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92F" w:rsidRPr="008C792F" w:rsidRDefault="008C792F" w:rsidP="008C792F">
      <w:pPr>
        <w:jc w:val="center"/>
        <w:rPr>
          <w:rFonts w:ascii="Times New Roman" w:hAnsi="Times New Roman" w:cs="Times New Roman"/>
          <w:sz w:val="20"/>
          <w:szCs w:val="20"/>
        </w:rPr>
      </w:pPr>
      <w:r w:rsidRPr="008C792F">
        <w:rPr>
          <w:rFonts w:ascii="Times New Roman" w:hAnsi="Times New Roman" w:cs="Times New Roman"/>
          <w:sz w:val="20"/>
          <w:szCs w:val="20"/>
        </w:rPr>
        <w:t>Краевое государственное казённое учреждение                                                                                                                                 для детей сирот и детей, оставшихся без попечения родителей                                                                                                      «Центр содействия семейному устройству г. Уссурийска»</w:t>
      </w: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  <w:t>УТВЕРЖДАЮ</w:t>
      </w: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  <w:t>Директор КГКУ «Центр содействия</w:t>
      </w: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  <w:t xml:space="preserve">семейному устройству г. </w:t>
      </w:r>
      <w:r w:rsidR="00013545">
        <w:rPr>
          <w:rFonts w:ascii="Times New Roman" w:hAnsi="Times New Roman" w:cs="Times New Roman"/>
          <w:sz w:val="24"/>
          <w:szCs w:val="24"/>
        </w:rPr>
        <w:t xml:space="preserve"> </w:t>
      </w:r>
      <w:r w:rsidRPr="008C792F">
        <w:rPr>
          <w:rFonts w:ascii="Times New Roman" w:hAnsi="Times New Roman" w:cs="Times New Roman"/>
          <w:sz w:val="24"/>
          <w:szCs w:val="24"/>
        </w:rPr>
        <w:t>Уссурийска</w:t>
      </w: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</w:r>
      <w:r w:rsidRPr="008C792F">
        <w:rPr>
          <w:rFonts w:ascii="Times New Roman" w:hAnsi="Times New Roman" w:cs="Times New Roman"/>
          <w:sz w:val="24"/>
          <w:szCs w:val="24"/>
        </w:rPr>
        <w:tab/>
        <w:t>___________ И.А. Жовниренко</w:t>
      </w: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</w:p>
    <w:p w:rsidR="008C792F" w:rsidRPr="008C792F" w:rsidRDefault="008C792F" w:rsidP="008C792F">
      <w:pPr>
        <w:rPr>
          <w:rFonts w:ascii="Times New Roman" w:hAnsi="Times New Roman" w:cs="Times New Roman"/>
          <w:sz w:val="24"/>
          <w:szCs w:val="24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C792F">
        <w:rPr>
          <w:rFonts w:ascii="Times New Roman" w:hAnsi="Times New Roman" w:cs="Times New Roman"/>
          <w:b/>
          <w:sz w:val="40"/>
          <w:szCs w:val="40"/>
        </w:rPr>
        <w:t xml:space="preserve"> ПРОГРАММА </w:t>
      </w:r>
    </w:p>
    <w:p w:rsidR="008C792F" w:rsidRDefault="008C792F" w:rsidP="008C792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C792F">
        <w:rPr>
          <w:rFonts w:ascii="Times New Roman" w:hAnsi="Times New Roman" w:cs="Times New Roman"/>
          <w:b/>
          <w:sz w:val="40"/>
          <w:szCs w:val="40"/>
        </w:rPr>
        <w:t>ИНКЛЮЗИВНОГО   ВОСПИТАНИЯ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ДЕТЕЙ  С  ОВЗ</w:t>
      </w: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C792F" w:rsidRPr="008C792F" w:rsidRDefault="008C792F" w:rsidP="008C792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792F">
        <w:rPr>
          <w:rFonts w:ascii="Times New Roman" w:hAnsi="Times New Roman" w:cs="Times New Roman"/>
          <w:b/>
          <w:sz w:val="24"/>
          <w:szCs w:val="24"/>
        </w:rPr>
        <w:t>2019 г.</w:t>
      </w:r>
    </w:p>
    <w:p w:rsidR="00A134A0" w:rsidRDefault="00A134A0"/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 xml:space="preserve">1. Общие положения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Программа развития и воспитания  детей с ограниченными возможностями здоровья (Далее - ОВЗ) в КГКУ «Центр содействия семейному устройству г. Уссурийска» (далее – Учреждение)  на период 2019-2022 гг. (Далее - Программа) разработана на основе: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>1.</w:t>
      </w:r>
      <w:r w:rsidRPr="008C792F">
        <w:t xml:space="preserve"> </w:t>
      </w: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>СанПиН 2.4.2.3286-15 "Санитарно-эпидемиологические требования к условиям и организации обучения и воспитания в организациях, осуществляющих образовательную деятельность по адаптированным основным общеобразовательным программам для обучающихся с ограниченными возможностями здоровья"</w:t>
      </w: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>2.</w:t>
      </w: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  <w:t xml:space="preserve">Указа Президента РФ от 7 мая 2012 г. №597 «О мероприятиях по реализации государственной социальной политики»;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>3.</w:t>
      </w: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  <w:t xml:space="preserve">Государственной программы Российской Федерации на 2013 – 2020 годы «Развитие образования» (утв. Распоряжением Правительства Российской Федерации от 15.04.2013 г. № 792-р);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>4.</w:t>
      </w: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  <w:t xml:space="preserve">Концепции долгосрочного социально-экономического развития Российской Федерации на период до 2020 года (утв. 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Распоряжением Правительства РФ от 17 ноября 2008 г. №1662-р);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>5.</w:t>
      </w: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  <w:t xml:space="preserve">«Методические рекомендации по организации образовательного процесса для обучения инвалидов и лиц с ограниченными возможностями здоровья в образовательных организациях, в том числе оснащенности образовательного процесса» (утв. Минобрнауки России 08.04.2014 N АК- 44/05вн).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C79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6. Федерального закона № 273-ФЗ от 29.12.2012 г. «Об образовании в Российской Федерации»; </w:t>
      </w: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8C792F" w:rsidRP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8C792F" w:rsidRPr="008C792F" w:rsidRDefault="008C792F" w:rsidP="008C792F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8C792F" w:rsidRDefault="008C792F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Pr="00D60D58" w:rsidRDefault="00D60D58" w:rsidP="00D60D5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D60D5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Пояснительная записка</w:t>
      </w:r>
    </w:p>
    <w:p w:rsidR="00D60D58" w:rsidRPr="00D60D58" w:rsidRDefault="00D60D58" w:rsidP="00D6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настоящее время в России для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детей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ограниченными возможностями (умственными или физическими) создана и успешно функционирует система специального образования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воспитания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>. В этих учреждениях созданы особые условия для занятий с такими детьми. Но во многом из-за обособленности специальных образовательных учреждений уже в детстве происходит разделение общества на здоровых и инвалидов. Почему дети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>- инвалиды не обучались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не воспитывались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общеобразовательных учреждениях? Причин тому несколько. Во-первых, общеобразовательные учреждения не оборудованы пандусами и другими архитектурными элементами, которые столь необходимы детям-инвалидам. Во-вторых, детей, требующих особого подхода, часто вообще признают необучаемыми. И, в-третьих, не все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педагоги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готовы работать в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группе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где среди обычных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детей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есть ребята с ограниченными возможностями здоровья. Отсюда возникает немало трудностей. Альтернатива тако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й системы - совместное обучение и воспитание 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>ребят с ограничениями физического развития и детей без инвалидности в обычных, общеобразовательных учреждениях. Для этого нужна особая программа - программа интегрированного (инклюзивного) образования.</w:t>
      </w:r>
    </w:p>
    <w:p w:rsidR="00D60D58" w:rsidRDefault="00D60D58" w:rsidP="00D6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Интегрированное (инклюзивное) - это такой процесс обучения и воспитания, при котором все дети, в независимости от их физических, психических, интеллектуальных и иных особенностей, включены в общую систему образования 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воспитания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вместе со своими сверстниками без инвалидности в одних и тех же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учреждениях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которые учитывают их особые образовательные потребности и оказывают необходимую специальную поддержку.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Это 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ние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услови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й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их </w:t>
      </w:r>
      <w:r w:rsid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комфортного 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проживания и воспитания, </w:t>
      </w:r>
      <w:r w:rsid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постоянное общение с нормал</w:t>
      </w:r>
      <w:r w:rsid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ьно развивающимися сверстниками.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>аким образом эффективно реш</w:t>
      </w:r>
      <w:r w:rsid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ается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пробле</w:t>
      </w:r>
      <w:r w:rsid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 </w:t>
      </w:r>
      <w:r w:rsidRPr="00D60D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их социальной адаптации и интеграции в общество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007A1D" w:rsidRDefault="00007A1D" w:rsidP="00D6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07A1D" w:rsidRDefault="00007A1D" w:rsidP="00D6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07A1D" w:rsidRDefault="00007A1D" w:rsidP="00D6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07A1D" w:rsidRDefault="00007A1D" w:rsidP="00D6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07A1D" w:rsidRPr="00007A1D" w:rsidRDefault="00007A1D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7A1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Обязательным условием эффективности</w:t>
      </w: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инклюзивного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воспитания</w:t>
      </w: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является организация системной подготовки, переподготовки и повышения квалификации для широкого класса различных специалистов: педагогов, психологов, методистов, логопедов, дефектологов, административных работников. Она направлена на овладение специальными знаниями и педагогическими технологиями, которые обеспечивают возможность квалифицированного обучения детей с ограниченными возможностями здоровья и отклонениями в развитии. Такая специальная подготовка и переподготовка кадров должна носить регулярный устойчивый характер.</w:t>
      </w:r>
    </w:p>
    <w:p w:rsidR="00007A1D" w:rsidRPr="00007A1D" w:rsidRDefault="00007A1D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7A1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Другим условием эффективности</w:t>
      </w: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инклюзивного образования является целенаправленное формирование в обществе позитивного отношения к детям с ограниченными возможностями здоровья, популяризация идей интегративного образования.</w:t>
      </w:r>
    </w:p>
    <w:p w:rsidR="00007A1D" w:rsidRPr="00007A1D" w:rsidRDefault="00007A1D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7A1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Основные принципы</w:t>
      </w: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, на которых строится интегрированное (инклюзивное) образование:</w:t>
      </w:r>
    </w:p>
    <w:p w:rsidR="00007A1D" w:rsidRPr="00007A1D" w:rsidRDefault="00007A1D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7A1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во-первых</w:t>
      </w: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, это выявление недостатков в развитии детей и организация коррекционной работы с детьми на максимально раннем этапе. Своевременное оказание необходимой помощи ребенку с ограниченными возможностями здоровья позволяет обеспечить коррекцию основных недостатков в развитии ребенка к моменту начала обучения и подготовить его к обучению в общеобразовательном учреждении;</w:t>
      </w:r>
    </w:p>
    <w:p w:rsidR="00007A1D" w:rsidRPr="00007A1D" w:rsidRDefault="00007A1D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7A1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во-вторых</w:t>
      </w: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, это создание вариативных условий для реализации права на образование всех категорий детей с ограниченными возможностями здоровья с учетом их психофизических особенностей. Интеграция детей с отклонениями в развитии в массовые образовательные учреждения предусматривает специализированную коррекционную помощь и психологическую поддержку, задачами которых являются контроль за развитием ребенка, успешностью его обучения, оказание помощи в решении проблем адаптации в среде здоровых сверстников;</w:t>
      </w:r>
    </w:p>
    <w:p w:rsidR="00007A1D" w:rsidRPr="00007A1D" w:rsidRDefault="00007A1D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7A1D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третьим</w:t>
      </w: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принципом российской концепции интегрированного обучения является обоснованный отбор детей для инклюзивного образования, опирающийся на дифференцированные показания к интегрированному обучению.</w:t>
      </w:r>
    </w:p>
    <w:p w:rsidR="00007A1D" w:rsidRPr="00007A1D" w:rsidRDefault="00007A1D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При этом интеграция не подменяет собой систему специального образования и не противостоит ей. Интеграция, как процесс, сближает обе образовательные системы - общую и специальную, делая границы между ними проницаемыми и вариативными.</w:t>
      </w:r>
    </w:p>
    <w:p w:rsidR="00007A1D" w:rsidRDefault="00007A1D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7A1D">
        <w:rPr>
          <w:rFonts w:ascii="Times New Roman" w:hAnsi="Times New Roman" w:cs="Times New Roman"/>
          <w:sz w:val="28"/>
          <w:szCs w:val="28"/>
          <w:shd w:val="clear" w:color="auto" w:fill="FFFFFF"/>
        </w:rPr>
        <w:t>Таким образом, инклюзивное (интегративное) образование - это процесс развития общего образования, который подразумевает доступность образования для всех (в плане приспособления его к различным нуждам всех детей, что обеспечивает доступ к образованию для детей с особыми потребностями).</w:t>
      </w:r>
    </w:p>
    <w:p w:rsidR="00FD162A" w:rsidRDefault="00FD162A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настоящее время в основе педагогической классификации выделяются </w:t>
      </w:r>
      <w:r w:rsidRPr="00FD162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следующие категории детей с нарушениями развития</w:t>
      </w: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>• Дети с нарушениями слуха (глухие и слабослышащие), первичное нарушение носит сенсорный характер, нарушено слуховое восприятие, вследствие поражения слухового анализатора. К категории детей с нарушениями слуха относятся дети, имеющие стойкое двустороннее нарушение слуховой функции, при котором речевое общение с окружающими посредством устной речи затруднено или невозможно.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>• Дети с нарушениями зрения (слепые, слабовидящие), первичное нарушение носит сенсорный характер, страдает зрительное восприятие, вследствие органического поражения зрительного анализатора. Дети с нарушением зрения практически не могут использовать зрение в ориентировочной и познавательной деятельности.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>• Дети с нарушениями опорно-двигательного аппарата, первичным нарушением являются двигательные расстройства, вследствие органического поражения двигательных центров коры головного мозга. Двигательные расстройства характеризуются нарушениями скоординированности, темпа движений, ограничение их объема и силы. Они приводят к невозможности или частичному нарушению осуществления движений скелетно-мышечной системой во времени и пространстве.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• Дети с тяжелыми нарушениями речи, первичным дефектом является недоразвитие речи. К детям с нарушениями речи относятся дети с психофизическими отклонениями различной выраженности, вызывающими расстройства коммуникативной и обобщающей (познавательной) функции речи.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>• Дети с задержкой психического развития, их характеризует замедленный темп формирования высших психических функций и относительно стойкие состояния незрелости эмоционально-волевой сферы и интеллектуальной недостаточности, не достигающей умственной отсталости, вследствие слабовыраженных органических поражений центральной нервной системы (ЦНС).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>• Дети с нарушениями интеллектуального развития, первичное нарушение - органическое поражение головного мозга, обуславливающее нарушения высших познавательных процессов. Умственно отсталые дети - дети, имеющие стойкое, необратимое нарушение психического развития, прежде всего, интеллектуального, возникающее на ранних этапах онтогенеза.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>• Дети с нарушениями эмоционально-волевой сферы (дети с ранним детским аутизмом) представляют собой разнородную группу, характеризующуюся различными клиническими симптомами и психолого-педагогическими особенностями. У всех детей с аутизмом нарушено развитие средств коммуникации и социальных навыков.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D162A">
        <w:rPr>
          <w:rFonts w:ascii="Times New Roman" w:hAnsi="Times New Roman" w:cs="Times New Roman"/>
          <w:sz w:val="28"/>
          <w:szCs w:val="28"/>
          <w:shd w:val="clear" w:color="auto" w:fill="FFFFFF"/>
        </w:rPr>
        <w:t>• Дети с комплексными (сложными) нарушениями развития, у которых сочетаются два и более первичных нарушения (например, слабослышащие с детским церебральным параличом, слабовидящие с задержкой психического развития и др.).</w:t>
      </w:r>
    </w:p>
    <w:p w:rsidR="00FD162A" w:rsidRPr="00D60D58" w:rsidRDefault="00FD162A" w:rsidP="00007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современном обществе особую </w:t>
      </w:r>
      <w:r w:rsidRPr="00FD16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актуальность</w:t>
      </w:r>
      <w:r w:rsidRPr="00FD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приобретают проблемы социализации, обучения и развития детей с ограниченными возможностями здоровья (ОВЗ). Само понятие «дети с ОВЗ» стало наполняться другим содержанием, приобретать не только медицинский, но и социальный смысл. Дети с нарушениями в здоровье имеют значительные ограничения в жизнедеятельности, в способности к самообслуживанию, передвижению, самоконтролю за поведением, обучению, общению, что приводит их к социальной дезадаптации. Ограничение в </w:t>
      </w:r>
      <w:r w:rsidRPr="00FD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жизнедеятельности создает барьеры для включения ребенка в адекватные возрасту воспитательные и педагогические процессы.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 из важнейших задач системы образования заключается в развитии готовности образовательной среды к работе с детьми, имеющими различные нарушения в развитии.</w:t>
      </w:r>
    </w:p>
    <w:p w:rsid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нашем учреждении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 воспитываются </w:t>
      </w:r>
      <w:r w:rsidRPr="00FD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дети с ОВЗ, которые относятся к категории детей с нарушением интеллектуального развития.</w:t>
      </w:r>
    </w:p>
    <w:p w:rsid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D16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Цель программы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в работе с детьми ОВЗ - создание условий, необходимых для профилактики отрицательной динамики в развитии ребенка; создание условий для максимального проявления и развития всех его способностей; повышение комфортности образовательной  и воспитательной среды для каждого воспитанника; организация сопровождения особого ребенка в образовательной среде.</w:t>
      </w: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16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Ребенку независимо от его нарушения необходимо положительное эмоциональное отношение к социальному окружению для его личностного благополучия, физического и психического здоровья. Это облегчает решение образовательных, воспитательных и социальных задач, связанных с завтрашним днем подрастающего человека.</w:t>
      </w:r>
    </w:p>
    <w:p w:rsid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D162A" w:rsidRPr="00FD162A" w:rsidRDefault="00FD162A" w:rsidP="00FD16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D60D58" w:rsidP="008C79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:rsidR="00D60D58" w:rsidRDefault="00FD162A" w:rsidP="00FD162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44"/>
          <w:shd w:val="clear" w:color="auto" w:fill="FFFFFF"/>
        </w:rPr>
      </w:pPr>
      <w:r w:rsidRPr="00FD162A">
        <w:rPr>
          <w:rFonts w:ascii="Times New Roman" w:hAnsi="Times New Roman" w:cs="Times New Roman"/>
          <w:b/>
          <w:sz w:val="44"/>
          <w:szCs w:val="44"/>
          <w:shd w:val="clear" w:color="auto" w:fill="FFFFFF"/>
        </w:rPr>
        <w:lastRenderedPageBreak/>
        <w:t xml:space="preserve">Паспорт Программы инклюзивного </w:t>
      </w:r>
      <w:r>
        <w:rPr>
          <w:rFonts w:ascii="Times New Roman" w:hAnsi="Times New Roman" w:cs="Times New Roman"/>
          <w:b/>
          <w:sz w:val="44"/>
          <w:szCs w:val="44"/>
          <w:shd w:val="clear" w:color="auto" w:fill="FFFFFF"/>
        </w:rPr>
        <w:t>в</w:t>
      </w:r>
      <w:r w:rsidRPr="00FD162A">
        <w:rPr>
          <w:rFonts w:ascii="Times New Roman" w:hAnsi="Times New Roman" w:cs="Times New Roman"/>
          <w:b/>
          <w:sz w:val="44"/>
          <w:szCs w:val="44"/>
          <w:shd w:val="clear" w:color="auto" w:fill="FFFFFF"/>
        </w:rPr>
        <w:t>оспитания</w:t>
      </w:r>
    </w:p>
    <w:p w:rsidR="00FD162A" w:rsidRDefault="00FD162A" w:rsidP="00FD162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7083"/>
      </w:tblGrid>
      <w:tr w:rsidR="00FD162A" w:rsidTr="00FD162A">
        <w:tc>
          <w:tcPr>
            <w:tcW w:w="2972" w:type="dxa"/>
          </w:tcPr>
          <w:p w:rsidR="00FD162A" w:rsidRPr="00FD162A" w:rsidRDefault="00FD162A" w:rsidP="00FD162A">
            <w:pP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FD162A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Наименование</w:t>
            </w:r>
          </w:p>
          <w:p w:rsidR="00FD162A" w:rsidRPr="00FD162A" w:rsidRDefault="00FD162A" w:rsidP="00FD162A">
            <w:pP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FD162A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Программы</w:t>
            </w:r>
          </w:p>
        </w:tc>
        <w:tc>
          <w:tcPr>
            <w:tcW w:w="7083" w:type="dxa"/>
          </w:tcPr>
          <w:p w:rsidR="00FD162A" w:rsidRPr="00FD162A" w:rsidRDefault="00FD162A" w:rsidP="00013545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D16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Программа инклюзивного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воспитания</w:t>
            </w:r>
            <w:r w:rsidRPr="00FD16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на 201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9</w:t>
            </w:r>
            <w:r w:rsidRPr="00FD16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-20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</w:t>
            </w:r>
            <w:r w:rsidR="0001354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</w:t>
            </w:r>
            <w:r w:rsidRPr="00FD16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г.г.</w:t>
            </w:r>
          </w:p>
        </w:tc>
      </w:tr>
      <w:tr w:rsidR="00FD162A" w:rsidTr="00FD162A">
        <w:tc>
          <w:tcPr>
            <w:tcW w:w="2972" w:type="dxa"/>
          </w:tcPr>
          <w:p w:rsidR="00FD162A" w:rsidRPr="00FD162A" w:rsidRDefault="00FD162A" w:rsidP="00FD162A">
            <w:pP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bidi="ru-RU"/>
              </w:rPr>
            </w:pPr>
            <w:r w:rsidRPr="00FD162A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bidi="ru-RU"/>
              </w:rPr>
              <w:t>Основание для</w:t>
            </w:r>
          </w:p>
          <w:p w:rsidR="00FD162A" w:rsidRPr="00FD162A" w:rsidRDefault="00FD162A" w:rsidP="00FD162A">
            <w:pP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bidi="ru-RU"/>
              </w:rPr>
            </w:pPr>
            <w:r w:rsidRPr="00FD162A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bidi="ru-RU"/>
              </w:rPr>
              <w:t>разработки</w:t>
            </w:r>
          </w:p>
          <w:p w:rsidR="00FD162A" w:rsidRPr="00FD162A" w:rsidRDefault="00FD162A" w:rsidP="00FD162A">
            <w:pP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FD162A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bidi="ru-RU"/>
              </w:rPr>
              <w:t>Программы</w:t>
            </w:r>
          </w:p>
        </w:tc>
        <w:tc>
          <w:tcPr>
            <w:tcW w:w="7083" w:type="dxa"/>
          </w:tcPr>
          <w:p w:rsidR="00FD162A" w:rsidRPr="00FD162A" w:rsidRDefault="00FD162A" w:rsidP="005347B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FD16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Федеральн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ый</w:t>
            </w:r>
            <w:r w:rsidRPr="00FD16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зак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он</w:t>
            </w:r>
            <w:r w:rsidRPr="00FD162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№ 273-ФЗ от 29.12.2012 г. «Об образовании в Российской Федерации»</w:t>
            </w:r>
          </w:p>
        </w:tc>
      </w:tr>
      <w:tr w:rsidR="00FD162A" w:rsidTr="00FD162A">
        <w:tc>
          <w:tcPr>
            <w:tcW w:w="2972" w:type="dxa"/>
          </w:tcPr>
          <w:p w:rsidR="00FD162A" w:rsidRPr="00FD162A" w:rsidRDefault="00FD162A" w:rsidP="00FD16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bidi="ru-RU"/>
              </w:rPr>
            </w:pPr>
            <w:r w:rsidRPr="00FD162A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bidi="ru-RU"/>
              </w:rPr>
              <w:t>Государственный заказчик - координатор Программы</w:t>
            </w:r>
          </w:p>
        </w:tc>
        <w:tc>
          <w:tcPr>
            <w:tcW w:w="7083" w:type="dxa"/>
          </w:tcPr>
          <w:p w:rsidR="00FD162A" w:rsidRPr="00FD162A" w:rsidRDefault="005347B0" w:rsidP="005347B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Департамент образования и науки Приморского края</w:t>
            </w:r>
          </w:p>
        </w:tc>
      </w:tr>
      <w:tr w:rsidR="005347B0" w:rsidTr="00BF0221"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347B0" w:rsidRPr="005347B0" w:rsidRDefault="005347B0" w:rsidP="005347B0">
            <w:pPr>
              <w:pStyle w:val="20"/>
              <w:shd w:val="clear" w:color="auto" w:fill="auto"/>
              <w:spacing w:before="0" w:after="60" w:line="260" w:lineRule="exact"/>
              <w:jc w:val="left"/>
              <w:rPr>
                <w:sz w:val="24"/>
                <w:szCs w:val="24"/>
              </w:rPr>
            </w:pPr>
            <w:r w:rsidRPr="005347B0">
              <w:rPr>
                <w:rStyle w:val="21"/>
                <w:sz w:val="24"/>
                <w:szCs w:val="24"/>
              </w:rPr>
              <w:t>Разработчик</w:t>
            </w:r>
          </w:p>
          <w:p w:rsidR="005347B0" w:rsidRPr="005347B0" w:rsidRDefault="005347B0" w:rsidP="005347B0">
            <w:pPr>
              <w:pStyle w:val="20"/>
              <w:shd w:val="clear" w:color="auto" w:fill="auto"/>
              <w:spacing w:before="60" w:line="260" w:lineRule="exact"/>
              <w:jc w:val="left"/>
              <w:rPr>
                <w:sz w:val="24"/>
                <w:szCs w:val="24"/>
              </w:rPr>
            </w:pPr>
            <w:r w:rsidRPr="005347B0">
              <w:rPr>
                <w:rStyle w:val="21"/>
                <w:sz w:val="24"/>
                <w:szCs w:val="24"/>
              </w:rPr>
              <w:t>Программы</w:t>
            </w:r>
          </w:p>
        </w:tc>
        <w:tc>
          <w:tcPr>
            <w:tcW w:w="7083" w:type="dxa"/>
          </w:tcPr>
          <w:p w:rsidR="005347B0" w:rsidRPr="00FD162A" w:rsidRDefault="005347B0" w:rsidP="005347B0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КГКУ «Центр содействия семейному устройству г. Уссурийска»</w:t>
            </w:r>
          </w:p>
        </w:tc>
      </w:tr>
      <w:tr w:rsidR="005347B0" w:rsidTr="00BF0221"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347B0" w:rsidRPr="005347B0" w:rsidRDefault="005347B0" w:rsidP="005347B0">
            <w:pPr>
              <w:pStyle w:val="20"/>
              <w:shd w:val="clear" w:color="auto" w:fill="auto"/>
              <w:spacing w:before="0" w:line="317" w:lineRule="exact"/>
              <w:jc w:val="left"/>
              <w:rPr>
                <w:sz w:val="24"/>
                <w:szCs w:val="24"/>
              </w:rPr>
            </w:pPr>
            <w:r w:rsidRPr="005347B0">
              <w:rPr>
                <w:rStyle w:val="21"/>
                <w:sz w:val="24"/>
                <w:szCs w:val="24"/>
              </w:rPr>
              <w:t>Основные</w:t>
            </w:r>
          </w:p>
          <w:p w:rsidR="005347B0" w:rsidRPr="005347B0" w:rsidRDefault="005347B0" w:rsidP="005347B0">
            <w:pPr>
              <w:pStyle w:val="20"/>
              <w:shd w:val="clear" w:color="auto" w:fill="auto"/>
              <w:spacing w:before="0" w:line="317" w:lineRule="exact"/>
              <w:jc w:val="left"/>
              <w:rPr>
                <w:sz w:val="24"/>
                <w:szCs w:val="24"/>
              </w:rPr>
            </w:pPr>
            <w:r w:rsidRPr="005347B0">
              <w:rPr>
                <w:rStyle w:val="21"/>
                <w:sz w:val="24"/>
                <w:szCs w:val="24"/>
              </w:rPr>
              <w:t>исполнители</w:t>
            </w:r>
          </w:p>
          <w:p w:rsidR="005347B0" w:rsidRPr="005347B0" w:rsidRDefault="005347B0" w:rsidP="005347B0">
            <w:pPr>
              <w:pStyle w:val="20"/>
              <w:shd w:val="clear" w:color="auto" w:fill="auto"/>
              <w:spacing w:before="0" w:line="317" w:lineRule="exact"/>
              <w:jc w:val="left"/>
              <w:rPr>
                <w:sz w:val="24"/>
                <w:szCs w:val="24"/>
              </w:rPr>
            </w:pPr>
            <w:r w:rsidRPr="005347B0">
              <w:rPr>
                <w:rStyle w:val="21"/>
                <w:sz w:val="24"/>
                <w:szCs w:val="24"/>
              </w:rPr>
              <w:t>Программы</w:t>
            </w:r>
          </w:p>
        </w:tc>
        <w:tc>
          <w:tcPr>
            <w:tcW w:w="7083" w:type="dxa"/>
          </w:tcPr>
          <w:p w:rsidR="005347B0" w:rsidRPr="00FD162A" w:rsidRDefault="005347B0" w:rsidP="005347B0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КГКУ «Центр содействия семейному устройству г. Уссурийска»</w:t>
            </w:r>
          </w:p>
        </w:tc>
      </w:tr>
      <w:tr w:rsidR="005347B0" w:rsidTr="00525C9C"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347B0" w:rsidRPr="005347B0" w:rsidRDefault="005347B0" w:rsidP="005347B0">
            <w:pPr>
              <w:pStyle w:val="20"/>
              <w:shd w:val="clear" w:color="auto" w:fill="auto"/>
              <w:spacing w:before="0" w:line="317" w:lineRule="exact"/>
              <w:jc w:val="left"/>
              <w:rPr>
                <w:sz w:val="24"/>
                <w:szCs w:val="24"/>
              </w:rPr>
            </w:pPr>
            <w:r w:rsidRPr="005347B0">
              <w:rPr>
                <w:rStyle w:val="21"/>
                <w:sz w:val="24"/>
                <w:szCs w:val="24"/>
              </w:rPr>
              <w:t>Основные цели Программы</w:t>
            </w:r>
          </w:p>
        </w:tc>
        <w:tc>
          <w:tcPr>
            <w:tcW w:w="7083" w:type="dxa"/>
          </w:tcPr>
          <w:p w:rsidR="005347B0" w:rsidRPr="005347B0" w:rsidRDefault="005347B0" w:rsidP="005347B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•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ab/>
              <w:t>Обеспечение доступности, качества и эффективности образования и воспитания детей с ограниченными возможностями здоровья и развития.</w:t>
            </w:r>
          </w:p>
          <w:p w:rsidR="005347B0" w:rsidRPr="00FD162A" w:rsidRDefault="005347B0" w:rsidP="005347B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•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ab/>
              <w:t xml:space="preserve">Развитие системы инклюзивного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воспитания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в учреждении, удовлетворяющей потребности в современном качественном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воспитании и 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образовании детей с различными возможностями здоровья, в том числе, детей- инвалидов.</w:t>
            </w:r>
          </w:p>
        </w:tc>
      </w:tr>
      <w:tr w:rsidR="005347B0" w:rsidTr="00525C9C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347B0" w:rsidRPr="005347B0" w:rsidRDefault="005347B0" w:rsidP="005347B0">
            <w:pPr>
              <w:pStyle w:val="20"/>
              <w:shd w:val="clear" w:color="auto" w:fill="auto"/>
              <w:spacing w:before="0" w:line="317" w:lineRule="exact"/>
              <w:jc w:val="left"/>
              <w:rPr>
                <w:sz w:val="24"/>
                <w:szCs w:val="24"/>
              </w:rPr>
            </w:pPr>
            <w:r w:rsidRPr="005347B0">
              <w:rPr>
                <w:rStyle w:val="21"/>
                <w:sz w:val="24"/>
                <w:szCs w:val="24"/>
              </w:rPr>
              <w:t>Основные задачи Программы</w:t>
            </w:r>
          </w:p>
        </w:tc>
        <w:tc>
          <w:tcPr>
            <w:tcW w:w="7083" w:type="dxa"/>
          </w:tcPr>
          <w:p w:rsidR="005347B0" w:rsidRPr="005347B0" w:rsidRDefault="005347B0" w:rsidP="005347B0">
            <w:pPr>
              <w:pStyle w:val="a4"/>
              <w:numPr>
                <w:ilvl w:val="0"/>
                <w:numId w:val="1"/>
              </w:numPr>
              <w:ind w:left="34" w:firstLine="23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Формирование нормативно-правовой, образовательной, методической и психолого-социальной баз инклюзивного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воспитания и 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образования.</w:t>
            </w:r>
          </w:p>
          <w:p w:rsidR="005347B0" w:rsidRPr="005347B0" w:rsidRDefault="005347B0" w:rsidP="005347B0">
            <w:pPr>
              <w:pStyle w:val="a4"/>
              <w:numPr>
                <w:ilvl w:val="1"/>
                <w:numId w:val="1"/>
              </w:numPr>
              <w:ind w:left="34" w:firstLine="23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Создание системы позитивных установок по отношению к лицам с ограниченными возможностями здоровья в сознании подрастающего поколения.</w:t>
            </w:r>
          </w:p>
          <w:p w:rsidR="005347B0" w:rsidRPr="005347B0" w:rsidRDefault="005347B0" w:rsidP="005347B0">
            <w:pPr>
              <w:pStyle w:val="a4"/>
              <w:numPr>
                <w:ilvl w:val="0"/>
                <w:numId w:val="3"/>
              </w:numPr>
              <w:ind w:left="34" w:firstLine="23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Создание единой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воспитательной и 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образовательной среды для детей с различными возможностями здоровья, в том числе, детей- инвалидов.</w:t>
            </w:r>
          </w:p>
          <w:p w:rsidR="005347B0" w:rsidRPr="005347B0" w:rsidRDefault="005347B0" w:rsidP="005347B0">
            <w:pPr>
              <w:pStyle w:val="a4"/>
              <w:numPr>
                <w:ilvl w:val="0"/>
                <w:numId w:val="5"/>
              </w:numPr>
              <w:ind w:left="34" w:firstLine="23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Разработка на основе углубленной диагностики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«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Дневников наблюдений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»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индивидуальных образовательных маршрутов для детей с ограниченными возможностями здоровья в едином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воспитательно-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образовательном пространстве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учреждения.</w:t>
            </w:r>
          </w:p>
          <w:p w:rsidR="005347B0" w:rsidRDefault="005347B0" w:rsidP="005347B0">
            <w:pPr>
              <w:pStyle w:val="a4"/>
              <w:numPr>
                <w:ilvl w:val="0"/>
                <w:numId w:val="6"/>
              </w:numPr>
              <w:ind w:left="34" w:firstLine="23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Обеспечение эффективности процессов коррекции и социализации детей с особенностями развития в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учреждении.</w:t>
            </w:r>
          </w:p>
          <w:p w:rsidR="005347B0" w:rsidRPr="005347B0" w:rsidRDefault="005347B0" w:rsidP="005347B0">
            <w:pPr>
              <w:pStyle w:val="a4"/>
              <w:numPr>
                <w:ilvl w:val="0"/>
                <w:numId w:val="6"/>
              </w:numPr>
              <w:ind w:left="459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Организация системы эффек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тивного психолого-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педагогического сопровождения процесса инклюзивного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воспитания и образования</w:t>
            </w: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  <w:p w:rsidR="005347B0" w:rsidRPr="005347B0" w:rsidRDefault="005347B0" w:rsidP="005347B0">
            <w:pPr>
              <w:pStyle w:val="a4"/>
              <w:numPr>
                <w:ilvl w:val="0"/>
                <w:numId w:val="6"/>
              </w:numPr>
              <w:ind w:left="459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5347B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Организация системной подготовки, переподготовки и повышения квалификации различных специалистов для овладения специальными знаниями и педагогическими технологиями, которые обеспечивают возможность квалифицированного обучения детей с ограниченными возможностями здоровья и отклонениями в развитии.</w:t>
            </w:r>
          </w:p>
        </w:tc>
      </w:tr>
      <w:tr w:rsidR="00E649AE" w:rsidTr="005A189C"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E649AE" w:rsidRPr="00E649AE" w:rsidRDefault="00E649AE" w:rsidP="00E649AE">
            <w:pPr>
              <w:pStyle w:val="20"/>
              <w:shd w:val="clear" w:color="auto" w:fill="auto"/>
              <w:spacing w:before="0" w:line="322" w:lineRule="exact"/>
              <w:jc w:val="left"/>
              <w:rPr>
                <w:sz w:val="24"/>
                <w:szCs w:val="24"/>
              </w:rPr>
            </w:pPr>
            <w:r w:rsidRPr="00E649AE">
              <w:rPr>
                <w:rStyle w:val="21"/>
                <w:sz w:val="24"/>
                <w:szCs w:val="24"/>
              </w:rPr>
              <w:t>Срок реализации Программы</w:t>
            </w:r>
          </w:p>
        </w:tc>
        <w:tc>
          <w:tcPr>
            <w:tcW w:w="7083" w:type="dxa"/>
          </w:tcPr>
          <w:p w:rsidR="00E649AE" w:rsidRPr="005347B0" w:rsidRDefault="00E649AE" w:rsidP="00013545">
            <w:pPr>
              <w:pStyle w:val="a4"/>
              <w:ind w:left="57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2019 – 202</w:t>
            </w:r>
            <w:r w:rsidR="0001354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г.г.</w:t>
            </w:r>
          </w:p>
        </w:tc>
      </w:tr>
      <w:tr w:rsidR="00E649AE" w:rsidTr="005A189C"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649AE" w:rsidRPr="00E649AE" w:rsidRDefault="00E649AE" w:rsidP="00E649AE">
            <w:pPr>
              <w:pStyle w:val="20"/>
              <w:shd w:val="clear" w:color="auto" w:fill="auto"/>
              <w:spacing w:before="0" w:line="322" w:lineRule="exact"/>
              <w:jc w:val="left"/>
              <w:rPr>
                <w:sz w:val="24"/>
                <w:szCs w:val="24"/>
              </w:rPr>
            </w:pPr>
            <w:r w:rsidRPr="00E649AE">
              <w:rPr>
                <w:rStyle w:val="21"/>
                <w:sz w:val="24"/>
                <w:szCs w:val="24"/>
              </w:rPr>
              <w:t>Объёмы и</w:t>
            </w:r>
          </w:p>
          <w:p w:rsidR="00E649AE" w:rsidRPr="00E649AE" w:rsidRDefault="00E649AE" w:rsidP="00E649AE">
            <w:pPr>
              <w:pStyle w:val="20"/>
              <w:shd w:val="clear" w:color="auto" w:fill="auto"/>
              <w:spacing w:before="0" w:line="322" w:lineRule="exact"/>
              <w:jc w:val="left"/>
              <w:rPr>
                <w:sz w:val="24"/>
                <w:szCs w:val="24"/>
              </w:rPr>
            </w:pPr>
            <w:r w:rsidRPr="00E649AE">
              <w:rPr>
                <w:rStyle w:val="21"/>
                <w:sz w:val="24"/>
                <w:szCs w:val="24"/>
              </w:rPr>
              <w:t>источники</w:t>
            </w:r>
          </w:p>
          <w:p w:rsidR="00E649AE" w:rsidRPr="00E649AE" w:rsidRDefault="00E649AE" w:rsidP="00E649AE">
            <w:pPr>
              <w:pStyle w:val="20"/>
              <w:shd w:val="clear" w:color="auto" w:fill="auto"/>
              <w:spacing w:before="0" w:line="322" w:lineRule="exact"/>
              <w:jc w:val="left"/>
              <w:rPr>
                <w:sz w:val="24"/>
                <w:szCs w:val="24"/>
              </w:rPr>
            </w:pPr>
            <w:r w:rsidRPr="00E649AE">
              <w:rPr>
                <w:rStyle w:val="21"/>
                <w:sz w:val="24"/>
                <w:szCs w:val="24"/>
              </w:rPr>
              <w:t>финансирования</w:t>
            </w:r>
          </w:p>
        </w:tc>
        <w:tc>
          <w:tcPr>
            <w:tcW w:w="7083" w:type="dxa"/>
          </w:tcPr>
          <w:p w:rsidR="00E649AE" w:rsidRPr="00E649AE" w:rsidRDefault="00E649AE" w:rsidP="00E649AE">
            <w:pPr>
              <w:pStyle w:val="a4"/>
              <w:ind w:left="57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Текущее бюджетное финансирование, а также средства целевого бюджетного финансирования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  <w:p w:rsidR="00E649AE" w:rsidRPr="005347B0" w:rsidRDefault="00E649AE" w:rsidP="00E649AE">
            <w:pPr>
              <w:pStyle w:val="a4"/>
              <w:ind w:left="57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Внебюджетное финансирование - спонсорская помощь, грантовые проекты.</w:t>
            </w:r>
          </w:p>
        </w:tc>
      </w:tr>
      <w:tr w:rsidR="00E649AE" w:rsidTr="00525C9C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E649AE" w:rsidRPr="005347B0" w:rsidRDefault="00E649AE" w:rsidP="00E649AE">
            <w:pPr>
              <w:pStyle w:val="20"/>
              <w:shd w:val="clear" w:color="auto" w:fill="auto"/>
              <w:spacing w:before="0" w:line="317" w:lineRule="exact"/>
              <w:jc w:val="left"/>
              <w:rPr>
                <w:rStyle w:val="21"/>
                <w:sz w:val="24"/>
                <w:szCs w:val="24"/>
              </w:rPr>
            </w:pPr>
            <w:r>
              <w:rPr>
                <w:rStyle w:val="21"/>
                <w:sz w:val="24"/>
                <w:szCs w:val="24"/>
              </w:rPr>
              <w:lastRenderedPageBreak/>
              <w:t>Ожидаемые конечные результаты реализации Программы</w:t>
            </w:r>
          </w:p>
        </w:tc>
        <w:tc>
          <w:tcPr>
            <w:tcW w:w="7083" w:type="dxa"/>
          </w:tcPr>
          <w:p w:rsidR="00E649AE" w:rsidRPr="00E649AE" w:rsidRDefault="00E649AE" w:rsidP="00E649A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Создание в учреждении условий, обеспечивающих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комфортное проживание, </w:t>
            </w: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доступность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воспитания и </w:t>
            </w: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образования для детей с ограниченными возможностями здоровья, в том числе, детей- инвалидов.</w:t>
            </w:r>
          </w:p>
          <w:p w:rsidR="00E649AE" w:rsidRPr="00E649AE" w:rsidRDefault="00E649AE" w:rsidP="00E649A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Формирование информационно-аналитических банков обобщающего характера результатов реализации программы «Инклюзивное образование»</w:t>
            </w:r>
          </w:p>
          <w:p w:rsidR="00E649AE" w:rsidRPr="00E649AE" w:rsidRDefault="00E649AE" w:rsidP="00E649A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Разработка и внедрение плана курсовой подготовки по программе «Инклюзивное образование» для различных категорий специалистов и педагогов.</w:t>
            </w:r>
          </w:p>
          <w:p w:rsidR="00E649AE" w:rsidRDefault="00E649AE" w:rsidP="00E649A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</w:t>
            </w: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овершенствование пс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ихолого-педагогической и медико-</w:t>
            </w: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социальной помощи детям с ограниченными возможностями здоровья, в том числе, детям-инвалидам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  <w:p w:rsidR="00E649AE" w:rsidRPr="00E649AE" w:rsidRDefault="00E649AE" w:rsidP="00E649A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</w:t>
            </w: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недрение новых коррекционных и педагогических технологий и программ работы с детьми с ограниченными возможностями здоровья, в том числе, детьми-инвалидами;</w:t>
            </w:r>
          </w:p>
          <w:p w:rsidR="00E649AE" w:rsidRPr="005347B0" w:rsidRDefault="00E649AE" w:rsidP="00E649AE">
            <w:pPr>
              <w:pStyle w:val="a4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</w:t>
            </w: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азработка методических рекомендаций для педагогов по работе с детьми с ограниченными возможностями здоровья, в том числе, детям-инвалидам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E649AE" w:rsidTr="00525C9C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E649AE" w:rsidRPr="005347B0" w:rsidRDefault="00E649AE" w:rsidP="00E649AE">
            <w:pPr>
              <w:pStyle w:val="20"/>
              <w:shd w:val="clear" w:color="auto" w:fill="auto"/>
              <w:spacing w:before="0" w:line="317" w:lineRule="exact"/>
              <w:jc w:val="left"/>
              <w:rPr>
                <w:rStyle w:val="21"/>
                <w:sz w:val="24"/>
                <w:szCs w:val="24"/>
              </w:rPr>
            </w:pPr>
            <w:r w:rsidRPr="00E649AE">
              <w:rPr>
                <w:rStyle w:val="21"/>
                <w:sz w:val="24"/>
                <w:szCs w:val="24"/>
              </w:rPr>
              <w:t>Система организации контроля за исполнением Программы</w:t>
            </w:r>
          </w:p>
        </w:tc>
        <w:tc>
          <w:tcPr>
            <w:tcW w:w="7083" w:type="dxa"/>
          </w:tcPr>
          <w:p w:rsidR="00E649AE" w:rsidRPr="005347B0" w:rsidRDefault="00E649AE" w:rsidP="00E649AE">
            <w:pPr>
              <w:pStyle w:val="a4"/>
              <w:ind w:left="57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E649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Основные исполнители Программы представляют отчёты о ходе реализации мероприятий Программы в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Департамент образования и науки Приморского края.</w:t>
            </w:r>
          </w:p>
        </w:tc>
      </w:tr>
    </w:tbl>
    <w:p w:rsidR="00FD162A" w:rsidRDefault="00FD162A" w:rsidP="00DC05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sectPr w:rsidR="00FD162A" w:rsidSect="00013545">
      <w:pgSz w:w="11906" w:h="16838"/>
      <w:pgMar w:top="993" w:right="707" w:bottom="568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A1D" w:rsidRDefault="00007A1D" w:rsidP="00007A1D">
      <w:pPr>
        <w:spacing w:after="0" w:line="240" w:lineRule="auto"/>
      </w:pPr>
      <w:r>
        <w:separator/>
      </w:r>
    </w:p>
  </w:endnote>
  <w:endnote w:type="continuationSeparator" w:id="0">
    <w:p w:rsidR="00007A1D" w:rsidRDefault="00007A1D" w:rsidP="00007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A1D" w:rsidRDefault="00007A1D" w:rsidP="00007A1D">
      <w:pPr>
        <w:spacing w:after="0" w:line="240" w:lineRule="auto"/>
      </w:pPr>
      <w:r>
        <w:separator/>
      </w:r>
    </w:p>
  </w:footnote>
  <w:footnote w:type="continuationSeparator" w:id="0">
    <w:p w:rsidR="00007A1D" w:rsidRDefault="00007A1D" w:rsidP="00007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E733D"/>
    <w:multiLevelType w:val="hybridMultilevel"/>
    <w:tmpl w:val="718EF21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02B53"/>
    <w:multiLevelType w:val="hybridMultilevel"/>
    <w:tmpl w:val="A1861C3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43083"/>
    <w:multiLevelType w:val="hybridMultilevel"/>
    <w:tmpl w:val="061E2502"/>
    <w:lvl w:ilvl="0" w:tplc="52DC44F0">
      <w:numFmt w:val="bullet"/>
      <w:lvlText w:val=""/>
      <w:lvlJc w:val="left"/>
      <w:pPr>
        <w:ind w:left="1065" w:hanging="705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EA7CB4"/>
    <w:multiLevelType w:val="hybridMultilevel"/>
    <w:tmpl w:val="CD48FC7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996F92E">
      <w:numFmt w:val="bullet"/>
      <w:lvlText w:val=""/>
      <w:lvlJc w:val="left"/>
      <w:pPr>
        <w:ind w:left="1785" w:hanging="705"/>
      </w:pPr>
      <w:rPr>
        <w:rFonts w:ascii="Wingdings" w:eastAsiaTheme="minorHAnsi" w:hAnsi="Wingdings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380A6E"/>
    <w:multiLevelType w:val="hybridMultilevel"/>
    <w:tmpl w:val="59882890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>
    <w:nsid w:val="4C5D5A27"/>
    <w:multiLevelType w:val="hybridMultilevel"/>
    <w:tmpl w:val="3F6EC5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8C4760"/>
    <w:multiLevelType w:val="hybridMultilevel"/>
    <w:tmpl w:val="D2AA77D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0DD"/>
    <w:rsid w:val="00007A1D"/>
    <w:rsid w:val="00013545"/>
    <w:rsid w:val="001172C2"/>
    <w:rsid w:val="003F63EB"/>
    <w:rsid w:val="005347B0"/>
    <w:rsid w:val="006020DD"/>
    <w:rsid w:val="006F5B06"/>
    <w:rsid w:val="008C792F"/>
    <w:rsid w:val="00A134A0"/>
    <w:rsid w:val="00D60D58"/>
    <w:rsid w:val="00DC05D0"/>
    <w:rsid w:val="00E649AE"/>
    <w:rsid w:val="00FD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31D280-D774-4734-9AAC-ECE60558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16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">
    <w:name w:val="Основной текст (2)_"/>
    <w:basedOn w:val="a0"/>
    <w:link w:val="20"/>
    <w:rsid w:val="005347B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">
    <w:name w:val="Основной текст (2) + Полужирный"/>
    <w:basedOn w:val="2"/>
    <w:rsid w:val="005347B0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5347B0"/>
    <w:pPr>
      <w:widowControl w:val="0"/>
      <w:shd w:val="clear" w:color="auto" w:fill="FFFFFF"/>
      <w:spacing w:before="420" w:after="0" w:line="480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a4">
    <w:name w:val="List Paragraph"/>
    <w:basedOn w:val="a"/>
    <w:uiPriority w:val="34"/>
    <w:qFormat/>
    <w:rsid w:val="00534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9</Pages>
  <Words>2100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Формат</Company>
  <LinksUpToDate>false</LinksUpToDate>
  <CharactersWithSpaces>14042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4</cp:revision>
  <dcterms:created xsi:type="dcterms:W3CDTF">2019-04-24T03:02:00Z</dcterms:created>
  <dcterms:modified xsi:type="dcterms:W3CDTF">2019-04-24T10:25:00Z</dcterms:modified>
</cp:coreProperties>
</file>