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5E22" w:rsidRPr="003E5E22" w:rsidRDefault="003E5E22" w:rsidP="003E5E22">
      <w:pPr>
        <w:jc w:val="center"/>
        <w:rPr>
          <w:b/>
        </w:rPr>
      </w:pPr>
      <w:r w:rsidRPr="003E5E22">
        <w:rPr>
          <w:b/>
        </w:rPr>
        <w:t>CS385: Computer Vision (2024)</w:t>
      </w:r>
      <w:r w:rsidR="00E74055">
        <w:rPr>
          <w:b/>
        </w:rPr>
        <w:t>- 2 hours</w:t>
      </w:r>
    </w:p>
    <w:p w:rsidR="003E5E22" w:rsidRDefault="003E5E22"/>
    <w:p w:rsidR="003E5E22" w:rsidRDefault="003E5E22">
      <w:r>
        <w:t xml:space="preserve">For the given school dataset: </w:t>
      </w:r>
    </w:p>
    <w:p w:rsidR="005B59A8" w:rsidRDefault="003E5E22">
      <w:pPr>
        <w:pStyle w:val="normal0"/>
        <w:numPr>
          <w:ilvl w:val="0"/>
          <w:numId w:val="1"/>
        </w:numPr>
      </w:pPr>
      <w:r>
        <w:t xml:space="preserve">Define a function </w:t>
      </w:r>
      <w:proofErr w:type="spellStart"/>
      <w:r>
        <w:rPr>
          <w:rFonts w:ascii="Roboto Mono" w:eastAsia="Roboto Mono" w:hAnsi="Roboto Mono" w:cs="Roboto Mono"/>
          <w:color w:val="188038"/>
        </w:rPr>
        <w:t>detect_faces</w:t>
      </w:r>
      <w:proofErr w:type="spellEnd"/>
      <w:r>
        <w:rPr>
          <w:rFonts w:ascii="Roboto Mono" w:eastAsia="Roboto Mono" w:hAnsi="Roboto Mono" w:cs="Roboto Mono"/>
          <w:color w:val="188038"/>
        </w:rPr>
        <w:t>(image)</w:t>
      </w:r>
      <w:r>
        <w:t>this function should:</w:t>
      </w:r>
    </w:p>
    <w:p w:rsidR="005B59A8" w:rsidRDefault="003E5E22">
      <w:pPr>
        <w:pStyle w:val="normal0"/>
        <w:numPr>
          <w:ilvl w:val="1"/>
          <w:numId w:val="1"/>
        </w:numPr>
      </w:pPr>
      <w:r>
        <w:t xml:space="preserve">Accept one parameter: image path of the image for which face detection is to be performed.  </w:t>
      </w:r>
    </w:p>
    <w:p w:rsidR="005B59A8" w:rsidRDefault="003E5E22">
      <w:pPr>
        <w:pStyle w:val="normal0"/>
        <w:numPr>
          <w:ilvl w:val="1"/>
          <w:numId w:val="1"/>
        </w:numPr>
        <w:spacing w:line="480" w:lineRule="auto"/>
      </w:pPr>
      <w:r>
        <w:t>Selects the best bounding box which detects the face and returns its encoding.</w:t>
      </w:r>
    </w:p>
    <w:p w:rsidR="005B59A8" w:rsidRDefault="003E5E22">
      <w:pPr>
        <w:pStyle w:val="normal0"/>
        <w:numPr>
          <w:ilvl w:val="0"/>
          <w:numId w:val="1"/>
        </w:numPr>
      </w:pPr>
      <w:r>
        <w:t xml:space="preserve">Define a function </w:t>
      </w:r>
      <w:proofErr w:type="spellStart"/>
      <w:r>
        <w:rPr>
          <w:rFonts w:ascii="Roboto Mono" w:eastAsia="Roboto Mono" w:hAnsi="Roboto Mono" w:cs="Roboto Mono"/>
          <w:color w:val="188038"/>
        </w:rPr>
        <w:t>create_database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(directory) </w:t>
      </w:r>
      <w:r>
        <w:t>this function should:</w:t>
      </w:r>
    </w:p>
    <w:p w:rsidR="005B59A8" w:rsidRDefault="003E5E22">
      <w:pPr>
        <w:pStyle w:val="normal0"/>
        <w:numPr>
          <w:ilvl w:val="1"/>
          <w:numId w:val="1"/>
        </w:numPr>
        <w:spacing w:after="200"/>
      </w:pPr>
      <w:r>
        <w:t>Call the first function to create and store all the encodings of detected faces and form a database for matching.</w:t>
      </w:r>
    </w:p>
    <w:p w:rsidR="005B59A8" w:rsidRDefault="003E5E22">
      <w:pPr>
        <w:pStyle w:val="normal0"/>
        <w:numPr>
          <w:ilvl w:val="0"/>
          <w:numId w:val="1"/>
        </w:numPr>
      </w:pPr>
      <w:r>
        <w:t xml:space="preserve">Define a function </w:t>
      </w:r>
      <w:proofErr w:type="spellStart"/>
      <w:r>
        <w:rPr>
          <w:rFonts w:ascii="Roboto Mono" w:eastAsia="Roboto Mono" w:hAnsi="Roboto Mono" w:cs="Roboto Mono"/>
          <w:color w:val="188038"/>
        </w:rPr>
        <w:t>search_face</w:t>
      </w:r>
      <w:proofErr w:type="spellEnd"/>
      <w:r>
        <w:rPr>
          <w:rFonts w:ascii="Roboto Mono" w:eastAsia="Roboto Mono" w:hAnsi="Roboto Mono" w:cs="Roboto Mono"/>
          <w:color w:val="188038"/>
        </w:rPr>
        <w:t>(</w:t>
      </w:r>
      <w:proofErr w:type="spellStart"/>
      <w:r>
        <w:rPr>
          <w:rFonts w:ascii="Roboto Mono" w:eastAsia="Roboto Mono" w:hAnsi="Roboto Mono" w:cs="Roboto Mono"/>
          <w:color w:val="188038"/>
        </w:rPr>
        <w:t>face_encodings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, </w:t>
      </w:r>
      <w:proofErr w:type="spellStart"/>
      <w:r>
        <w:rPr>
          <w:rFonts w:ascii="Roboto Mono" w:eastAsia="Roboto Mono" w:hAnsi="Roboto Mono" w:cs="Roboto Mono"/>
          <w:color w:val="188038"/>
        </w:rPr>
        <w:t>query_encoding</w:t>
      </w:r>
      <w:proofErr w:type="spellEnd"/>
      <w:r>
        <w:rPr>
          <w:rFonts w:ascii="Roboto Mono" w:eastAsia="Roboto Mono" w:hAnsi="Roboto Mono" w:cs="Roboto Mono"/>
          <w:color w:val="188038"/>
        </w:rPr>
        <w:t>)</w:t>
      </w:r>
      <w:r>
        <w:t>, this function should:</w:t>
      </w:r>
    </w:p>
    <w:p w:rsidR="005B59A8" w:rsidRDefault="003E5E22">
      <w:pPr>
        <w:pStyle w:val="normal0"/>
        <w:numPr>
          <w:ilvl w:val="1"/>
          <w:numId w:val="1"/>
        </w:numPr>
      </w:pPr>
      <w:r>
        <w:t xml:space="preserve">Accept two parameters: </w:t>
      </w:r>
      <w:proofErr w:type="spellStart"/>
      <w:r>
        <w:rPr>
          <w:rFonts w:ascii="Roboto Mono" w:eastAsia="Roboto Mono" w:hAnsi="Roboto Mono" w:cs="Roboto Mono"/>
          <w:color w:val="188038"/>
        </w:rPr>
        <w:t>face_encodings</w:t>
      </w:r>
      <w:proofErr w:type="spellEnd"/>
      <w:r>
        <w:t xml:space="preserve">, representing the previously </w:t>
      </w:r>
      <w:proofErr w:type="gramStart"/>
      <w:r>
        <w:t>created  face</w:t>
      </w:r>
      <w:proofErr w:type="gramEnd"/>
      <w:r>
        <w:t xml:space="preserve"> encodings, and </w:t>
      </w:r>
      <w:proofErr w:type="spellStart"/>
      <w:r>
        <w:rPr>
          <w:rFonts w:ascii="Roboto Mono" w:eastAsia="Roboto Mono" w:hAnsi="Roboto Mono" w:cs="Roboto Mono"/>
          <w:color w:val="188038"/>
        </w:rPr>
        <w:t>query_encoding</w:t>
      </w:r>
      <w:proofErr w:type="spellEnd"/>
      <w:r>
        <w:t>, representing the encoding of the query face.</w:t>
      </w:r>
    </w:p>
    <w:p w:rsidR="005B59A8" w:rsidRDefault="003E5E22">
      <w:pPr>
        <w:pStyle w:val="normal0"/>
        <w:numPr>
          <w:ilvl w:val="1"/>
          <w:numId w:val="1"/>
        </w:numPr>
      </w:pPr>
      <w:r>
        <w:t>Implement a method to compare the query face encoding with the pre-loaded encodings to identify similar faces.</w:t>
      </w:r>
    </w:p>
    <w:p w:rsidR="005B59A8" w:rsidRDefault="003E5E22">
      <w:pPr>
        <w:pStyle w:val="normal0"/>
        <w:numPr>
          <w:ilvl w:val="1"/>
          <w:numId w:val="1"/>
        </w:numPr>
        <w:spacing w:after="200"/>
      </w:pPr>
      <w:r>
        <w:t>Return the sorted results of matched faces.</w:t>
      </w:r>
    </w:p>
    <w:p w:rsidR="005B59A8" w:rsidRDefault="003E5E22">
      <w:pPr>
        <w:pStyle w:val="normal0"/>
        <w:numPr>
          <w:ilvl w:val="0"/>
          <w:numId w:val="1"/>
        </w:numPr>
        <w:spacing w:after="240"/>
      </w:pPr>
      <w:r>
        <w:t>Display the top 10 images retrieved for a given query image. For all query images compute the following:</w:t>
      </w:r>
    </w:p>
    <w:tbl>
      <w:tblPr>
        <w:tblStyle w:val="a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880"/>
        <w:gridCol w:w="2880"/>
        <w:gridCol w:w="2880"/>
      </w:tblGrid>
      <w:tr w:rsidR="005B59A8">
        <w:trPr>
          <w:cantSplit/>
          <w:tblHeader/>
        </w:trPr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9A8" w:rsidRDefault="003E5E2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Feature extractors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9A8" w:rsidRDefault="003E5E2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Rank 1 accuracy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9A8" w:rsidRDefault="003E5E2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Rank 10 accuracy</w:t>
            </w:r>
          </w:p>
        </w:tc>
      </w:tr>
      <w:tr w:rsidR="005B59A8">
        <w:trPr>
          <w:cantSplit/>
          <w:trHeight w:val="610"/>
          <w:tblHeader/>
        </w:trPr>
        <w:tc>
          <w:tcPr>
            <w:tcW w:w="28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9A8" w:rsidRDefault="003E5E2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SIFT, Brief ( roll numbers : 2,5,7,10,12,14, 16,18, 20,22,24,26,28, 30, 32,34,36,38,40,42 )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9A8" w:rsidRDefault="003E5E2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Using SIFT features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9A8" w:rsidRDefault="003E5E2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Using SIFT features</w:t>
            </w:r>
          </w:p>
        </w:tc>
      </w:tr>
      <w:tr w:rsidR="005B59A8">
        <w:trPr>
          <w:cantSplit/>
          <w:trHeight w:val="610"/>
          <w:tblHeader/>
        </w:trPr>
        <w:tc>
          <w:tcPr>
            <w:tcW w:w="28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9A8" w:rsidRDefault="005B59A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9A8" w:rsidRDefault="003E5E2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Using Brief features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9A8" w:rsidRDefault="003E5E22">
            <w:pPr>
              <w:pStyle w:val="normal0"/>
              <w:widowControl w:val="0"/>
              <w:spacing w:line="240" w:lineRule="auto"/>
            </w:pPr>
            <w:r>
              <w:t>Using Brief features</w:t>
            </w:r>
          </w:p>
        </w:tc>
      </w:tr>
      <w:tr w:rsidR="005B59A8">
        <w:trPr>
          <w:cantSplit/>
          <w:trHeight w:val="610"/>
          <w:tblHeader/>
        </w:trPr>
        <w:tc>
          <w:tcPr>
            <w:tcW w:w="28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9A8" w:rsidRDefault="003E5E2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HoG</w:t>
            </w:r>
            <w:proofErr w:type="spellEnd"/>
            <w:r>
              <w:t>, ORB roll numbers(4,6,8,11,13,15,17,19,21,23,25,27,29,31,33,35,37,39,41,43)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9A8" w:rsidRDefault="003E5E2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Using </w:t>
            </w:r>
            <w:proofErr w:type="spellStart"/>
            <w:r>
              <w:t>HoG</w:t>
            </w:r>
            <w:proofErr w:type="spellEnd"/>
            <w:r>
              <w:t xml:space="preserve"> features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9A8" w:rsidRDefault="003E5E22">
            <w:pPr>
              <w:pStyle w:val="normal0"/>
              <w:widowControl w:val="0"/>
              <w:spacing w:line="240" w:lineRule="auto"/>
            </w:pPr>
            <w:r>
              <w:t xml:space="preserve">Using </w:t>
            </w:r>
            <w:proofErr w:type="spellStart"/>
            <w:r>
              <w:t>HoG</w:t>
            </w:r>
            <w:proofErr w:type="spellEnd"/>
            <w:r>
              <w:t xml:space="preserve"> features</w:t>
            </w:r>
          </w:p>
        </w:tc>
      </w:tr>
      <w:tr w:rsidR="005B59A8">
        <w:trPr>
          <w:cantSplit/>
          <w:trHeight w:val="610"/>
          <w:tblHeader/>
        </w:trPr>
        <w:tc>
          <w:tcPr>
            <w:tcW w:w="28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9A8" w:rsidRDefault="005B59A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9A8" w:rsidRDefault="003E5E2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Using ORB features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9A8" w:rsidRDefault="003E5E22">
            <w:pPr>
              <w:pStyle w:val="normal0"/>
              <w:widowControl w:val="0"/>
              <w:spacing w:line="240" w:lineRule="auto"/>
            </w:pPr>
            <w:r>
              <w:t>Using ORB features</w:t>
            </w:r>
          </w:p>
        </w:tc>
      </w:tr>
    </w:tbl>
    <w:p w:rsidR="003E5E22" w:rsidRDefault="003E5E22">
      <w:pPr>
        <w:pStyle w:val="normal0"/>
        <w:spacing w:after="240"/>
        <w:ind w:left="720"/>
      </w:pPr>
      <w:r>
        <w:t>Demonstrate and Submit: Final code and Report to:</w:t>
      </w:r>
    </w:p>
    <w:p w:rsidR="003E5E22" w:rsidRDefault="00A357C4">
      <w:pPr>
        <w:pStyle w:val="normal0"/>
        <w:spacing w:after="240"/>
        <w:ind w:left="720"/>
      </w:pPr>
      <w:hyperlink r:id="rId5" w:anchor="page=puplink&amp;code=XHrkZKmPp9atiQhBY8VYxKC5K77AepA2X" w:history="1">
        <w:r w:rsidR="003E5E22" w:rsidRPr="00E431B9">
          <w:rPr>
            <w:rStyle w:val="Hyperlink"/>
          </w:rPr>
          <w:t>https://u.pcloud.com/#page=puplink&amp;code=XHrkZKmPp9atiQhBY8VYxKC5K77AepA2X</w:t>
        </w:r>
      </w:hyperlink>
    </w:p>
    <w:p w:rsidR="003E5E22" w:rsidRDefault="003E5E22">
      <w:pPr>
        <w:pStyle w:val="normal0"/>
        <w:spacing w:after="240"/>
        <w:ind w:left="720"/>
      </w:pPr>
    </w:p>
    <w:p w:rsidR="005B59A8" w:rsidRDefault="005B59A8">
      <w:pPr>
        <w:pStyle w:val="normal0"/>
        <w:spacing w:before="240" w:after="240"/>
      </w:pPr>
    </w:p>
    <w:p w:rsidR="005B59A8" w:rsidRDefault="005B59A8">
      <w:pPr>
        <w:pStyle w:val="normal0"/>
        <w:spacing w:before="240" w:after="240"/>
      </w:pPr>
    </w:p>
    <w:p w:rsidR="005B59A8" w:rsidRDefault="005B59A8">
      <w:pPr>
        <w:pStyle w:val="normal0"/>
        <w:spacing w:before="240" w:after="240"/>
      </w:pPr>
    </w:p>
    <w:p w:rsidR="005B59A8" w:rsidRDefault="005B59A8">
      <w:pPr>
        <w:pStyle w:val="normal0"/>
      </w:pPr>
    </w:p>
    <w:sectPr w:rsidR="005B59A8" w:rsidSect="005B59A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 Mon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8D5D4F"/>
    <w:multiLevelType w:val="multilevel"/>
    <w:tmpl w:val="D1924F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B59A8"/>
    <w:rsid w:val="003E5E22"/>
    <w:rsid w:val="00432E62"/>
    <w:rsid w:val="005825FA"/>
    <w:rsid w:val="005B59A8"/>
    <w:rsid w:val="0086423F"/>
    <w:rsid w:val="00A357C4"/>
    <w:rsid w:val="00E74055"/>
    <w:rsid w:val="00F674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2E62"/>
  </w:style>
  <w:style w:type="paragraph" w:styleId="Heading1">
    <w:name w:val="heading 1"/>
    <w:basedOn w:val="normal0"/>
    <w:next w:val="normal0"/>
    <w:rsid w:val="005B59A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5B59A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5B59A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5B59A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5B59A8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5B59A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B59A8"/>
  </w:style>
  <w:style w:type="paragraph" w:styleId="Title">
    <w:name w:val="Title"/>
    <w:basedOn w:val="normal0"/>
    <w:next w:val="normal0"/>
    <w:rsid w:val="005B59A8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5B59A8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5B59A8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3E5E2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.pcloud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238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IITP</dc:creator>
  <cp:lastModifiedBy>IITP</cp:lastModifiedBy>
  <cp:revision>3</cp:revision>
  <dcterms:created xsi:type="dcterms:W3CDTF">2024-04-23T08:47:00Z</dcterms:created>
  <dcterms:modified xsi:type="dcterms:W3CDTF">2024-04-23T08:47:00Z</dcterms:modified>
</cp:coreProperties>
</file>