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EA37C" w14:textId="7DFCFEFE" w:rsidR="007B44BB" w:rsidRPr="00072229" w:rsidRDefault="008200D1">
      <w:pPr>
        <w:rPr>
          <w:b/>
          <w:bCs/>
        </w:rPr>
      </w:pPr>
      <w:r w:rsidRPr="00072229">
        <w:rPr>
          <w:b/>
          <w:bCs/>
        </w:rPr>
        <w:t>There are 2 Ways of installing TestNG framework in Eclipse:</w:t>
      </w:r>
    </w:p>
    <w:p w14:paraId="4501C5D4" w14:textId="255D59CF" w:rsidR="008200D1" w:rsidRDefault="008200D1" w:rsidP="008200D1">
      <w:pPr>
        <w:pStyle w:val="ListParagraph"/>
        <w:numPr>
          <w:ilvl w:val="0"/>
          <w:numId w:val="1"/>
        </w:numPr>
      </w:pPr>
      <w:r>
        <w:t>Simple Way – Add Maven Dependencies in your POM.XML file:</w:t>
      </w:r>
    </w:p>
    <w:p w14:paraId="22C548CD" w14:textId="58BD73D7" w:rsidR="008200D1" w:rsidRDefault="0000171B" w:rsidP="008200D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&lt;! --</w:t>
      </w:r>
      <w:r w:rsidR="008200D1">
        <w:rPr>
          <w:rFonts w:ascii="Consolas" w:hAnsi="Consolas"/>
          <w:color w:val="93A1A1"/>
          <w:sz w:val="20"/>
          <w:szCs w:val="20"/>
        </w:rPr>
        <w:t xml:space="preserve"> TestNG Dependency: Source: https://mvnrepository.com/artifact/org.testng/testng --&gt;</w:t>
      </w:r>
    </w:p>
    <w:p w14:paraId="05869CCB" w14:textId="5037F2FB" w:rsidR="008200D1" w:rsidRDefault="008200D1" w:rsidP="008200D1">
      <w:pPr>
        <w:pStyle w:val="NormalWeb"/>
        <w:shd w:val="clear" w:color="auto" w:fill="FFFFFF"/>
        <w:spacing w:before="0" w:beforeAutospacing="0" w:after="0" w:afterAutospacing="0"/>
        <w:ind w:left="720" w:firstLine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</w:t>
      </w:r>
      <w:r>
        <w:rPr>
          <w:rFonts w:ascii="Consolas" w:hAnsi="Consolas"/>
          <w:color w:val="268BD2"/>
          <w:sz w:val="20"/>
          <w:szCs w:val="20"/>
        </w:rPr>
        <w:t>dependency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1839D3B1" w14:textId="77777777" w:rsidR="008200D1" w:rsidRDefault="008200D1" w:rsidP="008200D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&lt;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spellStart"/>
      <w:r>
        <w:rPr>
          <w:rFonts w:ascii="Consolas" w:hAnsi="Consolas"/>
          <w:color w:val="000000"/>
          <w:sz w:val="20"/>
          <w:szCs w:val="20"/>
        </w:rPr>
        <w:t>org.testng</w:t>
      </w:r>
      <w:proofErr w:type="spellEnd"/>
      <w:r>
        <w:rPr>
          <w:rFonts w:ascii="Consolas" w:hAnsi="Consolas"/>
          <w:color w:val="000000"/>
          <w:sz w:val="20"/>
          <w:szCs w:val="20"/>
        </w:rPr>
        <w:t>&lt;/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14:paraId="7D7AECC3" w14:textId="77777777" w:rsidR="008200D1" w:rsidRDefault="008200D1" w:rsidP="008200D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&lt;</w:t>
      </w:r>
      <w:proofErr w:type="spell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spellStart"/>
      <w:r>
        <w:rPr>
          <w:rFonts w:ascii="Consolas" w:hAnsi="Consolas"/>
          <w:color w:val="000000"/>
          <w:sz w:val="20"/>
          <w:szCs w:val="20"/>
        </w:rPr>
        <w:t>testng</w:t>
      </w:r>
      <w:proofErr w:type="spellEnd"/>
      <w:r>
        <w:rPr>
          <w:rFonts w:ascii="Consolas" w:hAnsi="Consolas"/>
          <w:color w:val="000000"/>
          <w:sz w:val="20"/>
          <w:szCs w:val="20"/>
        </w:rPr>
        <w:t>&lt;/</w:t>
      </w:r>
      <w:proofErr w:type="spell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14:paraId="6FD9EF45" w14:textId="77777777" w:rsidR="008200D1" w:rsidRDefault="008200D1" w:rsidP="008200D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&lt;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&gt;7.12.0&lt;/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496D3EB9" w14:textId="77777777" w:rsidR="008200D1" w:rsidRDefault="008200D1" w:rsidP="008200D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&lt;</w:t>
      </w:r>
      <w:r>
        <w:rPr>
          <w:rFonts w:ascii="Consolas" w:hAnsi="Consolas"/>
          <w:color w:val="268BD2"/>
          <w:sz w:val="20"/>
          <w:szCs w:val="20"/>
        </w:rPr>
        <w:t>scope</w:t>
      </w:r>
      <w:r>
        <w:rPr>
          <w:rFonts w:ascii="Consolas" w:hAnsi="Consolas"/>
          <w:color w:val="000000"/>
          <w:sz w:val="20"/>
          <w:szCs w:val="20"/>
        </w:rPr>
        <w:t>&gt;test&lt;/</w:t>
      </w:r>
      <w:r>
        <w:rPr>
          <w:rFonts w:ascii="Consolas" w:hAnsi="Consolas"/>
          <w:color w:val="268BD2"/>
          <w:sz w:val="20"/>
          <w:szCs w:val="20"/>
        </w:rPr>
        <w:t>scope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70EBF7BE" w14:textId="5064E335" w:rsidR="008200D1" w:rsidRDefault="008200D1" w:rsidP="008200D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&lt;/</w:t>
      </w:r>
      <w:r>
        <w:rPr>
          <w:rFonts w:ascii="Consolas" w:hAnsi="Consolas"/>
          <w:color w:val="268BD2"/>
          <w:sz w:val="20"/>
          <w:szCs w:val="20"/>
        </w:rPr>
        <w:t>dependency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1FD9D1B4" w14:textId="77777777" w:rsidR="008200D1" w:rsidRDefault="008200D1" w:rsidP="008200D1"/>
    <w:p w14:paraId="2914F8EA" w14:textId="0A533654" w:rsidR="00850802" w:rsidRDefault="00850802" w:rsidP="00850802">
      <w:pPr>
        <w:pStyle w:val="ListParagraph"/>
        <w:numPr>
          <w:ilvl w:val="0"/>
          <w:numId w:val="1"/>
        </w:numPr>
      </w:pPr>
      <w:r>
        <w:t>Second way it to Install the plugin from the TestNG Website:</w:t>
      </w:r>
      <w:r w:rsidR="000F578A">
        <w:t xml:space="preserve"> </w:t>
      </w:r>
      <w:hyperlink r:id="rId5" w:history="1">
        <w:r w:rsidR="000F578A" w:rsidRPr="00D84B1D">
          <w:rPr>
            <w:rStyle w:val="Hyperlink"/>
          </w:rPr>
          <w:t>https://testng.org/testng-eclipse/download.html</w:t>
        </w:r>
      </w:hyperlink>
      <w:r w:rsidR="000F578A">
        <w:t xml:space="preserve"> </w:t>
      </w:r>
    </w:p>
    <w:p w14:paraId="1664F7BC" w14:textId="5F4ECA81" w:rsidR="00BD663E" w:rsidRDefault="00BD663E" w:rsidP="00BD663E">
      <w:pPr>
        <w:ind w:left="360"/>
      </w:pPr>
      <w:proofErr w:type="spellStart"/>
      <w:r>
        <w:t>Copy+Paste</w:t>
      </w:r>
      <w:proofErr w:type="spellEnd"/>
      <w:r>
        <w:t xml:space="preserve"> URL on the website: </w:t>
      </w:r>
      <w:hyperlink r:id="rId6" w:history="1">
        <w:r w:rsidRPr="00423F5D">
          <w:rPr>
            <w:rStyle w:val="Hyperlink"/>
          </w:rPr>
          <w:t>https://testng.org/testng-eclipse-update-site</w:t>
        </w:r>
      </w:hyperlink>
      <w:r>
        <w:t xml:space="preserve"> </w:t>
      </w:r>
    </w:p>
    <w:p w14:paraId="27CEBCE6" w14:textId="77777777" w:rsidR="00D52EAA" w:rsidRDefault="00BD663E" w:rsidP="00D52EAA">
      <w:pPr>
        <w:pStyle w:val="ListParagraph"/>
      </w:pPr>
      <w:r w:rsidRPr="00BD663E">
        <w:drawing>
          <wp:inline distT="0" distB="0" distL="0" distR="0" wp14:anchorId="5077C3B4" wp14:editId="719F06A2">
            <wp:extent cx="5731510" cy="2215515"/>
            <wp:effectExtent l="0" t="0" r="2540" b="0"/>
            <wp:docPr id="87052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279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056D4" w14:textId="6745A64C" w:rsidR="00BD663E" w:rsidRDefault="00D52EAA" w:rsidP="00D52EAA">
      <w:pPr>
        <w:pStyle w:val="ListParagraph"/>
      </w:pPr>
      <w:r>
        <w:lastRenderedPageBreak/>
        <w:t>Open Eclipse and go to Help &gt; Install New Software</w:t>
      </w:r>
      <w:r w:rsidR="00BD663E" w:rsidRPr="00BD663E">
        <w:drawing>
          <wp:inline distT="0" distB="0" distL="0" distR="0" wp14:anchorId="0FCFD636" wp14:editId="415D7D97">
            <wp:extent cx="5731510" cy="4357370"/>
            <wp:effectExtent l="0" t="0" r="2540" b="5080"/>
            <wp:docPr id="33757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752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46BC3" w14:textId="77777777" w:rsidR="005C1406" w:rsidRDefault="005C1406" w:rsidP="00D52EAA">
      <w:pPr>
        <w:pStyle w:val="ListParagraph"/>
      </w:pPr>
    </w:p>
    <w:p w14:paraId="09900712" w14:textId="32F143DD" w:rsidR="00815DE2" w:rsidRDefault="005C1406" w:rsidP="00D52EAA">
      <w:pPr>
        <w:pStyle w:val="ListParagraph"/>
      </w:pPr>
      <w:r>
        <w:t>Paste that copied URL in the Work With: Window</w:t>
      </w:r>
      <w:r w:rsidR="00C92BBE">
        <w:t>. As soon as you paste the URL, you will see the TestNG option is visible automatically.</w:t>
      </w:r>
      <w:r w:rsidR="00DF1F2A">
        <w:t xml:space="preserve"> </w:t>
      </w:r>
      <w:r w:rsidR="00DF1F2A">
        <w:t>Select the TestNG check-</w:t>
      </w:r>
      <w:r w:rsidR="00DF1F2A">
        <w:lastRenderedPageBreak/>
        <w:t>box and Click on Next.</w:t>
      </w:r>
      <w:r w:rsidR="008703CB">
        <w:t xml:space="preserve"> </w:t>
      </w:r>
      <w:r w:rsidR="00815DE2" w:rsidRPr="00815DE2">
        <w:drawing>
          <wp:inline distT="0" distB="0" distL="0" distR="0" wp14:anchorId="77B09B12" wp14:editId="6F5B8BFC">
            <wp:extent cx="5731510" cy="4710430"/>
            <wp:effectExtent l="0" t="0" r="2540" b="0"/>
            <wp:docPr id="193893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9385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9A286" w14:textId="77777777" w:rsidR="00647B0B" w:rsidRDefault="00647B0B" w:rsidP="00D52EAA">
      <w:pPr>
        <w:pStyle w:val="ListParagraph"/>
      </w:pPr>
    </w:p>
    <w:p w14:paraId="5CBB5DF3" w14:textId="7BC1791B" w:rsidR="000E1330" w:rsidRDefault="00647B0B" w:rsidP="00D52EAA">
      <w:pPr>
        <w:pStyle w:val="ListParagraph"/>
      </w:pPr>
      <w:r>
        <w:lastRenderedPageBreak/>
        <w:t xml:space="preserve">Click on Finish to complete the installations: </w:t>
      </w:r>
      <w:r w:rsidR="000E1330">
        <w:rPr>
          <w:noProof/>
        </w:rPr>
        <w:drawing>
          <wp:inline distT="0" distB="0" distL="0" distR="0" wp14:anchorId="015CC6DE" wp14:editId="284EC9BD">
            <wp:extent cx="5731510" cy="4719320"/>
            <wp:effectExtent l="0" t="0" r="2540" b="5080"/>
            <wp:docPr id="120260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057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07B12" w14:textId="77777777" w:rsidR="001A2136" w:rsidRDefault="001A2136" w:rsidP="00D52EAA">
      <w:pPr>
        <w:pStyle w:val="ListParagraph"/>
      </w:pPr>
    </w:p>
    <w:p w14:paraId="3DFF5E0D" w14:textId="77777777" w:rsidR="00FE755D" w:rsidRDefault="001A2136" w:rsidP="00D52EAA">
      <w:pPr>
        <w:pStyle w:val="ListParagraph"/>
      </w:pPr>
      <w:r>
        <w:t>Once done, the TestNG option will be visible in 2 places:</w:t>
      </w:r>
    </w:p>
    <w:p w14:paraId="2220B73C" w14:textId="558B0F4D" w:rsidR="001A2136" w:rsidRDefault="00FE755D" w:rsidP="00D52EAA">
      <w:pPr>
        <w:pStyle w:val="ListParagraph"/>
      </w:pPr>
      <w:r>
        <w:t>1</w:t>
      </w:r>
      <w:r w:rsidRPr="00FE755D">
        <w:rPr>
          <w:vertAlign w:val="superscript"/>
        </w:rPr>
        <w:t>st</w:t>
      </w:r>
      <w:r>
        <w:t xml:space="preserve"> is under Maven Dependencies</w:t>
      </w:r>
      <w:r w:rsidR="001A2136">
        <w:br/>
      </w:r>
      <w:r w:rsidR="001A2136" w:rsidRPr="001A2136">
        <w:drawing>
          <wp:inline distT="0" distB="0" distL="0" distR="0" wp14:anchorId="544F6A5F" wp14:editId="24712AFA">
            <wp:extent cx="5731510" cy="1870710"/>
            <wp:effectExtent l="0" t="0" r="2540" b="0"/>
            <wp:docPr id="1769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2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3D315" w14:textId="77777777" w:rsidR="00FE755D" w:rsidRDefault="00FE755D" w:rsidP="00D52EAA">
      <w:pPr>
        <w:pStyle w:val="ListParagraph"/>
      </w:pPr>
    </w:p>
    <w:p w14:paraId="09972689" w14:textId="028D9871" w:rsidR="00FE755D" w:rsidRDefault="00FE755D" w:rsidP="00D52EAA">
      <w:pPr>
        <w:pStyle w:val="ListParagraph"/>
      </w:pPr>
      <w:r>
        <w:t>And 2</w:t>
      </w:r>
      <w:r w:rsidRPr="00FE755D">
        <w:rPr>
          <w:vertAlign w:val="superscript"/>
        </w:rPr>
        <w:t>nd</w:t>
      </w:r>
      <w:r>
        <w:t xml:space="preserve"> is: </w:t>
      </w:r>
    </w:p>
    <w:p w14:paraId="5A2645B3" w14:textId="1CD26609" w:rsidR="00807745" w:rsidRDefault="00807745" w:rsidP="00D52EAA">
      <w:pPr>
        <w:pStyle w:val="ListParagraph"/>
      </w:pPr>
      <w:r w:rsidRPr="00807745">
        <w:lastRenderedPageBreak/>
        <w:drawing>
          <wp:inline distT="0" distB="0" distL="0" distR="0" wp14:anchorId="4EA12024" wp14:editId="01BACD19">
            <wp:extent cx="5731510" cy="7108825"/>
            <wp:effectExtent l="0" t="0" r="2540" b="0"/>
            <wp:docPr id="129828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879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0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CEBED" w14:textId="77777777" w:rsidR="00DD2AF3" w:rsidRDefault="00DD2AF3" w:rsidP="00D52EAA">
      <w:pPr>
        <w:pStyle w:val="ListParagraph"/>
      </w:pPr>
    </w:p>
    <w:p w14:paraId="35F82396" w14:textId="723DE8E7" w:rsidR="00C55267" w:rsidRDefault="00C55267" w:rsidP="00D52EAA">
      <w:pPr>
        <w:pStyle w:val="ListParagraph"/>
      </w:pPr>
      <w:r>
        <w:t>And under Java folder, TestNG should be visible.</w:t>
      </w:r>
    </w:p>
    <w:p w14:paraId="59C0152B" w14:textId="77777777" w:rsidR="00162E87" w:rsidRDefault="00162E87" w:rsidP="00D52EAA">
      <w:pPr>
        <w:pStyle w:val="ListParagraph"/>
      </w:pPr>
    </w:p>
    <w:sectPr w:rsidR="00162E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380E13"/>
    <w:multiLevelType w:val="hybridMultilevel"/>
    <w:tmpl w:val="BD944B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3402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4BB"/>
    <w:rsid w:val="0000171B"/>
    <w:rsid w:val="00072229"/>
    <w:rsid w:val="000E1330"/>
    <w:rsid w:val="000F578A"/>
    <w:rsid w:val="00162E87"/>
    <w:rsid w:val="001A2136"/>
    <w:rsid w:val="005C1406"/>
    <w:rsid w:val="00647B0B"/>
    <w:rsid w:val="007B44BB"/>
    <w:rsid w:val="00807745"/>
    <w:rsid w:val="00815DE2"/>
    <w:rsid w:val="008200D1"/>
    <w:rsid w:val="00850802"/>
    <w:rsid w:val="008703CB"/>
    <w:rsid w:val="00B50AD6"/>
    <w:rsid w:val="00BD663E"/>
    <w:rsid w:val="00C55267"/>
    <w:rsid w:val="00C92BBE"/>
    <w:rsid w:val="00D52EAA"/>
    <w:rsid w:val="00DD2AF3"/>
    <w:rsid w:val="00DF1F2A"/>
    <w:rsid w:val="00EA1998"/>
    <w:rsid w:val="00FE7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52EB7"/>
  <w15:chartTrackingRefBased/>
  <w15:docId w15:val="{F67E3EF4-5BE5-4463-A842-91D292EF6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4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4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4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4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4B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200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0F57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57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stng.org/testng-eclipse-update-site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testng.org/testng-eclipse/download.html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Mandar Deshpande</dc:creator>
  <cp:keywords/>
  <dc:description/>
  <cp:lastModifiedBy>Mandar Deshpande</cp:lastModifiedBy>
  <cp:revision>22</cp:revision>
  <dcterms:created xsi:type="dcterms:W3CDTF">2026-04-21T07:43:00Z</dcterms:created>
  <dcterms:modified xsi:type="dcterms:W3CDTF">2026-04-21T08:21:00Z</dcterms:modified>
</cp:coreProperties>
</file>