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A7E4" w14:textId="26C524C6" w:rsidR="00655AB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IERG 3310 Project Report</w:t>
      </w:r>
    </w:p>
    <w:p w14:paraId="74208922" w14:textId="3A8E400B"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Name: Wong Deshun</w:t>
      </w:r>
    </w:p>
    <w:p w14:paraId="14A118C2" w14:textId="3B2FE3AF"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SID: 1155190833</w:t>
      </w:r>
    </w:p>
    <w:p w14:paraId="02EF9CA4" w14:textId="6267979A"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Step 1:</w:t>
      </w:r>
      <w:r w:rsidR="00A447A0" w:rsidRPr="00D57C3F">
        <w:rPr>
          <w:rFonts w:ascii="Times New Roman" w:hAnsi="Times New Roman" w:cs="Times New Roman"/>
          <w:sz w:val="20"/>
          <w:szCs w:val="20"/>
        </w:rPr>
        <w:t xml:space="preserve"> Run Robot.exe</w:t>
      </w:r>
    </w:p>
    <w:p w14:paraId="3FEB828F" w14:textId="572A659F"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 xml:space="preserve">Step 2: I will be creating a new TCP socket on the </w:t>
      </w:r>
      <w:proofErr w:type="gramStart"/>
      <w:r w:rsidRPr="00D57C3F">
        <w:rPr>
          <w:rFonts w:ascii="Times New Roman" w:hAnsi="Times New Roman" w:cs="Times New Roman"/>
          <w:sz w:val="20"/>
          <w:szCs w:val="20"/>
        </w:rPr>
        <w:t>Student</w:t>
      </w:r>
      <w:proofErr w:type="gramEnd"/>
      <w:r w:rsidRPr="00D57C3F">
        <w:rPr>
          <w:rFonts w:ascii="Times New Roman" w:hAnsi="Times New Roman" w:cs="Times New Roman"/>
          <w:sz w:val="20"/>
          <w:szCs w:val="20"/>
        </w:rPr>
        <w:t xml:space="preserve"> side and then make a connection thereafter. After Student connect to the Robot, it will send the 10 digit Student ID to the Robot via the </w:t>
      </w:r>
      <w:proofErr w:type="gramStart"/>
      <w:r w:rsidRPr="00D57C3F">
        <w:rPr>
          <w:rFonts w:ascii="Times New Roman" w:hAnsi="Times New Roman" w:cs="Times New Roman"/>
          <w:sz w:val="20"/>
          <w:szCs w:val="20"/>
        </w:rPr>
        <w:t>send(</w:t>
      </w:r>
      <w:proofErr w:type="gramEnd"/>
      <w:r w:rsidRPr="00D57C3F">
        <w:rPr>
          <w:rFonts w:ascii="Times New Roman" w:hAnsi="Times New Roman" w:cs="Times New Roman"/>
          <w:sz w:val="20"/>
          <w:szCs w:val="20"/>
        </w:rPr>
        <w:t>) method.</w:t>
      </w:r>
    </w:p>
    <w:p w14:paraId="108979A7" w14:textId="20CB404B" w:rsidR="001A7908" w:rsidRPr="00D57C3F" w:rsidRDefault="001A790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306E4D7F" wp14:editId="2BFDCADB">
            <wp:extent cx="2362200" cy="1181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362546" cy="1181273"/>
                    </a:xfrm>
                    <a:prstGeom prst="rect">
                      <a:avLst/>
                    </a:prstGeom>
                  </pic:spPr>
                </pic:pic>
              </a:graphicData>
            </a:graphic>
          </wp:inline>
        </w:drawing>
      </w:r>
    </w:p>
    <w:p w14:paraId="4200C323" w14:textId="16F73925"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 xml:space="preserve">Step 3: Robot will be sending the 5 char string </w:t>
      </w:r>
      <w:proofErr w:type="spellStart"/>
      <w:r w:rsidRPr="00D57C3F">
        <w:rPr>
          <w:rFonts w:ascii="Times New Roman" w:hAnsi="Times New Roman" w:cs="Times New Roman"/>
          <w:sz w:val="20"/>
          <w:szCs w:val="20"/>
        </w:rPr>
        <w:t>ddddd</w:t>
      </w:r>
      <w:proofErr w:type="spellEnd"/>
      <w:r w:rsidRPr="00D57C3F">
        <w:rPr>
          <w:rFonts w:ascii="Times New Roman" w:hAnsi="Times New Roman" w:cs="Times New Roman"/>
          <w:sz w:val="20"/>
          <w:szCs w:val="20"/>
        </w:rPr>
        <w:t xml:space="preserve"> to student and the student will receive the message by calling </w:t>
      </w:r>
      <w:proofErr w:type="spellStart"/>
      <w:proofErr w:type="gramStart"/>
      <w:r w:rsidRPr="00D57C3F">
        <w:rPr>
          <w:rFonts w:ascii="Times New Roman" w:hAnsi="Times New Roman" w:cs="Times New Roman"/>
          <w:sz w:val="20"/>
          <w:szCs w:val="20"/>
        </w:rPr>
        <w:t>recv</w:t>
      </w:r>
      <w:proofErr w:type="spellEnd"/>
      <w:r w:rsidRPr="00D57C3F">
        <w:rPr>
          <w:rFonts w:ascii="Times New Roman" w:hAnsi="Times New Roman" w:cs="Times New Roman"/>
          <w:sz w:val="20"/>
          <w:szCs w:val="20"/>
        </w:rPr>
        <w:t>(</w:t>
      </w:r>
      <w:proofErr w:type="gramEnd"/>
      <w:r w:rsidRPr="00D57C3F">
        <w:rPr>
          <w:rFonts w:ascii="Times New Roman" w:hAnsi="Times New Roman" w:cs="Times New Roman"/>
          <w:sz w:val="20"/>
          <w:szCs w:val="20"/>
        </w:rPr>
        <w:t>)</w:t>
      </w:r>
    </w:p>
    <w:p w14:paraId="25580514" w14:textId="6D653A74" w:rsidR="001A7908" w:rsidRPr="00D57C3F" w:rsidRDefault="001A790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74DADF4A" wp14:editId="3D468608">
            <wp:extent cx="2529840" cy="343919"/>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609579" cy="354759"/>
                    </a:xfrm>
                    <a:prstGeom prst="rect">
                      <a:avLst/>
                    </a:prstGeom>
                  </pic:spPr>
                </pic:pic>
              </a:graphicData>
            </a:graphic>
          </wp:inline>
        </w:drawing>
      </w:r>
    </w:p>
    <w:p w14:paraId="5F806954" w14:textId="696ABC53"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t>Thereafter, the string that is received can be used to create a new TCP socket s2</w:t>
      </w:r>
    </w:p>
    <w:p w14:paraId="3EC7B8E9" w14:textId="1B25973E" w:rsidR="001A7908" w:rsidRPr="00D57C3F" w:rsidRDefault="001A790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0C27EEE2" wp14:editId="4C649E3A">
            <wp:extent cx="3040380" cy="1746213"/>
            <wp:effectExtent l="0" t="0" r="762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6"/>
                    <a:srcRect t="1971" b="3430"/>
                    <a:stretch/>
                  </pic:blipFill>
                  <pic:spPr bwMode="auto">
                    <a:xfrm>
                      <a:off x="0" y="0"/>
                      <a:ext cx="3072945" cy="1764916"/>
                    </a:xfrm>
                    <a:prstGeom prst="rect">
                      <a:avLst/>
                    </a:prstGeom>
                    <a:ln>
                      <a:noFill/>
                    </a:ln>
                    <a:extLst>
                      <a:ext uri="{53640926-AAD7-44D8-BBD7-CCE9431645EC}">
                        <a14:shadowObscured xmlns:a14="http://schemas.microsoft.com/office/drawing/2010/main"/>
                      </a:ext>
                    </a:extLst>
                  </pic:spPr>
                </pic:pic>
              </a:graphicData>
            </a:graphic>
          </wp:inline>
        </w:drawing>
      </w:r>
    </w:p>
    <w:p w14:paraId="6DBCA201" w14:textId="4E7E265D"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Step 4: Robot will send 12 char string ‘</w:t>
      </w:r>
      <w:proofErr w:type="spellStart"/>
      <w:proofErr w:type="gramStart"/>
      <w:r w:rsidRPr="00D57C3F">
        <w:rPr>
          <w:rFonts w:ascii="Times New Roman" w:hAnsi="Times New Roman" w:cs="Times New Roman"/>
          <w:sz w:val="20"/>
          <w:szCs w:val="20"/>
        </w:rPr>
        <w:t>fffff,eeeee</w:t>
      </w:r>
      <w:proofErr w:type="spellEnd"/>
      <w:proofErr w:type="gramEnd"/>
      <w:r w:rsidRPr="00D57C3F">
        <w:rPr>
          <w:rFonts w:ascii="Times New Roman" w:hAnsi="Times New Roman" w:cs="Times New Roman"/>
          <w:sz w:val="20"/>
          <w:szCs w:val="20"/>
        </w:rPr>
        <w:t xml:space="preserve">”, Similar to step 3, student will receive the message by calling </w:t>
      </w:r>
      <w:proofErr w:type="spellStart"/>
      <w:r w:rsidRPr="00D57C3F">
        <w:rPr>
          <w:rFonts w:ascii="Times New Roman" w:hAnsi="Times New Roman" w:cs="Times New Roman"/>
          <w:sz w:val="20"/>
          <w:szCs w:val="20"/>
        </w:rPr>
        <w:t>recv</w:t>
      </w:r>
      <w:proofErr w:type="spellEnd"/>
      <w:r w:rsidRPr="00D57C3F">
        <w:rPr>
          <w:rFonts w:ascii="Times New Roman" w:hAnsi="Times New Roman" w:cs="Times New Roman"/>
          <w:sz w:val="20"/>
          <w:szCs w:val="20"/>
        </w:rPr>
        <w:t xml:space="preserve">(). As the data come in 2 parts, I will split the data into </w:t>
      </w:r>
      <w:proofErr w:type="spellStart"/>
      <w:r w:rsidRPr="00D57C3F">
        <w:rPr>
          <w:rFonts w:ascii="Times New Roman" w:hAnsi="Times New Roman" w:cs="Times New Roman"/>
          <w:sz w:val="20"/>
          <w:szCs w:val="20"/>
        </w:rPr>
        <w:t>iUDPPortRobot</w:t>
      </w:r>
      <w:proofErr w:type="spellEnd"/>
      <w:r w:rsidRPr="00D57C3F">
        <w:rPr>
          <w:rFonts w:ascii="Times New Roman" w:hAnsi="Times New Roman" w:cs="Times New Roman"/>
          <w:sz w:val="20"/>
          <w:szCs w:val="20"/>
        </w:rPr>
        <w:t xml:space="preserve"> and </w:t>
      </w:r>
      <w:proofErr w:type="spellStart"/>
      <w:r w:rsidRPr="00D57C3F">
        <w:rPr>
          <w:rFonts w:ascii="Times New Roman" w:hAnsi="Times New Roman" w:cs="Times New Roman"/>
          <w:sz w:val="20"/>
          <w:szCs w:val="20"/>
        </w:rPr>
        <w:t>iUDPPortStudent</w:t>
      </w:r>
      <w:proofErr w:type="spellEnd"/>
      <w:r w:rsidRPr="00D57C3F">
        <w:rPr>
          <w:rFonts w:ascii="Times New Roman" w:hAnsi="Times New Roman" w:cs="Times New Roman"/>
          <w:sz w:val="20"/>
          <w:szCs w:val="20"/>
        </w:rPr>
        <w:t xml:space="preserve"> respectively.</w:t>
      </w:r>
    </w:p>
    <w:p w14:paraId="5892A4BC" w14:textId="104C36AC" w:rsidR="001A7908" w:rsidRPr="00D57C3F" w:rsidRDefault="001A7908">
      <w:pPr>
        <w:rPr>
          <w:rFonts w:ascii="Times New Roman" w:hAnsi="Times New Roman" w:cs="Times New Roman"/>
          <w:b/>
          <w:bCs/>
          <w:sz w:val="20"/>
          <w:szCs w:val="20"/>
        </w:rPr>
      </w:pPr>
      <w:r w:rsidRPr="00D57C3F">
        <w:rPr>
          <w:rFonts w:ascii="Times New Roman" w:hAnsi="Times New Roman" w:cs="Times New Roman"/>
          <w:b/>
          <w:bCs/>
          <w:noProof/>
          <w:sz w:val="20"/>
          <w:szCs w:val="20"/>
        </w:rPr>
        <w:drawing>
          <wp:inline distT="0" distB="0" distL="0" distR="0" wp14:anchorId="56DA24FF" wp14:editId="2ED252AD">
            <wp:extent cx="2316480" cy="907117"/>
            <wp:effectExtent l="0" t="0" r="762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348630" cy="919707"/>
                    </a:xfrm>
                    <a:prstGeom prst="rect">
                      <a:avLst/>
                    </a:prstGeom>
                  </pic:spPr>
                </pic:pic>
              </a:graphicData>
            </a:graphic>
          </wp:inline>
        </w:drawing>
      </w:r>
    </w:p>
    <w:p w14:paraId="0FD0716C" w14:textId="2D27F400"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 xml:space="preserve">Using the random number library in python, I will generate a random number and send it to the Robot. Thereafter, I will create a new UDP socket s3 with port number </w:t>
      </w:r>
      <w:proofErr w:type="spellStart"/>
      <w:r w:rsidRPr="00D57C3F">
        <w:rPr>
          <w:rFonts w:ascii="Times New Roman" w:hAnsi="Times New Roman" w:cs="Times New Roman"/>
          <w:sz w:val="20"/>
          <w:szCs w:val="20"/>
        </w:rPr>
        <w:t>eeeee</w:t>
      </w:r>
      <w:proofErr w:type="spellEnd"/>
      <w:r w:rsidRPr="00D57C3F">
        <w:rPr>
          <w:rFonts w:ascii="Times New Roman" w:hAnsi="Times New Roman" w:cs="Times New Roman"/>
          <w:sz w:val="20"/>
          <w:szCs w:val="20"/>
        </w:rPr>
        <w:t xml:space="preserve"> to receive </w:t>
      </w:r>
      <w:proofErr w:type="spellStart"/>
      <w:r w:rsidRPr="00D57C3F">
        <w:rPr>
          <w:rFonts w:ascii="Times New Roman" w:hAnsi="Times New Roman" w:cs="Times New Roman"/>
          <w:sz w:val="20"/>
          <w:szCs w:val="20"/>
        </w:rPr>
        <w:t>num</w:t>
      </w:r>
      <w:proofErr w:type="spellEnd"/>
      <w:r w:rsidRPr="00D57C3F">
        <w:rPr>
          <w:rFonts w:ascii="Times New Roman" w:hAnsi="Times New Roman" w:cs="Times New Roman"/>
          <w:sz w:val="20"/>
          <w:szCs w:val="20"/>
        </w:rPr>
        <w:t xml:space="preserve"> * 10 string from Robot.</w:t>
      </w:r>
    </w:p>
    <w:p w14:paraId="70C866AF" w14:textId="7078CC99" w:rsidR="001A7908" w:rsidRPr="00D57C3F" w:rsidRDefault="001A790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654E0177" wp14:editId="6036FE7F">
            <wp:extent cx="2238684" cy="97536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255543" cy="982705"/>
                    </a:xfrm>
                    <a:prstGeom prst="rect">
                      <a:avLst/>
                    </a:prstGeom>
                  </pic:spPr>
                </pic:pic>
              </a:graphicData>
            </a:graphic>
          </wp:inline>
        </w:drawing>
      </w:r>
    </w:p>
    <w:p w14:paraId="5D1D8068" w14:textId="626B9C22" w:rsidR="00740206" w:rsidRPr="00D57C3F" w:rsidRDefault="00740206">
      <w:pPr>
        <w:rPr>
          <w:rFonts w:ascii="Times New Roman" w:hAnsi="Times New Roman" w:cs="Times New Roman"/>
          <w:sz w:val="20"/>
          <w:szCs w:val="20"/>
        </w:rPr>
      </w:pPr>
      <w:r w:rsidRPr="00D57C3F">
        <w:rPr>
          <w:rFonts w:ascii="Times New Roman" w:hAnsi="Times New Roman" w:cs="Times New Roman"/>
          <w:sz w:val="20"/>
          <w:szCs w:val="20"/>
        </w:rPr>
        <w:t xml:space="preserve">Step 5: Calling </w:t>
      </w:r>
      <w:proofErr w:type="spellStart"/>
      <w:proofErr w:type="gramStart"/>
      <w:r w:rsidRPr="00D57C3F">
        <w:rPr>
          <w:rFonts w:ascii="Times New Roman" w:hAnsi="Times New Roman" w:cs="Times New Roman"/>
          <w:sz w:val="20"/>
          <w:szCs w:val="20"/>
        </w:rPr>
        <w:t>sendto</w:t>
      </w:r>
      <w:proofErr w:type="spellEnd"/>
      <w:r w:rsidRPr="00D57C3F">
        <w:rPr>
          <w:rFonts w:ascii="Times New Roman" w:hAnsi="Times New Roman" w:cs="Times New Roman"/>
          <w:sz w:val="20"/>
          <w:szCs w:val="20"/>
        </w:rPr>
        <w:t>(</w:t>
      </w:r>
      <w:proofErr w:type="gramEnd"/>
      <w:r w:rsidRPr="00D57C3F">
        <w:rPr>
          <w:rFonts w:ascii="Times New Roman" w:hAnsi="Times New Roman" w:cs="Times New Roman"/>
          <w:sz w:val="20"/>
          <w:szCs w:val="20"/>
        </w:rPr>
        <w:t>) to transmit the string for 5 times to the Robot</w:t>
      </w:r>
    </w:p>
    <w:p w14:paraId="5551B62B" w14:textId="5600D88B" w:rsidR="00E11D9E" w:rsidRPr="00D57C3F" w:rsidRDefault="00E11D9E">
      <w:pPr>
        <w:rPr>
          <w:rFonts w:ascii="Times New Roman" w:hAnsi="Times New Roman" w:cs="Times New Roman"/>
          <w:sz w:val="20"/>
          <w:szCs w:val="20"/>
        </w:rPr>
      </w:pPr>
      <w:r w:rsidRPr="00D57C3F">
        <w:rPr>
          <w:rFonts w:ascii="Times New Roman" w:hAnsi="Times New Roman" w:cs="Times New Roman"/>
          <w:noProof/>
          <w:sz w:val="20"/>
          <w:szCs w:val="20"/>
        </w:rPr>
        <w:lastRenderedPageBreak/>
        <w:drawing>
          <wp:inline distT="0" distB="0" distL="0" distR="0" wp14:anchorId="798042BB" wp14:editId="301CDB14">
            <wp:extent cx="2644140" cy="500893"/>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686647" cy="508945"/>
                    </a:xfrm>
                    <a:prstGeom prst="rect">
                      <a:avLst/>
                    </a:prstGeom>
                  </pic:spPr>
                </pic:pic>
              </a:graphicData>
            </a:graphic>
          </wp:inline>
        </w:drawing>
      </w:r>
    </w:p>
    <w:p w14:paraId="75F6F57C" w14:textId="3F795679" w:rsidR="00740206" w:rsidRPr="00D57C3F" w:rsidRDefault="00A447A0">
      <w:pPr>
        <w:rPr>
          <w:rFonts w:ascii="Times New Roman" w:hAnsi="Times New Roman" w:cs="Times New Roman"/>
          <w:sz w:val="20"/>
          <w:szCs w:val="20"/>
        </w:rPr>
      </w:pPr>
      <w:r w:rsidRPr="00D57C3F">
        <w:rPr>
          <w:rFonts w:ascii="Times New Roman" w:hAnsi="Times New Roman" w:cs="Times New Roman"/>
          <w:sz w:val="20"/>
          <w:szCs w:val="20"/>
        </w:rPr>
        <w:t>Step 6: Running Robot and Student on two different machines</w:t>
      </w:r>
      <w:r w:rsidR="00E11D9E" w:rsidRPr="00D57C3F">
        <w:rPr>
          <w:rFonts w:ascii="Times New Roman" w:hAnsi="Times New Roman" w:cs="Times New Roman"/>
          <w:sz w:val="20"/>
          <w:szCs w:val="20"/>
        </w:rPr>
        <w:t xml:space="preserve"> (Student6.py on the </w:t>
      </w:r>
      <w:r w:rsidR="00D57C3F">
        <w:rPr>
          <w:rFonts w:ascii="Times New Roman" w:hAnsi="Times New Roman" w:cs="Times New Roman"/>
          <w:sz w:val="20"/>
          <w:szCs w:val="20"/>
        </w:rPr>
        <w:t>left</w:t>
      </w:r>
      <w:r w:rsidR="00E11D9E" w:rsidRPr="00D57C3F">
        <w:rPr>
          <w:rFonts w:ascii="Times New Roman" w:hAnsi="Times New Roman" w:cs="Times New Roman"/>
          <w:sz w:val="20"/>
          <w:szCs w:val="20"/>
        </w:rPr>
        <w:t xml:space="preserve">, Robot6.py on the </w:t>
      </w:r>
      <w:r w:rsidR="00D57C3F">
        <w:rPr>
          <w:rFonts w:ascii="Times New Roman" w:hAnsi="Times New Roman" w:cs="Times New Roman"/>
          <w:sz w:val="20"/>
          <w:szCs w:val="20"/>
        </w:rPr>
        <w:t>right</w:t>
      </w:r>
      <w:r w:rsidR="00B20AE8" w:rsidRPr="00D57C3F">
        <w:rPr>
          <w:rFonts w:ascii="Times New Roman" w:hAnsi="Times New Roman" w:cs="Times New Roman"/>
          <w:sz w:val="20"/>
          <w:szCs w:val="20"/>
        </w:rPr>
        <w:t>,</w:t>
      </w:r>
      <w:r w:rsidR="00E11D9E" w:rsidRPr="00D57C3F">
        <w:rPr>
          <w:rFonts w:ascii="Times New Roman" w:hAnsi="Times New Roman" w:cs="Times New Roman"/>
          <w:sz w:val="20"/>
          <w:szCs w:val="20"/>
        </w:rPr>
        <w:t>)</w:t>
      </w:r>
    </w:p>
    <w:p w14:paraId="5680C7FF" w14:textId="4679BF75" w:rsidR="00E11D9E" w:rsidRPr="00D57C3F" w:rsidRDefault="00B20AE8">
      <w:pPr>
        <w:rPr>
          <w:rFonts w:ascii="Times New Roman" w:hAnsi="Times New Roman" w:cs="Times New Roman"/>
          <w:sz w:val="20"/>
          <w:szCs w:val="20"/>
        </w:rPr>
      </w:pPr>
      <w:r w:rsidRPr="00D57C3F">
        <w:rPr>
          <w:rFonts w:ascii="Times New Roman" w:hAnsi="Times New Roman" w:cs="Times New Roman"/>
          <w:sz w:val="20"/>
          <w:szCs w:val="20"/>
        </w:rPr>
        <w:drawing>
          <wp:inline distT="0" distB="0" distL="0" distR="0" wp14:anchorId="47B2CA5D" wp14:editId="5F4F3FC5">
            <wp:extent cx="1950720" cy="80545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stretch>
                      <a:fillRect/>
                    </a:stretch>
                  </pic:blipFill>
                  <pic:spPr>
                    <a:xfrm>
                      <a:off x="0" y="0"/>
                      <a:ext cx="1967216" cy="812270"/>
                    </a:xfrm>
                    <a:prstGeom prst="rect">
                      <a:avLst/>
                    </a:prstGeom>
                  </pic:spPr>
                </pic:pic>
              </a:graphicData>
            </a:graphic>
          </wp:inline>
        </w:drawing>
      </w:r>
      <w:r w:rsidRPr="00D57C3F">
        <w:rPr>
          <w:rFonts w:ascii="Times New Roman" w:hAnsi="Times New Roman" w:cs="Times New Roman"/>
          <w:sz w:val="20"/>
          <w:szCs w:val="20"/>
        </w:rPr>
        <w:drawing>
          <wp:inline distT="0" distB="0" distL="0" distR="0" wp14:anchorId="4C170FE4" wp14:editId="6728CB58">
            <wp:extent cx="1363980" cy="810149"/>
            <wp:effectExtent l="0" t="0" r="762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1374990" cy="816688"/>
                    </a:xfrm>
                    <a:prstGeom prst="rect">
                      <a:avLst/>
                    </a:prstGeom>
                  </pic:spPr>
                </pic:pic>
              </a:graphicData>
            </a:graphic>
          </wp:inline>
        </w:drawing>
      </w:r>
    </w:p>
    <w:p w14:paraId="22C26B9C" w14:textId="786924F0"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t xml:space="preserve">Step 7: </w:t>
      </w:r>
    </w:p>
    <w:p w14:paraId="6CFCF1A7" w14:textId="61F969EB"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t>We obtain Student’s receiver buffer size and send it to the Robot</w:t>
      </w:r>
    </w:p>
    <w:p w14:paraId="38614AE4" w14:textId="5063BEAE" w:rsidR="00E11D9E" w:rsidRPr="00D57C3F" w:rsidRDefault="00E11D9E">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1D96F6B9" wp14:editId="686A86C2">
            <wp:extent cx="2446020" cy="718869"/>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458219" cy="722454"/>
                    </a:xfrm>
                    <a:prstGeom prst="rect">
                      <a:avLst/>
                    </a:prstGeom>
                  </pic:spPr>
                </pic:pic>
              </a:graphicData>
            </a:graphic>
          </wp:inline>
        </w:drawing>
      </w:r>
    </w:p>
    <w:p w14:paraId="58E32A14" w14:textId="10842FF1"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t xml:space="preserve">To extract the receiver buffer size on the robot’s end, we call </w:t>
      </w:r>
      <w:proofErr w:type="spellStart"/>
      <w:proofErr w:type="gramStart"/>
      <w:r w:rsidRPr="00D57C3F">
        <w:rPr>
          <w:rFonts w:ascii="Times New Roman" w:hAnsi="Times New Roman" w:cs="Times New Roman"/>
          <w:sz w:val="20"/>
          <w:szCs w:val="20"/>
        </w:rPr>
        <w:t>recv</w:t>
      </w:r>
      <w:proofErr w:type="spellEnd"/>
      <w:r w:rsidRPr="00D57C3F">
        <w:rPr>
          <w:rFonts w:ascii="Times New Roman" w:hAnsi="Times New Roman" w:cs="Times New Roman"/>
          <w:sz w:val="20"/>
          <w:szCs w:val="20"/>
        </w:rPr>
        <w:t>(</w:t>
      </w:r>
      <w:proofErr w:type="gramEnd"/>
      <w:r w:rsidRPr="00D57C3F">
        <w:rPr>
          <w:rFonts w:ascii="Times New Roman" w:hAnsi="Times New Roman" w:cs="Times New Roman"/>
          <w:sz w:val="20"/>
          <w:szCs w:val="20"/>
        </w:rPr>
        <w:t>)</w:t>
      </w:r>
    </w:p>
    <w:p w14:paraId="3A2FE8D3" w14:textId="2883D818" w:rsidR="00207AD8" w:rsidRPr="00D57C3F" w:rsidRDefault="00207AD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6505C9E3" wp14:editId="47735A0C">
            <wp:extent cx="2446020" cy="50042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473048" cy="505958"/>
                    </a:xfrm>
                    <a:prstGeom prst="rect">
                      <a:avLst/>
                    </a:prstGeom>
                  </pic:spPr>
                </pic:pic>
              </a:graphicData>
            </a:graphic>
          </wp:inline>
        </w:drawing>
      </w:r>
    </w:p>
    <w:p w14:paraId="7FFE8154" w14:textId="0169F1D4"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t xml:space="preserve">Afterward in the next 30 second, I use a </w:t>
      </w:r>
      <w:r w:rsidR="005F1B10" w:rsidRPr="00D57C3F">
        <w:rPr>
          <w:rFonts w:ascii="Times New Roman" w:hAnsi="Times New Roman" w:cs="Times New Roman"/>
          <w:sz w:val="20"/>
          <w:szCs w:val="20"/>
        </w:rPr>
        <w:t>w</w:t>
      </w:r>
      <w:r w:rsidRPr="00D57C3F">
        <w:rPr>
          <w:rFonts w:ascii="Times New Roman" w:hAnsi="Times New Roman" w:cs="Times New Roman"/>
          <w:sz w:val="20"/>
          <w:szCs w:val="20"/>
        </w:rPr>
        <w:t xml:space="preserve">hile loop to transmit </w:t>
      </w:r>
      <w:proofErr w:type="gramStart"/>
      <w:r w:rsidRPr="00D57C3F">
        <w:rPr>
          <w:rFonts w:ascii="Times New Roman" w:hAnsi="Times New Roman" w:cs="Times New Roman"/>
          <w:sz w:val="20"/>
          <w:szCs w:val="20"/>
        </w:rPr>
        <w:t>a large number of</w:t>
      </w:r>
      <w:proofErr w:type="gramEnd"/>
      <w:r w:rsidRPr="00D57C3F">
        <w:rPr>
          <w:rFonts w:ascii="Times New Roman" w:hAnsi="Times New Roman" w:cs="Times New Roman"/>
          <w:sz w:val="20"/>
          <w:szCs w:val="20"/>
        </w:rPr>
        <w:t xml:space="preserve"> message</w:t>
      </w:r>
      <w:r w:rsidR="005F1B10" w:rsidRPr="00D57C3F">
        <w:rPr>
          <w:rFonts w:ascii="Times New Roman" w:hAnsi="Times New Roman" w:cs="Times New Roman"/>
          <w:sz w:val="20"/>
          <w:szCs w:val="20"/>
        </w:rPr>
        <w:t xml:space="preserve">s </w:t>
      </w:r>
      <w:r w:rsidRPr="00D57C3F">
        <w:rPr>
          <w:rFonts w:ascii="Times New Roman" w:hAnsi="Times New Roman" w:cs="Times New Roman"/>
          <w:sz w:val="20"/>
          <w:szCs w:val="20"/>
        </w:rPr>
        <w:t>to Student</w:t>
      </w:r>
    </w:p>
    <w:p w14:paraId="5C1670D6" w14:textId="228EC053" w:rsidR="005F1B10" w:rsidRPr="00D57C3F" w:rsidRDefault="00207AD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5974EFFD" wp14:editId="2A09A41B">
            <wp:extent cx="3063240" cy="1380596"/>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3091525" cy="1393344"/>
                    </a:xfrm>
                    <a:prstGeom prst="rect">
                      <a:avLst/>
                    </a:prstGeom>
                  </pic:spPr>
                </pic:pic>
              </a:graphicData>
            </a:graphic>
          </wp:inline>
        </w:drawing>
      </w:r>
    </w:p>
    <w:p w14:paraId="1E9FB4B2" w14:textId="4EE4A2C4"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t>Similarly, the Student will use a while loop to receive and count the message</w:t>
      </w:r>
    </w:p>
    <w:p w14:paraId="344514B1" w14:textId="470A2566" w:rsidR="00207AD8" w:rsidRPr="00D57C3F" w:rsidRDefault="00207AD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6B4981AF" wp14:editId="1A1F4BC2">
            <wp:extent cx="3063240" cy="1003545"/>
            <wp:effectExtent l="0" t="0" r="381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3086966" cy="1011318"/>
                    </a:xfrm>
                    <a:prstGeom prst="rect">
                      <a:avLst/>
                    </a:prstGeom>
                  </pic:spPr>
                </pic:pic>
              </a:graphicData>
            </a:graphic>
          </wp:inline>
        </w:drawing>
      </w:r>
    </w:p>
    <w:p w14:paraId="050A2639" w14:textId="473D85EA" w:rsidR="00562377" w:rsidRPr="00D57C3F" w:rsidRDefault="00562377">
      <w:pPr>
        <w:rPr>
          <w:rFonts w:ascii="Times New Roman" w:hAnsi="Times New Roman" w:cs="Times New Roman"/>
          <w:sz w:val="20"/>
          <w:szCs w:val="20"/>
        </w:rPr>
      </w:pPr>
      <w:r w:rsidRPr="00D57C3F">
        <w:rPr>
          <w:rFonts w:ascii="Times New Roman" w:hAnsi="Times New Roman" w:cs="Times New Roman"/>
          <w:sz w:val="20"/>
          <w:szCs w:val="20"/>
        </w:rPr>
        <w:t xml:space="preserve">Screenshot of the </w:t>
      </w:r>
      <w:proofErr w:type="gramStart"/>
      <w:r w:rsidRPr="00D57C3F">
        <w:rPr>
          <w:rFonts w:ascii="Times New Roman" w:hAnsi="Times New Roman" w:cs="Times New Roman"/>
          <w:sz w:val="20"/>
          <w:szCs w:val="20"/>
        </w:rPr>
        <w:t>print out</w:t>
      </w:r>
      <w:proofErr w:type="gramEnd"/>
      <w:r w:rsidRPr="00D57C3F">
        <w:rPr>
          <w:rFonts w:ascii="Times New Roman" w:hAnsi="Times New Roman" w:cs="Times New Roman"/>
          <w:sz w:val="20"/>
          <w:szCs w:val="20"/>
        </w:rPr>
        <w:t xml:space="preserve"> by robot.py and student.py respectively</w:t>
      </w:r>
    </w:p>
    <w:p w14:paraId="1E473BB3" w14:textId="15449952" w:rsidR="00562377" w:rsidRPr="00D57C3F" w:rsidRDefault="00562377">
      <w:pPr>
        <w:rPr>
          <w:rFonts w:ascii="Times New Roman" w:hAnsi="Times New Roman" w:cs="Times New Roman"/>
          <w:sz w:val="20"/>
          <w:szCs w:val="20"/>
        </w:rPr>
      </w:pPr>
      <w:r w:rsidRPr="00D57C3F">
        <w:rPr>
          <w:rFonts w:ascii="Times New Roman" w:hAnsi="Times New Roman" w:cs="Times New Roman"/>
          <w:sz w:val="20"/>
          <w:szCs w:val="20"/>
        </w:rPr>
        <w:drawing>
          <wp:inline distT="0" distB="0" distL="0" distR="0" wp14:anchorId="2F113693" wp14:editId="58CAD1CB">
            <wp:extent cx="3139440" cy="421796"/>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3202089" cy="430213"/>
                    </a:xfrm>
                    <a:prstGeom prst="rect">
                      <a:avLst/>
                    </a:prstGeom>
                  </pic:spPr>
                </pic:pic>
              </a:graphicData>
            </a:graphic>
          </wp:inline>
        </w:drawing>
      </w:r>
    </w:p>
    <w:p w14:paraId="27BA403E" w14:textId="4665BF74" w:rsidR="00562377" w:rsidRPr="00D57C3F" w:rsidRDefault="00562377">
      <w:pPr>
        <w:rPr>
          <w:rFonts w:ascii="Times New Roman" w:hAnsi="Times New Roman" w:cs="Times New Roman"/>
          <w:sz w:val="20"/>
          <w:szCs w:val="20"/>
        </w:rPr>
      </w:pPr>
      <w:r w:rsidRPr="00D57C3F">
        <w:rPr>
          <w:rFonts w:ascii="Times New Roman" w:hAnsi="Times New Roman" w:cs="Times New Roman"/>
          <w:sz w:val="20"/>
          <w:szCs w:val="20"/>
        </w:rPr>
        <w:drawing>
          <wp:inline distT="0" distB="0" distL="0" distR="0" wp14:anchorId="206079CC" wp14:editId="250C4830">
            <wp:extent cx="3162300" cy="579136"/>
            <wp:effectExtent l="0" t="0" r="0"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a:blip r:embed="rId17"/>
                    <a:stretch>
                      <a:fillRect/>
                    </a:stretch>
                  </pic:blipFill>
                  <pic:spPr>
                    <a:xfrm>
                      <a:off x="0" y="0"/>
                      <a:ext cx="3225140" cy="590644"/>
                    </a:xfrm>
                    <a:prstGeom prst="rect">
                      <a:avLst/>
                    </a:prstGeom>
                  </pic:spPr>
                </pic:pic>
              </a:graphicData>
            </a:graphic>
          </wp:inline>
        </w:drawing>
      </w:r>
    </w:p>
    <w:p w14:paraId="46C60AE5" w14:textId="77777777" w:rsidR="00D57C3F" w:rsidRDefault="00D57C3F">
      <w:pPr>
        <w:rPr>
          <w:rFonts w:ascii="Times New Roman" w:hAnsi="Times New Roman" w:cs="Times New Roman"/>
          <w:sz w:val="20"/>
          <w:szCs w:val="20"/>
        </w:rPr>
      </w:pPr>
    </w:p>
    <w:p w14:paraId="482886EC" w14:textId="633A1860" w:rsidR="001A7908" w:rsidRPr="00D57C3F" w:rsidRDefault="001A7908">
      <w:pPr>
        <w:rPr>
          <w:rFonts w:ascii="Times New Roman" w:hAnsi="Times New Roman" w:cs="Times New Roman"/>
          <w:sz w:val="20"/>
          <w:szCs w:val="20"/>
        </w:rPr>
      </w:pPr>
      <w:r w:rsidRPr="00D57C3F">
        <w:rPr>
          <w:rFonts w:ascii="Times New Roman" w:hAnsi="Times New Roman" w:cs="Times New Roman"/>
          <w:sz w:val="20"/>
          <w:szCs w:val="20"/>
        </w:rPr>
        <w:lastRenderedPageBreak/>
        <w:t>Step 8:</w:t>
      </w:r>
    </w:p>
    <w:p w14:paraId="55F0E227" w14:textId="1C3D43D7" w:rsidR="001A7908" w:rsidRPr="00D57C3F" w:rsidRDefault="001A7908">
      <w:pPr>
        <w:rPr>
          <w:rFonts w:ascii="Times New Roman" w:hAnsi="Times New Roman" w:cs="Times New Roman"/>
          <w:sz w:val="20"/>
          <w:szCs w:val="20"/>
        </w:rPr>
      </w:pPr>
      <w:proofErr w:type="gramStart"/>
      <w:r w:rsidRPr="00D57C3F">
        <w:rPr>
          <w:rFonts w:ascii="Times New Roman" w:hAnsi="Times New Roman" w:cs="Times New Roman"/>
          <w:sz w:val="20"/>
          <w:szCs w:val="20"/>
        </w:rPr>
        <w:t>Similar to</w:t>
      </w:r>
      <w:proofErr w:type="gramEnd"/>
      <w:r w:rsidRPr="00D57C3F">
        <w:rPr>
          <w:rFonts w:ascii="Times New Roman" w:hAnsi="Times New Roman" w:cs="Times New Roman"/>
          <w:sz w:val="20"/>
          <w:szCs w:val="20"/>
        </w:rPr>
        <w:t xml:space="preserve"> Step 7, but I will vary the buffer size into [10, 50, 100, 500, 2000, 5000, 10000] bytes accordingly. In addition, we need to reset the socket so that the address and port number can be reused</w:t>
      </w:r>
    </w:p>
    <w:p w14:paraId="75604BA5" w14:textId="6066D87C" w:rsidR="00207AD8" w:rsidRPr="00D57C3F" w:rsidRDefault="00207AD8">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0B6C007F" wp14:editId="7B1116FE">
            <wp:extent cx="3436620" cy="191643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452892" cy="1925504"/>
                    </a:xfrm>
                    <a:prstGeom prst="rect">
                      <a:avLst/>
                    </a:prstGeom>
                  </pic:spPr>
                </pic:pic>
              </a:graphicData>
            </a:graphic>
          </wp:inline>
        </w:drawing>
      </w:r>
    </w:p>
    <w:tbl>
      <w:tblPr>
        <w:tblStyle w:val="TableGrid"/>
        <w:tblpPr w:leftFromText="180" w:rightFromText="180" w:vertAnchor="text" w:horzAnchor="page" w:tblpX="6281" w:tblpY="151"/>
        <w:tblW w:w="0" w:type="auto"/>
        <w:tblLook w:val="04A0" w:firstRow="1" w:lastRow="0" w:firstColumn="1" w:lastColumn="0" w:noHBand="0" w:noVBand="1"/>
      </w:tblPr>
      <w:tblGrid>
        <w:gridCol w:w="1549"/>
        <w:gridCol w:w="1707"/>
        <w:gridCol w:w="1701"/>
      </w:tblGrid>
      <w:tr w:rsidR="00207AD8" w:rsidRPr="00D57C3F" w14:paraId="26F537F5" w14:textId="77777777" w:rsidTr="003573D8">
        <w:tc>
          <w:tcPr>
            <w:tcW w:w="1549" w:type="dxa"/>
            <w:vAlign w:val="center"/>
          </w:tcPr>
          <w:p w14:paraId="67E8AFD5" w14:textId="77777777"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buffer size</w:t>
            </w:r>
          </w:p>
        </w:tc>
        <w:tc>
          <w:tcPr>
            <w:tcW w:w="1707" w:type="dxa"/>
            <w:vAlign w:val="center"/>
          </w:tcPr>
          <w:p w14:paraId="64AE5CF0" w14:textId="77777777"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total bytes</w:t>
            </w:r>
          </w:p>
        </w:tc>
        <w:tc>
          <w:tcPr>
            <w:tcW w:w="1701" w:type="dxa"/>
            <w:vAlign w:val="center"/>
          </w:tcPr>
          <w:p w14:paraId="103045DF" w14:textId="77777777"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system throughput</w:t>
            </w:r>
          </w:p>
        </w:tc>
      </w:tr>
      <w:tr w:rsidR="00207AD8" w:rsidRPr="00D57C3F" w14:paraId="67BA6F85" w14:textId="77777777" w:rsidTr="003573D8">
        <w:tc>
          <w:tcPr>
            <w:tcW w:w="1549" w:type="dxa"/>
            <w:vAlign w:val="center"/>
          </w:tcPr>
          <w:p w14:paraId="28707178" w14:textId="77777777"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10</w:t>
            </w:r>
          </w:p>
        </w:tc>
        <w:tc>
          <w:tcPr>
            <w:tcW w:w="1707" w:type="dxa"/>
            <w:vAlign w:val="center"/>
          </w:tcPr>
          <w:p w14:paraId="7CBDDCA9" w14:textId="4FF41731"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108589868</w:t>
            </w:r>
          </w:p>
        </w:tc>
        <w:tc>
          <w:tcPr>
            <w:tcW w:w="1701" w:type="dxa"/>
            <w:vAlign w:val="center"/>
          </w:tcPr>
          <w:p w14:paraId="1AC737F5" w14:textId="64C69771"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3619662.267</w:t>
            </w:r>
          </w:p>
        </w:tc>
      </w:tr>
      <w:tr w:rsidR="00207AD8" w:rsidRPr="00D57C3F" w14:paraId="3B69406F" w14:textId="77777777" w:rsidTr="003573D8">
        <w:tc>
          <w:tcPr>
            <w:tcW w:w="1549" w:type="dxa"/>
            <w:vAlign w:val="center"/>
          </w:tcPr>
          <w:p w14:paraId="76552006" w14:textId="77777777"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50</w:t>
            </w:r>
          </w:p>
        </w:tc>
        <w:tc>
          <w:tcPr>
            <w:tcW w:w="1707" w:type="dxa"/>
            <w:vAlign w:val="center"/>
          </w:tcPr>
          <w:p w14:paraId="3ABA76CC" w14:textId="097019A1"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151318038</w:t>
            </w:r>
          </w:p>
        </w:tc>
        <w:tc>
          <w:tcPr>
            <w:tcW w:w="1701" w:type="dxa"/>
            <w:vAlign w:val="center"/>
          </w:tcPr>
          <w:p w14:paraId="1E6C4A40" w14:textId="208AE9A9"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5043934.6</w:t>
            </w:r>
          </w:p>
        </w:tc>
      </w:tr>
      <w:tr w:rsidR="00207AD8" w:rsidRPr="00D57C3F" w14:paraId="25ADEAAC" w14:textId="77777777" w:rsidTr="003573D8">
        <w:tc>
          <w:tcPr>
            <w:tcW w:w="1549" w:type="dxa"/>
            <w:vAlign w:val="center"/>
          </w:tcPr>
          <w:p w14:paraId="4FD9AB3B" w14:textId="77777777"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100</w:t>
            </w:r>
          </w:p>
        </w:tc>
        <w:tc>
          <w:tcPr>
            <w:tcW w:w="1707" w:type="dxa"/>
            <w:vAlign w:val="center"/>
          </w:tcPr>
          <w:p w14:paraId="6C8AC628" w14:textId="67B37900" w:rsidR="00207AD8" w:rsidRPr="00D57C3F" w:rsidRDefault="00207AD8" w:rsidP="003573D8">
            <w:pPr>
              <w:rPr>
                <w:rFonts w:ascii="Times New Roman" w:hAnsi="Times New Roman" w:cs="Times New Roman"/>
                <w:sz w:val="20"/>
                <w:szCs w:val="20"/>
              </w:rPr>
            </w:pPr>
            <w:r w:rsidRPr="00D57C3F">
              <w:rPr>
                <w:rFonts w:ascii="Times New Roman" w:hAnsi="Times New Roman" w:cs="Times New Roman"/>
                <w:sz w:val="20"/>
                <w:szCs w:val="20"/>
              </w:rPr>
              <w:t>150120378</w:t>
            </w:r>
          </w:p>
        </w:tc>
        <w:tc>
          <w:tcPr>
            <w:tcW w:w="1701" w:type="dxa"/>
            <w:vAlign w:val="center"/>
          </w:tcPr>
          <w:p w14:paraId="22E0D090" w14:textId="6DD8D5C9"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5004012.6</w:t>
            </w:r>
          </w:p>
        </w:tc>
      </w:tr>
      <w:tr w:rsidR="00207AD8" w:rsidRPr="00D57C3F" w14:paraId="29A7C19A" w14:textId="77777777" w:rsidTr="003573D8">
        <w:tc>
          <w:tcPr>
            <w:tcW w:w="1549" w:type="dxa"/>
            <w:vAlign w:val="center"/>
          </w:tcPr>
          <w:p w14:paraId="1C109178" w14:textId="694D38DC"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500</w:t>
            </w:r>
          </w:p>
        </w:tc>
        <w:tc>
          <w:tcPr>
            <w:tcW w:w="1707" w:type="dxa"/>
            <w:vAlign w:val="center"/>
          </w:tcPr>
          <w:p w14:paraId="42A958EC" w14:textId="7107B977" w:rsidR="00207AD8" w:rsidRPr="00D57C3F" w:rsidRDefault="00207AD8" w:rsidP="003573D8">
            <w:pPr>
              <w:rPr>
                <w:rFonts w:ascii="Times New Roman" w:hAnsi="Times New Roman" w:cs="Times New Roman"/>
                <w:sz w:val="20"/>
                <w:szCs w:val="20"/>
              </w:rPr>
            </w:pPr>
            <w:r w:rsidRPr="00D57C3F">
              <w:rPr>
                <w:rFonts w:ascii="Times New Roman" w:hAnsi="Times New Roman" w:cs="Times New Roman"/>
                <w:sz w:val="20"/>
                <w:szCs w:val="20"/>
              </w:rPr>
              <w:t>144604472</w:t>
            </w:r>
          </w:p>
        </w:tc>
        <w:tc>
          <w:tcPr>
            <w:tcW w:w="1701" w:type="dxa"/>
            <w:vAlign w:val="center"/>
          </w:tcPr>
          <w:p w14:paraId="75C535A4" w14:textId="6E5C5779"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4820149</w:t>
            </w:r>
          </w:p>
        </w:tc>
      </w:tr>
      <w:tr w:rsidR="00207AD8" w:rsidRPr="00D57C3F" w14:paraId="486A6FB8" w14:textId="77777777" w:rsidTr="003573D8">
        <w:tc>
          <w:tcPr>
            <w:tcW w:w="1549" w:type="dxa"/>
            <w:vAlign w:val="center"/>
          </w:tcPr>
          <w:p w14:paraId="23BAEF83" w14:textId="438032E0"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2000</w:t>
            </w:r>
          </w:p>
        </w:tc>
        <w:tc>
          <w:tcPr>
            <w:tcW w:w="1707" w:type="dxa"/>
            <w:vAlign w:val="center"/>
          </w:tcPr>
          <w:p w14:paraId="558341C4" w14:textId="0E03B27F" w:rsidR="00207AD8" w:rsidRPr="00D57C3F" w:rsidRDefault="00207AD8" w:rsidP="003573D8">
            <w:pPr>
              <w:rPr>
                <w:rFonts w:ascii="Times New Roman" w:hAnsi="Times New Roman" w:cs="Times New Roman"/>
                <w:sz w:val="20"/>
                <w:szCs w:val="20"/>
              </w:rPr>
            </w:pPr>
            <w:r w:rsidRPr="00D57C3F">
              <w:rPr>
                <w:rFonts w:ascii="Times New Roman" w:hAnsi="Times New Roman" w:cs="Times New Roman"/>
                <w:sz w:val="20"/>
                <w:szCs w:val="20"/>
              </w:rPr>
              <w:t>138256476</w:t>
            </w:r>
          </w:p>
        </w:tc>
        <w:tc>
          <w:tcPr>
            <w:tcW w:w="1701" w:type="dxa"/>
            <w:vAlign w:val="center"/>
          </w:tcPr>
          <w:p w14:paraId="277ED97E" w14:textId="33090195"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4608549.2</w:t>
            </w:r>
          </w:p>
        </w:tc>
      </w:tr>
      <w:tr w:rsidR="00207AD8" w:rsidRPr="00D57C3F" w14:paraId="5BD236E2" w14:textId="77777777" w:rsidTr="003573D8">
        <w:tc>
          <w:tcPr>
            <w:tcW w:w="1549" w:type="dxa"/>
            <w:vAlign w:val="center"/>
          </w:tcPr>
          <w:p w14:paraId="364CC17B" w14:textId="7A19F88F"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5000</w:t>
            </w:r>
          </w:p>
        </w:tc>
        <w:tc>
          <w:tcPr>
            <w:tcW w:w="1707" w:type="dxa"/>
            <w:vAlign w:val="center"/>
          </w:tcPr>
          <w:p w14:paraId="39A76B25" w14:textId="7C7A1037" w:rsidR="00207AD8" w:rsidRPr="00D57C3F" w:rsidRDefault="00207AD8" w:rsidP="003573D8">
            <w:pPr>
              <w:rPr>
                <w:rFonts w:ascii="Times New Roman" w:hAnsi="Times New Roman" w:cs="Times New Roman"/>
                <w:sz w:val="20"/>
                <w:szCs w:val="20"/>
              </w:rPr>
            </w:pPr>
            <w:r w:rsidRPr="00D57C3F">
              <w:rPr>
                <w:rFonts w:ascii="Times New Roman" w:hAnsi="Times New Roman" w:cs="Times New Roman"/>
                <w:sz w:val="20"/>
                <w:szCs w:val="20"/>
              </w:rPr>
              <w:t>86268044</w:t>
            </w:r>
          </w:p>
        </w:tc>
        <w:tc>
          <w:tcPr>
            <w:tcW w:w="1701" w:type="dxa"/>
            <w:vAlign w:val="center"/>
          </w:tcPr>
          <w:p w14:paraId="66C62DA6" w14:textId="7E3B702F" w:rsidR="00207AD8" w:rsidRPr="00D57C3F" w:rsidRDefault="00236ABC"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2875601.5</w:t>
            </w:r>
          </w:p>
        </w:tc>
      </w:tr>
      <w:tr w:rsidR="00207AD8" w:rsidRPr="00D57C3F" w14:paraId="655B1DEA" w14:textId="77777777" w:rsidTr="003573D8">
        <w:tc>
          <w:tcPr>
            <w:tcW w:w="1549" w:type="dxa"/>
            <w:vAlign w:val="center"/>
          </w:tcPr>
          <w:p w14:paraId="2A90666D" w14:textId="3B42EDEE"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10000</w:t>
            </w:r>
          </w:p>
        </w:tc>
        <w:tc>
          <w:tcPr>
            <w:tcW w:w="1707" w:type="dxa"/>
            <w:vAlign w:val="center"/>
          </w:tcPr>
          <w:p w14:paraId="00B633C6" w14:textId="1A621EC1" w:rsidR="00207AD8" w:rsidRPr="00D57C3F" w:rsidRDefault="00207AD8" w:rsidP="003573D8">
            <w:pPr>
              <w:rPr>
                <w:rFonts w:ascii="Times New Roman" w:hAnsi="Times New Roman" w:cs="Times New Roman"/>
                <w:sz w:val="20"/>
                <w:szCs w:val="20"/>
              </w:rPr>
            </w:pPr>
            <w:r w:rsidRPr="00D57C3F">
              <w:rPr>
                <w:rFonts w:ascii="Times New Roman" w:hAnsi="Times New Roman" w:cs="Times New Roman"/>
                <w:sz w:val="20"/>
                <w:szCs w:val="20"/>
              </w:rPr>
              <w:t>63250410</w:t>
            </w:r>
          </w:p>
        </w:tc>
        <w:tc>
          <w:tcPr>
            <w:tcW w:w="1701" w:type="dxa"/>
            <w:vAlign w:val="center"/>
          </w:tcPr>
          <w:p w14:paraId="68ECF40A" w14:textId="61EC2ABA" w:rsidR="00207AD8" w:rsidRPr="00D57C3F" w:rsidRDefault="00236ABC"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2108347</w:t>
            </w:r>
          </w:p>
        </w:tc>
      </w:tr>
      <w:tr w:rsidR="00207AD8" w:rsidRPr="00D57C3F" w14:paraId="6DE40326" w14:textId="77777777" w:rsidTr="003573D8">
        <w:tc>
          <w:tcPr>
            <w:tcW w:w="1549" w:type="dxa"/>
            <w:vAlign w:val="center"/>
          </w:tcPr>
          <w:p w14:paraId="73979018" w14:textId="73344060" w:rsidR="00207AD8" w:rsidRPr="00D57C3F" w:rsidRDefault="00207AD8"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20000</w:t>
            </w:r>
          </w:p>
        </w:tc>
        <w:tc>
          <w:tcPr>
            <w:tcW w:w="1707" w:type="dxa"/>
            <w:vAlign w:val="center"/>
          </w:tcPr>
          <w:p w14:paraId="187FCCC0" w14:textId="55606331" w:rsidR="00207AD8" w:rsidRPr="00D57C3F" w:rsidRDefault="00207AD8" w:rsidP="003573D8">
            <w:pPr>
              <w:rPr>
                <w:rFonts w:ascii="Times New Roman" w:hAnsi="Times New Roman" w:cs="Times New Roman"/>
                <w:sz w:val="20"/>
                <w:szCs w:val="20"/>
              </w:rPr>
            </w:pPr>
            <w:r w:rsidRPr="00D57C3F">
              <w:rPr>
                <w:rFonts w:ascii="Times New Roman" w:hAnsi="Times New Roman" w:cs="Times New Roman"/>
                <w:sz w:val="20"/>
                <w:szCs w:val="20"/>
              </w:rPr>
              <w:t>61309670</w:t>
            </w:r>
          </w:p>
        </w:tc>
        <w:tc>
          <w:tcPr>
            <w:tcW w:w="1701" w:type="dxa"/>
            <w:vAlign w:val="center"/>
          </w:tcPr>
          <w:p w14:paraId="79DEA81B" w14:textId="41CB5700" w:rsidR="00207AD8" w:rsidRPr="00D57C3F" w:rsidRDefault="00236ABC" w:rsidP="003573D8">
            <w:pPr>
              <w:rPr>
                <w:rFonts w:ascii="Times New Roman" w:hAnsi="Times New Roman" w:cs="Times New Roman"/>
                <w:sz w:val="20"/>
                <w:szCs w:val="20"/>
              </w:rPr>
            </w:pPr>
            <w:r w:rsidRPr="00D57C3F">
              <w:rPr>
                <w:rFonts w:ascii="Times New Roman" w:eastAsia="PMingLiU" w:hAnsi="Times New Roman" w:cs="Times New Roman"/>
                <w:color w:val="000000"/>
                <w:sz w:val="20"/>
                <w:szCs w:val="20"/>
              </w:rPr>
              <w:t>2043655.7</w:t>
            </w:r>
          </w:p>
        </w:tc>
      </w:tr>
    </w:tbl>
    <w:p w14:paraId="648BF2A6" w14:textId="7ECEBAB7" w:rsidR="00207AD8" w:rsidRPr="00D57C3F" w:rsidRDefault="00236ABC">
      <w:pPr>
        <w:rPr>
          <w:rFonts w:ascii="Times New Roman" w:hAnsi="Times New Roman" w:cs="Times New Roman"/>
          <w:sz w:val="20"/>
          <w:szCs w:val="20"/>
        </w:rPr>
      </w:pPr>
      <w:r w:rsidRPr="00D57C3F">
        <w:rPr>
          <w:rFonts w:ascii="Times New Roman" w:hAnsi="Times New Roman" w:cs="Times New Roman"/>
          <w:noProof/>
          <w:sz w:val="20"/>
          <w:szCs w:val="20"/>
        </w:rPr>
        <w:drawing>
          <wp:inline distT="0" distB="0" distL="0" distR="0" wp14:anchorId="18A8F1B7" wp14:editId="556ECD68">
            <wp:extent cx="4267200" cy="2331720"/>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EFDBDF" w14:textId="00F448D1" w:rsidR="00236ABC" w:rsidRPr="00D57C3F" w:rsidRDefault="00236ABC" w:rsidP="00236ABC">
      <w:pPr>
        <w:rPr>
          <w:rFonts w:ascii="Times New Roman" w:hAnsi="Times New Roman" w:cs="Times New Roman"/>
          <w:sz w:val="20"/>
          <w:szCs w:val="20"/>
        </w:rPr>
      </w:pPr>
      <w:r w:rsidRPr="00D57C3F">
        <w:rPr>
          <w:rFonts w:ascii="Times New Roman" w:hAnsi="Times New Roman" w:cs="Times New Roman"/>
          <w:sz w:val="20"/>
          <w:szCs w:val="20"/>
        </w:rPr>
        <w:t>As the buffer size increase, the system throughput also increases. If the message size is changed, the optimal receiver buffer size is changed as well. 50 is the optimal buffer size in this situation.</w:t>
      </w:r>
    </w:p>
    <w:p w14:paraId="5FA2D205" w14:textId="77777777" w:rsidR="00236ABC" w:rsidRPr="00D57C3F" w:rsidRDefault="00236ABC" w:rsidP="00236ABC">
      <w:pPr>
        <w:rPr>
          <w:rFonts w:ascii="Times New Roman" w:hAnsi="Times New Roman" w:cs="Times New Roman"/>
          <w:sz w:val="20"/>
          <w:szCs w:val="20"/>
        </w:rPr>
      </w:pPr>
      <w:r w:rsidRPr="00D57C3F">
        <w:rPr>
          <w:rFonts w:ascii="Times New Roman" w:hAnsi="Times New Roman" w:cs="Times New Roman"/>
          <w:sz w:val="20"/>
          <w:szCs w:val="20"/>
        </w:rPr>
        <w:t>What is the limitation of the experiment set-up since we do it in IE Common Lab? (Hint: What if the network is a low-speed one</w:t>
      </w:r>
      <w:proofErr w:type="gramStart"/>
      <w:r w:rsidRPr="00D57C3F">
        <w:rPr>
          <w:rFonts w:ascii="Times New Roman" w:hAnsi="Times New Roman" w:cs="Times New Roman"/>
          <w:sz w:val="20"/>
          <w:szCs w:val="20"/>
        </w:rPr>
        <w:t>? )</w:t>
      </w:r>
      <w:proofErr w:type="gramEnd"/>
    </w:p>
    <w:p w14:paraId="5BDDEF9F" w14:textId="3899DC32" w:rsidR="00236ABC" w:rsidRPr="00D57C3F" w:rsidRDefault="00236ABC" w:rsidP="00236ABC">
      <w:pPr>
        <w:rPr>
          <w:rFonts w:ascii="Times New Roman" w:hAnsi="Times New Roman" w:cs="Times New Roman"/>
          <w:sz w:val="20"/>
          <w:szCs w:val="20"/>
        </w:rPr>
      </w:pPr>
      <w:r w:rsidRPr="00D57C3F">
        <w:rPr>
          <w:rFonts w:ascii="Times New Roman" w:hAnsi="Times New Roman" w:cs="Times New Roman"/>
          <w:sz w:val="20"/>
          <w:szCs w:val="20"/>
        </w:rPr>
        <w:t xml:space="preserve">Some packet may be lost. It makes </w:t>
      </w:r>
      <w:r w:rsidR="00CC20C7" w:rsidRPr="00D57C3F">
        <w:rPr>
          <w:rFonts w:ascii="Times New Roman" w:hAnsi="Times New Roman" w:cs="Times New Roman"/>
          <w:sz w:val="20"/>
          <w:szCs w:val="20"/>
        </w:rPr>
        <w:t>the s</w:t>
      </w:r>
      <w:r w:rsidRPr="00D57C3F">
        <w:rPr>
          <w:rFonts w:ascii="Times New Roman" w:hAnsi="Times New Roman" w:cs="Times New Roman"/>
          <w:sz w:val="20"/>
          <w:szCs w:val="20"/>
        </w:rPr>
        <w:t xml:space="preserve">tudent received less packets and affect the throughput. Hence under a slow network, </w:t>
      </w:r>
      <w:r w:rsidR="00CC20C7" w:rsidRPr="00D57C3F">
        <w:rPr>
          <w:rFonts w:ascii="Times New Roman" w:hAnsi="Times New Roman" w:cs="Times New Roman"/>
          <w:sz w:val="20"/>
          <w:szCs w:val="20"/>
        </w:rPr>
        <w:t>the throughput results are affected as well.</w:t>
      </w:r>
      <w:r w:rsidRPr="00D57C3F">
        <w:rPr>
          <w:rFonts w:ascii="Times New Roman" w:hAnsi="Times New Roman" w:cs="Times New Roman"/>
          <w:sz w:val="20"/>
          <w:szCs w:val="20"/>
        </w:rPr>
        <w:t xml:space="preserve"> </w:t>
      </w:r>
      <w:r w:rsidR="00CC20C7" w:rsidRPr="00D57C3F">
        <w:rPr>
          <w:rFonts w:ascii="Times New Roman" w:hAnsi="Times New Roman" w:cs="Times New Roman"/>
          <w:sz w:val="20"/>
          <w:szCs w:val="20"/>
        </w:rPr>
        <w:t>Hence</w:t>
      </w:r>
      <w:r w:rsidRPr="00D57C3F">
        <w:rPr>
          <w:rFonts w:ascii="Times New Roman" w:hAnsi="Times New Roman" w:cs="Times New Roman"/>
          <w:sz w:val="20"/>
          <w:szCs w:val="20"/>
        </w:rPr>
        <w:t>, we cannot find the optimal receiver buffer size.</w:t>
      </w:r>
    </w:p>
    <w:sectPr w:rsidR="00236ABC" w:rsidRPr="00D5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06"/>
    <w:rsid w:val="001A7908"/>
    <w:rsid w:val="00207AD8"/>
    <w:rsid w:val="00236ABC"/>
    <w:rsid w:val="00562377"/>
    <w:rsid w:val="005F1B10"/>
    <w:rsid w:val="00655AB6"/>
    <w:rsid w:val="00740206"/>
    <w:rsid w:val="00A447A0"/>
    <w:rsid w:val="00B20AE8"/>
    <w:rsid w:val="00C23194"/>
    <w:rsid w:val="00CC20C7"/>
    <w:rsid w:val="00D57C3F"/>
    <w:rsid w:val="00E11D9E"/>
    <w:rsid w:val="00E557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1EA9"/>
  <w15:chartTrackingRefBased/>
  <w15:docId w15:val="{F9AEBE1A-84A6-4187-9767-8BCC4085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AD8"/>
    <w:pPr>
      <w:spacing w:after="0" w:line="240" w:lineRule="auto"/>
    </w:pPr>
    <w:rPr>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System Throughput</c:v>
                </c:pt>
              </c:strCache>
            </c:strRef>
          </c:tx>
          <c:spPr>
            <a:ln w="28575" cap="rnd">
              <a:solidFill>
                <a:schemeClr val="accent1"/>
              </a:solidFill>
              <a:round/>
            </a:ln>
            <a:effectLst/>
          </c:spPr>
          <c:marker>
            <c:symbol val="none"/>
          </c:marker>
          <c:cat>
            <c:numRef>
              <c:f>Sheet1!$A$2:$A$9</c:f>
              <c:numCache>
                <c:formatCode>General</c:formatCode>
                <c:ptCount val="8"/>
                <c:pt idx="0">
                  <c:v>10</c:v>
                </c:pt>
                <c:pt idx="1">
                  <c:v>50</c:v>
                </c:pt>
                <c:pt idx="2">
                  <c:v>100</c:v>
                </c:pt>
                <c:pt idx="3">
                  <c:v>500</c:v>
                </c:pt>
                <c:pt idx="4">
                  <c:v>2000</c:v>
                </c:pt>
                <c:pt idx="5">
                  <c:v>5000</c:v>
                </c:pt>
                <c:pt idx="6">
                  <c:v>10000</c:v>
                </c:pt>
                <c:pt idx="7">
                  <c:v>20000</c:v>
                </c:pt>
              </c:numCache>
            </c:numRef>
          </c:cat>
          <c:val>
            <c:numRef>
              <c:f>Sheet1!$B$2:$B$9</c:f>
              <c:numCache>
                <c:formatCode>General</c:formatCode>
                <c:ptCount val="8"/>
                <c:pt idx="0">
                  <c:v>3619662.267</c:v>
                </c:pt>
                <c:pt idx="1">
                  <c:v>5043934.5999999996</c:v>
                </c:pt>
                <c:pt idx="2">
                  <c:v>5004012.5999999996</c:v>
                </c:pt>
                <c:pt idx="3">
                  <c:v>4820149</c:v>
                </c:pt>
                <c:pt idx="4">
                  <c:v>4608549.2</c:v>
                </c:pt>
                <c:pt idx="5">
                  <c:v>2875601.5</c:v>
                </c:pt>
                <c:pt idx="6">
                  <c:v>2108347</c:v>
                </c:pt>
                <c:pt idx="7">
                  <c:v>2043655.7</c:v>
                </c:pt>
              </c:numCache>
            </c:numRef>
          </c:val>
          <c:smooth val="0"/>
          <c:extLst>
            <c:ext xmlns:c16="http://schemas.microsoft.com/office/drawing/2014/chart" uri="{C3380CC4-5D6E-409C-BE32-E72D297353CC}">
              <c16:uniqueId val="{00000000-39AA-46D3-A63F-51A39BB2013F}"/>
            </c:ext>
          </c:extLst>
        </c:ser>
        <c:dLbls>
          <c:showLegendKey val="0"/>
          <c:showVal val="0"/>
          <c:showCatName val="0"/>
          <c:showSerName val="0"/>
          <c:showPercent val="0"/>
          <c:showBubbleSize val="0"/>
        </c:dLbls>
        <c:smooth val="0"/>
        <c:axId val="1555654271"/>
        <c:axId val="1555655103"/>
      </c:lineChart>
      <c:catAx>
        <c:axId val="155565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655103"/>
        <c:crosses val="autoZero"/>
        <c:auto val="1"/>
        <c:lblAlgn val="ctr"/>
        <c:lblOffset val="100"/>
        <c:noMultiLvlLbl val="0"/>
      </c:catAx>
      <c:valAx>
        <c:axId val="1555655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65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Deshun</dc:creator>
  <cp:keywords/>
  <dc:description/>
  <cp:lastModifiedBy>Wong Deshun</cp:lastModifiedBy>
  <cp:revision>5</cp:revision>
  <dcterms:created xsi:type="dcterms:W3CDTF">2022-10-07T03:57:00Z</dcterms:created>
  <dcterms:modified xsi:type="dcterms:W3CDTF">2022-11-26T04:51:00Z</dcterms:modified>
</cp:coreProperties>
</file>