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1CE09" w14:textId="179DE1DF" w:rsidR="005B0D40" w:rsidRPr="005B0D40" w:rsidRDefault="005B0D40">
      <w:pPr>
        <w:rPr>
          <w:b/>
          <w:bCs/>
        </w:rPr>
      </w:pPr>
      <w:r>
        <w:rPr>
          <w:b/>
          <w:bCs/>
        </w:rPr>
        <w:t>OLD!! THE ACTUAL DATA WAS NOT PULLED FROM THESE SOURCES</w:t>
      </w:r>
    </w:p>
    <w:p w14:paraId="424C384A" w14:textId="77777777" w:rsidR="005B0D40" w:rsidRDefault="005B0D40"/>
    <w:p w14:paraId="0BF12C92" w14:textId="4B1A12B3" w:rsidR="00083E44" w:rsidRDefault="00D72442">
      <w:pPr>
        <w:rPr>
          <w:rFonts w:cs="Times New Roman"/>
          <w:color w:val="1155CC"/>
          <w:u w:val="single"/>
          <w:shd w:val="clear" w:color="auto" w:fill="FFFFFF"/>
        </w:rPr>
      </w:pPr>
      <w:r>
        <w:t xml:space="preserve">Datasets: </w:t>
      </w:r>
      <w:hyperlink r:id="rId8" w:history="1">
        <w:r w:rsidRPr="00CA05E6">
          <w:rPr>
            <w:rStyle w:val="Hyperlink"/>
            <w:rFonts w:cs="Times New Roman"/>
            <w:shd w:val="clear" w:color="auto" w:fill="FFFFFF"/>
          </w:rPr>
          <w:t>https://www.kaggle.com/dgawlik/nyse/download</w:t>
        </w:r>
      </w:hyperlink>
    </w:p>
    <w:p w14:paraId="57DB980D" w14:textId="1E651739" w:rsidR="003C04F9" w:rsidRDefault="00D72442" w:rsidP="00D72442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Files: Attributes</w:t>
      </w:r>
    </w:p>
    <w:p w14:paraId="417070B6" w14:textId="6B6DEFDF" w:rsidR="003C04F9" w:rsidRPr="003C04F9" w:rsidRDefault="003C04F9" w:rsidP="003C04F9">
      <w:pPr>
        <w:pStyle w:val="ListParagraph"/>
        <w:numPr>
          <w:ilvl w:val="0"/>
          <w:numId w:val="1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Only the attributes that will be used are listed. The actual datasets contain more attributes.</w:t>
      </w:r>
    </w:p>
    <w:p w14:paraId="40156987" w14:textId="2156F468" w:rsidR="003C04F9" w:rsidRDefault="00D72442" w:rsidP="003C04F9">
      <w:pPr>
        <w:pStyle w:val="ListParagraph"/>
        <w:numPr>
          <w:ilvl w:val="0"/>
          <w:numId w:val="1"/>
        </w:numPr>
        <w:spacing w:after="0"/>
        <w:rPr>
          <w:rFonts w:cs="Times New Roman"/>
          <w:shd w:val="clear" w:color="auto" w:fill="FFFFFF"/>
        </w:rPr>
      </w:pPr>
      <w:r w:rsidRPr="007A657D">
        <w:rPr>
          <w:rFonts w:cs="Times New Roman"/>
          <w:u w:val="single"/>
          <w:shd w:val="clear" w:color="auto" w:fill="FFFFFF"/>
        </w:rPr>
        <w:t>prices-split-adjusted.csv</w:t>
      </w:r>
      <w:r>
        <w:rPr>
          <w:rFonts w:cs="Times New Roman"/>
          <w:shd w:val="clear" w:color="auto" w:fill="FFFFFF"/>
        </w:rPr>
        <w:t xml:space="preserve"> </w:t>
      </w:r>
      <w:r w:rsidR="007069F3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</w:t>
      </w:r>
      <w:r w:rsidR="007069F3">
        <w:rPr>
          <w:rFonts w:cs="Times New Roman"/>
          <w:shd w:val="clear" w:color="auto" w:fill="FFFFFF"/>
        </w:rPr>
        <w:t xml:space="preserve">date, </w:t>
      </w:r>
      <w:r w:rsidRPr="003C04F9">
        <w:rPr>
          <w:rFonts w:cs="Times New Roman"/>
          <w:shd w:val="clear" w:color="auto" w:fill="FFFFFF"/>
        </w:rPr>
        <w:t>symbol, open, close</w:t>
      </w:r>
      <w:r>
        <w:rPr>
          <w:rFonts w:cs="Times New Roman"/>
          <w:shd w:val="clear" w:color="auto" w:fill="FFFFFF"/>
        </w:rPr>
        <w:t xml:space="preserve">, </w:t>
      </w:r>
      <w:r w:rsidRPr="00D72442">
        <w:rPr>
          <w:rFonts w:cs="Times New Roman"/>
          <w:shd w:val="clear" w:color="auto" w:fill="FFFFFF"/>
        </w:rPr>
        <w:t>volume</w:t>
      </w:r>
    </w:p>
    <w:p w14:paraId="4A622518" w14:textId="45288F7C" w:rsidR="003C04F9" w:rsidRPr="003C04F9" w:rsidRDefault="00D72442" w:rsidP="003C04F9">
      <w:pPr>
        <w:pStyle w:val="ListParagraph"/>
        <w:numPr>
          <w:ilvl w:val="0"/>
          <w:numId w:val="1"/>
        </w:numPr>
        <w:spacing w:after="0"/>
        <w:rPr>
          <w:rFonts w:cs="Times New Roman"/>
          <w:shd w:val="clear" w:color="auto" w:fill="FFFFFF"/>
        </w:rPr>
      </w:pPr>
      <w:r w:rsidRPr="003C04F9">
        <w:rPr>
          <w:rFonts w:cs="Times New Roman"/>
          <w:u w:val="single"/>
          <w:shd w:val="clear" w:color="auto" w:fill="FFFFFF"/>
        </w:rPr>
        <w:t>fundamentals.csv</w:t>
      </w:r>
      <w:r w:rsidRPr="003C04F9">
        <w:rPr>
          <w:rFonts w:cs="Times New Roman"/>
          <w:shd w:val="clear" w:color="auto" w:fill="FFFFFF"/>
        </w:rPr>
        <w:t xml:space="preserve"> </w:t>
      </w:r>
      <w:r w:rsidR="007A657D" w:rsidRPr="003C04F9">
        <w:rPr>
          <w:rFonts w:cs="Times New Roman"/>
          <w:shd w:val="clear" w:color="auto" w:fill="FFFFFF"/>
        </w:rPr>
        <w:t>-</w:t>
      </w:r>
      <w:r w:rsidRPr="003C04F9">
        <w:rPr>
          <w:rFonts w:cs="Times New Roman"/>
          <w:shd w:val="clear" w:color="auto" w:fill="FFFFFF"/>
        </w:rPr>
        <w:t xml:space="preserve"> </w:t>
      </w:r>
      <w:r w:rsidR="003C04F9" w:rsidRPr="003C04F9">
        <w:rPr>
          <w:rFonts w:cs="Times New Roman"/>
          <w:shd w:val="clear" w:color="auto" w:fill="FFFFFF"/>
        </w:rPr>
        <w:t>Ticker Symbol, Period Ending, Cash and Cash Equivalents , Common Stocks, Net Cash Flow-Operating, Total Assets, Total Liabilities, Earnings Per Share, Estimated Shares Outstanding</w:t>
      </w:r>
    </w:p>
    <w:p w14:paraId="361D61E8" w14:textId="03B5A91B" w:rsidR="00D72442" w:rsidRPr="003C04F9" w:rsidRDefault="00D72442" w:rsidP="00E66E0E">
      <w:pPr>
        <w:pStyle w:val="ListParagraph"/>
        <w:numPr>
          <w:ilvl w:val="0"/>
          <w:numId w:val="1"/>
        </w:numPr>
        <w:spacing w:after="0"/>
        <w:rPr>
          <w:rFonts w:cs="Times New Roman"/>
          <w:shd w:val="clear" w:color="auto" w:fill="FFFFFF"/>
        </w:rPr>
      </w:pPr>
      <w:r w:rsidRPr="003C04F9">
        <w:rPr>
          <w:rFonts w:cs="Times New Roman"/>
          <w:u w:val="single"/>
          <w:shd w:val="clear" w:color="auto" w:fill="FFFFFF"/>
        </w:rPr>
        <w:t>securities.csv</w:t>
      </w:r>
      <w:r w:rsidRPr="003C04F9">
        <w:rPr>
          <w:rFonts w:cs="Times New Roman"/>
          <w:shd w:val="clear" w:color="auto" w:fill="FFFFFF"/>
        </w:rPr>
        <w:t xml:space="preserve"> </w:t>
      </w:r>
      <w:r w:rsidR="003C04F9">
        <w:rPr>
          <w:rFonts w:cs="Times New Roman"/>
          <w:shd w:val="clear" w:color="auto" w:fill="FFFFFF"/>
        </w:rPr>
        <w:t>–</w:t>
      </w:r>
      <w:r w:rsidRPr="003C04F9">
        <w:rPr>
          <w:rFonts w:cs="Times New Roman"/>
          <w:shd w:val="clear" w:color="auto" w:fill="FFFFFF"/>
        </w:rPr>
        <w:t xml:space="preserve"> </w:t>
      </w:r>
      <w:r w:rsidR="003C04F9">
        <w:rPr>
          <w:rFonts w:cs="Times New Roman"/>
          <w:shd w:val="clear" w:color="auto" w:fill="FFFFFF"/>
        </w:rPr>
        <w:t xml:space="preserve">Security, </w:t>
      </w:r>
      <w:r w:rsidRPr="003C04F9">
        <w:rPr>
          <w:rFonts w:cs="Times New Roman"/>
          <w:shd w:val="clear" w:color="auto" w:fill="FFFFFF"/>
        </w:rPr>
        <w:t>GICS Sector</w:t>
      </w:r>
    </w:p>
    <w:p w14:paraId="3FDAACA3" w14:textId="2C51FD12" w:rsidR="00D72442" w:rsidRDefault="00D72442" w:rsidP="00D72442">
      <w:pPr>
        <w:spacing w:after="0"/>
        <w:rPr>
          <w:rFonts w:cs="Times New Roman"/>
          <w:shd w:val="clear" w:color="auto" w:fill="FFFFFF"/>
        </w:rPr>
      </w:pPr>
    </w:p>
    <w:p w14:paraId="38A9737F" w14:textId="4D815D3C" w:rsidR="007A657D" w:rsidRDefault="00D72442" w:rsidP="00D72442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The </w:t>
      </w:r>
      <w:r w:rsidRPr="007A657D">
        <w:rPr>
          <w:rFonts w:cs="Times New Roman"/>
          <w:u w:val="single"/>
          <w:shd w:val="clear" w:color="auto" w:fill="FFFFFF"/>
        </w:rPr>
        <w:t>prices</w:t>
      </w:r>
      <w:r w:rsidR="007A657D">
        <w:rPr>
          <w:rFonts w:cs="Times New Roman"/>
          <w:u w:val="single"/>
          <w:shd w:val="clear" w:color="auto" w:fill="FFFFFF"/>
        </w:rPr>
        <w:t>-split-adjusted</w:t>
      </w:r>
      <w:r w:rsidRPr="007A657D">
        <w:rPr>
          <w:rFonts w:cs="Times New Roman"/>
          <w:u w:val="single"/>
          <w:shd w:val="clear" w:color="auto" w:fill="FFFFFF"/>
        </w:rPr>
        <w:t>.csv</w:t>
      </w:r>
      <w:r>
        <w:rPr>
          <w:rFonts w:cs="Times New Roman"/>
          <w:shd w:val="clear" w:color="auto" w:fill="FFFFFF"/>
        </w:rPr>
        <w:t xml:space="preserve"> file has data for every stock with a distinct instance for each </w:t>
      </w:r>
      <w:r w:rsidR="007A657D" w:rsidRPr="007A657D">
        <w:rPr>
          <w:rFonts w:cs="Times New Roman"/>
          <w:b/>
          <w:bCs/>
          <w:shd w:val="clear" w:color="auto" w:fill="FFFFFF"/>
        </w:rPr>
        <w:t>day</w:t>
      </w:r>
      <w:r w:rsidR="007A657D">
        <w:rPr>
          <w:rFonts w:cs="Times New Roman"/>
          <w:shd w:val="clear" w:color="auto" w:fill="FFFFFF"/>
        </w:rPr>
        <w:t xml:space="preserve">. </w:t>
      </w:r>
    </w:p>
    <w:p w14:paraId="606676A6" w14:textId="57C09CC3" w:rsidR="00D72442" w:rsidRDefault="007A657D" w:rsidP="00D72442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The </w:t>
      </w:r>
      <w:r w:rsidRPr="007A657D">
        <w:rPr>
          <w:rFonts w:cs="Times New Roman"/>
          <w:u w:val="single"/>
          <w:shd w:val="clear" w:color="auto" w:fill="FFFFFF"/>
        </w:rPr>
        <w:t>fundamentals.csv</w:t>
      </w:r>
      <w:r>
        <w:rPr>
          <w:rFonts w:cs="Times New Roman"/>
          <w:shd w:val="clear" w:color="auto" w:fill="FFFFFF"/>
        </w:rPr>
        <w:t xml:space="preserve"> file has data for every stock with a distinct instance for each </w:t>
      </w:r>
      <w:r w:rsidRPr="007A657D">
        <w:rPr>
          <w:rFonts w:cs="Times New Roman"/>
          <w:b/>
          <w:bCs/>
          <w:shd w:val="clear" w:color="auto" w:fill="FFFFFF"/>
        </w:rPr>
        <w:t>year</w:t>
      </w:r>
      <w:r>
        <w:rPr>
          <w:rFonts w:cs="Times New Roman"/>
          <w:shd w:val="clear" w:color="auto" w:fill="FFFFFF"/>
        </w:rPr>
        <w:t xml:space="preserve"> (not starting on January 1</w:t>
      </w:r>
      <w:r w:rsidRPr="007A657D">
        <w:rPr>
          <w:rFonts w:cs="Times New Roman"/>
          <w:shd w:val="clear" w:color="auto" w:fill="FFFFFF"/>
          <w:vertAlign w:val="superscript"/>
        </w:rPr>
        <w:t>st</w:t>
      </w:r>
      <w:r>
        <w:rPr>
          <w:rFonts w:cs="Times New Roman"/>
          <w:shd w:val="clear" w:color="auto" w:fill="FFFFFF"/>
        </w:rPr>
        <w:t>, but at some specified day every year).</w:t>
      </w:r>
    </w:p>
    <w:p w14:paraId="134AC593" w14:textId="2193EEFF" w:rsidR="007A657D" w:rsidRDefault="007A657D" w:rsidP="00D72442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The </w:t>
      </w:r>
      <w:r w:rsidRPr="007A657D">
        <w:rPr>
          <w:rFonts w:cs="Times New Roman"/>
          <w:u w:val="single"/>
          <w:shd w:val="clear" w:color="auto" w:fill="FFFFFF"/>
        </w:rPr>
        <w:t>securities.csv</w:t>
      </w:r>
      <w:r>
        <w:rPr>
          <w:rFonts w:cs="Times New Roman"/>
          <w:shd w:val="clear" w:color="auto" w:fill="FFFFFF"/>
        </w:rPr>
        <w:t xml:space="preserve"> file has data for every stock with a </w:t>
      </w:r>
      <w:r w:rsidRPr="007A657D">
        <w:rPr>
          <w:rFonts w:cs="Times New Roman"/>
          <w:b/>
          <w:bCs/>
          <w:shd w:val="clear" w:color="auto" w:fill="FFFFFF"/>
        </w:rPr>
        <w:t>single instance</w:t>
      </w:r>
      <w:r>
        <w:rPr>
          <w:rFonts w:cs="Times New Roman"/>
          <w:shd w:val="clear" w:color="auto" w:fill="FFFFFF"/>
        </w:rPr>
        <w:t xml:space="preserve"> for each stock.</w:t>
      </w:r>
    </w:p>
    <w:p w14:paraId="43447B29" w14:textId="77777777" w:rsidR="007A657D" w:rsidRDefault="007A657D" w:rsidP="00D72442">
      <w:pPr>
        <w:spacing w:after="0"/>
        <w:rPr>
          <w:rFonts w:cs="Times New Roman"/>
          <w:shd w:val="clear" w:color="auto" w:fill="FFFFFF"/>
        </w:rPr>
      </w:pPr>
    </w:p>
    <w:p w14:paraId="236C5301" w14:textId="39F4908E" w:rsidR="007A657D" w:rsidRDefault="007A657D" w:rsidP="00D72442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The files would all be joined such that each instance contains the</w:t>
      </w:r>
      <w:r w:rsidR="00DF4A66">
        <w:rPr>
          <w:rFonts w:cs="Times New Roman"/>
          <w:shd w:val="clear" w:color="auto" w:fill="FFFFFF"/>
        </w:rPr>
        <w:t xml:space="preserve"> </w:t>
      </w:r>
      <w:r w:rsidR="00DF4A66">
        <w:rPr>
          <w:rFonts w:cs="Times New Roman"/>
          <w:i/>
          <w:iCs/>
          <w:shd w:val="clear" w:color="auto" w:fill="FFFFFF"/>
        </w:rPr>
        <w:t>daily</w:t>
      </w:r>
      <w:r w:rsidR="00DF4A66">
        <w:rPr>
          <w:rFonts w:cs="Times New Roman"/>
          <w:shd w:val="clear" w:color="auto" w:fill="FFFFFF"/>
        </w:rPr>
        <w:t xml:space="preserve"> </w:t>
      </w:r>
      <w:r w:rsidR="00DF4A66">
        <w:rPr>
          <w:rFonts w:cs="Times New Roman"/>
          <w:u w:val="single"/>
          <w:shd w:val="clear" w:color="auto" w:fill="FFFFFF"/>
        </w:rPr>
        <w:t>prices-split-adjusted</w:t>
      </w:r>
      <w:r w:rsidR="00DF4A66">
        <w:rPr>
          <w:rFonts w:cs="Times New Roman"/>
          <w:shd w:val="clear" w:color="auto" w:fill="FFFFFF"/>
        </w:rPr>
        <w:t xml:space="preserve"> values, the</w:t>
      </w:r>
      <w:r>
        <w:rPr>
          <w:rFonts w:cs="Times New Roman"/>
          <w:shd w:val="clear" w:color="auto" w:fill="FFFFFF"/>
        </w:rPr>
        <w:t xml:space="preserve"> </w:t>
      </w:r>
      <w:r w:rsidR="00DF4A66" w:rsidRPr="00DF4A66">
        <w:rPr>
          <w:rFonts w:cs="Times New Roman"/>
          <w:i/>
          <w:iCs/>
          <w:shd w:val="clear" w:color="auto" w:fill="FFFFFF"/>
        </w:rPr>
        <w:t>most recent</w:t>
      </w:r>
      <w:r w:rsidR="00DF4A66">
        <w:rPr>
          <w:rFonts w:cs="Times New Roman"/>
          <w:shd w:val="clear" w:color="auto" w:fill="FFFFFF"/>
        </w:rPr>
        <w:t xml:space="preserve"> </w:t>
      </w:r>
      <w:r w:rsidR="00DF4A66" w:rsidRPr="00DF4A66">
        <w:rPr>
          <w:rFonts w:cs="Times New Roman"/>
          <w:u w:val="single"/>
          <w:shd w:val="clear" w:color="auto" w:fill="FFFFFF"/>
        </w:rPr>
        <w:softHyphen/>
        <w:t>fundamentals</w:t>
      </w:r>
      <w:r w:rsidR="00DF4A66">
        <w:rPr>
          <w:rFonts w:cs="Times New Roman"/>
          <w:shd w:val="clear" w:color="auto" w:fill="FFFFFF"/>
        </w:rPr>
        <w:t xml:space="preserve"> values, and the </w:t>
      </w:r>
      <w:r w:rsidR="00DF4A66">
        <w:rPr>
          <w:rFonts w:cs="Times New Roman"/>
          <w:u w:val="single"/>
          <w:shd w:val="clear" w:color="auto" w:fill="FFFFFF"/>
        </w:rPr>
        <w:t>securities</w:t>
      </w:r>
      <w:r w:rsidR="00DF4A66">
        <w:rPr>
          <w:rFonts w:cs="Times New Roman"/>
          <w:shd w:val="clear" w:color="auto" w:fill="FFFFFF"/>
        </w:rPr>
        <w:t xml:space="preserve"> data.</w:t>
      </w:r>
      <w:r w:rsidR="007069F3">
        <w:rPr>
          <w:rFonts w:cs="Times New Roman"/>
          <w:shd w:val="clear" w:color="auto" w:fill="FFFFFF"/>
        </w:rPr>
        <w:t xml:space="preserve"> Joins will be on the date and symbol (for securities.csv, the “Security” label is the ticker symbol).</w:t>
      </w:r>
    </w:p>
    <w:p w14:paraId="358B7D99" w14:textId="435E2063" w:rsidR="003C04F9" w:rsidRDefault="003C04F9" w:rsidP="00D72442">
      <w:pPr>
        <w:spacing w:after="0"/>
        <w:rPr>
          <w:rFonts w:cs="Times New Roman"/>
          <w:shd w:val="clear" w:color="auto" w:fill="FFFFFF"/>
        </w:rPr>
      </w:pPr>
    </w:p>
    <w:p w14:paraId="0D0D4C96" w14:textId="5307A884" w:rsidR="003C04F9" w:rsidRDefault="003C04F9" w:rsidP="00D72442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With the newly created dataset, the following attributes would be created for each instance:</w:t>
      </w:r>
    </w:p>
    <w:p w14:paraId="67D8AF2F" w14:textId="60B221DF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Value</w:t>
      </w:r>
    </w:p>
    <w:p w14:paraId="2CCA48AC" w14:textId="45907F1B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Price to Earnings Ratio</w:t>
      </w:r>
    </w:p>
    <w:p w14:paraId="53691143" w14:textId="216F18FB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Debt to Equity Ratio</w:t>
      </w:r>
    </w:p>
    <w:p w14:paraId="374AAC21" w14:textId="459E2DD2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Free Cash Flow Yield</w:t>
      </w:r>
    </w:p>
    <w:p w14:paraId="6050B89D" w14:textId="78799182" w:rsidR="007069F3" w:rsidRPr="007069F3" w:rsidRDefault="007069F3" w:rsidP="007069F3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These derived values are shown on the next page.</w:t>
      </w:r>
    </w:p>
    <w:p w14:paraId="222502B9" w14:textId="30B02266" w:rsidR="003C04F9" w:rsidRDefault="003C04F9" w:rsidP="003C04F9">
      <w:pPr>
        <w:spacing w:after="0"/>
        <w:rPr>
          <w:rFonts w:cs="Times New Roman"/>
          <w:shd w:val="clear" w:color="auto" w:fill="FFFFFF"/>
        </w:rPr>
      </w:pPr>
    </w:p>
    <w:p w14:paraId="702480B6" w14:textId="249B6141" w:rsidR="003C04F9" w:rsidRDefault="003C04F9" w:rsidP="003C04F9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After these attributes are created, the only columns that will be saved are</w:t>
      </w:r>
    </w:p>
    <w:p w14:paraId="62600B26" w14:textId="3F72553B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Date</w:t>
      </w:r>
    </w:p>
    <w:p w14:paraId="4C0A39C5" w14:textId="061CBACF" w:rsidR="007069F3" w:rsidRDefault="007069F3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Symbol</w:t>
      </w:r>
    </w:p>
    <w:p w14:paraId="00E97AE9" w14:textId="7A6A7D91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Open</w:t>
      </w:r>
    </w:p>
    <w:p w14:paraId="35639B80" w14:textId="779A1FBF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Volume</w:t>
      </w:r>
    </w:p>
    <w:p w14:paraId="6EC0ED14" w14:textId="481C22A9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GICS Sector</w:t>
      </w:r>
    </w:p>
    <w:p w14:paraId="1F954038" w14:textId="16C439C8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Value</w:t>
      </w:r>
    </w:p>
    <w:p w14:paraId="3BCD5486" w14:textId="77777777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Price to Earnings Ratio</w:t>
      </w:r>
    </w:p>
    <w:p w14:paraId="4F306AA7" w14:textId="77777777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Debt to Equity Ratio</w:t>
      </w:r>
    </w:p>
    <w:p w14:paraId="0F785792" w14:textId="77777777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Free Cash Flow Yield</w:t>
      </w:r>
    </w:p>
    <w:p w14:paraId="77EEB1D5" w14:textId="77777777" w:rsidR="003C04F9" w:rsidRPr="003C04F9" w:rsidRDefault="003C04F9" w:rsidP="003C04F9">
      <w:pPr>
        <w:spacing w:after="0"/>
        <w:rPr>
          <w:rFonts w:cs="Times New Roman"/>
          <w:shd w:val="clear" w:color="auto" w:fill="FFFFFF"/>
        </w:rPr>
      </w:pPr>
    </w:p>
    <w:p w14:paraId="10504807" w14:textId="77777777" w:rsidR="007A657D" w:rsidRDefault="007A657D" w:rsidP="00D72442">
      <w:pPr>
        <w:spacing w:after="0"/>
        <w:rPr>
          <w:rFonts w:cs="Times New Roman"/>
          <w:shd w:val="clear" w:color="auto" w:fill="FFFFFF"/>
        </w:rPr>
      </w:pPr>
    </w:p>
    <w:p w14:paraId="40B9F092" w14:textId="77777777" w:rsidR="001E52D8" w:rsidRDefault="001E52D8" w:rsidP="00D72442">
      <w:pPr>
        <w:spacing w:after="0"/>
        <w:rPr>
          <w:rFonts w:cs="Times New Roman"/>
          <w:shd w:val="clear" w:color="auto" w:fill="FFFFFF"/>
        </w:rPr>
      </w:pPr>
    </w:p>
    <w:p w14:paraId="67739EAF" w14:textId="77777777" w:rsidR="001E52D8" w:rsidRDefault="001E52D8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br w:type="page"/>
      </w:r>
    </w:p>
    <w:p w14:paraId="789580FA" w14:textId="77777777" w:rsidR="007069F3" w:rsidRDefault="007069F3" w:rsidP="00D72442">
      <w:pPr>
        <w:spacing w:after="0"/>
        <w:rPr>
          <w:rFonts w:cs="Times New Roman"/>
          <w:shd w:val="clear" w:color="auto" w:fill="FFFFFF"/>
        </w:rPr>
        <w:sectPr w:rsidR="007069F3" w:rsidSect="007069F3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6A7AFD" w14:textId="5CC47A52" w:rsidR="001E52D8" w:rsidRDefault="001E52D8" w:rsidP="00D72442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lastRenderedPageBreak/>
        <w:t>Derived Attributes:</w:t>
      </w:r>
    </w:p>
    <w:p w14:paraId="539059DE" w14:textId="361802F8" w:rsidR="001E52D8" w:rsidRPr="001E52D8" w:rsidRDefault="001E52D8" w:rsidP="001E52D8">
      <w:pPr>
        <w:pStyle w:val="ListParagraph"/>
        <w:numPr>
          <w:ilvl w:val="0"/>
          <w:numId w:val="3"/>
        </w:numPr>
        <w:spacing w:after="0"/>
        <w:rPr>
          <w:rFonts w:cs="Times New Roman"/>
          <w:shd w:val="clear" w:color="auto" w:fill="FFFFFF"/>
        </w:rPr>
      </w:pPr>
      <m:oMath>
        <m:r>
          <w:rPr>
            <w:rFonts w:ascii="Cambria Math" w:hAnsi="Cambria Math" w:cs="Times New Roman"/>
            <w:shd w:val="clear" w:color="auto" w:fill="FFFFFF"/>
          </w:rPr>
          <m:t>Value=</m:t>
        </m:r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close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shd w:val="clear" w:color="auto" w:fill="FFFFFF"/>
                  </w:rPr>
                  <m:t>Total Assets-Total Liabilities</m:t>
                </m:r>
              </m:num>
              <m:den>
                <m:r>
                  <w:rPr>
                    <w:rFonts w:ascii="Cambria Math" w:hAnsi="Cambria Math" w:cs="Times New Roman"/>
                    <w:shd w:val="clear" w:color="auto" w:fill="FFFFFF"/>
                  </w:rPr>
                  <m:t>Common Stocks</m:t>
                </m:r>
              </m:den>
            </m:f>
          </m:den>
        </m:f>
      </m:oMath>
    </w:p>
    <w:p w14:paraId="20A34FB6" w14:textId="56035BF4" w:rsidR="001E52D8" w:rsidRPr="001E52D8" w:rsidRDefault="001E52D8" w:rsidP="001E52D8">
      <w:pPr>
        <w:pStyle w:val="ListParagraph"/>
        <w:numPr>
          <w:ilvl w:val="1"/>
          <w:numId w:val="3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The </w:t>
      </w:r>
      <w:r>
        <w:rPr>
          <w:rFonts w:cs="Times New Roman"/>
          <w:i/>
          <w:iCs/>
          <w:shd w:val="clear" w:color="auto" w:fill="FFFFFF"/>
        </w:rPr>
        <w:t>value</w:t>
      </w:r>
      <w:r>
        <w:rPr>
          <w:rFonts w:cs="Times New Roman"/>
          <w:shd w:val="clear" w:color="auto" w:fill="FFFFFF"/>
        </w:rPr>
        <w:t xml:space="preserve"> of a stock is the </w:t>
      </w:r>
      <w:r w:rsidR="008116B7">
        <w:rPr>
          <w:rFonts w:cs="Times New Roman"/>
          <w:shd w:val="clear" w:color="auto" w:fill="FFFFFF"/>
        </w:rPr>
        <w:t>ratio</w:t>
      </w:r>
      <w:r>
        <w:rPr>
          <w:rFonts w:cs="Times New Roman"/>
          <w:shd w:val="clear" w:color="auto" w:fill="FFFFFF"/>
        </w:rPr>
        <w:t xml:space="preserve"> between a single share’s actual price and its valued price. A </w:t>
      </w:r>
      <w:r w:rsidR="008116B7">
        <w:rPr>
          <w:rFonts w:cs="Times New Roman"/>
          <w:shd w:val="clear" w:color="auto" w:fill="FFFFFF"/>
        </w:rPr>
        <w:t>value greater than 1</w:t>
      </w:r>
      <w:r>
        <w:rPr>
          <w:rFonts w:cs="Times New Roman"/>
          <w:shd w:val="clear" w:color="auto" w:fill="FFFFFF"/>
        </w:rPr>
        <w:t xml:space="preserve"> indicates a share is trading above its inherent value, while a </w:t>
      </w:r>
      <w:r w:rsidR="008116B7">
        <w:rPr>
          <w:rFonts w:cs="Times New Roman"/>
          <w:shd w:val="clear" w:color="auto" w:fill="FFFFFF"/>
        </w:rPr>
        <w:t>value less than 1</w:t>
      </w:r>
      <w:r>
        <w:rPr>
          <w:rFonts w:cs="Times New Roman"/>
          <w:shd w:val="clear" w:color="auto" w:fill="FFFFFF"/>
        </w:rPr>
        <w:t xml:space="preserve"> indicates a share is trading below its inherent value.</w:t>
      </w:r>
    </w:p>
    <w:p w14:paraId="581C4C84" w14:textId="08BA0DDC" w:rsidR="001E52D8" w:rsidRPr="001E52D8" w:rsidRDefault="001E52D8" w:rsidP="001E52D8">
      <w:pPr>
        <w:pStyle w:val="ListParagraph"/>
        <w:numPr>
          <w:ilvl w:val="1"/>
          <w:numId w:val="3"/>
        </w:numPr>
        <w:spacing w:after="0"/>
        <w:rPr>
          <w:rFonts w:cs="Times New Roman"/>
          <w:shd w:val="clear" w:color="auto" w:fill="FFFFFF"/>
        </w:rPr>
      </w:pPr>
      <m:oMath>
        <m:r>
          <w:rPr>
            <w:rFonts w:ascii="Cambria Math" w:hAnsi="Cambria Math" w:cs="Times New Roman"/>
            <w:shd w:val="clear" w:color="auto" w:fill="FFFFFF"/>
          </w:rPr>
          <m:t xml:space="preserve">Value= </m:t>
        </m:r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Market Value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Book Value</m:t>
            </m:r>
          </m:den>
        </m:f>
      </m:oMath>
    </w:p>
    <w:p w14:paraId="6299B0BF" w14:textId="762E74BA" w:rsidR="00B6552A" w:rsidRPr="008116B7" w:rsidRDefault="001E52D8" w:rsidP="00B6552A">
      <w:pPr>
        <w:pStyle w:val="ListParagraph"/>
        <w:numPr>
          <w:ilvl w:val="1"/>
          <w:numId w:val="3"/>
        </w:numPr>
        <w:spacing w:after="0"/>
        <w:rPr>
          <w:rFonts w:cs="Times New Roman"/>
          <w:shd w:val="clear" w:color="auto" w:fill="FFFFFF"/>
        </w:rPr>
      </w:pPr>
      <m:oMath>
        <m:r>
          <w:rPr>
            <w:rFonts w:ascii="Cambria Math" w:hAnsi="Cambria Math" w:cs="Times New Roman"/>
            <w:shd w:val="clear" w:color="auto" w:fill="FFFFFF"/>
          </w:rPr>
          <m:t>Book Value=</m:t>
        </m:r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Shareholder Equity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# of common shares</m:t>
            </m:r>
          </m:den>
        </m:f>
        <m:r>
          <w:rPr>
            <w:rFonts w:ascii="Cambria Math" w:hAnsi="Cambria Math" w:cs="Times New Roman"/>
            <w:shd w:val="clear" w:color="auto" w:fill="FFFFFF"/>
          </w:rPr>
          <m:t xml:space="preserve"> </m:t>
        </m:r>
      </m:oMath>
    </w:p>
    <w:p w14:paraId="3972376D" w14:textId="65869FB6" w:rsidR="008116B7" w:rsidRPr="00B6552A" w:rsidRDefault="008116B7" w:rsidP="008116B7">
      <w:pPr>
        <w:pStyle w:val="ListParagraph"/>
        <w:numPr>
          <w:ilvl w:val="0"/>
          <w:numId w:val="3"/>
        </w:numPr>
        <w:spacing w:after="0"/>
        <w:rPr>
          <w:rFonts w:cs="Times New Roman"/>
          <w:shd w:val="clear" w:color="auto" w:fill="FFFFFF"/>
        </w:rPr>
      </w:pPr>
      <m:oMath>
        <m:r>
          <w:rPr>
            <w:rFonts w:ascii="Cambria Math" w:hAnsi="Cambria Math" w:cs="Times New Roman"/>
            <w:shd w:val="clear" w:color="auto" w:fill="FFFFFF"/>
          </w:rPr>
          <m:t>Price to Earnings Ratio=</m:t>
        </m:r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close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Earnings Per Share</m:t>
            </m:r>
          </m:den>
        </m:f>
      </m:oMath>
    </w:p>
    <w:p w14:paraId="78A9F53C" w14:textId="3840DCB8" w:rsidR="00B6552A" w:rsidRDefault="00B6552A" w:rsidP="00B6552A">
      <w:pPr>
        <w:pStyle w:val="ListParagraph"/>
        <w:numPr>
          <w:ilvl w:val="1"/>
          <w:numId w:val="3"/>
        </w:numPr>
        <w:spacing w:after="0"/>
        <w:rPr>
          <w:rFonts w:cs="Times New Roman"/>
          <w:shd w:val="clear" w:color="auto" w:fill="FFFFFF"/>
        </w:rPr>
      </w:pPr>
      <w:r w:rsidRPr="00B6552A">
        <w:rPr>
          <w:rFonts w:cs="Times New Roman"/>
          <w:shd w:val="clear" w:color="auto" w:fill="FFFFFF"/>
        </w:rPr>
        <w:t>The P/E shows whether a company's stock price is overvalued or undervalued</w:t>
      </w:r>
      <w:r>
        <w:rPr>
          <w:rFonts w:cs="Times New Roman"/>
          <w:shd w:val="clear" w:color="auto" w:fill="FFFFFF"/>
        </w:rPr>
        <w:t xml:space="preserve"> compared to the earnings of a company</w:t>
      </w:r>
      <w:r w:rsidRPr="00B6552A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</w:rPr>
        <w:t xml:space="preserve"> The value is almost always greater than 1, as earnings are expected to increase each year for a company. Higher P/E ratios indicate a stock is more expensive compared to other companies.</w:t>
      </w:r>
    </w:p>
    <w:p w14:paraId="2B605995" w14:textId="2CCA6245" w:rsidR="00B6552A" w:rsidRPr="00B6552A" w:rsidRDefault="00B6552A" w:rsidP="00B6552A">
      <w:pPr>
        <w:pStyle w:val="ListParagraph"/>
        <w:numPr>
          <w:ilvl w:val="0"/>
          <w:numId w:val="3"/>
        </w:numPr>
        <w:spacing w:after="0"/>
        <w:rPr>
          <w:rFonts w:eastAsiaTheme="minorEastAsia" w:cs="Times New Roman"/>
          <w:shd w:val="clear" w:color="auto" w:fill="FFFFFF"/>
        </w:rPr>
      </w:pPr>
      <m:oMath>
        <m:r>
          <w:rPr>
            <w:rFonts w:ascii="Cambria Math" w:hAnsi="Cambria Math" w:cs="Times New Roman"/>
            <w:shd w:val="clear" w:color="auto" w:fill="FFFFFF"/>
          </w:rPr>
          <m:t>Debt to Equity Ratio=</m:t>
        </m:r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Total Liabilities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Total Assets-Total Liabilities</m:t>
            </m:r>
          </m:den>
        </m:f>
      </m:oMath>
    </w:p>
    <w:p w14:paraId="6B28CDAD" w14:textId="67E730F6" w:rsidR="00B6552A" w:rsidRDefault="00B6552A" w:rsidP="00B6552A">
      <w:pPr>
        <w:pStyle w:val="ListParagraph"/>
        <w:numPr>
          <w:ilvl w:val="1"/>
          <w:numId w:val="3"/>
        </w:numPr>
        <w:spacing w:after="0"/>
        <w:rPr>
          <w:rFonts w:eastAsiaTheme="minorEastAsia" w:cs="Times New Roman"/>
          <w:shd w:val="clear" w:color="auto" w:fill="FFFFFF"/>
        </w:rPr>
      </w:pPr>
      <w:r>
        <w:rPr>
          <w:rFonts w:eastAsiaTheme="minorEastAsia" w:cs="Times New Roman"/>
          <w:shd w:val="clear" w:color="auto" w:fill="FFFFFF"/>
        </w:rPr>
        <w:t>This ratio puts a company’s debt into perspective.</w:t>
      </w:r>
      <w:r w:rsidR="00667763">
        <w:rPr>
          <w:rFonts w:eastAsiaTheme="minorEastAsia" w:cs="Times New Roman"/>
          <w:shd w:val="clear" w:color="auto" w:fill="FFFFFF"/>
        </w:rPr>
        <w:t xml:space="preserve"> The smaller the value, the larger financial leverage a company has.</w:t>
      </w:r>
    </w:p>
    <w:p w14:paraId="2186ED89" w14:textId="4B681C6F" w:rsidR="003C04F9" w:rsidRPr="003C04F9" w:rsidRDefault="003C04F9" w:rsidP="003C04F9">
      <w:pPr>
        <w:pStyle w:val="ListParagraph"/>
        <w:numPr>
          <w:ilvl w:val="0"/>
          <w:numId w:val="3"/>
        </w:numPr>
        <w:spacing w:after="0"/>
        <w:rPr>
          <w:rFonts w:eastAsiaTheme="minorEastAsia" w:cs="Times New Roman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 w:val="20"/>
            <w:szCs w:val="18"/>
            <w:shd w:val="clear" w:color="auto" w:fill="FFFFFF"/>
          </w:rPr>
          <m:t>Free Cash Flow Yield=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18"/>
                <w:shd w:val="clear" w:color="auto" w:fill="FFFFFF"/>
              </w:rPr>
              <m:t>Net cash flows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1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18"/>
                    <w:shd w:val="clear" w:color="auto" w:fill="FFFFFF"/>
                  </w:rPr>
                  <m:t>Operating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18"/>
                <w:shd w:val="clear" w:color="auto" w:fill="FFFFFF"/>
              </w:rPr>
              <m:t>-Capital Expenditures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18"/>
                <w:shd w:val="clear" w:color="auto" w:fill="FFFFFF"/>
              </w:rPr>
              <m:t>Estimated Shares Outstanding*open+Total Liabilities-Cash and Cash Equivalents</m:t>
            </m:r>
          </m:den>
        </m:f>
      </m:oMath>
    </w:p>
    <w:p w14:paraId="02E903F1" w14:textId="320FC1B4" w:rsidR="00667763" w:rsidRDefault="00667763" w:rsidP="006013CB">
      <w:pPr>
        <w:pStyle w:val="ListParagraph"/>
        <w:numPr>
          <w:ilvl w:val="1"/>
          <w:numId w:val="3"/>
        </w:numPr>
        <w:spacing w:after="0"/>
        <w:rPr>
          <w:rFonts w:eastAsiaTheme="minorEastAsia" w:cs="Times New Roman"/>
          <w:shd w:val="clear" w:color="auto" w:fill="FFFFFF"/>
        </w:rPr>
      </w:pPr>
      <w:r>
        <w:rPr>
          <w:rFonts w:eastAsiaTheme="minorEastAsia" w:cs="Times New Roman"/>
          <w:shd w:val="clear" w:color="auto" w:fill="FFFFFF"/>
        </w:rPr>
        <w:t>This is the amount of cash that a company has available to them. Higher values are desired.</w:t>
      </w:r>
    </w:p>
    <w:p w14:paraId="08BA8B34" w14:textId="4B91012F" w:rsidR="00667763" w:rsidRDefault="00667763" w:rsidP="001D3291">
      <w:pPr>
        <w:pStyle w:val="ListParagraph"/>
        <w:numPr>
          <w:ilvl w:val="1"/>
          <w:numId w:val="3"/>
        </w:numPr>
        <w:spacing w:after="0" w:line="360" w:lineRule="auto"/>
        <w:rPr>
          <w:rFonts w:eastAsiaTheme="minorEastAsia" w:cs="Times New Roman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hd w:val="clear" w:color="auto" w:fill="FFFFFF"/>
          </w:rPr>
          <m:t>Market Capitalization=Estimated Shares Outstanding*open</m:t>
        </m:r>
      </m:oMath>
    </w:p>
    <w:p w14:paraId="14E7576C" w14:textId="73DF2F66" w:rsidR="001D3291" w:rsidRDefault="001D3291" w:rsidP="001D3291">
      <w:pPr>
        <w:pStyle w:val="ListParagraph"/>
        <w:numPr>
          <w:ilvl w:val="1"/>
          <w:numId w:val="3"/>
        </w:numPr>
        <w:spacing w:after="0" w:line="360" w:lineRule="auto"/>
        <w:rPr>
          <w:rFonts w:eastAsiaTheme="minorEastAsia" w:cs="Times New Roman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hd w:val="clear" w:color="auto" w:fill="FFFFFF"/>
          </w:rPr>
          <m:t>Enterprise Value=Market Capitalization+Total Liabilities-Cash and Cash Equivalents</m:t>
        </m:r>
      </m:oMath>
    </w:p>
    <w:p w14:paraId="2EA391DE" w14:textId="6A46192B" w:rsidR="001D3291" w:rsidRPr="001D3291" w:rsidRDefault="001D3291" w:rsidP="001D3291">
      <w:pPr>
        <w:pStyle w:val="ListParagraph"/>
        <w:numPr>
          <w:ilvl w:val="1"/>
          <w:numId w:val="3"/>
        </w:numPr>
        <w:spacing w:after="0" w:line="360" w:lineRule="auto"/>
        <w:rPr>
          <w:rFonts w:eastAsiaTheme="minorEastAsia" w:cs="Times New Roman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hd w:val="clear" w:color="auto" w:fill="FFFFFF"/>
          </w:rPr>
          <m:t>Free Cash Flow=[Net cash flows</m:t>
        </m:r>
        <m:d>
          <m:d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hd w:val="clear" w:color="auto" w:fill="FFFFFF"/>
              </w:rPr>
              <m:t>Operating</m:t>
            </m:r>
          </m:e>
        </m:d>
        <m:r>
          <w:rPr>
            <w:rFonts w:ascii="Cambria Math" w:eastAsiaTheme="minorEastAsia" w:hAnsi="Cambria Math" w:cs="Times New Roman"/>
            <w:shd w:val="clear" w:color="auto" w:fill="FFFFFF"/>
          </w:rPr>
          <m:t>]-Capital Expenditures</m:t>
        </m:r>
      </m:oMath>
    </w:p>
    <w:p w14:paraId="46AD6AAC" w14:textId="749C3FC5" w:rsidR="00D72442" w:rsidRDefault="001D3291" w:rsidP="003C04F9">
      <w:pPr>
        <w:pStyle w:val="ListParagraph"/>
        <w:numPr>
          <w:ilvl w:val="1"/>
          <w:numId w:val="3"/>
        </w:numPr>
        <w:spacing w:after="0" w:line="360" w:lineRule="auto"/>
        <w:rPr>
          <w:rFonts w:eastAsiaTheme="minorEastAsia" w:cs="Times New Roman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hd w:val="clear" w:color="auto" w:fill="FFFFFF"/>
          </w:rPr>
          <m:t>Free Cash Flow Yield=</m:t>
        </m:r>
        <m:f>
          <m:f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hd w:val="clear" w:color="auto" w:fill="FFFFFF"/>
              </w:rPr>
              <m:t>Free Cash Flow</m:t>
            </m:r>
          </m:num>
          <m:den>
            <m:r>
              <w:rPr>
                <w:rFonts w:ascii="Cambria Math" w:eastAsiaTheme="minorEastAsia" w:hAnsi="Cambria Math" w:cs="Times New Roman"/>
                <w:shd w:val="clear" w:color="auto" w:fill="FFFFFF"/>
              </w:rPr>
              <m:t>Enterprise Value</m:t>
            </m:r>
          </m:den>
        </m:f>
      </m:oMath>
    </w:p>
    <w:p w14:paraId="5D6EF7A8" w14:textId="77777777" w:rsidR="00C77894" w:rsidRPr="00C77894" w:rsidRDefault="00C77894" w:rsidP="00C77894">
      <w:pPr>
        <w:spacing w:after="0" w:line="240" w:lineRule="auto"/>
        <w:rPr>
          <w:rFonts w:eastAsiaTheme="minorEastAsia" w:cs="Times New Roman"/>
          <w:sz w:val="22"/>
          <w:szCs w:val="20"/>
          <w:u w:val="single"/>
          <w:shd w:val="clear" w:color="auto" w:fill="FFFFFF"/>
        </w:rPr>
      </w:pPr>
    </w:p>
    <w:p w14:paraId="392D72B7" w14:textId="7A8F103D" w:rsidR="00F13F81" w:rsidRPr="00F13F81" w:rsidRDefault="00F13F81" w:rsidP="00F13F81">
      <w:pPr>
        <w:spacing w:after="0" w:line="360" w:lineRule="auto"/>
        <w:rPr>
          <w:rFonts w:eastAsiaTheme="minorEastAsia" w:cs="Times New Roman"/>
          <w:u w:val="single"/>
          <w:shd w:val="clear" w:color="auto" w:fill="FFFFFF"/>
        </w:rPr>
      </w:pPr>
      <w:r w:rsidRPr="00F13F81">
        <w:rPr>
          <w:rFonts w:eastAsiaTheme="minorEastAsia" w:cs="Times New Roman"/>
          <w:u w:val="single"/>
          <w:shd w:val="clear" w:color="auto" w:fill="FFFFFF"/>
        </w:rPr>
        <w:t>Machine Learning Algorithm</w:t>
      </w:r>
    </w:p>
    <w:p w14:paraId="1D634596" w14:textId="24F68A7B" w:rsidR="00C77894" w:rsidRDefault="00F13F81" w:rsidP="00C77894">
      <w:pPr>
        <w:spacing w:line="276" w:lineRule="auto"/>
        <w:rPr>
          <w:rFonts w:eastAsiaTheme="minorEastAsia" w:cs="Times New Roman"/>
          <w:shd w:val="clear" w:color="auto" w:fill="FFFFFF"/>
        </w:rPr>
      </w:pPr>
      <w:r>
        <w:rPr>
          <w:rFonts w:eastAsiaTheme="minorEastAsia" w:cs="Times New Roman"/>
          <w:shd w:val="clear" w:color="auto" w:fill="FFFFFF"/>
        </w:rPr>
        <w:t>The goal of this project is to predict, for a particular stock on a particular date, whether or not the price of the stock will increase or decrease one month from the date. This is a Boolean classifier.</w:t>
      </w:r>
    </w:p>
    <w:p w14:paraId="41910F8E" w14:textId="250DEF99" w:rsidR="00C77894" w:rsidRDefault="00C77894" w:rsidP="00C77894">
      <w:pPr>
        <w:spacing w:line="276" w:lineRule="auto"/>
        <w:rPr>
          <w:rFonts w:eastAsiaTheme="minorEastAsia" w:cs="Times New Roman"/>
          <w:shd w:val="clear" w:color="auto" w:fill="FFFFFF"/>
        </w:rPr>
      </w:pPr>
      <w:r>
        <w:rPr>
          <w:rFonts w:eastAsiaTheme="minorEastAsia" w:cs="Times New Roman"/>
          <w:shd w:val="clear" w:color="auto" w:fill="FFFFFF"/>
        </w:rPr>
        <w:t xml:space="preserve">Our data has 7 attributes: </w:t>
      </w:r>
      <w:r>
        <w:rPr>
          <w:rFonts w:eastAsiaTheme="minorEastAsia" w:cs="Times New Roman"/>
          <w:i/>
          <w:iCs/>
          <w:shd w:val="clear" w:color="auto" w:fill="FFFFFF"/>
        </w:rPr>
        <w:t xml:space="preserve">Open, Volume, GISC Sector, Value, Price to Earnings Ratio, Dept to Equity Ratio, </w:t>
      </w:r>
      <w:r>
        <w:rPr>
          <w:rFonts w:eastAsiaTheme="minorEastAsia" w:cs="Times New Roman"/>
          <w:shd w:val="clear" w:color="auto" w:fill="FFFFFF"/>
        </w:rPr>
        <w:t xml:space="preserve">and </w:t>
      </w:r>
      <w:r>
        <w:rPr>
          <w:rFonts w:eastAsiaTheme="minorEastAsia" w:cs="Times New Roman"/>
          <w:i/>
          <w:iCs/>
          <w:shd w:val="clear" w:color="auto" w:fill="FFFFFF"/>
        </w:rPr>
        <w:t>Free Cash Flow Yield</w:t>
      </w:r>
      <w:r>
        <w:rPr>
          <w:rFonts w:eastAsiaTheme="minorEastAsia" w:cs="Times New Roman"/>
          <w:shd w:val="clear" w:color="auto" w:fill="FFFFFF"/>
        </w:rPr>
        <w:t>. Every attribute is a real value (except GISC Sector is a class)</w:t>
      </w:r>
    </w:p>
    <w:p w14:paraId="54340577" w14:textId="0CAA26EE" w:rsidR="00C77894" w:rsidRDefault="00C77894" w:rsidP="00C77894">
      <w:pPr>
        <w:spacing w:line="276" w:lineRule="auto"/>
        <w:rPr>
          <w:rFonts w:eastAsiaTheme="minorEastAsia" w:cs="Times New Roman"/>
          <w:shd w:val="clear" w:color="auto" w:fill="FFFFFF"/>
        </w:rPr>
      </w:pPr>
      <w:r>
        <w:rPr>
          <w:rFonts w:eastAsiaTheme="minorEastAsia" w:cs="Times New Roman"/>
          <w:shd w:val="clear" w:color="auto" w:fill="FFFFFF"/>
        </w:rPr>
        <w:t>For every instance, we will have to define the target classification based on the price of the stock one month prior.</w:t>
      </w:r>
    </w:p>
    <w:p w14:paraId="76A43BF8" w14:textId="11464B47" w:rsidR="00C77894" w:rsidRPr="00C77894" w:rsidRDefault="00C77894" w:rsidP="00C77894">
      <w:pPr>
        <w:spacing w:line="276" w:lineRule="auto"/>
        <w:rPr>
          <w:rFonts w:eastAsiaTheme="minorEastAsia" w:cs="Times New Roman"/>
          <w:shd w:val="clear" w:color="auto" w:fill="FFFFFF"/>
        </w:rPr>
      </w:pPr>
      <w:r>
        <w:rPr>
          <w:rFonts w:eastAsiaTheme="minorEastAsia" w:cs="Times New Roman"/>
          <w:shd w:val="clear" w:color="auto" w:fill="FFFFFF"/>
        </w:rPr>
        <w:t>We can use a logistic regression or use a neural network to predict the classification based on the 7 attributes.</w:t>
      </w:r>
    </w:p>
    <w:sectPr w:rsidR="00C77894" w:rsidRPr="00C77894" w:rsidSect="007069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805F2" w14:textId="77777777" w:rsidR="0050499B" w:rsidRDefault="0050499B" w:rsidP="00D72442">
      <w:pPr>
        <w:spacing w:after="0" w:line="240" w:lineRule="auto"/>
      </w:pPr>
      <w:r>
        <w:separator/>
      </w:r>
    </w:p>
  </w:endnote>
  <w:endnote w:type="continuationSeparator" w:id="0">
    <w:p w14:paraId="199B13EC" w14:textId="77777777" w:rsidR="0050499B" w:rsidRDefault="0050499B" w:rsidP="00D72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84902" w14:textId="77777777" w:rsidR="0050499B" w:rsidRDefault="0050499B" w:rsidP="00D72442">
      <w:pPr>
        <w:spacing w:after="0" w:line="240" w:lineRule="auto"/>
      </w:pPr>
      <w:r>
        <w:separator/>
      </w:r>
    </w:p>
  </w:footnote>
  <w:footnote w:type="continuationSeparator" w:id="0">
    <w:p w14:paraId="7E200EC8" w14:textId="77777777" w:rsidR="0050499B" w:rsidRDefault="0050499B" w:rsidP="00D72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27672" w14:textId="2C133310" w:rsidR="00D72442" w:rsidRDefault="00D72442">
    <w:pPr>
      <w:pStyle w:val="Header"/>
      <w:rPr>
        <w:rFonts w:cs="Times New Roman"/>
        <w:color w:val="222222"/>
        <w:szCs w:val="24"/>
        <w:shd w:val="clear" w:color="auto" w:fill="FFFFFF"/>
      </w:rPr>
    </w:pPr>
    <w:r w:rsidRPr="00D72442">
      <w:rPr>
        <w:rFonts w:cs="Times New Roman"/>
        <w:szCs w:val="24"/>
      </w:rPr>
      <w:t xml:space="preserve">Kleio Baxevani, </w:t>
    </w:r>
    <w:r w:rsidRPr="00D72442">
      <w:rPr>
        <w:rFonts w:cs="Times New Roman"/>
        <w:color w:val="222222"/>
        <w:szCs w:val="24"/>
        <w:shd w:val="clear" w:color="auto" w:fill="FFFFFF"/>
      </w:rPr>
      <w:t>Prem Chand</w:t>
    </w:r>
    <w:r>
      <w:rPr>
        <w:rFonts w:cs="Times New Roman"/>
        <w:color w:val="222222"/>
        <w:szCs w:val="24"/>
        <w:shd w:val="clear" w:color="auto" w:fill="FFFFFF"/>
      </w:rPr>
      <w:t>, Desiderio Pilla</w:t>
    </w:r>
  </w:p>
  <w:p w14:paraId="779AB2B8" w14:textId="5BF57B26" w:rsidR="00D72442" w:rsidRDefault="00D72442">
    <w:pPr>
      <w:pStyle w:val="Header"/>
      <w:rPr>
        <w:rFonts w:cs="Times New Roman"/>
        <w:color w:val="222222"/>
        <w:szCs w:val="24"/>
        <w:shd w:val="clear" w:color="auto" w:fill="FFFFFF"/>
      </w:rPr>
    </w:pPr>
    <w:r>
      <w:rPr>
        <w:rFonts w:cs="Times New Roman"/>
        <w:color w:val="222222"/>
        <w:szCs w:val="24"/>
        <w:shd w:val="clear" w:color="auto" w:fill="FFFFFF"/>
      </w:rPr>
      <w:t>CISC 684</w:t>
    </w:r>
  </w:p>
  <w:p w14:paraId="73824415" w14:textId="7B048577" w:rsidR="00D72442" w:rsidRDefault="00D72442">
    <w:pPr>
      <w:pStyle w:val="Header"/>
      <w:rPr>
        <w:rFonts w:cs="Times New Roman"/>
        <w:color w:val="222222"/>
        <w:szCs w:val="24"/>
        <w:shd w:val="clear" w:color="auto" w:fill="FFFFFF"/>
      </w:rPr>
    </w:pPr>
    <w:r>
      <w:rPr>
        <w:rFonts w:cs="Times New Roman"/>
        <w:color w:val="222222"/>
        <w:szCs w:val="24"/>
        <w:shd w:val="clear" w:color="auto" w:fill="FFFFFF"/>
      </w:rPr>
      <w:t>Project Proposal</w:t>
    </w:r>
  </w:p>
  <w:p w14:paraId="77811F46" w14:textId="77777777" w:rsidR="00D72442" w:rsidRPr="00D72442" w:rsidRDefault="00D72442">
    <w:pPr>
      <w:pStyle w:val="Header"/>
      <w:rPr>
        <w:rFonts w:cs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37C0C"/>
    <w:multiLevelType w:val="hybridMultilevel"/>
    <w:tmpl w:val="544A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8590E"/>
    <w:multiLevelType w:val="hybridMultilevel"/>
    <w:tmpl w:val="5862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AE6D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01B50"/>
    <w:multiLevelType w:val="hybridMultilevel"/>
    <w:tmpl w:val="E2E4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47D8E"/>
    <w:multiLevelType w:val="hybridMultilevel"/>
    <w:tmpl w:val="0BAC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42"/>
    <w:rsid w:val="00121BA8"/>
    <w:rsid w:val="001275A3"/>
    <w:rsid w:val="00140347"/>
    <w:rsid w:val="001D3291"/>
    <w:rsid w:val="001E52D8"/>
    <w:rsid w:val="00271D71"/>
    <w:rsid w:val="002E3D83"/>
    <w:rsid w:val="003454D8"/>
    <w:rsid w:val="003C04F9"/>
    <w:rsid w:val="004023C6"/>
    <w:rsid w:val="004B46C0"/>
    <w:rsid w:val="0050499B"/>
    <w:rsid w:val="00542A70"/>
    <w:rsid w:val="005B0D40"/>
    <w:rsid w:val="00600568"/>
    <w:rsid w:val="00636339"/>
    <w:rsid w:val="00667763"/>
    <w:rsid w:val="006F2E9C"/>
    <w:rsid w:val="007069F3"/>
    <w:rsid w:val="007A657D"/>
    <w:rsid w:val="008116B7"/>
    <w:rsid w:val="0089360D"/>
    <w:rsid w:val="008B2886"/>
    <w:rsid w:val="009245B5"/>
    <w:rsid w:val="00B6552A"/>
    <w:rsid w:val="00C067BB"/>
    <w:rsid w:val="00C51093"/>
    <w:rsid w:val="00C77894"/>
    <w:rsid w:val="00D72442"/>
    <w:rsid w:val="00D93632"/>
    <w:rsid w:val="00DB49FA"/>
    <w:rsid w:val="00DF4A66"/>
    <w:rsid w:val="00EB0CB3"/>
    <w:rsid w:val="00F1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10BE"/>
  <w15:chartTrackingRefBased/>
  <w15:docId w15:val="{5358521A-5640-47FC-AA6A-D03C6AEB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3C6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C6"/>
    <w:pPr>
      <w:keepNext/>
      <w:keepLines/>
      <w:spacing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Heading">
    <w:name w:val="Code Heading"/>
    <w:basedOn w:val="TOCHeading"/>
    <w:link w:val="CodeHeadingChar"/>
    <w:qFormat/>
    <w:rsid w:val="00600568"/>
    <w:rPr>
      <w:rFonts w:ascii="Consolas" w:hAnsi="Consolas"/>
      <w:color w:val="000000" w:themeColor="text1"/>
      <w:sz w:val="28"/>
    </w:rPr>
  </w:style>
  <w:style w:type="character" w:customStyle="1" w:styleId="CodeHeadingChar">
    <w:name w:val="Code Heading Char"/>
    <w:basedOn w:val="DefaultParagraphFont"/>
    <w:link w:val="CodeHeading"/>
    <w:rsid w:val="00600568"/>
    <w:rPr>
      <w:rFonts w:ascii="Consolas" w:eastAsiaTheme="majorEastAsia" w:hAnsi="Consolas" w:cstheme="majorBidi"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02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056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02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7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442"/>
  </w:style>
  <w:style w:type="paragraph" w:styleId="Footer">
    <w:name w:val="footer"/>
    <w:basedOn w:val="Normal"/>
    <w:link w:val="FooterChar"/>
    <w:uiPriority w:val="99"/>
    <w:unhideWhenUsed/>
    <w:rsid w:val="00D7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442"/>
  </w:style>
  <w:style w:type="character" w:styleId="Hyperlink">
    <w:name w:val="Hyperlink"/>
    <w:basedOn w:val="DefaultParagraphFont"/>
    <w:uiPriority w:val="99"/>
    <w:unhideWhenUsed/>
    <w:rsid w:val="00D72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4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24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52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1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gawlik/nyse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B8888-995D-4105-83D1-58CCA83AA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Pilla</dc:creator>
  <cp:keywords/>
  <dc:description/>
  <cp:lastModifiedBy>Desi Pilla</cp:lastModifiedBy>
  <cp:revision>6</cp:revision>
  <dcterms:created xsi:type="dcterms:W3CDTF">2019-10-16T15:05:00Z</dcterms:created>
  <dcterms:modified xsi:type="dcterms:W3CDTF">2020-04-29T19:00:00Z</dcterms:modified>
</cp:coreProperties>
</file>