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 xml:space="preserve">Acceptance tests </w:t>
        <w:br/>
        <w:t>Acme Rookies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tbl>
            <w:tblPr>
              <w:tblStyle w:val="Cuadrculavistosa-nfasis1"/>
              <w:tblW w:w="9242" w:type="dxa"/>
              <w:jc w:val="left"/>
              <w:tblInd w:w="-108" w:type="dxa"/>
              <w:shd w:fill="DBE5F1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24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242" w:type="dxa"/>
                  <w:tcBorders>
                    <w:top w:val="single" w:sz="4" w:space="0" w:color="FFFFFF"/>
                    <w:bottom w:val="single" w:sz="4" w:space="0" w:color="FFFFFF"/>
                  </w:tcBorders>
                  <w:shd w:color="auto" w:fill="DBE5F1" w:themeFill="accent1" w:themeFillTint="33" w:val="clear"/>
                </w:tcPr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Pérez Barrera, Juan Luis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Sánchez Mateos, Francisco Javier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Aguza Barragán, José Manuel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Ripoll Torrejón, Pablo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García Limones, Raúl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237_3178073302">
            <w:r>
              <w:rPr>
                <w:webHidden/>
                <w:rStyle w:val="IndexLink"/>
                <w:vanish w:val="false"/>
              </w:rPr>
              <w:t>Use case UC001 An actor non authenticated can list positions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39_3178073302">
            <w:r>
              <w:rPr>
                <w:webHidden/>
                <w:rStyle w:val="IndexLink"/>
                <w:vanish w:val="false"/>
              </w:rPr>
              <w:t>Use case UC002 An actor non authenticated can list companies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1_3178073302">
            <w:r>
              <w:rPr>
                <w:webHidden/>
                <w:rStyle w:val="IndexLink"/>
                <w:vanish w:val="false"/>
              </w:rPr>
              <w:t>Use case UC003 An actor non authenticated can search for a position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3_3178073302">
            <w:r>
              <w:rPr>
                <w:webHidden/>
                <w:rStyle w:val="IndexLink"/>
                <w:vanish w:val="false"/>
              </w:rPr>
              <w:t>Use case UC004 Register as a company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5_3178073302">
            <w:r>
              <w:rPr>
                <w:webHidden/>
                <w:rStyle w:val="IndexLink"/>
                <w:vanish w:val="false"/>
              </w:rPr>
              <w:t>Use case UC005 Register as a rooky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7_3178073302">
            <w:r>
              <w:rPr>
                <w:webHidden/>
                <w:rStyle w:val="IndexLink"/>
                <w:vanish w:val="false"/>
              </w:rPr>
              <w:t>Use case UC006 Register as a provider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9_3178073302">
            <w:r>
              <w:rPr>
                <w:webHidden/>
                <w:rStyle w:val="IndexLink"/>
                <w:vanish w:val="false"/>
              </w:rPr>
              <w:t>Use case UC007 An actor non authenticated can list providers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1_3178073302">
            <w:r>
              <w:rPr>
                <w:webHidden/>
                <w:rStyle w:val="IndexLink"/>
                <w:vanish w:val="false"/>
              </w:rPr>
              <w:t>Use case UC008 An actor non authenticated can list items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3_3178073302">
            <w:r>
              <w:rPr>
                <w:webHidden/>
                <w:rStyle w:val="IndexLink"/>
                <w:vanish w:val="false"/>
              </w:rPr>
              <w:t>Use case UC009 An authenticated actor can delete his account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5_3178073302">
            <w:r>
              <w:rPr>
                <w:webHidden/>
                <w:rStyle w:val="IndexLink"/>
                <w:vanish w:val="false"/>
              </w:rPr>
              <w:t>Use case UC0010 An authenticated actor download his personal data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7_3178073302">
            <w:r>
              <w:rPr>
                <w:webHidden/>
                <w:rStyle w:val="IndexLink"/>
                <w:vanish w:val="false"/>
              </w:rPr>
              <w:t>Use case UC011 An authenticated actor can edit personal data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9_3178073302">
            <w:r>
              <w:rPr>
                <w:webHidden/>
                <w:rStyle w:val="IndexLink"/>
                <w:vanish w:val="false"/>
              </w:rPr>
              <w:t>Use case UC012 A company can list his positions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1_3178073302">
            <w:r>
              <w:rPr>
                <w:webHidden/>
                <w:rStyle w:val="IndexLink"/>
                <w:vanish w:val="false"/>
              </w:rPr>
              <w:t>Use case UC013 A company can display one of his positions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3_3178073302">
            <w:r>
              <w:rPr>
                <w:webHidden/>
                <w:rStyle w:val="IndexLink"/>
                <w:vanish w:val="false"/>
              </w:rPr>
              <w:t>Use case UC014 A company can create a position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5_3178073302">
            <w:r>
              <w:rPr>
                <w:webHidden/>
                <w:rStyle w:val="IndexLink"/>
                <w:vanish w:val="false"/>
              </w:rPr>
              <w:t>Use case UC015 A company can update one of their positions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7_3178073302">
            <w:r>
              <w:rPr>
                <w:webHidden/>
                <w:rStyle w:val="IndexLink"/>
                <w:vanish w:val="false"/>
              </w:rPr>
              <w:t>Use case UC016 A company can delete one of their positions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9_3178073302">
            <w:r>
              <w:rPr>
                <w:webHidden/>
                <w:rStyle w:val="IndexLink"/>
                <w:vanish w:val="false"/>
              </w:rPr>
              <w:t>Use case UC017 A company can list their problems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1_3178073302">
            <w:r>
              <w:rPr>
                <w:webHidden/>
                <w:rStyle w:val="IndexLink"/>
                <w:vanish w:val="false"/>
              </w:rPr>
              <w:t>Use case UC018 A company can display one of their problems</w:t>
              <w:tab/>
              <w:t>21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3_3178073302">
            <w:r>
              <w:rPr>
                <w:webHidden/>
                <w:rStyle w:val="IndexLink"/>
                <w:vanish w:val="false"/>
              </w:rPr>
              <w:t>Use case UC019 A company can create a problem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5_3178073302">
            <w:r>
              <w:rPr>
                <w:webHidden/>
                <w:rStyle w:val="IndexLink"/>
                <w:vanish w:val="false"/>
              </w:rPr>
              <w:t>Use case UC020 A company can update one of their problems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7_3178073302">
            <w:r>
              <w:rPr>
                <w:webHidden/>
                <w:rStyle w:val="IndexLink"/>
                <w:vanish w:val="false"/>
              </w:rPr>
              <w:t>Use case UC021 A company can delete one of their problems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9_3178073302">
            <w:r>
              <w:rPr>
                <w:webHidden/>
                <w:rStyle w:val="IndexLink"/>
                <w:vanish w:val="false"/>
              </w:rPr>
              <w:t>Use case UC022 A company can list applications to their positions</w:t>
              <w:tab/>
              <w:t>25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1_3178073302">
            <w:r>
              <w:rPr>
                <w:webHidden/>
                <w:rStyle w:val="IndexLink"/>
                <w:vanish w:val="false"/>
              </w:rPr>
              <w:t>Use case UC023 A company can display applications to their positions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3_3178073302">
            <w:r>
              <w:rPr>
                <w:webHidden/>
                <w:rStyle w:val="IndexLink"/>
                <w:vanish w:val="false"/>
              </w:rPr>
              <w:t>Use case UC024 A company can accept or reject applications to their positions</w:t>
              <w:tab/>
              <w:t>27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5_3178073302">
            <w:r>
              <w:rPr>
                <w:webHidden/>
                <w:rStyle w:val="IndexLink"/>
                <w:vanish w:val="false"/>
              </w:rPr>
              <w:t>Use case UC025 A rooky can list his applications grouped by status</w:t>
              <w:tab/>
              <w:t>28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7_3178073302">
            <w:r>
              <w:rPr>
                <w:webHidden/>
                <w:rStyle w:val="IndexLink"/>
                <w:vanish w:val="false"/>
              </w:rPr>
              <w:t>Use case UC026 A rooky can display one of their applications</w:t>
              <w:tab/>
              <w:t>29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9_3178073302">
            <w:r>
              <w:rPr>
                <w:webHidden/>
                <w:rStyle w:val="IndexLink"/>
                <w:vanish w:val="false"/>
              </w:rPr>
              <w:t>Use case UC027 A rooky can create an application</w:t>
              <w:tab/>
              <w:t>30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1_3178073302">
            <w:r>
              <w:rPr>
                <w:webHidden/>
                <w:rStyle w:val="IndexLink"/>
                <w:vanish w:val="false"/>
              </w:rPr>
              <w:t>Use case UC028 A rooky can update one of their application</w:t>
              <w:tab/>
              <w:t>31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3_3178073302">
            <w:r>
              <w:rPr>
                <w:webHidden/>
                <w:rStyle w:val="IndexLink"/>
                <w:vanish w:val="false"/>
              </w:rPr>
              <w:t>Use case UC029 A rooky can list their curriculas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5_3178073302">
            <w:r>
              <w:rPr>
                <w:webHidden/>
                <w:rStyle w:val="IndexLink"/>
                <w:vanish w:val="false"/>
              </w:rPr>
              <w:t>Use case UC030 A rooky can display one of their curriculas</w:t>
              <w:tab/>
              <w:t>33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7_3178073302">
            <w:r>
              <w:rPr>
                <w:webHidden/>
                <w:rStyle w:val="IndexLink"/>
                <w:vanish w:val="false"/>
              </w:rPr>
              <w:t>Use case UC031 A rooky can create a curricula</w:t>
              <w:tab/>
              <w:t>34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9_3178073302">
            <w:r>
              <w:rPr>
                <w:webHidden/>
                <w:rStyle w:val="IndexLink"/>
                <w:vanish w:val="false"/>
              </w:rPr>
              <w:t>Use case UC032 A rooky can update one of their curriculas</w:t>
              <w:tab/>
              <w:t>35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1_3178073302">
            <w:r>
              <w:rPr>
                <w:webHidden/>
                <w:rStyle w:val="IndexLink"/>
                <w:vanish w:val="false"/>
              </w:rPr>
              <w:t>Use case UC033 A rooky can delete one of their curriculas</w:t>
              <w:tab/>
              <w:t>36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3_3178073302">
            <w:r>
              <w:rPr>
                <w:webHidden/>
                <w:rStyle w:val="IndexLink"/>
                <w:vanish w:val="false"/>
              </w:rPr>
              <w:t>Use case UC034 A rooky can update his finder search criteria</w:t>
              <w:tab/>
              <w:t>37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5_3178073302">
            <w:r>
              <w:rPr>
                <w:webHidden/>
                <w:rStyle w:val="IndexLink"/>
                <w:vanish w:val="false"/>
              </w:rPr>
              <w:t>Use case UC035 A rooky can list his finder content</w:t>
              <w:tab/>
              <w:t>38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7_3178073302">
            <w:r>
              <w:rPr>
                <w:webHidden/>
                <w:rStyle w:val="IndexLink"/>
                <w:vanish w:val="false"/>
              </w:rPr>
              <w:t>Use case UC036 A rooky can clear his finder</w:t>
              <w:tab/>
              <w:t>39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9_3178073302">
            <w:r>
              <w:rPr>
                <w:webHidden/>
                <w:rStyle w:val="IndexLink"/>
                <w:vanish w:val="false"/>
              </w:rPr>
              <w:t>Use case UC037 An administrator can create new administrators</w:t>
              <w:tab/>
              <w:t>40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1_3178073302">
            <w:r>
              <w:rPr>
                <w:webHidden/>
                <w:rStyle w:val="IndexLink"/>
                <w:vanish w:val="false"/>
              </w:rPr>
              <w:t>Use case UC038 An administrator can display dashboard</w:t>
              <w:tab/>
              <w:t>41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3_3178073302">
            <w:r>
              <w:rPr>
                <w:webHidden/>
                <w:rStyle w:val="IndexLink"/>
                <w:vanish w:val="false"/>
              </w:rPr>
              <w:t>Use case UC039 An administrator can notify a data breach</w:t>
              <w:tab/>
              <w:t>42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29_3178073302">
            <w:r>
              <w:rPr>
                <w:webHidden/>
                <w:rStyle w:val="IndexLink"/>
                <w:vanish w:val="false"/>
              </w:rPr>
              <w:t>Use case UC040 An administrator can notify all users of a rebranding</w:t>
              <w:tab/>
              <w:t>43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1_3178073302">
            <w:r>
              <w:rPr>
                <w:webHidden/>
                <w:rStyle w:val="IndexLink"/>
                <w:vanish w:val="false"/>
              </w:rPr>
              <w:t>Use case UC041 An administrator can create new auditors</w:t>
              <w:tab/>
              <w:t>44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3_3178073302">
            <w:r>
              <w:rPr>
                <w:webHidden/>
                <w:rStyle w:val="IndexLink"/>
                <w:vanish w:val="false"/>
              </w:rPr>
              <w:t>Use case UC042 An administrator run a process to calculate audit score of every company</w:t>
              <w:tab/>
              <w:t>45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5_3178073302">
            <w:r>
              <w:rPr>
                <w:webHidden/>
                <w:rStyle w:val="IndexLink"/>
                <w:vanish w:val="false"/>
              </w:rPr>
              <w:t>Use case UC043 An auditor can self-assign a position to audit</w:t>
              <w:tab/>
              <w:t>46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7_3178073302">
            <w:r>
              <w:rPr>
                <w:webHidden/>
                <w:rStyle w:val="IndexLink"/>
                <w:vanish w:val="false"/>
              </w:rPr>
              <w:t>Use case UC044 An auditor can list their audits</w:t>
              <w:tab/>
              <w:t>47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9_3178073302">
            <w:r>
              <w:rPr>
                <w:webHidden/>
                <w:rStyle w:val="IndexLink"/>
                <w:vanish w:val="false"/>
              </w:rPr>
              <w:t>Use case UC045 An auditor can display one of their audits</w:t>
              <w:tab/>
              <w:t>48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1_3178073302">
            <w:r>
              <w:rPr>
                <w:webHidden/>
                <w:rStyle w:val="IndexLink"/>
                <w:vanish w:val="false"/>
              </w:rPr>
              <w:t>Use case UC046 An auditor can update one of their audits</w:t>
              <w:tab/>
              <w:t>49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3_3178073302">
            <w:r>
              <w:rPr>
                <w:webHidden/>
                <w:rStyle w:val="IndexLink"/>
                <w:vanish w:val="false"/>
              </w:rPr>
              <w:t>Use case UC047 An auditor can delete one of their audits</w:t>
              <w:tab/>
              <w:t>50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5_3178073302">
            <w:r>
              <w:rPr>
                <w:webHidden/>
                <w:rStyle w:val="IndexLink"/>
                <w:vanish w:val="false"/>
              </w:rPr>
              <w:t>Use case UC048 A provider can list their items</w:t>
              <w:tab/>
              <w:t>51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7_3178073302">
            <w:r>
              <w:rPr>
                <w:webHidden/>
                <w:rStyle w:val="IndexLink"/>
                <w:vanish w:val="false"/>
              </w:rPr>
              <w:t>Use case UC049 A provider can display one of their items</w:t>
              <w:tab/>
              <w:t>52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9_3178073302">
            <w:r>
              <w:rPr>
                <w:webHidden/>
                <w:rStyle w:val="IndexLink"/>
                <w:vanish w:val="false"/>
              </w:rPr>
              <w:t>Use case UC050 A provider can update one of their items</w:t>
              <w:tab/>
              <w:t>53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1_3178073302">
            <w:r>
              <w:rPr>
                <w:webHidden/>
                <w:rStyle w:val="IndexLink"/>
                <w:vanish w:val="false"/>
              </w:rPr>
              <w:t>Use case UC051 A provider can create a item</w:t>
              <w:tab/>
              <w:t>54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3_3178073302">
            <w:r>
              <w:rPr>
                <w:webHidden/>
                <w:rStyle w:val="IndexLink"/>
                <w:vanish w:val="false"/>
              </w:rPr>
              <w:t>Use case UC052 A provider can delete one of their items</w:t>
              <w:tab/>
              <w:t>55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5_3178073302">
            <w:r>
              <w:rPr>
                <w:webHidden/>
                <w:rStyle w:val="IndexLink"/>
                <w:vanish w:val="false"/>
              </w:rPr>
              <w:t>Use case UC053 A provider list their sponsorships</w:t>
              <w:tab/>
              <w:t>56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9_3178073302">
            <w:r>
              <w:rPr>
                <w:webHidden/>
                <w:rStyle w:val="IndexLink"/>
                <w:vanish w:val="false"/>
              </w:rPr>
              <w:t>Use case UC054 A provider can display one of their sponsorships</w:t>
              <w:tab/>
              <w:t>57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61_3178073302">
            <w:r>
              <w:rPr>
                <w:webHidden/>
                <w:rStyle w:val="IndexLink"/>
                <w:vanish w:val="false"/>
              </w:rPr>
              <w:t>Use case UC055 A provider can update one of their sponsorships</w:t>
              <w:tab/>
              <w:t>58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63_3178073302">
            <w:r>
              <w:rPr>
                <w:webHidden/>
                <w:rStyle w:val="IndexLink"/>
                <w:vanish w:val="false"/>
              </w:rPr>
              <w:t>Use case UC056 A provider can delete one of their sponsorships</w:t>
              <w:tab/>
              <w:t>59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65_3178073302">
            <w:r>
              <w:rPr>
                <w:webHidden/>
                <w:rStyle w:val="IndexLink"/>
                <w:vanish w:val="false"/>
              </w:rPr>
              <w:t>Use case UC057 A provider can create a sponsorship</w:t>
              <w:tab/>
              <w:t>60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5_3178073302">
            <w:r>
              <w:rPr>
                <w:webHidden/>
                <w:rStyle w:val="IndexLink"/>
                <w:vanish w:val="false"/>
              </w:rPr>
              <w:t>Additional tests</w:t>
              <w:tab/>
              <w:t>61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7237_3178073302"/>
      <w:bookmarkStart w:id="2" w:name="_Toc479610162"/>
      <w:bookmarkEnd w:id="1"/>
      <w:r>
        <w:rPr/>
        <w:t xml:space="preserve">Use case </w:t>
      </w:r>
      <w:bookmarkEnd w:id="2"/>
      <w:r>
        <w:rPr/>
        <w:t>UC001 An actor non authenticated can list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finally he or she hits the ‘Register’ button”.</w:t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  <w:t>Provide a description of how the tester can have access to the interfaces that implement this use case.  Include screenshots if appropriate.  For instance, “Main Menu &gt; Register”.</w:t>
      </w:r>
    </w:p>
    <w:p>
      <w:pPr>
        <w:pStyle w:val="Subtitle"/>
        <w:rPr/>
      </w:pPr>
      <w:r>
        <w:rPr/>
        <w:t>Tests</w:t>
      </w:r>
    </w:p>
    <w:p>
      <w:pPr>
        <w:pStyle w:val="Notes"/>
        <w:rPr/>
      </w:pPr>
      <w:r>
        <w:rPr/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7239_3178073302"/>
      <w:bookmarkEnd w:id="3"/>
      <w:r>
        <w:rPr/>
        <w:t>Use case UC002 An actor non authenticated can list companies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7241_3178073302"/>
      <w:bookmarkEnd w:id="4"/>
      <w:r>
        <w:rPr/>
        <w:t>Use case UC003 An actor non authenticated can search for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_RefHeading___Toc7243_3178073302"/>
      <w:bookmarkEnd w:id="5"/>
      <w:r>
        <w:rPr/>
        <w:t>Use case UC004 Register as a company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7245_3178073302"/>
      <w:bookmarkEnd w:id="6"/>
      <w:r>
        <w:rPr/>
        <w:t>Use case UC005 Register as a rooky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_RefHeading___Toc7247_3178073302"/>
      <w:bookmarkEnd w:id="7"/>
      <w:r>
        <w:rPr/>
        <w:t>Use case UC006 Register as a provider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_RefHeading___Toc7249_3178073302"/>
      <w:bookmarkEnd w:id="8"/>
      <w:r>
        <w:rPr/>
        <w:t>Use case UC007 An actor non authenticated can list providers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9" w:name="__RefHeading___Toc7251_3178073302"/>
      <w:bookmarkEnd w:id="9"/>
      <w:r>
        <w:rPr/>
        <w:t>Use case UC008 An actor non authenticated can list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0" w:name="__RefHeading___Toc7253_3178073302"/>
      <w:bookmarkEnd w:id="10"/>
      <w:r>
        <w:rPr/>
        <w:t>Use case UC009 An authenticated actor can delete his account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1" w:name="__RefHeading___Toc7255_3178073302"/>
      <w:bookmarkEnd w:id="11"/>
      <w:r>
        <w:rPr/>
        <w:t>Use case UC0010 An authenticated actor download his personal data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_RefHeading___Toc7257_3178073302"/>
      <w:bookmarkEnd w:id="12"/>
      <w:r>
        <w:rPr/>
        <w:t>Use case UC011 An authenticated actor can edit personal data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3" w:name="__RefHeading___Toc7259_3178073302"/>
      <w:bookmarkEnd w:id="13"/>
      <w:r>
        <w:rPr/>
        <w:t>Use case UC012 A company can list his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4" w:name="__RefHeading___Toc7261_3178073302"/>
      <w:bookmarkEnd w:id="14"/>
      <w:r>
        <w:rPr/>
        <w:t>Use case UC013 A company can display one of his positions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7263_3178073302"/>
      <w:bookmarkEnd w:id="15"/>
      <w:r>
        <w:rPr/>
        <w:t>Use case UC014 A company can create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6" w:name="__RefHeading___Toc7265_3178073302"/>
      <w:bookmarkEnd w:id="16"/>
      <w:r>
        <w:rPr/>
        <w:t>Use case UC015 A company can update one of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7" w:name="__RefHeading___Toc7267_3178073302"/>
      <w:bookmarkEnd w:id="17"/>
      <w:r>
        <w:rPr/>
        <w:t>Use case UC016 A company can delete one of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8" w:name="__RefHeading___Toc7269_3178073302"/>
      <w:bookmarkEnd w:id="18"/>
      <w:r>
        <w:rPr/>
        <w:t>Use case UC017 A company can list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9" w:name="__RefHeading___Toc7271_3178073302"/>
      <w:bookmarkEnd w:id="19"/>
      <w:r>
        <w:rPr/>
        <w:t>Use case UC018 A company can display one of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0" w:name="__RefHeading___Toc7273_3178073302"/>
      <w:bookmarkEnd w:id="20"/>
      <w:r>
        <w:rPr/>
        <w:t>Use case UC019 A company can create a problem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1" w:name="__RefHeading___Toc7275_3178073302"/>
      <w:bookmarkEnd w:id="21"/>
      <w:r>
        <w:rPr/>
        <w:t>Use case UC020 A company can update one of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2" w:name="__RefHeading___Toc7277_3178073302"/>
      <w:bookmarkEnd w:id="22"/>
      <w:r>
        <w:rPr/>
        <w:t>Use case UC021 A company can delete one of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3" w:name="__RefHeading___Toc7279_3178073302"/>
      <w:bookmarkEnd w:id="23"/>
      <w:r>
        <w:rPr/>
        <w:t>Use case UC022 A company can list applications to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4" w:name="__RefHeading___Toc7281_3178073302"/>
      <w:bookmarkEnd w:id="24"/>
      <w:r>
        <w:rPr/>
        <w:t>Use case UC023 A company can display applications to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5" w:name="__RefHeading___Toc7283_3178073302"/>
      <w:bookmarkEnd w:id="25"/>
      <w:r>
        <w:rPr/>
        <w:t>Use case UC024 A company can accept or reject applications to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6" w:name="__RefHeading___Toc7285_3178073302"/>
      <w:bookmarkEnd w:id="26"/>
      <w:r>
        <w:rPr/>
        <w:t>Use case UC025 A rooky can list his applications grouped by status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7" w:name="__RefHeading___Toc7287_3178073302"/>
      <w:bookmarkEnd w:id="27"/>
      <w:r>
        <w:rPr/>
        <w:t>Use case UC026 A rooky can display one of their applications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8" w:name="__RefHeading___Toc7289_3178073302"/>
      <w:bookmarkEnd w:id="28"/>
      <w:r>
        <w:rPr/>
        <w:t>Use case UC027 A rooky can create an application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9" w:name="__RefHeading___Toc7291_3178073302"/>
      <w:bookmarkEnd w:id="29"/>
      <w:r>
        <w:rPr/>
        <w:t>Use case UC028 A rooky can update one of their application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0" w:name="__RefHeading___Toc7293_3178073302"/>
      <w:bookmarkEnd w:id="30"/>
      <w:r>
        <w:rPr/>
        <w:t>Use case UC029 A rooky can list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1" w:name="__RefHeading___Toc7295_3178073302"/>
      <w:bookmarkEnd w:id="31"/>
      <w:r>
        <w:rPr/>
        <w:t>Use case UC030 A rooky can display one of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2" w:name="__RefHeading___Toc7297_3178073302"/>
      <w:bookmarkEnd w:id="32"/>
      <w:r>
        <w:rPr/>
        <w:t>Use case UC031 A rooky can create a curricula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3" w:name="__RefHeading___Toc7299_3178073302"/>
      <w:bookmarkEnd w:id="33"/>
      <w:r>
        <w:rPr/>
        <w:t>Use case UC032 A rooky can update one of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4" w:name="__RefHeading___Toc7301_3178073302"/>
      <w:bookmarkEnd w:id="34"/>
      <w:r>
        <w:rPr/>
        <w:t>Use case UC033 A rooky can delete one of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5" w:name="__RefHeading___Toc7303_3178073302"/>
      <w:bookmarkEnd w:id="35"/>
      <w:r>
        <w:rPr/>
        <w:t>Use case UC034 A rooky can update his finder search criteria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6" w:name="__RefHeading___Toc7305_3178073302"/>
      <w:bookmarkEnd w:id="36"/>
      <w:r>
        <w:rPr/>
        <w:t>Use case UC035 A rooky can list his finder content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7" w:name="__RefHeading___Toc7307_3178073302"/>
      <w:bookmarkEnd w:id="37"/>
      <w:r>
        <w:rPr/>
        <w:t>Use case UC036 A rooky can clear his finder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8" w:name="__RefHeading___Toc7309_3178073302"/>
      <w:bookmarkEnd w:id="38"/>
      <w:r>
        <w:rPr/>
        <w:t>Use case UC037 An administrator can create new administrators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9" w:name="__RefHeading___Toc7311_3178073302"/>
      <w:bookmarkEnd w:id="39"/>
      <w:r>
        <w:rPr/>
        <w:t>Use case UC038 An administrator can display dashboard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0" w:name="__RefHeading___Toc7313_3178073302"/>
      <w:bookmarkEnd w:id="40"/>
      <w:r>
        <w:rPr/>
        <w:t>Use case UC039 An administrator can notify a data breach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1" w:name="__RefHeading___Toc7329_3178073302"/>
      <w:bookmarkEnd w:id="41"/>
      <w:r>
        <w:rPr/>
        <w:t>Use case UC040 An administrator can notify all users of a rebranding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2" w:name="__RefHeading___Toc7331_3178073302"/>
      <w:bookmarkEnd w:id="42"/>
      <w:r>
        <w:rPr/>
        <w:t>Use case UC041 An administrator can create new auditors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3" w:name="__RefHeading___Toc7333_3178073302"/>
      <w:bookmarkEnd w:id="43"/>
      <w:r>
        <w:rPr/>
        <w:t>Use case UC042 An administrator run a process to calculate audit score of every company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4" w:name="__RefHeading___Toc7335_3178073302"/>
      <w:bookmarkEnd w:id="44"/>
      <w:r>
        <w:rPr/>
        <w:t>Use case UC043 An auditor can self-assign a position to audit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5" w:name="__RefHeading___Toc7337_3178073302"/>
      <w:bookmarkEnd w:id="45"/>
      <w:r>
        <w:rPr/>
        <w:t>Use case UC044 An auditor can list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6" w:name="__RefHeading___Toc7339_3178073302"/>
      <w:bookmarkEnd w:id="46"/>
      <w:r>
        <w:rPr/>
        <w:t>Use case UC045 An auditor can display one of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7" w:name="__RefHeading___Toc7341_3178073302"/>
      <w:bookmarkEnd w:id="47"/>
      <w:r>
        <w:rPr/>
        <w:t>Use case UC046 An auditor can update one of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8" w:name="__RefHeading___Toc7343_3178073302"/>
      <w:bookmarkEnd w:id="48"/>
      <w:r>
        <w:rPr/>
        <w:t>Use case UC047 An auditor can delete one of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9" w:name="__RefHeading___Toc7345_3178073302"/>
      <w:bookmarkEnd w:id="49"/>
      <w:r>
        <w:rPr/>
        <w:t>Use case UC048 A provider can list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0" w:name="__RefHeading___Toc7347_3178073302"/>
      <w:bookmarkEnd w:id="50"/>
      <w:r>
        <w:rPr/>
        <w:t>Use case UC049 A provider can display one of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1" w:name="__RefHeading___Toc7349_3178073302"/>
      <w:bookmarkEnd w:id="51"/>
      <w:r>
        <w:rPr/>
        <w:t>Use case UC050 A provider can update one of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2" w:name="__RefHeading___Toc7351_3178073302"/>
      <w:bookmarkEnd w:id="52"/>
      <w:r>
        <w:rPr/>
        <w:t>Use case UC051 A provider can create a item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3" w:name="__RefHeading___Toc7353_3178073302"/>
      <w:bookmarkEnd w:id="53"/>
      <w:r>
        <w:rPr/>
        <w:t>Use case UC052 A provider can delete one of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4" w:name="__RefHeading___Toc7355_3178073302"/>
      <w:bookmarkEnd w:id="54"/>
      <w:r>
        <w:rPr/>
        <w:t>Use case UC053 A provider list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5" w:name="__RefHeading___Toc7359_3178073302"/>
      <w:bookmarkEnd w:id="55"/>
      <w:r>
        <w:rPr/>
        <w:t>Use case UC054 A provider can display one of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6" w:name="__RefHeading___Toc7361_3178073302"/>
      <w:bookmarkEnd w:id="56"/>
      <w:r>
        <w:rPr/>
        <w:t>Use case UC055 A provider can update one of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7" w:name="__RefHeading___Toc7363_3178073302"/>
      <w:bookmarkEnd w:id="57"/>
      <w:r>
        <w:rPr/>
        <w:t>Use case UC056 A provider can delete one of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8" w:name="__RefHeading___Toc7365_3178073302"/>
      <w:bookmarkEnd w:id="58"/>
      <w:r>
        <w:rPr/>
        <w:t>Use case UC057 A provider can create a sponsorship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9" w:name="__RefHeading___Toc7315_3178073302"/>
      <w:bookmarkStart w:id="60" w:name="_Toc479610163"/>
      <w:bookmarkEnd w:id="59"/>
      <w:r>
        <w:rPr/>
        <w:t>Additional tests</w:t>
      </w:r>
      <w:bookmarkEnd w:id="60"/>
    </w:p>
    <w:p>
      <w:pPr>
        <w:pStyle w:val="Notes"/>
        <w:rPr/>
      </w:pPr>
      <w:r>
        <w:rPr/>
        <w:t>If necessary, design additional tests that cannot be easily associated with a particular use case.  Describe them in this section.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“Change the language to Spanish”.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“Every message displayed by the system must be in Spanish”.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1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c41b21"/>
    <w:pPr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C56-6B9C-40B4-9D0D-C877E435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LibreOffice/6.2.2.2$Linux_X86_64 LibreOffice_project/20$Build-2</Application>
  <Pages>61</Pages>
  <Words>2199</Words>
  <Characters>11264</Characters>
  <CharactersWithSpaces>12859</CharactersWithSpaces>
  <Paragraphs>623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2019-05-10T14:39:49Z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