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Python Repository Review</w:t>
      </w:r>
    </w:p>
    <w:p>
      <w:pPr>
        <w:spacing w:after="240"/>
        <w:jc w:val="center"/>
      </w:pPr>
      <w:r>
        <w:rPr>
          <w:i/>
          <w:iCs/>
        </w:rPr>
        <w:t xml:space="preserve">designbuilder_schema Project</w:t>
      </w:r>
    </w:p>
    <w:p>
      <w:pPr>
        <w:pStyle w:val="Heading1"/>
      </w:pPr>
      <w:r>
        <w:t xml:space="preserve">Executive Summary</w:t>
      </w:r>
    </w:p>
    <w:p>
      <w:pPr>
        <w:spacing w:after="120"/>
      </w:pPr>
      <w:r>
        <w:t xml:space="preserve">This is a well-structured Python package for managing DesignBuilder XML files with read/edit/write functionality. The codebase demonstrates solid engineering practices with proper use of Pydantic for data validation, clear separation of concerns, and reasonable test coverage. The project is at version 0.6 and demonstrates good maturity for an open-source library.</w:t>
      </w:r>
    </w:p>
    <w:p>
      <w:pPr>
        <w:spacing w:after="240"/>
      </w:pPr>
      <w:r>
        <w:rPr>
          <w:b/>
          <w:bCs/>
        </w:rPr>
        <w:t xml:space="preserve">Project: </w:t>
      </w:r>
      <w:r>
        <w:t xml:space="preserve">designbuilder_schema v0.6</w:t>
      </w:r>
    </w:p>
    <w:p>
      <w:pPr>
        <w:spacing w:after="240"/>
      </w:pPr>
      <w:r>
        <w:rPr>
          <w:b/>
          <w:bCs/>
        </w:rPr>
        <w:t xml:space="preserve">Author: </w:t>
      </w:r>
      <w:r>
        <w:t xml:space="preserve">Bartłomiej Tokarzewski</w:t>
      </w:r>
    </w:p>
    <w:p>
      <w:pPr>
        <w:spacing w:after="240"/>
      </w:pPr>
      <w:r>
        <w:rPr>
          <w:b/>
          <w:bCs/>
        </w:rPr>
        <w:t xml:space="preserve">License: </w:t>
      </w:r>
      <w:r>
        <w:t xml:space="preserve">MIT</w:t>
      </w:r>
    </w:p>
    <w:p>
      <w:pPr>
        <w:pStyle w:val="Heading1"/>
      </w:pPr>
      <w:r>
        <w:t xml:space="preserve">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2E75B6" w:val="clear"/>
          </w:tcPr>
          <w:p>
            <w:r>
              <w:rPr>
                <w:b/>
                <w:bCs/>
                <w:color w:val="FFFFFF"/>
              </w:rPr>
              <w:t xml:space="preserve">Metric</w:t>
            </w:r>
          </w:p>
        </w:tc>
        <w:tc>
          <w:tcPr>
            <w:tcBorders>
              <w:top w:val="single" w:color="CCCCCC" w:sz="1"/>
              <w:left w:val="single" w:color="CCCCCC" w:sz="1"/>
              <w:bottom w:val="single" w:color="CCCCCC" w:sz="1"/>
              <w:right w:val="single" w:color="CCCCCC" w:sz="1"/>
            </w:tcBorders>
            <w:shd w:fill="2E75B6" w:val="clear"/>
          </w:tcPr>
          <w:p>
            <w:r>
              <w:rPr>
                <w:b/>
                <w:bCs/>
                <w:color w:val="FFFFFF"/>
              </w:rPr>
              <w:t xml:space="preserve">Value</w:t>
            </w:r>
          </w:p>
        </w:tc>
      </w:tr>
      <w:tr>
        <w:tc>
          <w:tcPr>
            <w:tcBorders>
              <w:top w:val="single" w:color="CCCCCC" w:sz="1"/>
              <w:left w:val="single" w:color="CCCCCC" w:sz="1"/>
              <w:bottom w:val="single" w:color="CCCCCC" w:sz="1"/>
              <w:right w:val="single" w:color="CCCCCC" w:sz="1"/>
            </w:tcBorders>
          </w:tcPr>
          <w:p>
            <w:r>
              <w:t xml:space="preserve">Total Lines of Code</w:t>
            </w:r>
          </w:p>
        </w:tc>
        <w:tc>
          <w:tcPr>
            <w:tcBorders>
              <w:top w:val="single" w:color="CCCCCC" w:sz="1"/>
              <w:left w:val="single" w:color="CCCCCC" w:sz="1"/>
              <w:bottom w:val="single" w:color="CCCCCC" w:sz="1"/>
              <w:right w:val="single" w:color="CCCCCC" w:sz="1"/>
            </w:tcBorders>
          </w:tcPr>
          <w:p>
            <w:r>
              <w:t xml:space="preserve">~1,735 lines (excluding tests &amp; build)</w:t>
            </w:r>
          </w:p>
        </w:tc>
      </w:tr>
      <w:tr>
        <w:tc>
          <w:tcPr>
            <w:tcBorders>
              <w:top w:val="single" w:color="CCCCCC" w:sz="1"/>
              <w:left w:val="single" w:color="CCCCCC" w:sz="1"/>
              <w:bottom w:val="single" w:color="CCCCCC" w:sz="1"/>
              <w:right w:val="single" w:color="CCCCCC" w:sz="1"/>
            </w:tcBorders>
          </w:tcPr>
          <w:p>
            <w:r>
              <w:t xml:space="preserve">Test Files</w:t>
            </w:r>
          </w:p>
        </w:tc>
        <w:tc>
          <w:tcPr>
            <w:tcBorders>
              <w:top w:val="single" w:color="CCCCCC" w:sz="1"/>
              <w:left w:val="single" w:color="CCCCCC" w:sz="1"/>
              <w:bottom w:val="single" w:color="CCCCCC" w:sz="1"/>
              <w:right w:val="single" w:color="CCCCCC" w:sz="1"/>
            </w:tcBorders>
          </w:tcPr>
          <w:p>
            <w:r>
              <w:t xml:space="preserve">7 test files covering core functionality</w:t>
            </w:r>
          </w:p>
        </w:tc>
      </w:tr>
      <w:tr>
        <w:tc>
          <w:tcPr>
            <w:tcBorders>
              <w:top w:val="single" w:color="CCCCCC" w:sz="1"/>
              <w:left w:val="single" w:color="CCCCCC" w:sz="1"/>
              <w:bottom w:val="single" w:color="CCCCCC" w:sz="1"/>
              <w:right w:val="single" w:color="CCCCCC" w:sz="1"/>
            </w:tcBorders>
          </w:tcPr>
          <w:p>
            <w:r>
              <w:t xml:space="preserve">Python Version</w:t>
            </w:r>
          </w:p>
        </w:tc>
        <w:tc>
          <w:tcPr>
            <w:tcBorders>
              <w:top w:val="single" w:color="CCCCCC" w:sz="1"/>
              <w:left w:val="single" w:color="CCCCCC" w:sz="1"/>
              <w:bottom w:val="single" w:color="CCCCCC" w:sz="1"/>
              <w:right w:val="single" w:color="CCCCCC" w:sz="1"/>
            </w:tcBorders>
          </w:tcPr>
          <w:p>
            <w:r>
              <w:t xml:space="preserve">3.10+</w:t>
            </w:r>
          </w:p>
        </w:tc>
      </w:tr>
      <w:tr>
        <w:tc>
          <w:tcPr>
            <w:tcBorders>
              <w:top w:val="single" w:color="CCCCCC" w:sz="1"/>
              <w:left w:val="single" w:color="CCCCCC" w:sz="1"/>
              <w:bottom w:val="single" w:color="CCCCCC" w:sz="1"/>
              <w:right w:val="single" w:color="CCCCCC" w:sz="1"/>
            </w:tcBorders>
          </w:tcPr>
          <w:p>
            <w:r>
              <w:t xml:space="preserve">Key Dependencies</w:t>
            </w:r>
          </w:p>
        </w:tc>
        <w:tc>
          <w:tcPr>
            <w:tcBorders>
              <w:top w:val="single" w:color="CCCCCC" w:sz="1"/>
              <w:left w:val="single" w:color="CCCCCC" w:sz="1"/>
              <w:bottom w:val="single" w:color="CCCCCC" w:sz="1"/>
              <w:right w:val="single" w:color="CCCCCC" w:sz="1"/>
            </w:tcBorders>
          </w:tcPr>
          <w:p>
            <w:r>
              <w:t xml:space="preserve">pydantic, xmltodict, pandas (optional)</w:t>
            </w:r>
          </w:p>
        </w:tc>
      </w:tr>
    </w:tbl>
    <w:p>
      <w:pPr>
        <w:spacing w:after="240"/>
      </w:pPr>
      <w:r>
        <w:t xml:space="preserve"/>
      </w:r>
    </w:p>
    <w:p>
      <w:pPr>
        <w:pStyle w:val="Heading1"/>
      </w:pPr>
      <w:r>
        <w:t xml:space="preserve">Code Quality &amp; Style</w:t>
      </w:r>
    </w:p>
    <w:p>
      <w:pPr>
        <w:pStyle w:val="Heading2"/>
      </w:pPr>
      <w:r>
        <w:t xml:space="preserve">Strengths</w:t>
      </w:r>
    </w:p>
    <w:p>
      <w:pPr>
        <w:pStyle w:val="ListParagraph"/>
        <w:numPr>
          <w:ilvl w:val="0"/>
          <w:numId w:val="2"/>
        </w:numPr>
      </w:pPr>
      <w:r>
        <w:rPr>
          <w:b/>
          <w:bCs/>
        </w:rPr>
        <w:t xml:space="preserve">Consistent Formatting: </w:t>
      </w:r>
      <w:r>
        <w:t xml:space="preserve">Code follows Black code style (88-character line length) configured in pyproject.toml</w:t>
      </w:r>
    </w:p>
    <w:p>
      <w:pPr>
        <w:pStyle w:val="ListParagraph"/>
        <w:numPr>
          <w:ilvl w:val="0"/>
          <w:numId w:val="2"/>
        </w:numPr>
      </w:pPr>
      <w:r>
        <w:rPr>
          <w:b/>
          <w:bCs/>
        </w:rPr>
        <w:t xml:space="preserve">Type Hints: </w:t>
      </w:r>
      <w:r>
        <w:t xml:space="preserve">Excellent use of Python type hints throughout the codebase for better IDE support and type checking</w:t>
      </w:r>
    </w:p>
    <w:p>
      <w:pPr>
        <w:pStyle w:val="ListParagraph"/>
        <w:numPr>
          <w:ilvl w:val="0"/>
          <w:numId w:val="2"/>
        </w:numPr>
      </w:pPr>
      <w:r>
        <w:rPr>
          <w:b/>
          <w:bCs/>
        </w:rPr>
        <w:t xml:space="preserve">Pydantic Best Practices: </w:t>
      </w:r>
      <w:r>
        <w:t xml:space="preserve">Proper use of Pydantic v2 with field validators, serializers, and configuration management</w:t>
      </w:r>
    </w:p>
    <w:p>
      <w:pPr>
        <w:pStyle w:val="ListParagraph"/>
        <w:numPr>
          <w:ilvl w:val="0"/>
          <w:numId w:val="2"/>
        </w:numPr>
        <w:spacing w:after="120"/>
      </w:pPr>
      <w:r>
        <w:rPr>
          <w:b/>
          <w:bCs/>
        </w:rPr>
        <w:t xml:space="preserve">No Technical Debt Markers: </w:t>
      </w:r>
      <w:r>
        <w:t xml:space="preserve">No TODO/FIXME comments found, indicating clean code without known issues</w:t>
      </w:r>
    </w:p>
    <w:p>
      <w:pPr>
        <w:pStyle w:val="Heading2"/>
      </w:pPr>
      <w:r>
        <w:t xml:space="preserve">Areas for Improvement</w:t>
      </w:r>
    </w:p>
    <w:p>
      <w:pPr>
        <w:pStyle w:val="ListParagraph"/>
        <w:numPr>
          <w:ilvl w:val="0"/>
          <w:numId w:val="2"/>
        </w:numPr>
      </w:pPr>
      <w:r>
        <w:rPr>
          <w:b/>
          <w:bCs/>
        </w:rPr>
        <w:t xml:space="preserve">Docstring Coverage: </w:t>
      </w:r>
      <w:r>
        <w:t xml:space="preserve">While module-level docstrings exist in core.py, many classes lack docstrings explaining their purpose and usage. Core data models should document their role in the schema</w:t>
      </w:r>
    </w:p>
    <w:p>
      <w:pPr>
        <w:pStyle w:val="ListParagraph"/>
        <w:numPr>
          <w:ilvl w:val="0"/>
          <w:numId w:val="2"/>
        </w:numPr>
      </w:pPr>
      <w:r>
        <w:rPr>
          <w:b/>
          <w:bCs/>
        </w:rPr>
        <w:t xml:space="preserve">Error Messages: </w:t>
      </w:r>
      <w:r>
        <w:t xml:space="preserve">Custom exception handling could be more informative. For example, utils.py raises ValueError for unsupported file formats without guidance</w:t>
      </w:r>
    </w:p>
    <w:p>
      <w:pPr>
        <w:pStyle w:val="ListParagraph"/>
        <w:numPr>
          <w:ilvl w:val="0"/>
          <w:numId w:val="2"/>
        </w:numPr>
      </w:pPr>
      <w:r>
        <w:rPr>
          <w:b/>
          <w:bCs/>
        </w:rPr>
        <w:t xml:space="preserve">Magic Strings: </w:t>
      </w:r>
      <w:r>
        <w:t xml:space="preserve">Several places use hardcoded strings like &amp;#x201C;@&amp;#x201D;, &amp;#x201C;#&amp;#x201D;, &amp;#x201C;#text&amp;#x201D; that could be defined as module constants</w:t>
      </w:r>
    </w:p>
    <w:p>
      <w:pPr>
        <w:pStyle w:val="ListParagraph"/>
        <w:numPr>
          <w:ilvl w:val="0"/>
          <w:numId w:val="2"/>
        </w:numPr>
        <w:spacing w:after="120"/>
      </w:pPr>
      <w:r>
        <w:rPr>
          <w:b/>
          <w:bCs/>
        </w:rPr>
        <w:t xml:space="preserve">Mypy Configuration: </w:t>
      </w:r>
      <w:r>
        <w:t xml:space="preserve">No mypy configuration in pyproject.toml despite it being listed as a dev dependency</w:t>
      </w:r>
    </w:p>
    <w:p>
      <w:pPr>
        <w:pStyle w:val="Heading1"/>
      </w:pPr>
      <w:r>
        <w:t xml:space="preserve">Architecture &amp; Structure</w:t>
      </w:r>
    </w:p>
    <w:p>
      <w:pPr>
        <w:pStyle w:val="Heading2"/>
      </w:pPr>
      <w:r>
        <w:t xml:space="preserve">Design Strengths</w:t>
      </w:r>
    </w:p>
    <w:p>
      <w:pPr>
        <w:pStyle w:val="ListParagraph"/>
        <w:numPr>
          <w:ilvl w:val="0"/>
          <w:numId w:val="2"/>
        </w:numPr>
      </w:pPr>
      <w:r>
        <w:rPr>
          <w:b/>
          <w:bCs/>
        </w:rPr>
        <w:t xml:space="preserve">Modular Organization: </w:t>
      </w:r>
      <w:r>
        <w:t xml:space="preserve">Clean separation into core, geometry, hvac, attributes, id, and utilities modules</w:t>
      </w:r>
    </w:p>
    <w:p>
      <w:pPr>
        <w:pStyle w:val="ListParagraph"/>
        <w:numPr>
          <w:ilvl w:val="0"/>
          <w:numId w:val="2"/>
        </w:numPr>
      </w:pPr>
      <w:r>
        <w:rPr>
          <w:b/>
          <w:bCs/>
        </w:rPr>
        <w:t xml:space="preserve">Data Model Hierarchy: </w:t>
      </w:r>
      <w:r>
        <w:t xml:space="preserve">Intelligent use of Pydantic BaseModel inheritance with specialized classes for DSB, Site, Building, Zone, etc.</w:t>
      </w:r>
    </w:p>
    <w:p>
      <w:pPr>
        <w:pStyle w:val="ListParagraph"/>
        <w:numPr>
          <w:ilvl w:val="0"/>
          <w:numId w:val="2"/>
        </w:numPr>
      </w:pPr>
      <w:r>
        <w:rPr>
          <w:b/>
          <w:bCs/>
        </w:rPr>
        <w:t xml:space="preserve">Bidirectional Serialization: </w:t>
      </w:r>
      <w:r>
        <w:t xml:space="preserve">Excellent support for both JSON and XML formats with automatic format detection</w:t>
      </w:r>
    </w:p>
    <w:p>
      <w:pPr>
        <w:pStyle w:val="ListParagraph"/>
        <w:numPr>
          <w:ilvl w:val="0"/>
          <w:numId w:val="2"/>
        </w:numPr>
      </w:pPr>
      <w:r>
        <w:rPr>
          <w:b/>
          <w:bCs/>
        </w:rPr>
        <w:t xml:space="preserve">Custom Type Utilities: </w:t>
      </w:r>
      <w:r>
        <w:t xml:space="preserve">AlwaysList annotation elegantly handles single items converted to lists</w:t>
      </w:r>
    </w:p>
    <w:p>
      <w:pPr>
        <w:pStyle w:val="ListParagraph"/>
        <w:numPr>
          <w:ilvl w:val="0"/>
          <w:numId w:val="2"/>
        </w:numPr>
        <w:spacing w:after="120"/>
      </w:pPr>
      <w:r>
        <w:rPr>
          <w:b/>
          <w:bCs/>
        </w:rPr>
        <w:t xml:space="preserve">HVAC Polymorphism: </w:t>
      </w:r>
      <w:r>
        <w:t xml:space="preserve">Components.py uses a sophisticated type-based polymorphism pattern with HVAC_COMPONENT_MAPPING</w:t>
      </w:r>
    </w:p>
    <w:p>
      <w:pPr>
        <w:pStyle w:val="Heading2"/>
      </w:pPr>
      <w:r>
        <w:t xml:space="preserve">Architectural Observations</w:t>
      </w:r>
    </w:p>
    <w:p>
      <w:pPr>
        <w:pStyle w:val="ListParagraph"/>
        <w:numPr>
          <w:ilvl w:val="0"/>
          <w:numId w:val="2"/>
        </w:numPr>
      </w:pPr>
      <w:r>
        <w:rPr>
          <w:b/>
          <w:bCs/>
        </w:rPr>
        <w:t xml:space="preserve">ID Management: </w:t>
      </w:r>
      <w:r>
        <w:t xml:space="preserve">Thread-safe handle generation in id.py with global counter management. Good for concurrent access patterns</w:t>
      </w:r>
    </w:p>
    <w:p>
      <w:pPr>
        <w:pStyle w:val="ListParagraph"/>
        <w:numPr>
          <w:ilvl w:val="0"/>
          <w:numId w:val="2"/>
        </w:numPr>
      </w:pPr>
      <w:r>
        <w:rPr>
          <w:b/>
          <w:bCs/>
        </w:rPr>
        <w:t xml:space="preserve">Geometry Caching: </w:t>
      </w:r>
      <w:r>
        <w:t xml:space="preserve">Point3D class uses property-based coordinate caching for performance optimization</w:t>
      </w:r>
    </w:p>
    <w:p>
      <w:pPr>
        <w:pStyle w:val="ListParagraph"/>
        <w:numPr>
          <w:ilvl w:val="0"/>
          <w:numId w:val="2"/>
        </w:numPr>
      </w:pPr>
      <w:r>
        <w:rPr>
          <w:b/>
          <w:bCs/>
        </w:rPr>
        <w:t xml:space="preserve">Extension Pattern: </w:t>
      </w:r>
      <w:r>
        <w:t xml:space="preserve">Dataframe and visualization extensions use runtime method injection (monkey-patching) for optional features</w:t>
      </w:r>
    </w:p>
    <w:p>
      <w:pPr>
        <w:pStyle w:val="ListParagraph"/>
        <w:numPr>
          <w:ilvl w:val="0"/>
          <w:numId w:val="2"/>
        </w:numPr>
        <w:spacing w:after="120"/>
      </w:pPr>
      <w:r>
        <w:rPr>
          <w:b/>
          <w:bCs/>
        </w:rPr>
        <w:t xml:space="preserve">Large HVAC Module: </w:t>
      </w:r>
      <w:r>
        <w:t xml:space="preserve">components.py at 383 lines could potentially be split further for maintainability</w:t>
      </w:r>
    </w:p>
    <w:p>
      <w:pPr>
        <w:pStyle w:val="Heading2"/>
      </w:pPr>
      <w:r>
        <w:t xml:space="preserve">Recommendations</w:t>
      </w:r>
    </w:p>
    <w:p>
      <w:pPr>
        <w:pStyle w:val="ListParagraph"/>
        <w:numPr>
          <w:ilvl w:val="0"/>
          <w:numId w:val="2"/>
        </w:numPr>
      </w:pPr>
      <w:r>
        <w:t xml:space="preserve">Consider extracting HVAC component subclasses into separate files (e.g., components/generic.py, components/specialized.py)</w:t>
      </w:r>
    </w:p>
    <w:p>
      <w:pPr>
        <w:pStyle w:val="ListParagraph"/>
        <w:numPr>
          <w:ilvl w:val="0"/>
          <w:numId w:val="2"/>
        </w:numPr>
        <w:spacing w:after="240"/>
      </w:pPr>
      <w:r>
        <w:t xml:space="preserve">Extract constants and magic strings to a constants.py module for easier maintenance</w:t>
      </w:r>
    </w:p>
    <w:p>
      <w:pPr>
        <w:pStyle w:val="Heading1"/>
      </w:pPr>
      <w:r>
        <w:t xml:space="preserve">Documentation</w:t>
      </w:r>
    </w:p>
    <w:p>
      <w:pPr>
        <w:pStyle w:val="Heading2"/>
      </w:pPr>
      <w:r>
        <w:t xml:space="preserve">Current State</w:t>
      </w:r>
    </w:p>
    <w:p>
      <w:pPr>
        <w:pStyle w:val="ListParagraph"/>
        <w:numPr>
          <w:ilvl w:val="0"/>
          <w:numId w:val="2"/>
        </w:numPr>
      </w:pPr>
      <w:r>
        <w:rPr>
          <w:b/>
          <w:bCs/>
        </w:rPr>
        <w:t xml:space="preserve">README: </w:t>
      </w:r>
      <w:r>
        <w:t xml:space="preserve">Minimal (163 characters) with only basic requirements. Does not explain package purpose or basic usage</w:t>
      </w:r>
    </w:p>
    <w:p>
      <w:pPr>
        <w:pStyle w:val="ListParagraph"/>
        <w:numPr>
          <w:ilvl w:val="0"/>
          <w:numId w:val="2"/>
        </w:numPr>
      </w:pPr>
      <w:r>
        <w:rPr>
          <w:b/>
          <w:bCs/>
        </w:rPr>
        <w:t xml:space="preserve">Module Docstrings: </w:t>
      </w:r>
      <w:r>
        <w:t xml:space="preserve">Present in core.py but missing in geometry.py, tables.py, attributes.py</w:t>
      </w:r>
    </w:p>
    <w:p>
      <w:pPr>
        <w:pStyle w:val="ListParagraph"/>
        <w:numPr>
          <w:ilvl w:val="0"/>
          <w:numId w:val="2"/>
        </w:numPr>
      </w:pPr>
      <w:r>
        <w:rPr>
          <w:b/>
          <w:bCs/>
        </w:rPr>
        <w:t xml:space="preserve">Class Documentation: </w:t>
      </w:r>
      <w:r>
        <w:t xml:space="preserve">Attributes class has minimal documentation; complex classes like Point3D lack usage examples</w:t>
      </w:r>
    </w:p>
    <w:p>
      <w:pPr>
        <w:pStyle w:val="ListParagraph"/>
        <w:numPr>
          <w:ilvl w:val="0"/>
          <w:numId w:val="2"/>
        </w:numPr>
        <w:spacing w:after="120"/>
      </w:pPr>
      <w:r>
        <w:rPr>
          <w:b/>
          <w:bCs/>
        </w:rPr>
        <w:t xml:space="preserve">Examples: </w:t>
      </w:r>
      <w:r>
        <w:t xml:space="preserve">Good collection of example scripts in /examples directory</w:t>
      </w:r>
    </w:p>
    <w:p>
      <w:pPr>
        <w:pStyle w:val="Heading2"/>
      </w:pPr>
      <w:r>
        <w:t xml:space="preserve">Recommendations</w:t>
      </w:r>
    </w:p>
    <w:p>
      <w:pPr>
        <w:pStyle w:val="ListParagraph"/>
        <w:numPr>
          <w:ilvl w:val="0"/>
          <w:numId w:val="2"/>
        </w:numPr>
      </w:pPr>
      <w:r>
        <w:t xml:space="preserve">Expand README.md to include: project description, installation, quick start example, key features</w:t>
      </w:r>
    </w:p>
    <w:p>
      <w:pPr>
        <w:pStyle w:val="ListParagraph"/>
        <w:numPr>
          <w:ilvl w:val="0"/>
          <w:numId w:val="2"/>
        </w:numPr>
      </w:pPr>
      <w:r>
        <w:t xml:space="preserve">Add comprehensive docstrings to all public classes and methods using Google or NumPy style</w:t>
      </w:r>
    </w:p>
    <w:p>
      <w:pPr>
        <w:pStyle w:val="ListParagraph"/>
        <w:numPr>
          <w:ilvl w:val="0"/>
          <w:numId w:val="2"/>
        </w:numPr>
      </w:pPr>
      <w:r>
        <w:t xml:space="preserve">Generate API documentation using Sphinx or pdoc</w:t>
      </w:r>
    </w:p>
    <w:p>
      <w:pPr>
        <w:pStyle w:val="ListParagraph"/>
        <w:numPr>
          <w:ilvl w:val="0"/>
          <w:numId w:val="2"/>
        </w:numPr>
        <w:spacing w:after="240"/>
      </w:pPr>
      <w:r>
        <w:t xml:space="preserve">Document the DesignBuilder schema structure and relationships</w:t>
      </w:r>
    </w:p>
    <w:p>
      <w:pPr>
        <w:pStyle w:val="Heading1"/>
      </w:pPr>
      <w:r>
        <w:t xml:space="preserve">Security &amp; Performance</w:t>
      </w:r>
    </w:p>
    <w:p>
      <w:pPr>
        <w:pStyle w:val="Heading2"/>
      </w:pPr>
      <w:r>
        <w:t xml:space="preserve">Security</w:t>
      </w:r>
    </w:p>
    <w:p>
      <w:pPr>
        <w:pStyle w:val="ListParagraph"/>
        <w:numPr>
          <w:ilvl w:val="0"/>
          <w:numId w:val="2"/>
        </w:numPr>
      </w:pPr>
      <w:r>
        <w:rPr>
          <w:b/>
          <w:bCs/>
        </w:rPr>
        <w:t xml:space="preserve">XML Parsing: </w:t>
      </w:r>
      <w:r>
        <w:t xml:space="preserve">Uses xmltodict which wraps minidom. Vulnerable to XXE (XML External Entity) attacks if untrusted XML is parsed. Consider disabling external entities</w:t>
      </w:r>
    </w:p>
    <w:p>
      <w:pPr>
        <w:pStyle w:val="ListParagraph"/>
        <w:numPr>
          <w:ilvl w:val="0"/>
          <w:numId w:val="2"/>
        </w:numPr>
      </w:pPr>
      <w:r>
        <w:rPr>
          <w:b/>
          <w:bCs/>
        </w:rPr>
        <w:t xml:space="preserve">Input Validation: </w:t>
      </w:r>
      <w:r>
        <w:t xml:space="preserve">Pydantic validation catches type mismatches but doesn't validate domain-specific constraints (e.g., coordinate ranges)</w:t>
      </w:r>
    </w:p>
    <w:p>
      <w:pPr>
        <w:pStyle w:val="ListParagraph"/>
        <w:numPr>
          <w:ilvl w:val="0"/>
          <w:numId w:val="2"/>
        </w:numPr>
      </w:pPr>
      <w:r>
        <w:rPr>
          <w:b/>
          <w:bCs/>
        </w:rPr>
        <w:t xml:space="preserve">No Dependency Vulnerabilities Detected: </w:t>
      </w:r>
      <w:r>
        <w:t xml:space="preserve">Current dependencies (pydantic, xmltodict) are well-maintained</w:t>
      </w:r>
    </w:p>
    <w:p>
      <w:pPr>
        <w:pStyle w:val="ListParagraph"/>
        <w:numPr>
          <w:ilvl w:val="0"/>
          <w:numId w:val="2"/>
        </w:numPr>
        <w:spacing w:after="120"/>
      </w:pPr>
      <w:r>
        <w:rPr>
          <w:b/>
          <w:bCs/>
        </w:rPr>
        <w:t xml:space="preserve">File Operations: </w:t>
      </w:r>
      <w:r>
        <w:t xml:space="preserve">No path traversal protections; assumes trusted file paths</w:t>
      </w:r>
    </w:p>
    <w:p>
      <w:pPr>
        <w:pStyle w:val="Heading2"/>
      </w:pPr>
      <w:r>
        <w:t xml:space="preserve">Performance</w:t>
      </w:r>
    </w:p>
    <w:p>
      <w:pPr>
        <w:pStyle w:val="ListParagraph"/>
        <w:numPr>
          <w:ilvl w:val="0"/>
          <w:numId w:val="2"/>
        </w:numPr>
      </w:pPr>
      <w:r>
        <w:rPr>
          <w:b/>
          <w:bCs/>
        </w:rPr>
        <w:t xml:space="preserve">Positive Optimizations: </w:t>
      </w:r>
      <w:r>
        <w:t xml:space="preserve">Point3D uses coordinate caching to avoid repeated parsing</w:t>
      </w:r>
    </w:p>
    <w:p>
      <w:pPr>
        <w:pStyle w:val="ListParagraph"/>
        <w:numPr>
          <w:ilvl w:val="0"/>
          <w:numId w:val="2"/>
        </w:numPr>
      </w:pPr>
      <w:r>
        <w:rPr>
          <w:b/>
          <w:bCs/>
        </w:rPr>
        <w:t xml:space="preserve">Memory Efficiency: </w:t>
      </w:r>
      <w:r>
        <w:t xml:space="preserve">Pydantic models could enable slots=True for reduced memory footprint (noted in base.py comment)</w:t>
      </w:r>
    </w:p>
    <w:p>
      <w:pPr>
        <w:pStyle w:val="ListParagraph"/>
        <w:numPr>
          <w:ilvl w:val="0"/>
          <w:numId w:val="2"/>
        </w:numPr>
      </w:pPr>
      <w:r>
        <w:rPr>
          <w:b/>
          <w:bCs/>
        </w:rPr>
        <w:t xml:space="preserve">Load/Save Performance: </w:t>
      </w:r>
      <w:r>
        <w:t xml:space="preserve">Full model serialization/deserialization could be slow for large XML files. Consider streaming for huge files</w:t>
      </w:r>
    </w:p>
    <w:p>
      <w:pPr>
        <w:pStyle w:val="ListParagraph"/>
        <w:numPr>
          <w:ilvl w:val="0"/>
          <w:numId w:val="2"/>
        </w:numPr>
        <w:spacing w:after="240"/>
      </w:pPr>
      <w:r>
        <w:rPr>
          <w:b/>
          <w:bCs/>
        </w:rPr>
        <w:t xml:space="preserve">No Profiling Data: </w:t>
      </w:r>
      <w:r>
        <w:t xml:space="preserve">No performance tests or benchmarks provided</w:t>
      </w:r>
    </w:p>
    <w:p>
      <w:pPr>
        <w:pStyle w:val="Heading1"/>
      </w:pPr>
      <w:r>
        <w:t xml:space="preserve">Testing</w:t>
      </w:r>
    </w:p>
    <w:p>
      <w:pPr>
        <w:pStyle w:val="ListParagraph"/>
        <w:numPr>
          <w:ilvl w:val="0"/>
          <w:numId w:val="2"/>
        </w:numPr>
      </w:pPr>
      <w:r>
        <w:rPr>
          <w:b/>
          <w:bCs/>
        </w:rPr>
        <w:t xml:space="preserve">Test Coverage: </w:t>
      </w:r>
      <w:r>
        <w:t xml:space="preserve">7 test files with parametrized tests using pytest</w:t>
      </w:r>
    </w:p>
    <w:p>
      <w:pPr>
        <w:pStyle w:val="ListParagraph"/>
        <w:numPr>
          <w:ilvl w:val="0"/>
          <w:numId w:val="2"/>
        </w:numPr>
      </w:pPr>
      <w:r>
        <w:rPr>
          <w:b/>
          <w:bCs/>
        </w:rPr>
        <w:t xml:space="preserve">Test Scope: </w:t>
      </w:r>
      <w:r>
        <w:t xml:space="preserve">Covers core.py, geometry.py, id.py, utils.py, HVAC components, and XSD validation</w:t>
      </w:r>
    </w:p>
    <w:p>
      <w:pPr>
        <w:pStyle w:val="ListParagraph"/>
        <w:numPr>
          <w:ilvl w:val="0"/>
          <w:numId w:val="2"/>
        </w:numPr>
      </w:pPr>
      <w:r>
        <w:rPr>
          <w:b/>
          <w:bCs/>
        </w:rPr>
        <w:t xml:space="preserve">Missing Tests: </w:t>
      </w:r>
      <w:r>
        <w:t xml:space="preserve">No tests for attributes.py, tables.py edge cases, or extension modules</w:t>
      </w:r>
    </w:p>
    <w:p>
      <w:pPr>
        <w:pStyle w:val="ListParagraph"/>
        <w:numPr>
          <w:ilvl w:val="0"/>
          <w:numId w:val="2"/>
        </w:numPr>
      </w:pPr>
      <w:r>
        <w:rPr>
          <w:b/>
          <w:bCs/>
        </w:rPr>
        <w:t xml:space="preserve">Recommendation: </w:t>
      </w:r>
      <w:r>
        <w:t xml:space="preserve">Run &amp;#x201C;pytest --cov&amp;#x201D; to measure actual coverage percentage</w:t>
      </w:r>
    </w:p>
    <w:p>
      <w:pPr>
        <w:spacing w:after="240"/>
      </w:pPr>
      <w:r>
        <w:t xml:space="preserve"/>
      </w:r>
    </w:p>
    <w:p>
      <w:pPr>
        <w:pStyle w:val="Heading1"/>
      </w:pPr>
      <w:r>
        <w:t xml:space="preserve">Summary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2E75B6" w:val="clear"/>
          </w:tcPr>
          <w:p>
            <w:r>
              <w:rPr>
                <w:b/>
                <w:bCs/>
                <w:color w:val="FFFFFF"/>
              </w:rPr>
              <w:t xml:space="preserve">Category</w:t>
            </w:r>
          </w:p>
        </w:tc>
        <w:tc>
          <w:tcPr>
            <w:tcBorders>
              <w:top w:val="single" w:color="CCCCCC" w:sz="1"/>
              <w:left w:val="single" w:color="CCCCCC" w:sz="1"/>
              <w:bottom w:val="single" w:color="CCCCCC" w:sz="1"/>
              <w:right w:val="single" w:color="CCCCCC" w:sz="1"/>
            </w:tcBorders>
            <w:shd w:fill="2E75B6" w:val="clear"/>
          </w:tcPr>
          <w:p>
            <w:r>
              <w:rPr>
                <w:b/>
                <w:bCs/>
                <w:color w:val="FFFFFF"/>
              </w:rPr>
              <w:t xml:space="preserve">Rating</w:t>
            </w:r>
          </w:p>
        </w:tc>
      </w:tr>
      <w:tr>
        <w:tc>
          <w:tcPr>
            <w:tcBorders>
              <w:top w:val="single" w:color="CCCCCC" w:sz="1"/>
              <w:left w:val="single" w:color="CCCCCC" w:sz="1"/>
              <w:bottom w:val="single" w:color="CCCCCC" w:sz="1"/>
              <w:right w:val="single" w:color="CCCCCC" w:sz="1"/>
            </w:tcBorders>
          </w:tcPr>
          <w:p>
            <w:r>
              <w:t xml:space="preserve">Code Quality</w:t>
            </w:r>
          </w:p>
        </w:tc>
        <w:tc>
          <w:tcPr>
            <w:tcBorders>
              <w:top w:val="single" w:color="CCCCCC" w:sz="1"/>
              <w:left w:val="single" w:color="CCCCCC" w:sz="1"/>
              <w:bottom w:val="single" w:color="CCCCCC" w:sz="1"/>
              <w:right w:val="single" w:color="CCCCCC" w:sz="1"/>
            </w:tcBorders>
          </w:tcPr>
          <w:p>
            <w:r>
              <w:t xml:space="preserve">Very Good - Consistent style, type hints, clean code</w:t>
            </w:r>
          </w:p>
        </w:tc>
      </w:tr>
      <w:tr>
        <w:tc>
          <w:tcPr>
            <w:tcBorders>
              <w:top w:val="single" w:color="CCCCCC" w:sz="1"/>
              <w:left w:val="single" w:color="CCCCCC" w:sz="1"/>
              <w:bottom w:val="single" w:color="CCCCCC" w:sz="1"/>
              <w:right w:val="single" w:color="CCCCCC" w:sz="1"/>
            </w:tcBorders>
          </w:tcPr>
          <w:p>
            <w:r>
              <w:t xml:space="preserve">Architecture</w:t>
            </w:r>
          </w:p>
        </w:tc>
        <w:tc>
          <w:tcPr>
            <w:tcBorders>
              <w:top w:val="single" w:color="CCCCCC" w:sz="1"/>
              <w:left w:val="single" w:color="CCCCCC" w:sz="1"/>
              <w:bottom w:val="single" w:color="CCCCCC" w:sz="1"/>
              <w:right w:val="single" w:color="CCCCCC" w:sz="1"/>
            </w:tcBorders>
          </w:tcPr>
          <w:p>
            <w:r>
              <w:t xml:space="preserve">Excellent - Modular, well-designed, good separation of concerns</w:t>
            </w:r>
          </w:p>
        </w:tc>
      </w:tr>
      <w:tr>
        <w:tc>
          <w:tcPr>
            <w:tcBorders>
              <w:top w:val="single" w:color="CCCCCC" w:sz="1"/>
              <w:left w:val="single" w:color="CCCCCC" w:sz="1"/>
              <w:bottom w:val="single" w:color="CCCCCC" w:sz="1"/>
              <w:right w:val="single" w:color="CCCCCC" w:sz="1"/>
            </w:tcBorders>
          </w:tcPr>
          <w:p>
            <w:r>
              <w:t xml:space="preserve">Documentation</w:t>
            </w:r>
          </w:p>
        </w:tc>
        <w:tc>
          <w:tcPr>
            <w:tcBorders>
              <w:top w:val="single" w:color="CCCCCC" w:sz="1"/>
              <w:left w:val="single" w:color="CCCCCC" w:sz="1"/>
              <w:bottom w:val="single" w:color="CCCCCC" w:sz="1"/>
              <w:right w:val="single" w:color="CCCCCC" w:sz="1"/>
            </w:tcBorders>
          </w:tcPr>
          <w:p>
            <w:r>
              <w:t xml:space="preserve">Needs Work - Minimal README, missing class docstrings</w:t>
            </w:r>
          </w:p>
        </w:tc>
      </w:tr>
      <w:tr>
        <w:tc>
          <w:tcPr>
            <w:tcBorders>
              <w:top w:val="single" w:color="CCCCCC" w:sz="1"/>
              <w:left w:val="single" w:color="CCCCCC" w:sz="1"/>
              <w:bottom w:val="single" w:color="CCCCCC" w:sz="1"/>
              <w:right w:val="single" w:color="CCCCCC" w:sz="1"/>
            </w:tcBorders>
          </w:tcPr>
          <w:p>
            <w:r>
              <w:t xml:space="preserve">Testing</w:t>
            </w:r>
          </w:p>
        </w:tc>
        <w:tc>
          <w:tcPr>
            <w:tcBorders>
              <w:top w:val="single" w:color="CCCCCC" w:sz="1"/>
              <w:left w:val="single" w:color="CCCCCC" w:sz="1"/>
              <w:bottom w:val="single" w:color="CCCCCC" w:sz="1"/>
              <w:right w:val="single" w:color="CCCCCC" w:sz="1"/>
            </w:tcBorders>
          </w:tcPr>
          <w:p>
            <w:r>
              <w:t xml:space="preserve">Good - 7 test files, but coverage percentage unknown</w:t>
            </w:r>
          </w:p>
        </w:tc>
      </w:tr>
      <w:tr>
        <w:tc>
          <w:tcPr>
            <w:tcBorders>
              <w:top w:val="single" w:color="CCCCCC" w:sz="1"/>
              <w:left w:val="single" w:color="CCCCCC" w:sz="1"/>
              <w:bottom w:val="single" w:color="CCCCCC" w:sz="1"/>
              <w:right w:val="single" w:color="CCCCCC" w:sz="1"/>
            </w:tcBorders>
          </w:tcPr>
          <w:p>
            <w:r>
              <w:t xml:space="preserve">Security</w:t>
            </w:r>
          </w:p>
        </w:tc>
        <w:tc>
          <w:tcPr>
            <w:tcBorders>
              <w:top w:val="single" w:color="CCCCCC" w:sz="1"/>
              <w:left w:val="single" w:color="CCCCCC" w:sz="1"/>
              <w:bottom w:val="single" w:color="CCCCCC" w:sz="1"/>
              <w:right w:val="single" w:color="CCCCCC" w:sz="1"/>
            </w:tcBorders>
          </w:tcPr>
          <w:p>
            <w:r>
              <w:t xml:space="preserve">Acceptable - No critical vulnerabilities, but XXE risk exists</w:t>
            </w:r>
          </w:p>
        </w:tc>
      </w:tr>
      <w:tr>
        <w:tc>
          <w:tcPr>
            <w:tcBorders>
              <w:top w:val="single" w:color="CCCCCC" w:sz="1"/>
              <w:left w:val="single" w:color="CCCCCC" w:sz="1"/>
              <w:bottom w:val="single" w:color="CCCCCC" w:sz="1"/>
              <w:right w:val="single" w:color="CCCCCC" w:sz="1"/>
            </w:tcBorders>
          </w:tcPr>
          <w:p>
            <w:r>
              <w:t xml:space="preserve">Performance</w:t>
            </w:r>
          </w:p>
        </w:tc>
        <w:tc>
          <w:tcPr>
            <w:tcBorders>
              <w:top w:val="single" w:color="CCCCCC" w:sz="1"/>
              <w:left w:val="single" w:color="CCCCCC" w:sz="1"/>
              <w:bottom w:val="single" w:color="CCCCCC" w:sz="1"/>
              <w:right w:val="single" w:color="CCCCCC" w:sz="1"/>
            </w:tcBorders>
          </w:tcPr>
          <w:p>
            <w:r>
              <w:t xml:space="preserve">Good - Caching implemented, room for optimization</w:t>
            </w:r>
          </w:p>
        </w:tc>
      </w:tr>
    </w:tbl>
    <w:p>
      <w:pPr>
        <w:spacing w:after="240"/>
      </w:pPr>
      <w:r>
        <w:t xml:space="preserve"/>
      </w:r>
    </w:p>
    <w:p>
      <w:pPr>
        <w:pStyle w:val="Heading1"/>
      </w:pPr>
      <w:r>
        <w:t xml:space="preserve">Priority Recommendations</w:t>
      </w:r>
    </w:p>
    <w:p>
      <w:pPr>
        <w:pStyle w:val="Heading2"/>
      </w:pPr>
      <w:r>
        <w:t xml:space="preserve">High Priority</w:t>
      </w:r>
    </w:p>
    <w:p>
      <w:pPr>
        <w:pStyle w:val="ListParagraph"/>
        <w:numPr>
          <w:ilvl w:val="0"/>
          <w:numId w:val="3"/>
        </w:numPr>
      </w:pPr>
      <w:r>
        <w:t xml:space="preserve">Expand README.md with project description, installation instructions, and a basic usage example</w:t>
      </w:r>
    </w:p>
    <w:p>
      <w:pPr>
        <w:pStyle w:val="ListParagraph"/>
        <w:numPr>
          <w:ilvl w:val="0"/>
          <w:numId w:val="3"/>
        </w:numPr>
      </w:pPr>
      <w:r>
        <w:t xml:space="preserve">Add comprehensive docstrings to all public classes and complex methods</w:t>
      </w:r>
    </w:p>
    <w:p>
      <w:pPr>
        <w:pStyle w:val="ListParagraph"/>
        <w:numPr>
          <w:ilvl w:val="0"/>
          <w:numId w:val="3"/>
        </w:numPr>
        <w:spacing w:after="120"/>
      </w:pPr>
      <w:r>
        <w:t xml:space="preserve">Configure and run Mypy for static type checking to catch potential bugs</w:t>
      </w:r>
    </w:p>
    <w:p>
      <w:pPr>
        <w:pStyle w:val="Heading2"/>
      </w:pPr>
      <w:r>
        <w:t xml:space="preserve">Medium Priority</w:t>
      </w:r>
    </w:p>
    <w:p>
      <w:pPr>
        <w:pStyle w:val="ListParagraph"/>
        <w:numPr>
          <w:ilvl w:val="0"/>
          <w:numId w:val="3"/>
        </w:numPr>
      </w:pPr>
      <w:r>
        <w:t xml:space="preserve">Extract HVAC components.py into logical submodules</w:t>
      </w:r>
    </w:p>
    <w:p>
      <w:pPr>
        <w:pStyle w:val="ListParagraph"/>
        <w:numPr>
          <w:ilvl w:val="0"/>
          <w:numId w:val="3"/>
        </w:numPr>
      </w:pPr>
      <w:r>
        <w:t xml:space="preserve">Create constants.py for magic strings and configuration values</w:t>
      </w:r>
    </w:p>
    <w:p>
      <w:pPr>
        <w:pStyle w:val="ListParagraph"/>
        <w:numPr>
          <w:ilvl w:val="0"/>
          <w:numId w:val="3"/>
        </w:numPr>
      </w:pPr>
      <w:r>
        <w:t xml:space="preserve">Add XXE protection to XML parsing in utils.py</w:t>
      </w:r>
    </w:p>
    <w:p>
      <w:pPr>
        <w:pStyle w:val="ListParagraph"/>
        <w:numPr>
          <w:ilvl w:val="0"/>
          <w:numId w:val="3"/>
        </w:numPr>
        <w:spacing w:after="120"/>
      </w:pPr>
      <w:r>
        <w:t xml:space="preserve">Measure and improve test coverage (target 80%+)</w:t>
      </w:r>
    </w:p>
    <w:p>
      <w:pPr>
        <w:pStyle w:val="Heading2"/>
      </w:pPr>
      <w:r>
        <w:t xml:space="preserve">Low Priority</w:t>
      </w:r>
    </w:p>
    <w:p>
      <w:pPr>
        <w:pStyle w:val="ListParagraph"/>
        <w:numPr>
          <w:ilvl w:val="0"/>
          <w:numId w:val="3"/>
        </w:numPr>
      </w:pPr>
      <w:r>
        <w:t xml:space="preserve">Generate API docs with Sphinx or pdoc</w:t>
      </w:r>
    </w:p>
    <w:p>
      <w:pPr>
        <w:pStyle w:val="ListParagraph"/>
        <w:numPr>
          <w:ilvl w:val="0"/>
          <w:numId w:val="3"/>
        </w:numPr>
      </w:pPr>
      <w:r>
        <w:t xml:space="preserve">Consider enabling Pydantic slots=True for memory optimization on leaf models</w:t>
      </w:r>
    </w:p>
    <w:p>
      <w:pPr>
        <w:pStyle w:val="ListParagraph"/>
        <w:numPr>
          <w:ilvl w:val="0"/>
          <w:numId w:val="3"/>
        </w:numPr>
        <w:spacing w:after="240"/>
      </w:pPr>
      <w:r>
        <w:t xml:space="preserve">Add performance benchmarking tests</w:t>
      </w:r>
    </w:p>
    <w:p>
      <w:pPr>
        <w:pStyle w:val="Heading1"/>
      </w:pPr>
      <w:r>
        <w:t xml:space="preserve">Conclusion</w:t>
      </w:r>
    </w:p>
    <w:p>
      <w:pPr>
        <w:spacing w:after="240"/>
      </w:pPr>
      <w:r>
        <w:t xml:space="preserve">This is a solid Python package with excellent architectural design and good code quality. The use of Pydantic for validation, clear module organization, and comprehensive HVAC component support demonstrate professional development practices. The main areas for improvement are documentation and configuration of development tools (Mypy, coverage). The codebase is well-positioned for production use and future maintenance. With the recommended improvements, particularly expanded documentation and comprehensive docstrings, this project would be an exemplary open-source Python library.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2E75B6"/>
      <w:sz w:val="28"/>
      <w:szCs w:val="28"/>
    </w:rPr>
  </w:style>
  <w:style w:type="paragraph" w:styleId="Heading2">
    <w:name w:val="Heading 2"/>
    <w:basedOn w:val="Normal"/>
    <w:next w:val="Normal"/>
    <w:pPr>
      <w:spacing w:after="100" w:before="180"/>
      <w:outlineLvl w:val="1"/>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2026-03-31T11:06:13.739Z</dcterms:created>
  <dcterms:modified xsi:type="dcterms:W3CDTF">2026-03-31T11:06:13.739Z</dcterms:modified>
</cp:coreProperties>
</file>

<file path=docProps/custom.xml><?xml version="1.0" encoding="utf-8"?>
<Properties xmlns="http://schemas.openxmlformats.org/officeDocument/2006/custom-properties" xmlns:vt="http://schemas.openxmlformats.org/officeDocument/2006/docPropsVTypes"/>
</file>