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95E4B" w14:textId="77777777" w:rsidR="003646DC" w:rsidRPr="00362298" w:rsidRDefault="003646DC" w:rsidP="00E905DC">
      <w:pPr>
        <w:jc w:val="center"/>
        <w:rPr>
          <w:b/>
          <w:bCs/>
        </w:rPr>
      </w:pPr>
    </w:p>
    <w:p w14:paraId="68135DC0" w14:textId="77777777" w:rsidR="003646DC" w:rsidRPr="00362298" w:rsidRDefault="003646DC" w:rsidP="00E905DC">
      <w:pPr>
        <w:jc w:val="center"/>
        <w:rPr>
          <w:b/>
          <w:bCs/>
        </w:rPr>
      </w:pPr>
      <w:bookmarkStart w:id="0" w:name="_Ref115150719"/>
      <w:bookmarkEnd w:id="0"/>
    </w:p>
    <w:p w14:paraId="4A008E47" w14:textId="77777777" w:rsidR="003646DC" w:rsidRPr="00362298" w:rsidRDefault="003646DC" w:rsidP="00E905DC">
      <w:pPr>
        <w:tabs>
          <w:tab w:val="left" w:pos="1985"/>
          <w:tab w:val="left" w:pos="7088"/>
        </w:tabs>
        <w:jc w:val="center"/>
      </w:pPr>
      <w:r w:rsidRPr="00362298">
        <w:rPr>
          <w:b/>
          <w:bCs/>
          <w:u w:val="single"/>
        </w:rPr>
        <w:t>Title</w:t>
      </w:r>
    </w:p>
    <w:p w14:paraId="125F197B" w14:textId="77777777" w:rsidR="003646DC" w:rsidRPr="00362298" w:rsidRDefault="003646DC" w:rsidP="00E905DC">
      <w:pPr>
        <w:jc w:val="center"/>
      </w:pPr>
    </w:p>
    <w:p w14:paraId="6561356F" w14:textId="77777777" w:rsidR="003646DC" w:rsidRPr="00362298" w:rsidRDefault="003646DC" w:rsidP="00E905DC">
      <w:pPr>
        <w:jc w:val="center"/>
      </w:pPr>
    </w:p>
    <w:p w14:paraId="5D4BD48A" w14:textId="77777777" w:rsidR="003646DC" w:rsidRPr="00362298" w:rsidRDefault="003646DC" w:rsidP="00E905DC">
      <w:pPr>
        <w:jc w:val="center"/>
        <w:rPr>
          <w:sz w:val="36"/>
          <w:szCs w:val="36"/>
        </w:rPr>
      </w:pPr>
      <w:r w:rsidRPr="00362298">
        <w:rPr>
          <w:sz w:val="36"/>
          <w:szCs w:val="36"/>
        </w:rPr>
        <w:t>HW-SW SystemC Co-Simulation SoC Validation Platform</w:t>
      </w:r>
    </w:p>
    <w:p w14:paraId="41259D95" w14:textId="77777777" w:rsidR="003646DC" w:rsidRPr="00362298" w:rsidRDefault="003646DC" w:rsidP="00E905DC">
      <w:pPr>
        <w:jc w:val="center"/>
        <w:rPr>
          <w:sz w:val="36"/>
          <w:szCs w:val="36"/>
        </w:rPr>
      </w:pPr>
    </w:p>
    <w:p w14:paraId="5B1B22BC" w14:textId="77777777" w:rsidR="003646DC" w:rsidRPr="00362298" w:rsidRDefault="003646DC" w:rsidP="00E905DC">
      <w:pPr>
        <w:jc w:val="center"/>
        <w:rPr>
          <w:b/>
          <w:bCs/>
          <w:sz w:val="36"/>
          <w:szCs w:val="36"/>
        </w:rPr>
      </w:pPr>
      <w:r w:rsidRPr="00362298">
        <w:rPr>
          <w:b/>
          <w:bCs/>
          <w:sz w:val="36"/>
          <w:szCs w:val="36"/>
        </w:rPr>
        <w:t>IP User Manual</w:t>
      </w:r>
    </w:p>
    <w:p w14:paraId="3B107CAF" w14:textId="77777777" w:rsidR="003646DC" w:rsidRPr="00362298" w:rsidRDefault="003646DC" w:rsidP="00E905DC">
      <w:pPr>
        <w:jc w:val="center"/>
        <w:rPr>
          <w:b/>
          <w:bCs/>
        </w:rPr>
      </w:pPr>
    </w:p>
    <w:p w14:paraId="028C1F1E" w14:textId="77777777" w:rsidR="003646DC" w:rsidRPr="00362298" w:rsidRDefault="003646DC" w:rsidP="00E905DC">
      <w:pPr>
        <w:jc w:val="center"/>
        <w:rPr>
          <w:b/>
          <w:bCs/>
        </w:rPr>
      </w:pPr>
    </w:p>
    <w:p w14:paraId="549277B2"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1206D18B" w14:textId="77777777" w:rsidR="003646DC" w:rsidRPr="00362298" w:rsidRDefault="003646DC" w:rsidP="00E905DC">
      <w:pPr>
        <w:jc w:val="center"/>
      </w:pPr>
    </w:p>
    <w:p w14:paraId="2AA17EDD" w14:textId="77777777" w:rsidR="003646DC" w:rsidRPr="00362298" w:rsidRDefault="003646DC" w:rsidP="00E905DC">
      <w:pPr>
        <w:jc w:val="center"/>
      </w:pPr>
    </w:p>
    <w:p w14:paraId="108CB510" w14:textId="77777777" w:rsidR="003646DC" w:rsidRPr="00362298" w:rsidRDefault="003646DC" w:rsidP="00E905DC">
      <w:pPr>
        <w:jc w:val="center"/>
      </w:pPr>
      <w:proofErr w:type="gramStart"/>
      <w:r w:rsidRPr="00362298">
        <w:t>by</w:t>
      </w:r>
      <w:proofErr w:type="gramEnd"/>
    </w:p>
    <w:p w14:paraId="010AD2F3" w14:textId="77777777" w:rsidR="003646DC" w:rsidRPr="00362298" w:rsidRDefault="003646DC" w:rsidP="00E905DC">
      <w:pPr>
        <w:jc w:val="center"/>
      </w:pPr>
    </w:p>
    <w:p w14:paraId="174B673B" w14:textId="77777777" w:rsidR="003646DC" w:rsidRPr="00362298" w:rsidRDefault="00EA45C7" w:rsidP="00E905DC">
      <w:pPr>
        <w:jc w:val="center"/>
      </w:pPr>
      <w:r w:rsidRPr="00362298">
        <w:rPr>
          <w:noProof/>
          <w:lang w:val="de-DE"/>
        </w:rPr>
        <w:drawing>
          <wp:inline distT="0" distB="0" distL="0" distR="0" wp14:anchorId="20BF048A" wp14:editId="5B1DD6C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42C409B1" w14:textId="77777777" w:rsidR="003646DC" w:rsidRPr="00362298" w:rsidRDefault="003646DC" w:rsidP="00E905DC">
      <w:pPr>
        <w:jc w:val="center"/>
      </w:pPr>
    </w:p>
    <w:p w14:paraId="75B4A6AC" w14:textId="77777777" w:rsidR="003646DC" w:rsidRPr="00362298" w:rsidRDefault="001D2F47" w:rsidP="00E905DC">
      <w:pPr>
        <w:jc w:val="center"/>
      </w:pPr>
      <w:r>
        <w:fldChar w:fldCharType="begin"/>
      </w:r>
      <w:r>
        <w:instrText xml:space="preserve"> TIME \@ "MMMM d, yyyy" </w:instrText>
      </w:r>
      <w:r>
        <w:fldChar w:fldCharType="separate"/>
      </w:r>
      <w:ins w:id="1" w:author="Sören Brinkmann" w:date="2010-12-13T10:02:00Z">
        <w:r w:rsidR="00C17EC9">
          <w:rPr>
            <w:noProof/>
          </w:rPr>
          <w:t>December 13, 2010</w:t>
        </w:r>
      </w:ins>
      <w:del w:id="2" w:author="Sören Brinkmann" w:date="2010-11-04T10:32:00Z">
        <w:r w:rsidR="00100EC9" w:rsidDel="00001F66">
          <w:rPr>
            <w:noProof/>
          </w:rPr>
          <w:delText>October 18, 2010</w:delText>
        </w:r>
      </w:del>
      <w:r>
        <w:rPr>
          <w:noProof/>
        </w:rPr>
        <w:fldChar w:fldCharType="end"/>
      </w:r>
    </w:p>
    <w:p w14:paraId="2E6B1510" w14:textId="77777777" w:rsidR="003646DC" w:rsidRPr="00362298" w:rsidRDefault="003646DC" w:rsidP="00E905DC">
      <w:pPr>
        <w:jc w:val="center"/>
      </w:pPr>
    </w:p>
    <w:p w14:paraId="5D13D4F6" w14:textId="77777777" w:rsidR="003646DC" w:rsidRPr="00362298" w:rsidRDefault="003646DC" w:rsidP="00E905DC">
      <w:pPr>
        <w:jc w:val="center"/>
      </w:pPr>
    </w:p>
    <w:p w14:paraId="5CDDCC83" w14:textId="77777777" w:rsidR="003646DC" w:rsidRPr="00362298" w:rsidRDefault="003646DC" w:rsidP="00E905DC">
      <w:pPr>
        <w:tabs>
          <w:tab w:val="left" w:pos="4820"/>
          <w:tab w:val="left" w:pos="7088"/>
        </w:tabs>
        <w:jc w:val="center"/>
        <w:rPr>
          <w:b/>
          <w:bCs/>
        </w:rPr>
      </w:pPr>
      <w:r w:rsidRPr="00362298">
        <w:rPr>
          <w:b/>
          <w:bCs/>
        </w:rPr>
        <w:t>Document No.: IDA-SCSV-UM-001</w:t>
      </w:r>
    </w:p>
    <w:p w14:paraId="43FBB40D"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2A37373B" w14:textId="77777777" w:rsidR="00FC76FE" w:rsidRPr="00C82A50" w:rsidRDefault="00062404">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FC76FE">
        <w:rPr>
          <w:noProof/>
        </w:rPr>
        <w:t>1</w:t>
      </w:r>
      <w:r w:rsidR="00FC76FE" w:rsidRPr="00C82A50">
        <w:rPr>
          <w:rFonts w:asciiTheme="minorHAnsi" w:eastAsiaTheme="minorEastAsia" w:hAnsiTheme="minorHAnsi" w:cstheme="minorBidi"/>
          <w:b w:val="0"/>
          <w:bCs w:val="0"/>
          <w:caps w:val="0"/>
          <w:noProof/>
          <w:spacing w:val="0"/>
          <w:sz w:val="24"/>
          <w:szCs w:val="24"/>
          <w:u w:val="none"/>
        </w:rPr>
        <w:tab/>
      </w:r>
      <w:r w:rsidR="00FC76FE">
        <w:rPr>
          <w:noProof/>
        </w:rPr>
        <w:t>Introduction</w:t>
      </w:r>
      <w:r w:rsidR="00FC76FE">
        <w:rPr>
          <w:noProof/>
        </w:rPr>
        <w:tab/>
      </w:r>
      <w:r>
        <w:rPr>
          <w:noProof/>
        </w:rPr>
        <w:fldChar w:fldCharType="begin"/>
      </w:r>
      <w:r w:rsidR="00FC76FE">
        <w:rPr>
          <w:noProof/>
        </w:rPr>
        <w:instrText xml:space="preserve"> PAGEREF _Toc146338537 \h </w:instrText>
      </w:r>
      <w:r>
        <w:rPr>
          <w:noProof/>
        </w:rPr>
      </w:r>
      <w:r>
        <w:rPr>
          <w:noProof/>
        </w:rPr>
        <w:fldChar w:fldCharType="separate"/>
      </w:r>
      <w:r w:rsidR="00FC76FE">
        <w:rPr>
          <w:noProof/>
        </w:rPr>
        <w:t>5</w:t>
      </w:r>
      <w:r>
        <w:rPr>
          <w:noProof/>
        </w:rPr>
        <w:fldChar w:fldCharType="end"/>
      </w:r>
    </w:p>
    <w:p w14:paraId="234EAA7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1.1</w:t>
      </w:r>
      <w:r w:rsidRPr="00C82A50">
        <w:rPr>
          <w:rFonts w:asciiTheme="minorHAnsi" w:eastAsiaTheme="minorEastAsia" w:hAnsiTheme="minorHAnsi" w:cstheme="minorBidi"/>
          <w:b w:val="0"/>
          <w:bCs w:val="0"/>
          <w:smallCaps w:val="0"/>
          <w:noProof/>
          <w:spacing w:val="0"/>
          <w:sz w:val="24"/>
          <w:szCs w:val="24"/>
        </w:rPr>
        <w:tab/>
      </w:r>
      <w:r w:rsidRPr="005067F8">
        <w:rPr>
          <w:noProof/>
        </w:rPr>
        <w:t>Purpose and Scope</w:t>
      </w:r>
      <w:r>
        <w:rPr>
          <w:noProof/>
        </w:rPr>
        <w:tab/>
      </w:r>
      <w:r w:rsidR="00062404">
        <w:rPr>
          <w:noProof/>
        </w:rPr>
        <w:fldChar w:fldCharType="begin"/>
      </w:r>
      <w:r>
        <w:rPr>
          <w:noProof/>
        </w:rPr>
        <w:instrText xml:space="preserve"> PAGEREF _Toc146338538 \h </w:instrText>
      </w:r>
      <w:r w:rsidR="00062404">
        <w:rPr>
          <w:noProof/>
        </w:rPr>
      </w:r>
      <w:r w:rsidR="00062404">
        <w:rPr>
          <w:noProof/>
        </w:rPr>
        <w:fldChar w:fldCharType="separate"/>
      </w:r>
      <w:r>
        <w:rPr>
          <w:noProof/>
        </w:rPr>
        <w:t>5</w:t>
      </w:r>
      <w:r w:rsidR="00062404">
        <w:rPr>
          <w:noProof/>
        </w:rPr>
        <w:fldChar w:fldCharType="end"/>
      </w:r>
    </w:p>
    <w:p w14:paraId="1BEECE35"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1.2</w:t>
      </w:r>
      <w:r w:rsidRPr="00C82A50">
        <w:rPr>
          <w:rFonts w:asciiTheme="minorHAnsi" w:eastAsiaTheme="minorEastAsia" w:hAnsiTheme="minorHAnsi" w:cstheme="minorBidi"/>
          <w:b w:val="0"/>
          <w:bCs w:val="0"/>
          <w:smallCaps w:val="0"/>
          <w:noProof/>
          <w:spacing w:val="0"/>
          <w:sz w:val="24"/>
          <w:szCs w:val="24"/>
        </w:rPr>
        <w:tab/>
      </w:r>
      <w:r w:rsidRPr="005067F8">
        <w:rPr>
          <w:noProof/>
        </w:rPr>
        <w:t>Referenced Documents</w:t>
      </w:r>
      <w:r>
        <w:rPr>
          <w:noProof/>
        </w:rPr>
        <w:tab/>
      </w:r>
      <w:r w:rsidR="00062404">
        <w:rPr>
          <w:noProof/>
        </w:rPr>
        <w:fldChar w:fldCharType="begin"/>
      </w:r>
      <w:r>
        <w:rPr>
          <w:noProof/>
        </w:rPr>
        <w:instrText xml:space="preserve"> PAGEREF _Toc146338539 \h </w:instrText>
      </w:r>
      <w:r w:rsidR="00062404">
        <w:rPr>
          <w:noProof/>
        </w:rPr>
      </w:r>
      <w:r w:rsidR="00062404">
        <w:rPr>
          <w:noProof/>
        </w:rPr>
        <w:fldChar w:fldCharType="separate"/>
      </w:r>
      <w:r>
        <w:rPr>
          <w:noProof/>
        </w:rPr>
        <w:t>5</w:t>
      </w:r>
      <w:r w:rsidR="00062404">
        <w:rPr>
          <w:noProof/>
        </w:rPr>
        <w:fldChar w:fldCharType="end"/>
      </w:r>
    </w:p>
    <w:p w14:paraId="33699076"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1.3</w:t>
      </w:r>
      <w:r w:rsidRPr="00C82A50">
        <w:rPr>
          <w:rFonts w:asciiTheme="minorHAnsi" w:eastAsiaTheme="minorEastAsia" w:hAnsiTheme="minorHAnsi" w:cstheme="minorBidi"/>
          <w:b w:val="0"/>
          <w:bCs w:val="0"/>
          <w:smallCaps w:val="0"/>
          <w:noProof/>
          <w:spacing w:val="0"/>
          <w:sz w:val="24"/>
          <w:szCs w:val="24"/>
        </w:rPr>
        <w:tab/>
      </w:r>
      <w:r>
        <w:rPr>
          <w:noProof/>
        </w:rPr>
        <w:t>Revisions</w:t>
      </w:r>
      <w:r>
        <w:rPr>
          <w:noProof/>
        </w:rPr>
        <w:tab/>
      </w:r>
      <w:r w:rsidR="00062404">
        <w:rPr>
          <w:noProof/>
        </w:rPr>
        <w:fldChar w:fldCharType="begin"/>
      </w:r>
      <w:r>
        <w:rPr>
          <w:noProof/>
        </w:rPr>
        <w:instrText xml:space="preserve"> PAGEREF _Toc146338540 \h </w:instrText>
      </w:r>
      <w:r w:rsidR="00062404">
        <w:rPr>
          <w:noProof/>
        </w:rPr>
      </w:r>
      <w:r w:rsidR="00062404">
        <w:rPr>
          <w:noProof/>
        </w:rPr>
        <w:fldChar w:fldCharType="separate"/>
      </w:r>
      <w:r>
        <w:rPr>
          <w:noProof/>
        </w:rPr>
        <w:t>5</w:t>
      </w:r>
      <w:r w:rsidR="00062404">
        <w:rPr>
          <w:noProof/>
        </w:rPr>
        <w:fldChar w:fldCharType="end"/>
      </w:r>
    </w:p>
    <w:p w14:paraId="73D7C419"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2</w:t>
      </w:r>
      <w:r w:rsidRPr="00C82A50">
        <w:rPr>
          <w:rFonts w:asciiTheme="minorHAnsi" w:eastAsiaTheme="minorEastAsia" w:hAnsiTheme="minorHAnsi" w:cstheme="minorBidi"/>
          <w:b w:val="0"/>
          <w:bCs w:val="0"/>
          <w:caps w:val="0"/>
          <w:noProof/>
          <w:spacing w:val="0"/>
          <w:sz w:val="24"/>
          <w:szCs w:val="24"/>
          <w:u w:val="none"/>
        </w:rPr>
        <w:tab/>
      </w:r>
      <w:r>
        <w:rPr>
          <w:noProof/>
        </w:rPr>
        <w:t>Installation &amp; Dependencies</w:t>
      </w:r>
      <w:r>
        <w:rPr>
          <w:noProof/>
        </w:rPr>
        <w:tab/>
      </w:r>
      <w:r w:rsidR="00062404">
        <w:rPr>
          <w:noProof/>
        </w:rPr>
        <w:fldChar w:fldCharType="begin"/>
      </w:r>
      <w:r>
        <w:rPr>
          <w:noProof/>
        </w:rPr>
        <w:instrText xml:space="preserve"> PAGEREF _Toc146338541 \h </w:instrText>
      </w:r>
      <w:r w:rsidR="00062404">
        <w:rPr>
          <w:noProof/>
        </w:rPr>
      </w:r>
      <w:r w:rsidR="00062404">
        <w:rPr>
          <w:noProof/>
        </w:rPr>
        <w:fldChar w:fldCharType="separate"/>
      </w:r>
      <w:r>
        <w:rPr>
          <w:noProof/>
        </w:rPr>
        <w:t>6</w:t>
      </w:r>
      <w:r w:rsidR="00062404">
        <w:rPr>
          <w:noProof/>
        </w:rPr>
        <w:fldChar w:fldCharType="end"/>
      </w:r>
    </w:p>
    <w:p w14:paraId="378AECF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2.1</w:t>
      </w:r>
      <w:r w:rsidRPr="00C82A50">
        <w:rPr>
          <w:rFonts w:asciiTheme="minorHAnsi" w:eastAsiaTheme="minorEastAsia" w:hAnsiTheme="minorHAnsi" w:cstheme="minorBidi"/>
          <w:b w:val="0"/>
          <w:bCs w:val="0"/>
          <w:smallCaps w:val="0"/>
          <w:noProof/>
          <w:spacing w:val="0"/>
          <w:sz w:val="24"/>
          <w:szCs w:val="24"/>
        </w:rPr>
        <w:tab/>
      </w:r>
      <w:r>
        <w:rPr>
          <w:noProof/>
        </w:rPr>
        <w:t>Required Software Packages</w:t>
      </w:r>
      <w:r>
        <w:rPr>
          <w:noProof/>
        </w:rPr>
        <w:tab/>
      </w:r>
      <w:r w:rsidR="00062404">
        <w:rPr>
          <w:noProof/>
        </w:rPr>
        <w:fldChar w:fldCharType="begin"/>
      </w:r>
      <w:r>
        <w:rPr>
          <w:noProof/>
        </w:rPr>
        <w:instrText xml:space="preserve"> PAGEREF _Toc146338542 \h </w:instrText>
      </w:r>
      <w:r w:rsidR="00062404">
        <w:rPr>
          <w:noProof/>
        </w:rPr>
      </w:r>
      <w:r w:rsidR="00062404">
        <w:rPr>
          <w:noProof/>
        </w:rPr>
        <w:fldChar w:fldCharType="separate"/>
      </w:r>
      <w:r>
        <w:rPr>
          <w:noProof/>
        </w:rPr>
        <w:t>6</w:t>
      </w:r>
      <w:r w:rsidR="00062404">
        <w:rPr>
          <w:noProof/>
        </w:rPr>
        <w:fldChar w:fldCharType="end"/>
      </w:r>
    </w:p>
    <w:p w14:paraId="67B2942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2.2</w:t>
      </w:r>
      <w:r w:rsidRPr="00C82A50">
        <w:rPr>
          <w:rFonts w:asciiTheme="minorHAnsi" w:eastAsiaTheme="minorEastAsia" w:hAnsiTheme="minorHAnsi" w:cstheme="minorBidi"/>
          <w:b w:val="0"/>
          <w:bCs w:val="0"/>
          <w:smallCaps w:val="0"/>
          <w:noProof/>
          <w:spacing w:val="0"/>
          <w:sz w:val="24"/>
          <w:szCs w:val="24"/>
        </w:rPr>
        <w:tab/>
      </w:r>
      <w:r>
        <w:rPr>
          <w:noProof/>
        </w:rPr>
        <w:t>Installing GreenSocs Software</w:t>
      </w:r>
      <w:r>
        <w:rPr>
          <w:noProof/>
        </w:rPr>
        <w:tab/>
      </w:r>
      <w:r w:rsidR="00062404">
        <w:rPr>
          <w:noProof/>
        </w:rPr>
        <w:fldChar w:fldCharType="begin"/>
      </w:r>
      <w:r>
        <w:rPr>
          <w:noProof/>
        </w:rPr>
        <w:instrText xml:space="preserve"> PAGEREF _Toc146338543 \h </w:instrText>
      </w:r>
      <w:r w:rsidR="00062404">
        <w:rPr>
          <w:noProof/>
        </w:rPr>
      </w:r>
      <w:r w:rsidR="00062404">
        <w:rPr>
          <w:noProof/>
        </w:rPr>
        <w:fldChar w:fldCharType="separate"/>
      </w:r>
      <w:r>
        <w:rPr>
          <w:noProof/>
        </w:rPr>
        <w:t>6</w:t>
      </w:r>
      <w:r w:rsidR="00062404">
        <w:rPr>
          <w:noProof/>
        </w:rPr>
        <w:fldChar w:fldCharType="end"/>
      </w:r>
    </w:p>
    <w:p w14:paraId="48E9973F"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2.3</w:t>
      </w:r>
      <w:r w:rsidRPr="00C82A50">
        <w:rPr>
          <w:rFonts w:asciiTheme="minorHAnsi" w:eastAsiaTheme="minorEastAsia" w:hAnsiTheme="minorHAnsi" w:cstheme="minorBidi"/>
          <w:b w:val="0"/>
          <w:bCs w:val="0"/>
          <w:smallCaps w:val="0"/>
          <w:noProof/>
          <w:spacing w:val="0"/>
          <w:sz w:val="24"/>
          <w:szCs w:val="24"/>
        </w:rPr>
        <w:tab/>
      </w:r>
      <w:r w:rsidRPr="005067F8">
        <w:rPr>
          <w:noProof/>
        </w:rPr>
        <w:t>Building IP Model Library and Tests</w:t>
      </w:r>
      <w:r>
        <w:rPr>
          <w:noProof/>
        </w:rPr>
        <w:tab/>
      </w:r>
      <w:r w:rsidR="00062404">
        <w:rPr>
          <w:noProof/>
        </w:rPr>
        <w:fldChar w:fldCharType="begin"/>
      </w:r>
      <w:r>
        <w:rPr>
          <w:noProof/>
        </w:rPr>
        <w:instrText xml:space="preserve"> PAGEREF _Toc146338544 \h </w:instrText>
      </w:r>
      <w:r w:rsidR="00062404">
        <w:rPr>
          <w:noProof/>
        </w:rPr>
      </w:r>
      <w:r w:rsidR="00062404">
        <w:rPr>
          <w:noProof/>
        </w:rPr>
        <w:fldChar w:fldCharType="separate"/>
      </w:r>
      <w:r>
        <w:rPr>
          <w:noProof/>
        </w:rPr>
        <w:t>7</w:t>
      </w:r>
      <w:r w:rsidR="00062404">
        <w:rPr>
          <w:noProof/>
        </w:rPr>
        <w:fldChar w:fldCharType="end"/>
      </w:r>
    </w:p>
    <w:p w14:paraId="445C1CE2"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3</w:t>
      </w:r>
      <w:r w:rsidRPr="00C82A50">
        <w:rPr>
          <w:rFonts w:asciiTheme="minorHAnsi" w:eastAsiaTheme="minorEastAsia" w:hAnsiTheme="minorHAnsi" w:cstheme="minorBidi"/>
          <w:b w:val="0"/>
          <w:bCs w:val="0"/>
          <w:caps w:val="0"/>
          <w:noProof/>
          <w:spacing w:val="0"/>
          <w:sz w:val="24"/>
          <w:szCs w:val="24"/>
          <w:u w:val="none"/>
        </w:rPr>
        <w:tab/>
      </w:r>
      <w:r>
        <w:rPr>
          <w:noProof/>
        </w:rPr>
        <w:t>AMBA Kit</w:t>
      </w:r>
      <w:r>
        <w:rPr>
          <w:noProof/>
        </w:rPr>
        <w:tab/>
      </w:r>
      <w:r w:rsidR="00062404">
        <w:rPr>
          <w:noProof/>
        </w:rPr>
        <w:fldChar w:fldCharType="begin"/>
      </w:r>
      <w:r>
        <w:rPr>
          <w:noProof/>
        </w:rPr>
        <w:instrText xml:space="preserve"> PAGEREF _Toc146338545 \h </w:instrText>
      </w:r>
      <w:r w:rsidR="00062404">
        <w:rPr>
          <w:noProof/>
        </w:rPr>
      </w:r>
      <w:r w:rsidR="00062404">
        <w:rPr>
          <w:noProof/>
        </w:rPr>
        <w:fldChar w:fldCharType="separate"/>
      </w:r>
      <w:r>
        <w:rPr>
          <w:noProof/>
        </w:rPr>
        <w:t>9</w:t>
      </w:r>
      <w:r w:rsidR="00062404">
        <w:rPr>
          <w:noProof/>
        </w:rPr>
        <w:fldChar w:fldCharType="end"/>
      </w:r>
    </w:p>
    <w:p w14:paraId="1CCCF18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3.1</w:t>
      </w:r>
      <w:r w:rsidRPr="00C82A50">
        <w:rPr>
          <w:rFonts w:asciiTheme="minorHAnsi" w:eastAsiaTheme="minorEastAsia" w:hAnsiTheme="minorHAnsi" w:cstheme="minorBidi"/>
          <w:b w:val="0"/>
          <w:bCs w:val="0"/>
          <w:smallCaps w:val="0"/>
          <w:noProof/>
          <w:spacing w:val="0"/>
          <w:sz w:val="24"/>
          <w:szCs w:val="24"/>
        </w:rPr>
        <w:tab/>
      </w:r>
      <w:r>
        <w:rPr>
          <w:noProof/>
        </w:rPr>
        <w:t>Concepts</w:t>
      </w:r>
      <w:r>
        <w:rPr>
          <w:noProof/>
        </w:rPr>
        <w:tab/>
      </w:r>
      <w:r w:rsidR="00062404">
        <w:rPr>
          <w:noProof/>
        </w:rPr>
        <w:fldChar w:fldCharType="begin"/>
      </w:r>
      <w:r>
        <w:rPr>
          <w:noProof/>
        </w:rPr>
        <w:instrText xml:space="preserve"> PAGEREF _Toc146338546 \h </w:instrText>
      </w:r>
      <w:r w:rsidR="00062404">
        <w:rPr>
          <w:noProof/>
        </w:rPr>
      </w:r>
      <w:r w:rsidR="00062404">
        <w:rPr>
          <w:noProof/>
        </w:rPr>
        <w:fldChar w:fldCharType="separate"/>
      </w:r>
      <w:r>
        <w:rPr>
          <w:noProof/>
        </w:rPr>
        <w:t>9</w:t>
      </w:r>
      <w:r w:rsidR="00062404">
        <w:rPr>
          <w:noProof/>
        </w:rPr>
        <w:fldChar w:fldCharType="end"/>
      </w:r>
    </w:p>
    <w:p w14:paraId="7D59AED0"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rFonts w:eastAsiaTheme="minorEastAsia"/>
          <w:noProof/>
        </w:rPr>
        <w:t>3.2</w:t>
      </w:r>
      <w:r w:rsidRPr="00C82A50">
        <w:rPr>
          <w:rFonts w:asciiTheme="minorHAnsi" w:eastAsiaTheme="minorEastAsia" w:hAnsiTheme="minorHAnsi" w:cstheme="minorBidi"/>
          <w:b w:val="0"/>
          <w:bCs w:val="0"/>
          <w:smallCaps w:val="0"/>
          <w:noProof/>
          <w:spacing w:val="0"/>
          <w:sz w:val="24"/>
          <w:szCs w:val="24"/>
        </w:rPr>
        <w:tab/>
      </w:r>
      <w:r w:rsidRPr="005067F8">
        <w:rPr>
          <w:rFonts w:eastAsiaTheme="minorEastAsia"/>
          <w:noProof/>
        </w:rPr>
        <w:t>Coding AMBA Masters and Slaves</w:t>
      </w:r>
      <w:r>
        <w:rPr>
          <w:noProof/>
        </w:rPr>
        <w:tab/>
      </w:r>
      <w:r w:rsidR="00062404">
        <w:rPr>
          <w:noProof/>
        </w:rPr>
        <w:fldChar w:fldCharType="begin"/>
      </w:r>
      <w:r>
        <w:rPr>
          <w:noProof/>
        </w:rPr>
        <w:instrText xml:space="preserve"> PAGEREF _Toc146338547 \h </w:instrText>
      </w:r>
      <w:r w:rsidR="00062404">
        <w:rPr>
          <w:noProof/>
        </w:rPr>
      </w:r>
      <w:r w:rsidR="00062404">
        <w:rPr>
          <w:noProof/>
        </w:rPr>
        <w:fldChar w:fldCharType="separate"/>
      </w:r>
      <w:r>
        <w:rPr>
          <w:noProof/>
        </w:rPr>
        <w:t>9</w:t>
      </w:r>
      <w:r w:rsidR="00062404">
        <w:rPr>
          <w:noProof/>
        </w:rPr>
        <w:fldChar w:fldCharType="end"/>
      </w:r>
    </w:p>
    <w:p w14:paraId="7494504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3.3</w:t>
      </w:r>
      <w:r w:rsidRPr="00C82A50">
        <w:rPr>
          <w:rFonts w:asciiTheme="minorHAnsi" w:eastAsiaTheme="minorEastAsia" w:hAnsiTheme="minorHAnsi" w:cstheme="minorBidi"/>
          <w:b w:val="0"/>
          <w:bCs w:val="0"/>
          <w:smallCaps w:val="0"/>
          <w:noProof/>
          <w:spacing w:val="0"/>
          <w:sz w:val="24"/>
          <w:szCs w:val="24"/>
        </w:rPr>
        <w:tab/>
      </w:r>
      <w:r>
        <w:rPr>
          <w:noProof/>
        </w:rPr>
        <w:t>The Simple_System Example</w:t>
      </w:r>
      <w:r>
        <w:rPr>
          <w:noProof/>
        </w:rPr>
        <w:tab/>
      </w:r>
      <w:r w:rsidR="00062404">
        <w:rPr>
          <w:noProof/>
        </w:rPr>
        <w:fldChar w:fldCharType="begin"/>
      </w:r>
      <w:r>
        <w:rPr>
          <w:noProof/>
        </w:rPr>
        <w:instrText xml:space="preserve"> PAGEREF _Toc146338548 \h </w:instrText>
      </w:r>
      <w:r w:rsidR="00062404">
        <w:rPr>
          <w:noProof/>
        </w:rPr>
      </w:r>
      <w:r w:rsidR="00062404">
        <w:rPr>
          <w:noProof/>
        </w:rPr>
        <w:fldChar w:fldCharType="separate"/>
      </w:r>
      <w:r>
        <w:rPr>
          <w:noProof/>
        </w:rPr>
        <w:t>11</w:t>
      </w:r>
      <w:r w:rsidR="00062404">
        <w:rPr>
          <w:noProof/>
        </w:rPr>
        <w:fldChar w:fldCharType="end"/>
      </w:r>
    </w:p>
    <w:p w14:paraId="78D9AC28"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4</w:t>
      </w:r>
      <w:r w:rsidRPr="00C82A50">
        <w:rPr>
          <w:rFonts w:asciiTheme="minorHAnsi" w:eastAsiaTheme="minorEastAsia" w:hAnsiTheme="minorHAnsi" w:cstheme="minorBidi"/>
          <w:b w:val="0"/>
          <w:bCs w:val="0"/>
          <w:caps w:val="0"/>
          <w:noProof/>
          <w:spacing w:val="0"/>
          <w:sz w:val="24"/>
          <w:szCs w:val="24"/>
          <w:u w:val="none"/>
        </w:rPr>
        <w:tab/>
      </w:r>
      <w:r>
        <w:rPr>
          <w:noProof/>
        </w:rPr>
        <w:t>Aeroflex Gaisler GRLIB MCTRL Memory Controller</w:t>
      </w:r>
      <w:r>
        <w:rPr>
          <w:noProof/>
        </w:rPr>
        <w:tab/>
      </w:r>
      <w:r w:rsidR="00062404">
        <w:rPr>
          <w:noProof/>
        </w:rPr>
        <w:fldChar w:fldCharType="begin"/>
      </w:r>
      <w:r>
        <w:rPr>
          <w:noProof/>
        </w:rPr>
        <w:instrText xml:space="preserve"> PAGEREF _Toc146338549 \h </w:instrText>
      </w:r>
      <w:r w:rsidR="00062404">
        <w:rPr>
          <w:noProof/>
        </w:rPr>
      </w:r>
      <w:r w:rsidR="00062404">
        <w:rPr>
          <w:noProof/>
        </w:rPr>
        <w:fldChar w:fldCharType="separate"/>
      </w:r>
      <w:r>
        <w:rPr>
          <w:noProof/>
        </w:rPr>
        <w:t>14</w:t>
      </w:r>
      <w:r w:rsidR="00062404">
        <w:rPr>
          <w:noProof/>
        </w:rPr>
        <w:fldChar w:fldCharType="end"/>
      </w:r>
    </w:p>
    <w:p w14:paraId="51AE630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_Toc146338550 \h </w:instrText>
      </w:r>
      <w:r w:rsidR="00062404">
        <w:rPr>
          <w:noProof/>
        </w:rPr>
      </w:r>
      <w:r w:rsidR="00062404">
        <w:rPr>
          <w:noProof/>
        </w:rPr>
        <w:fldChar w:fldCharType="separate"/>
      </w:r>
      <w:r>
        <w:rPr>
          <w:noProof/>
        </w:rPr>
        <w:t>14</w:t>
      </w:r>
      <w:r w:rsidR="00062404">
        <w:rPr>
          <w:noProof/>
        </w:rPr>
        <w:fldChar w:fldCharType="end"/>
      </w:r>
    </w:p>
    <w:p w14:paraId="2A1AF8E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4.1.1</w:t>
      </w:r>
      <w:r w:rsidRPr="00C82A50">
        <w:rPr>
          <w:rFonts w:asciiTheme="minorHAnsi" w:eastAsiaTheme="minorEastAsia" w:hAnsiTheme="minorHAnsi" w:cstheme="minorBidi"/>
          <w:smallCaps w:val="0"/>
          <w:noProof/>
          <w:spacing w:val="0"/>
          <w:sz w:val="24"/>
          <w:szCs w:val="24"/>
        </w:rPr>
        <w:tab/>
      </w:r>
      <w:r>
        <w:rPr>
          <w:noProof/>
        </w:rPr>
        <w:t>Overview</w:t>
      </w:r>
      <w:r>
        <w:rPr>
          <w:noProof/>
        </w:rPr>
        <w:tab/>
      </w:r>
      <w:r w:rsidR="00062404">
        <w:rPr>
          <w:noProof/>
        </w:rPr>
        <w:fldChar w:fldCharType="begin"/>
      </w:r>
      <w:r>
        <w:rPr>
          <w:noProof/>
        </w:rPr>
        <w:instrText xml:space="preserve"> PAGEREF _Toc146338551 \h </w:instrText>
      </w:r>
      <w:r w:rsidR="00062404">
        <w:rPr>
          <w:noProof/>
        </w:rPr>
      </w:r>
      <w:r w:rsidR="00062404">
        <w:rPr>
          <w:noProof/>
        </w:rPr>
        <w:fldChar w:fldCharType="separate"/>
      </w:r>
      <w:r>
        <w:rPr>
          <w:noProof/>
        </w:rPr>
        <w:t>14</w:t>
      </w:r>
      <w:r w:rsidR="00062404">
        <w:rPr>
          <w:noProof/>
        </w:rPr>
        <w:fldChar w:fldCharType="end"/>
      </w:r>
    </w:p>
    <w:p w14:paraId="67CBE0E7"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4.1.2</w:t>
      </w:r>
      <w:r w:rsidRPr="00C82A50">
        <w:rPr>
          <w:rFonts w:asciiTheme="minorHAnsi" w:eastAsiaTheme="minorEastAsia" w:hAnsiTheme="minorHAnsi" w:cstheme="minorBidi"/>
          <w:smallCaps w:val="0"/>
          <w:noProof/>
          <w:spacing w:val="0"/>
          <w:sz w:val="24"/>
          <w:szCs w:val="24"/>
        </w:rPr>
        <w:tab/>
      </w:r>
      <w:r>
        <w:rPr>
          <w:noProof/>
        </w:rPr>
        <w:t>Address Space</w:t>
      </w:r>
      <w:r>
        <w:rPr>
          <w:noProof/>
        </w:rPr>
        <w:tab/>
      </w:r>
      <w:r w:rsidR="00062404">
        <w:rPr>
          <w:noProof/>
        </w:rPr>
        <w:fldChar w:fldCharType="begin"/>
      </w:r>
      <w:r>
        <w:rPr>
          <w:noProof/>
        </w:rPr>
        <w:instrText xml:space="preserve"> PAGEREF _Toc146338552 \h </w:instrText>
      </w:r>
      <w:r w:rsidR="00062404">
        <w:rPr>
          <w:noProof/>
        </w:rPr>
      </w:r>
      <w:r w:rsidR="00062404">
        <w:rPr>
          <w:noProof/>
        </w:rPr>
        <w:fldChar w:fldCharType="separate"/>
      </w:r>
      <w:r>
        <w:rPr>
          <w:noProof/>
        </w:rPr>
        <w:t>14</w:t>
      </w:r>
      <w:r w:rsidR="00062404">
        <w:rPr>
          <w:noProof/>
        </w:rPr>
        <w:fldChar w:fldCharType="end"/>
      </w:r>
    </w:p>
    <w:p w14:paraId="137FEB17"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4.1.3</w:t>
      </w:r>
      <w:r w:rsidRPr="00C82A50">
        <w:rPr>
          <w:rFonts w:asciiTheme="minorHAnsi" w:eastAsiaTheme="minorEastAsia" w:hAnsiTheme="minorHAnsi" w:cstheme="minorBidi"/>
          <w:smallCaps w:val="0"/>
          <w:noProof/>
          <w:spacing w:val="0"/>
          <w:sz w:val="24"/>
          <w:szCs w:val="24"/>
        </w:rPr>
        <w:tab/>
      </w:r>
      <w:r>
        <w:rPr>
          <w:noProof/>
        </w:rPr>
        <w:t>Memory Access</w:t>
      </w:r>
      <w:r>
        <w:rPr>
          <w:noProof/>
        </w:rPr>
        <w:tab/>
      </w:r>
      <w:r w:rsidR="00062404">
        <w:rPr>
          <w:noProof/>
        </w:rPr>
        <w:fldChar w:fldCharType="begin"/>
      </w:r>
      <w:r>
        <w:rPr>
          <w:noProof/>
        </w:rPr>
        <w:instrText xml:space="preserve"> PAGEREF _Toc146338553 \h </w:instrText>
      </w:r>
      <w:r w:rsidR="00062404">
        <w:rPr>
          <w:noProof/>
        </w:rPr>
      </w:r>
      <w:r w:rsidR="00062404">
        <w:rPr>
          <w:noProof/>
        </w:rPr>
        <w:fldChar w:fldCharType="separate"/>
      </w:r>
      <w:r>
        <w:rPr>
          <w:noProof/>
        </w:rPr>
        <w:t>17</w:t>
      </w:r>
      <w:r w:rsidR="00062404">
        <w:rPr>
          <w:noProof/>
        </w:rPr>
        <w:fldChar w:fldCharType="end"/>
      </w:r>
    </w:p>
    <w:p w14:paraId="2D6A9DC9"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4.1.4</w:t>
      </w:r>
      <w:r w:rsidRPr="00C82A50">
        <w:rPr>
          <w:rFonts w:asciiTheme="minorHAnsi" w:eastAsiaTheme="minorEastAsia" w:hAnsiTheme="minorHAnsi" w:cstheme="minorBidi"/>
          <w:smallCaps w:val="0"/>
          <w:noProof/>
          <w:spacing w:val="0"/>
          <w:sz w:val="24"/>
          <w:szCs w:val="24"/>
        </w:rPr>
        <w:tab/>
      </w:r>
      <w:r>
        <w:rPr>
          <w:noProof/>
        </w:rPr>
        <w:t>SDRAM Modes of Operation</w:t>
      </w:r>
      <w:r>
        <w:rPr>
          <w:noProof/>
        </w:rPr>
        <w:tab/>
      </w:r>
      <w:r w:rsidR="00062404">
        <w:rPr>
          <w:noProof/>
        </w:rPr>
        <w:fldChar w:fldCharType="begin"/>
      </w:r>
      <w:r>
        <w:rPr>
          <w:noProof/>
        </w:rPr>
        <w:instrText xml:space="preserve"> PAGEREF _Toc146338554 \h </w:instrText>
      </w:r>
      <w:r w:rsidR="00062404">
        <w:rPr>
          <w:noProof/>
        </w:rPr>
      </w:r>
      <w:r w:rsidR="00062404">
        <w:rPr>
          <w:noProof/>
        </w:rPr>
        <w:fldChar w:fldCharType="separate"/>
      </w:r>
      <w:r>
        <w:rPr>
          <w:noProof/>
        </w:rPr>
        <w:t>19</w:t>
      </w:r>
      <w:r w:rsidR="00062404">
        <w:rPr>
          <w:noProof/>
        </w:rPr>
        <w:fldChar w:fldCharType="end"/>
      </w:r>
    </w:p>
    <w:p w14:paraId="6E33E5FC"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_Toc146338555 \h </w:instrText>
      </w:r>
      <w:r w:rsidR="00062404">
        <w:rPr>
          <w:noProof/>
        </w:rPr>
      </w:r>
      <w:r w:rsidR="00062404">
        <w:rPr>
          <w:noProof/>
        </w:rPr>
        <w:fldChar w:fldCharType="separate"/>
      </w:r>
      <w:r>
        <w:rPr>
          <w:noProof/>
        </w:rPr>
        <w:t>21</w:t>
      </w:r>
      <w:r w:rsidR="00062404">
        <w:rPr>
          <w:noProof/>
        </w:rPr>
        <w:fldChar w:fldCharType="end"/>
      </w:r>
    </w:p>
    <w:p w14:paraId="580AD6B4"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4.2.1</w:t>
      </w:r>
      <w:r w:rsidRPr="00C82A50">
        <w:rPr>
          <w:rFonts w:asciiTheme="minorHAnsi" w:eastAsiaTheme="minorEastAsia" w:hAnsiTheme="minorHAnsi" w:cstheme="minorBidi"/>
          <w:smallCaps w:val="0"/>
          <w:noProof/>
          <w:spacing w:val="0"/>
          <w:sz w:val="24"/>
          <w:szCs w:val="24"/>
        </w:rPr>
        <w:tab/>
      </w:r>
      <w:r>
        <w:rPr>
          <w:noProof/>
        </w:rPr>
        <w:t>The mctrlreg.h File</w:t>
      </w:r>
      <w:r>
        <w:rPr>
          <w:noProof/>
        </w:rPr>
        <w:tab/>
      </w:r>
      <w:r w:rsidR="00062404">
        <w:rPr>
          <w:noProof/>
        </w:rPr>
        <w:fldChar w:fldCharType="begin"/>
      </w:r>
      <w:r>
        <w:rPr>
          <w:noProof/>
        </w:rPr>
        <w:instrText xml:space="preserve"> PAGEREF _Toc146338556 \h </w:instrText>
      </w:r>
      <w:r w:rsidR="00062404">
        <w:rPr>
          <w:noProof/>
        </w:rPr>
      </w:r>
      <w:r w:rsidR="00062404">
        <w:rPr>
          <w:noProof/>
        </w:rPr>
        <w:fldChar w:fldCharType="separate"/>
      </w:r>
      <w:r>
        <w:rPr>
          <w:noProof/>
        </w:rPr>
        <w:t>21</w:t>
      </w:r>
      <w:r w:rsidR="00062404">
        <w:rPr>
          <w:noProof/>
        </w:rPr>
        <w:fldChar w:fldCharType="end"/>
      </w:r>
    </w:p>
    <w:p w14:paraId="32DB8F6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4.2.2</w:t>
      </w:r>
      <w:r w:rsidRPr="00C82A50">
        <w:rPr>
          <w:rFonts w:asciiTheme="minorHAnsi" w:eastAsiaTheme="minorEastAsia" w:hAnsiTheme="minorHAnsi" w:cstheme="minorBidi"/>
          <w:smallCaps w:val="0"/>
          <w:noProof/>
          <w:spacing w:val="0"/>
          <w:sz w:val="24"/>
          <w:szCs w:val="24"/>
        </w:rPr>
        <w:tab/>
      </w:r>
      <w:r>
        <w:rPr>
          <w:noProof/>
        </w:rPr>
        <w:t>The mctrl.h File</w:t>
      </w:r>
      <w:r>
        <w:rPr>
          <w:noProof/>
        </w:rPr>
        <w:tab/>
      </w:r>
      <w:r w:rsidR="00062404">
        <w:rPr>
          <w:noProof/>
        </w:rPr>
        <w:fldChar w:fldCharType="begin"/>
      </w:r>
      <w:r>
        <w:rPr>
          <w:noProof/>
        </w:rPr>
        <w:instrText xml:space="preserve"> PAGEREF _Toc146338557 \h </w:instrText>
      </w:r>
      <w:r w:rsidR="00062404">
        <w:rPr>
          <w:noProof/>
        </w:rPr>
      </w:r>
      <w:r w:rsidR="00062404">
        <w:rPr>
          <w:noProof/>
        </w:rPr>
        <w:fldChar w:fldCharType="separate"/>
      </w:r>
      <w:r>
        <w:rPr>
          <w:noProof/>
        </w:rPr>
        <w:t>21</w:t>
      </w:r>
      <w:r w:rsidR="00062404">
        <w:rPr>
          <w:noProof/>
        </w:rPr>
        <w:fldChar w:fldCharType="end"/>
      </w:r>
    </w:p>
    <w:p w14:paraId="2C1A5936"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4.2.3</w:t>
      </w:r>
      <w:r w:rsidRPr="00C82A50">
        <w:rPr>
          <w:rFonts w:asciiTheme="minorHAnsi" w:eastAsiaTheme="minorEastAsia" w:hAnsiTheme="minorHAnsi" w:cstheme="minorBidi"/>
          <w:smallCaps w:val="0"/>
          <w:noProof/>
          <w:spacing w:val="0"/>
          <w:sz w:val="24"/>
          <w:szCs w:val="24"/>
        </w:rPr>
        <w:tab/>
      </w:r>
      <w:r>
        <w:rPr>
          <w:noProof/>
        </w:rPr>
        <w:t>The mctrl.tpp File</w:t>
      </w:r>
      <w:r>
        <w:rPr>
          <w:noProof/>
        </w:rPr>
        <w:tab/>
      </w:r>
      <w:r w:rsidR="00062404">
        <w:rPr>
          <w:noProof/>
        </w:rPr>
        <w:fldChar w:fldCharType="begin"/>
      </w:r>
      <w:r>
        <w:rPr>
          <w:noProof/>
        </w:rPr>
        <w:instrText xml:space="preserve"> PAGEREF _Toc146338558 \h </w:instrText>
      </w:r>
      <w:r w:rsidR="00062404">
        <w:rPr>
          <w:noProof/>
        </w:rPr>
      </w:r>
      <w:r w:rsidR="00062404">
        <w:rPr>
          <w:noProof/>
        </w:rPr>
        <w:fldChar w:fldCharType="separate"/>
      </w:r>
      <w:r>
        <w:rPr>
          <w:noProof/>
        </w:rPr>
        <w:t>22</w:t>
      </w:r>
      <w:r w:rsidR="00062404">
        <w:rPr>
          <w:noProof/>
        </w:rPr>
        <w:fldChar w:fldCharType="end"/>
      </w:r>
    </w:p>
    <w:p w14:paraId="09DD35D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_Toc146338559 \h </w:instrText>
      </w:r>
      <w:r w:rsidR="00062404">
        <w:rPr>
          <w:noProof/>
        </w:rPr>
      </w:r>
      <w:r w:rsidR="00062404">
        <w:rPr>
          <w:noProof/>
        </w:rPr>
        <w:fldChar w:fldCharType="separate"/>
      </w:r>
      <w:r>
        <w:rPr>
          <w:noProof/>
        </w:rPr>
        <w:t>23</w:t>
      </w:r>
      <w:r w:rsidR="00062404">
        <w:rPr>
          <w:noProof/>
        </w:rPr>
        <w:fldChar w:fldCharType="end"/>
      </w:r>
    </w:p>
    <w:p w14:paraId="0666A4E4"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_Toc146338560 \h </w:instrText>
      </w:r>
      <w:r w:rsidR="00062404">
        <w:rPr>
          <w:noProof/>
        </w:rPr>
      </w:r>
      <w:r w:rsidR="00062404">
        <w:rPr>
          <w:noProof/>
        </w:rPr>
        <w:fldChar w:fldCharType="separate"/>
      </w:r>
      <w:r>
        <w:rPr>
          <w:noProof/>
        </w:rPr>
        <w:t>25</w:t>
      </w:r>
      <w:r w:rsidR="00062404">
        <w:rPr>
          <w:noProof/>
        </w:rPr>
        <w:fldChar w:fldCharType="end"/>
      </w:r>
    </w:p>
    <w:p w14:paraId="2AD06C03"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4.4.1</w:t>
      </w:r>
      <w:r w:rsidRPr="00C82A50">
        <w:rPr>
          <w:rFonts w:asciiTheme="minorHAnsi" w:eastAsiaTheme="minorEastAsia" w:hAnsiTheme="minorHAnsi" w:cstheme="minorBidi"/>
          <w:smallCaps w:val="0"/>
          <w:noProof/>
          <w:spacing w:val="0"/>
          <w:sz w:val="24"/>
          <w:szCs w:val="24"/>
        </w:rPr>
        <w:tab/>
      </w:r>
      <w:r>
        <w:rPr>
          <w:noProof/>
        </w:rPr>
        <w:t>APB Bus Communication</w:t>
      </w:r>
      <w:r>
        <w:rPr>
          <w:noProof/>
        </w:rPr>
        <w:tab/>
      </w:r>
      <w:r w:rsidR="00062404">
        <w:rPr>
          <w:noProof/>
        </w:rPr>
        <w:fldChar w:fldCharType="begin"/>
      </w:r>
      <w:r>
        <w:rPr>
          <w:noProof/>
        </w:rPr>
        <w:instrText xml:space="preserve"> PAGEREF _Toc146338561 \h </w:instrText>
      </w:r>
      <w:r w:rsidR="00062404">
        <w:rPr>
          <w:noProof/>
        </w:rPr>
      </w:r>
      <w:r w:rsidR="00062404">
        <w:rPr>
          <w:noProof/>
        </w:rPr>
        <w:fldChar w:fldCharType="separate"/>
      </w:r>
      <w:r>
        <w:rPr>
          <w:noProof/>
        </w:rPr>
        <w:t>25</w:t>
      </w:r>
      <w:r w:rsidR="00062404">
        <w:rPr>
          <w:noProof/>
        </w:rPr>
        <w:fldChar w:fldCharType="end"/>
      </w:r>
    </w:p>
    <w:p w14:paraId="18CC76E0"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4.4.2</w:t>
      </w:r>
      <w:r w:rsidRPr="00C82A50">
        <w:rPr>
          <w:rFonts w:asciiTheme="minorHAnsi" w:eastAsiaTheme="minorEastAsia" w:hAnsiTheme="minorHAnsi" w:cstheme="minorBidi"/>
          <w:smallCaps w:val="0"/>
          <w:noProof/>
          <w:spacing w:val="0"/>
          <w:sz w:val="24"/>
          <w:szCs w:val="24"/>
        </w:rPr>
        <w:tab/>
      </w:r>
      <w:r>
        <w:rPr>
          <w:noProof/>
        </w:rPr>
        <w:t>AHB Bus Communication</w:t>
      </w:r>
      <w:r>
        <w:rPr>
          <w:noProof/>
        </w:rPr>
        <w:tab/>
      </w:r>
      <w:r w:rsidR="00062404">
        <w:rPr>
          <w:noProof/>
        </w:rPr>
        <w:fldChar w:fldCharType="begin"/>
      </w:r>
      <w:r>
        <w:rPr>
          <w:noProof/>
        </w:rPr>
        <w:instrText xml:space="preserve"> PAGEREF _Toc146338562 \h </w:instrText>
      </w:r>
      <w:r w:rsidR="00062404">
        <w:rPr>
          <w:noProof/>
        </w:rPr>
      </w:r>
      <w:r w:rsidR="00062404">
        <w:rPr>
          <w:noProof/>
        </w:rPr>
        <w:fldChar w:fldCharType="separate"/>
      </w:r>
      <w:r>
        <w:rPr>
          <w:noProof/>
        </w:rPr>
        <w:t>25</w:t>
      </w:r>
      <w:r w:rsidR="00062404">
        <w:rPr>
          <w:noProof/>
        </w:rPr>
        <w:fldChar w:fldCharType="end"/>
      </w:r>
    </w:p>
    <w:p w14:paraId="76F9234C"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4.4.3</w:t>
      </w:r>
      <w:r w:rsidRPr="00C82A50">
        <w:rPr>
          <w:rFonts w:asciiTheme="minorHAnsi" w:eastAsiaTheme="minorEastAsia" w:hAnsiTheme="minorHAnsi" w:cstheme="minorBidi"/>
          <w:smallCaps w:val="0"/>
          <w:noProof/>
          <w:spacing w:val="0"/>
          <w:sz w:val="24"/>
          <w:szCs w:val="24"/>
        </w:rPr>
        <w:tab/>
      </w:r>
      <w:r>
        <w:rPr>
          <w:noProof/>
        </w:rPr>
        <w:t>Memory Device Interface</w:t>
      </w:r>
      <w:r>
        <w:rPr>
          <w:noProof/>
        </w:rPr>
        <w:tab/>
      </w:r>
      <w:r w:rsidR="00062404">
        <w:rPr>
          <w:noProof/>
        </w:rPr>
        <w:fldChar w:fldCharType="begin"/>
      </w:r>
      <w:r>
        <w:rPr>
          <w:noProof/>
        </w:rPr>
        <w:instrText xml:space="preserve"> PAGEREF _Toc146338563 \h </w:instrText>
      </w:r>
      <w:r w:rsidR="00062404">
        <w:rPr>
          <w:noProof/>
        </w:rPr>
      </w:r>
      <w:r w:rsidR="00062404">
        <w:rPr>
          <w:noProof/>
        </w:rPr>
        <w:fldChar w:fldCharType="separate"/>
      </w:r>
      <w:r>
        <w:rPr>
          <w:noProof/>
        </w:rPr>
        <w:t>25</w:t>
      </w:r>
      <w:r w:rsidR="00062404">
        <w:rPr>
          <w:noProof/>
        </w:rPr>
        <w:fldChar w:fldCharType="end"/>
      </w:r>
    </w:p>
    <w:p w14:paraId="4ECC1617"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_Toc146338564 \h </w:instrText>
      </w:r>
      <w:r w:rsidR="00062404">
        <w:rPr>
          <w:noProof/>
        </w:rPr>
      </w:r>
      <w:r w:rsidR="00062404">
        <w:rPr>
          <w:noProof/>
        </w:rPr>
        <w:fldChar w:fldCharType="separate"/>
      </w:r>
      <w:r>
        <w:rPr>
          <w:noProof/>
        </w:rPr>
        <w:t>25</w:t>
      </w:r>
      <w:r w:rsidR="00062404">
        <w:rPr>
          <w:noProof/>
        </w:rPr>
        <w:fldChar w:fldCharType="end"/>
      </w:r>
    </w:p>
    <w:p w14:paraId="0678576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_Toc146338565 \h </w:instrText>
      </w:r>
      <w:r w:rsidR="00062404">
        <w:rPr>
          <w:noProof/>
        </w:rPr>
      </w:r>
      <w:r w:rsidR="00062404">
        <w:rPr>
          <w:noProof/>
        </w:rPr>
        <w:fldChar w:fldCharType="separate"/>
      </w:r>
      <w:r>
        <w:rPr>
          <w:noProof/>
        </w:rPr>
        <w:t>26</w:t>
      </w:r>
      <w:r w:rsidR="00062404">
        <w:rPr>
          <w:noProof/>
        </w:rPr>
        <w:fldChar w:fldCharType="end"/>
      </w:r>
    </w:p>
    <w:p w14:paraId="51BD1B13"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5</w:t>
      </w:r>
      <w:r w:rsidRPr="00C82A50">
        <w:rPr>
          <w:rFonts w:asciiTheme="minorHAnsi" w:eastAsiaTheme="minorEastAsia" w:hAnsiTheme="minorHAnsi" w:cstheme="minorBidi"/>
          <w:b w:val="0"/>
          <w:bCs w:val="0"/>
          <w:caps w:val="0"/>
          <w:noProof/>
          <w:spacing w:val="0"/>
          <w:sz w:val="24"/>
          <w:szCs w:val="24"/>
          <w:u w:val="none"/>
        </w:rPr>
        <w:tab/>
      </w:r>
      <w:r>
        <w:rPr>
          <w:noProof/>
        </w:rPr>
        <w:t>Memory Model</w:t>
      </w:r>
      <w:r>
        <w:rPr>
          <w:noProof/>
        </w:rPr>
        <w:tab/>
      </w:r>
      <w:r w:rsidR="00062404">
        <w:rPr>
          <w:noProof/>
        </w:rPr>
        <w:fldChar w:fldCharType="begin"/>
      </w:r>
      <w:r>
        <w:rPr>
          <w:noProof/>
        </w:rPr>
        <w:instrText xml:space="preserve"> PAGEREF _Toc146338566 \h </w:instrText>
      </w:r>
      <w:r w:rsidR="00062404">
        <w:rPr>
          <w:noProof/>
        </w:rPr>
      </w:r>
      <w:r w:rsidR="00062404">
        <w:rPr>
          <w:noProof/>
        </w:rPr>
        <w:fldChar w:fldCharType="separate"/>
      </w:r>
      <w:r>
        <w:rPr>
          <w:noProof/>
        </w:rPr>
        <w:t>27</w:t>
      </w:r>
      <w:r w:rsidR="00062404">
        <w:rPr>
          <w:noProof/>
        </w:rPr>
        <w:fldChar w:fldCharType="end"/>
      </w:r>
    </w:p>
    <w:p w14:paraId="5EC484E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lastRenderedPageBreak/>
        <w:t>5.1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_Toc146338567 \h </w:instrText>
      </w:r>
      <w:r w:rsidR="00062404">
        <w:rPr>
          <w:noProof/>
        </w:rPr>
      </w:r>
      <w:r w:rsidR="00062404">
        <w:rPr>
          <w:noProof/>
        </w:rPr>
        <w:fldChar w:fldCharType="separate"/>
      </w:r>
      <w:r>
        <w:rPr>
          <w:noProof/>
        </w:rPr>
        <w:t>27</w:t>
      </w:r>
      <w:r w:rsidR="00062404">
        <w:rPr>
          <w:noProof/>
        </w:rPr>
        <w:fldChar w:fldCharType="end"/>
      </w:r>
    </w:p>
    <w:p w14:paraId="342AE244"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5.2</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Internal Structure</w:t>
      </w:r>
      <w:r>
        <w:rPr>
          <w:noProof/>
        </w:rPr>
        <w:tab/>
      </w:r>
      <w:r w:rsidR="00062404">
        <w:rPr>
          <w:noProof/>
        </w:rPr>
        <w:fldChar w:fldCharType="begin"/>
      </w:r>
      <w:r>
        <w:rPr>
          <w:noProof/>
        </w:rPr>
        <w:instrText xml:space="preserve"> PAGEREF _Toc146338568 \h </w:instrText>
      </w:r>
      <w:r w:rsidR="00062404">
        <w:rPr>
          <w:noProof/>
        </w:rPr>
      </w:r>
      <w:r w:rsidR="00062404">
        <w:rPr>
          <w:noProof/>
        </w:rPr>
        <w:fldChar w:fldCharType="separate"/>
      </w:r>
      <w:r>
        <w:rPr>
          <w:noProof/>
        </w:rPr>
        <w:t>27</w:t>
      </w:r>
      <w:r w:rsidR="00062404">
        <w:rPr>
          <w:noProof/>
        </w:rPr>
        <w:fldChar w:fldCharType="end"/>
      </w:r>
    </w:p>
    <w:p w14:paraId="6C371076"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5.2.1</w:t>
      </w:r>
      <w:r w:rsidRPr="00C82A50">
        <w:rPr>
          <w:rFonts w:asciiTheme="minorHAnsi" w:eastAsiaTheme="minorEastAsia" w:hAnsiTheme="minorHAnsi" w:cstheme="minorBidi"/>
          <w:smallCaps w:val="0"/>
          <w:noProof/>
          <w:spacing w:val="0"/>
          <w:sz w:val="24"/>
          <w:szCs w:val="24"/>
        </w:rPr>
        <w:tab/>
      </w:r>
      <w:r w:rsidRPr="005067F8">
        <w:rPr>
          <w:noProof/>
          <w:lang w:val="en-GB"/>
        </w:rPr>
        <w:t>The generic_memory.h File</w:t>
      </w:r>
      <w:r>
        <w:rPr>
          <w:noProof/>
        </w:rPr>
        <w:tab/>
      </w:r>
      <w:r w:rsidR="00062404">
        <w:rPr>
          <w:noProof/>
        </w:rPr>
        <w:fldChar w:fldCharType="begin"/>
      </w:r>
      <w:r>
        <w:rPr>
          <w:noProof/>
        </w:rPr>
        <w:instrText xml:space="preserve"> PAGEREF _Toc146338569 \h </w:instrText>
      </w:r>
      <w:r w:rsidR="00062404">
        <w:rPr>
          <w:noProof/>
        </w:rPr>
      </w:r>
      <w:r w:rsidR="00062404">
        <w:rPr>
          <w:noProof/>
        </w:rPr>
        <w:fldChar w:fldCharType="separate"/>
      </w:r>
      <w:r>
        <w:rPr>
          <w:noProof/>
        </w:rPr>
        <w:t>27</w:t>
      </w:r>
      <w:r w:rsidR="00062404">
        <w:rPr>
          <w:noProof/>
        </w:rPr>
        <w:fldChar w:fldCharType="end"/>
      </w:r>
    </w:p>
    <w:p w14:paraId="177F5CD5"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5.2.2</w:t>
      </w:r>
      <w:r w:rsidRPr="00C82A50">
        <w:rPr>
          <w:rFonts w:asciiTheme="minorHAnsi" w:eastAsiaTheme="minorEastAsia" w:hAnsiTheme="minorHAnsi" w:cstheme="minorBidi"/>
          <w:smallCaps w:val="0"/>
          <w:noProof/>
          <w:spacing w:val="0"/>
          <w:sz w:val="24"/>
          <w:szCs w:val="24"/>
        </w:rPr>
        <w:tab/>
      </w:r>
      <w:r w:rsidRPr="005067F8">
        <w:rPr>
          <w:noProof/>
          <w:lang w:val="en-GB"/>
        </w:rPr>
        <w:t>The generic_memory.tpp File</w:t>
      </w:r>
      <w:r>
        <w:rPr>
          <w:noProof/>
        </w:rPr>
        <w:tab/>
      </w:r>
      <w:r w:rsidR="00062404">
        <w:rPr>
          <w:noProof/>
        </w:rPr>
        <w:fldChar w:fldCharType="begin"/>
      </w:r>
      <w:r>
        <w:rPr>
          <w:noProof/>
        </w:rPr>
        <w:instrText xml:space="preserve"> PAGEREF _Toc146338570 \h </w:instrText>
      </w:r>
      <w:r w:rsidR="00062404">
        <w:rPr>
          <w:noProof/>
        </w:rPr>
      </w:r>
      <w:r w:rsidR="00062404">
        <w:rPr>
          <w:noProof/>
        </w:rPr>
        <w:fldChar w:fldCharType="separate"/>
      </w:r>
      <w:r>
        <w:rPr>
          <w:noProof/>
        </w:rPr>
        <w:t>27</w:t>
      </w:r>
      <w:r w:rsidR="00062404">
        <w:rPr>
          <w:noProof/>
        </w:rPr>
        <w:fldChar w:fldCharType="end"/>
      </w:r>
    </w:p>
    <w:p w14:paraId="0C190277"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5.3</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Parametrization Options</w:t>
      </w:r>
      <w:r>
        <w:rPr>
          <w:noProof/>
        </w:rPr>
        <w:tab/>
      </w:r>
      <w:r w:rsidR="00062404">
        <w:rPr>
          <w:noProof/>
        </w:rPr>
        <w:fldChar w:fldCharType="begin"/>
      </w:r>
      <w:r>
        <w:rPr>
          <w:noProof/>
        </w:rPr>
        <w:instrText xml:space="preserve"> PAGEREF _Toc146338571 \h </w:instrText>
      </w:r>
      <w:r w:rsidR="00062404">
        <w:rPr>
          <w:noProof/>
        </w:rPr>
      </w:r>
      <w:r w:rsidR="00062404">
        <w:rPr>
          <w:noProof/>
        </w:rPr>
        <w:fldChar w:fldCharType="separate"/>
      </w:r>
      <w:r>
        <w:rPr>
          <w:noProof/>
        </w:rPr>
        <w:t>28</w:t>
      </w:r>
      <w:r w:rsidR="00062404">
        <w:rPr>
          <w:noProof/>
        </w:rPr>
        <w:fldChar w:fldCharType="end"/>
      </w:r>
    </w:p>
    <w:p w14:paraId="368053B7"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5.4</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Interface</w:t>
      </w:r>
      <w:r>
        <w:rPr>
          <w:noProof/>
        </w:rPr>
        <w:tab/>
      </w:r>
      <w:r w:rsidR="00062404">
        <w:rPr>
          <w:noProof/>
        </w:rPr>
        <w:fldChar w:fldCharType="begin"/>
      </w:r>
      <w:r>
        <w:rPr>
          <w:noProof/>
        </w:rPr>
        <w:instrText xml:space="preserve"> PAGEREF _Toc146338572 \h </w:instrText>
      </w:r>
      <w:r w:rsidR="00062404">
        <w:rPr>
          <w:noProof/>
        </w:rPr>
      </w:r>
      <w:r w:rsidR="00062404">
        <w:rPr>
          <w:noProof/>
        </w:rPr>
        <w:fldChar w:fldCharType="separate"/>
      </w:r>
      <w:r>
        <w:rPr>
          <w:noProof/>
        </w:rPr>
        <w:t>28</w:t>
      </w:r>
      <w:r w:rsidR="00062404">
        <w:rPr>
          <w:noProof/>
        </w:rPr>
        <w:fldChar w:fldCharType="end"/>
      </w:r>
    </w:p>
    <w:p w14:paraId="74186E1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5.5</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Compilation Instructions</w:t>
      </w:r>
      <w:r>
        <w:rPr>
          <w:noProof/>
        </w:rPr>
        <w:tab/>
      </w:r>
      <w:r w:rsidR="00062404">
        <w:rPr>
          <w:noProof/>
        </w:rPr>
        <w:fldChar w:fldCharType="begin"/>
      </w:r>
      <w:r>
        <w:rPr>
          <w:noProof/>
        </w:rPr>
        <w:instrText xml:space="preserve"> PAGEREF _Toc146338573 \h </w:instrText>
      </w:r>
      <w:r w:rsidR="00062404">
        <w:rPr>
          <w:noProof/>
        </w:rPr>
      </w:r>
      <w:r w:rsidR="00062404">
        <w:rPr>
          <w:noProof/>
        </w:rPr>
        <w:fldChar w:fldCharType="separate"/>
      </w:r>
      <w:r>
        <w:rPr>
          <w:noProof/>
        </w:rPr>
        <w:t>28</w:t>
      </w:r>
      <w:r w:rsidR="00062404">
        <w:rPr>
          <w:noProof/>
        </w:rPr>
        <w:fldChar w:fldCharType="end"/>
      </w:r>
    </w:p>
    <w:p w14:paraId="6843732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5.6</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Example Instantiation</w:t>
      </w:r>
      <w:r>
        <w:rPr>
          <w:noProof/>
        </w:rPr>
        <w:tab/>
      </w:r>
      <w:r w:rsidR="00062404">
        <w:rPr>
          <w:noProof/>
        </w:rPr>
        <w:fldChar w:fldCharType="begin"/>
      </w:r>
      <w:r>
        <w:rPr>
          <w:noProof/>
        </w:rPr>
        <w:instrText xml:space="preserve"> PAGEREF _Toc146338574 \h </w:instrText>
      </w:r>
      <w:r w:rsidR="00062404">
        <w:rPr>
          <w:noProof/>
        </w:rPr>
      </w:r>
      <w:r w:rsidR="00062404">
        <w:rPr>
          <w:noProof/>
        </w:rPr>
        <w:fldChar w:fldCharType="separate"/>
      </w:r>
      <w:r>
        <w:rPr>
          <w:noProof/>
        </w:rPr>
        <w:t>28</w:t>
      </w:r>
      <w:r w:rsidR="00062404">
        <w:rPr>
          <w:noProof/>
        </w:rPr>
        <w:fldChar w:fldCharType="end"/>
      </w:r>
    </w:p>
    <w:p w14:paraId="7EA60F29"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6</w:t>
      </w:r>
      <w:r w:rsidRPr="00C82A50">
        <w:rPr>
          <w:rFonts w:asciiTheme="minorHAnsi" w:eastAsiaTheme="minorEastAsia" w:hAnsiTheme="minorHAnsi" w:cstheme="minorBidi"/>
          <w:b w:val="0"/>
          <w:bCs w:val="0"/>
          <w:caps w:val="0"/>
          <w:noProof/>
          <w:spacing w:val="0"/>
          <w:sz w:val="24"/>
          <w:szCs w:val="24"/>
          <w:u w:val="none"/>
        </w:rPr>
        <w:tab/>
      </w:r>
      <w:r>
        <w:rPr>
          <w:noProof/>
        </w:rPr>
        <w:t>CACHE Sub-systeM</w:t>
      </w:r>
      <w:r>
        <w:rPr>
          <w:noProof/>
        </w:rPr>
        <w:tab/>
      </w:r>
      <w:r w:rsidR="00062404">
        <w:rPr>
          <w:noProof/>
        </w:rPr>
        <w:fldChar w:fldCharType="begin"/>
      </w:r>
      <w:r>
        <w:rPr>
          <w:noProof/>
        </w:rPr>
        <w:instrText xml:space="preserve"> PAGEREF _Toc146338575 \h </w:instrText>
      </w:r>
      <w:r w:rsidR="00062404">
        <w:rPr>
          <w:noProof/>
        </w:rPr>
      </w:r>
      <w:r w:rsidR="00062404">
        <w:rPr>
          <w:noProof/>
        </w:rPr>
        <w:fldChar w:fldCharType="separate"/>
      </w:r>
      <w:r>
        <w:rPr>
          <w:noProof/>
        </w:rPr>
        <w:t>29</w:t>
      </w:r>
      <w:r w:rsidR="00062404">
        <w:rPr>
          <w:noProof/>
        </w:rPr>
        <w:fldChar w:fldCharType="end"/>
      </w:r>
    </w:p>
    <w:p w14:paraId="43A0903B"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_Toc146338576 \h </w:instrText>
      </w:r>
      <w:r w:rsidR="00062404">
        <w:rPr>
          <w:noProof/>
        </w:rPr>
      </w:r>
      <w:r w:rsidR="00062404">
        <w:rPr>
          <w:noProof/>
        </w:rPr>
        <w:fldChar w:fldCharType="separate"/>
      </w:r>
      <w:r>
        <w:rPr>
          <w:noProof/>
        </w:rPr>
        <w:t>29</w:t>
      </w:r>
      <w:r w:rsidR="00062404">
        <w:rPr>
          <w:noProof/>
        </w:rPr>
        <w:fldChar w:fldCharType="end"/>
      </w:r>
    </w:p>
    <w:p w14:paraId="01C9F67D"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6.1.1</w:t>
      </w:r>
      <w:r w:rsidRPr="00C82A50">
        <w:rPr>
          <w:rFonts w:asciiTheme="minorHAnsi" w:eastAsiaTheme="minorEastAsia" w:hAnsiTheme="minorHAnsi" w:cstheme="minorBidi"/>
          <w:smallCaps w:val="0"/>
          <w:noProof/>
          <w:spacing w:val="0"/>
          <w:sz w:val="24"/>
          <w:szCs w:val="24"/>
        </w:rPr>
        <w:tab/>
      </w:r>
      <w:r>
        <w:rPr>
          <w:noProof/>
        </w:rPr>
        <w:t>Overview</w:t>
      </w:r>
      <w:r>
        <w:rPr>
          <w:noProof/>
        </w:rPr>
        <w:tab/>
      </w:r>
      <w:r w:rsidR="00062404">
        <w:rPr>
          <w:noProof/>
        </w:rPr>
        <w:fldChar w:fldCharType="begin"/>
      </w:r>
      <w:r>
        <w:rPr>
          <w:noProof/>
        </w:rPr>
        <w:instrText xml:space="preserve"> PAGEREF _Toc146338577 \h </w:instrText>
      </w:r>
      <w:r w:rsidR="00062404">
        <w:rPr>
          <w:noProof/>
        </w:rPr>
      </w:r>
      <w:r w:rsidR="00062404">
        <w:rPr>
          <w:noProof/>
        </w:rPr>
        <w:fldChar w:fldCharType="separate"/>
      </w:r>
      <w:r>
        <w:rPr>
          <w:noProof/>
        </w:rPr>
        <w:t>29</w:t>
      </w:r>
      <w:r w:rsidR="00062404">
        <w:rPr>
          <w:noProof/>
        </w:rPr>
        <w:fldChar w:fldCharType="end"/>
      </w:r>
    </w:p>
    <w:p w14:paraId="3C01BEB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6.1.2</w:t>
      </w:r>
      <w:r w:rsidRPr="00C82A50">
        <w:rPr>
          <w:rFonts w:asciiTheme="minorHAnsi" w:eastAsiaTheme="minorEastAsia" w:hAnsiTheme="minorHAnsi" w:cstheme="minorBidi"/>
          <w:smallCaps w:val="0"/>
          <w:noProof/>
          <w:spacing w:val="0"/>
          <w:sz w:val="24"/>
          <w:szCs w:val="24"/>
        </w:rPr>
        <w:tab/>
      </w:r>
      <w:r>
        <w:rPr>
          <w:noProof/>
        </w:rPr>
        <w:t>Address Space Identifiers (ASI)</w:t>
      </w:r>
      <w:r>
        <w:rPr>
          <w:noProof/>
        </w:rPr>
        <w:tab/>
      </w:r>
      <w:r w:rsidR="00062404">
        <w:rPr>
          <w:noProof/>
        </w:rPr>
        <w:fldChar w:fldCharType="begin"/>
      </w:r>
      <w:r>
        <w:rPr>
          <w:noProof/>
        </w:rPr>
        <w:instrText xml:space="preserve"> PAGEREF _Toc146338578 \h </w:instrText>
      </w:r>
      <w:r w:rsidR="00062404">
        <w:rPr>
          <w:noProof/>
        </w:rPr>
      </w:r>
      <w:r w:rsidR="00062404">
        <w:rPr>
          <w:noProof/>
        </w:rPr>
        <w:fldChar w:fldCharType="separate"/>
      </w:r>
      <w:r>
        <w:rPr>
          <w:noProof/>
        </w:rPr>
        <w:t>30</w:t>
      </w:r>
      <w:r w:rsidR="00062404">
        <w:rPr>
          <w:noProof/>
        </w:rPr>
        <w:fldChar w:fldCharType="end"/>
      </w:r>
    </w:p>
    <w:p w14:paraId="29FEAA95"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6.1.3</w:t>
      </w:r>
      <w:r w:rsidRPr="00C82A50">
        <w:rPr>
          <w:rFonts w:asciiTheme="minorHAnsi" w:eastAsiaTheme="minorEastAsia" w:hAnsiTheme="minorHAnsi" w:cstheme="minorBidi"/>
          <w:smallCaps w:val="0"/>
          <w:noProof/>
          <w:spacing w:val="0"/>
          <w:sz w:val="24"/>
          <w:szCs w:val="24"/>
        </w:rPr>
        <w:tab/>
      </w:r>
      <w:r>
        <w:rPr>
          <w:noProof/>
        </w:rPr>
        <w:t>System and Control Registers</w:t>
      </w:r>
      <w:r>
        <w:rPr>
          <w:noProof/>
        </w:rPr>
        <w:tab/>
      </w:r>
      <w:r w:rsidR="00062404">
        <w:rPr>
          <w:noProof/>
        </w:rPr>
        <w:fldChar w:fldCharType="begin"/>
      </w:r>
      <w:r>
        <w:rPr>
          <w:noProof/>
        </w:rPr>
        <w:instrText xml:space="preserve"> PAGEREF _Toc146338579 \h </w:instrText>
      </w:r>
      <w:r w:rsidR="00062404">
        <w:rPr>
          <w:noProof/>
        </w:rPr>
      </w:r>
      <w:r w:rsidR="00062404">
        <w:rPr>
          <w:noProof/>
        </w:rPr>
        <w:fldChar w:fldCharType="separate"/>
      </w:r>
      <w:r>
        <w:rPr>
          <w:noProof/>
        </w:rPr>
        <w:t>31</w:t>
      </w:r>
      <w:r w:rsidR="00062404">
        <w:rPr>
          <w:noProof/>
        </w:rPr>
        <w:fldChar w:fldCharType="end"/>
      </w:r>
    </w:p>
    <w:p w14:paraId="29E2EBC6"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6.1.4</w:t>
      </w:r>
      <w:r w:rsidRPr="00C82A50">
        <w:rPr>
          <w:rFonts w:asciiTheme="minorHAnsi" w:eastAsiaTheme="minorEastAsia" w:hAnsiTheme="minorHAnsi" w:cstheme="minorBidi"/>
          <w:smallCaps w:val="0"/>
          <w:noProof/>
          <w:spacing w:val="0"/>
          <w:sz w:val="24"/>
          <w:szCs w:val="24"/>
        </w:rPr>
        <w:tab/>
      </w:r>
      <w:r>
        <w:rPr>
          <w:noProof/>
        </w:rPr>
        <w:t>Diagnostic Access</w:t>
      </w:r>
      <w:r>
        <w:rPr>
          <w:noProof/>
        </w:rPr>
        <w:tab/>
      </w:r>
      <w:r w:rsidR="00062404">
        <w:rPr>
          <w:noProof/>
        </w:rPr>
        <w:fldChar w:fldCharType="begin"/>
      </w:r>
      <w:r>
        <w:rPr>
          <w:noProof/>
        </w:rPr>
        <w:instrText xml:space="preserve"> PAGEREF _Toc146338580 \h </w:instrText>
      </w:r>
      <w:r w:rsidR="00062404">
        <w:rPr>
          <w:noProof/>
        </w:rPr>
      </w:r>
      <w:r w:rsidR="00062404">
        <w:rPr>
          <w:noProof/>
        </w:rPr>
        <w:fldChar w:fldCharType="separate"/>
      </w:r>
      <w:r>
        <w:rPr>
          <w:noProof/>
        </w:rPr>
        <w:t>33</w:t>
      </w:r>
      <w:r w:rsidR="00062404">
        <w:rPr>
          <w:noProof/>
        </w:rPr>
        <w:fldChar w:fldCharType="end"/>
      </w:r>
    </w:p>
    <w:p w14:paraId="017BD603"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6.1.5</w:t>
      </w:r>
      <w:r w:rsidRPr="00C82A50">
        <w:rPr>
          <w:rFonts w:asciiTheme="minorHAnsi" w:eastAsiaTheme="minorEastAsia" w:hAnsiTheme="minorHAnsi" w:cstheme="minorBidi"/>
          <w:smallCaps w:val="0"/>
          <w:noProof/>
          <w:spacing w:val="0"/>
          <w:sz w:val="24"/>
          <w:szCs w:val="24"/>
        </w:rPr>
        <w:tab/>
      </w:r>
      <w:r>
        <w:rPr>
          <w:noProof/>
        </w:rPr>
        <w:t>Payload Extensions</w:t>
      </w:r>
      <w:r>
        <w:rPr>
          <w:noProof/>
        </w:rPr>
        <w:tab/>
      </w:r>
      <w:r w:rsidR="00062404">
        <w:rPr>
          <w:noProof/>
        </w:rPr>
        <w:fldChar w:fldCharType="begin"/>
      </w:r>
      <w:r>
        <w:rPr>
          <w:noProof/>
        </w:rPr>
        <w:instrText xml:space="preserve"> PAGEREF _Toc146338581 \h </w:instrText>
      </w:r>
      <w:r w:rsidR="00062404">
        <w:rPr>
          <w:noProof/>
        </w:rPr>
      </w:r>
      <w:r w:rsidR="00062404">
        <w:rPr>
          <w:noProof/>
        </w:rPr>
        <w:fldChar w:fldCharType="separate"/>
      </w:r>
      <w:r>
        <w:rPr>
          <w:noProof/>
        </w:rPr>
        <w:t>33</w:t>
      </w:r>
      <w:r w:rsidR="00062404">
        <w:rPr>
          <w:noProof/>
        </w:rPr>
        <w:fldChar w:fldCharType="end"/>
      </w:r>
    </w:p>
    <w:p w14:paraId="06CDE4B8"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6.1.6</w:t>
      </w:r>
      <w:r w:rsidRPr="00C82A50">
        <w:rPr>
          <w:rFonts w:asciiTheme="minorHAnsi" w:eastAsiaTheme="minorEastAsia" w:hAnsiTheme="minorHAnsi" w:cstheme="minorBidi"/>
          <w:smallCaps w:val="0"/>
          <w:noProof/>
          <w:spacing w:val="0"/>
          <w:sz w:val="24"/>
          <w:szCs w:val="24"/>
        </w:rPr>
        <w:tab/>
      </w:r>
      <w:r>
        <w:rPr>
          <w:noProof/>
        </w:rPr>
        <w:t>Debug Mechanism</w:t>
      </w:r>
      <w:r>
        <w:rPr>
          <w:noProof/>
        </w:rPr>
        <w:tab/>
      </w:r>
      <w:r w:rsidR="00062404">
        <w:rPr>
          <w:noProof/>
        </w:rPr>
        <w:fldChar w:fldCharType="begin"/>
      </w:r>
      <w:r>
        <w:rPr>
          <w:noProof/>
        </w:rPr>
        <w:instrText xml:space="preserve"> PAGEREF _Toc146338582 \h </w:instrText>
      </w:r>
      <w:r w:rsidR="00062404">
        <w:rPr>
          <w:noProof/>
        </w:rPr>
      </w:r>
      <w:r w:rsidR="00062404">
        <w:rPr>
          <w:noProof/>
        </w:rPr>
        <w:fldChar w:fldCharType="separate"/>
      </w:r>
      <w:r>
        <w:rPr>
          <w:noProof/>
        </w:rPr>
        <w:t>34</w:t>
      </w:r>
      <w:r w:rsidR="00062404">
        <w:rPr>
          <w:noProof/>
        </w:rPr>
        <w:fldChar w:fldCharType="end"/>
      </w:r>
    </w:p>
    <w:p w14:paraId="23CC2018"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_Toc146338583 \h </w:instrText>
      </w:r>
      <w:r w:rsidR="00062404">
        <w:rPr>
          <w:noProof/>
        </w:rPr>
      </w:r>
      <w:r w:rsidR="00062404">
        <w:rPr>
          <w:noProof/>
        </w:rPr>
        <w:fldChar w:fldCharType="separate"/>
      </w:r>
      <w:r>
        <w:rPr>
          <w:noProof/>
        </w:rPr>
        <w:t>35</w:t>
      </w:r>
      <w:r w:rsidR="00062404">
        <w:rPr>
          <w:noProof/>
        </w:rPr>
        <w:fldChar w:fldCharType="end"/>
      </w:r>
    </w:p>
    <w:p w14:paraId="68F7EF01"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6.2.1</w:t>
      </w:r>
      <w:r w:rsidRPr="00C82A50">
        <w:rPr>
          <w:rFonts w:asciiTheme="minorHAnsi" w:eastAsiaTheme="minorEastAsia" w:hAnsiTheme="minorHAnsi" w:cstheme="minorBidi"/>
          <w:smallCaps w:val="0"/>
          <w:noProof/>
          <w:spacing w:val="0"/>
          <w:sz w:val="24"/>
          <w:szCs w:val="24"/>
        </w:rPr>
        <w:tab/>
      </w:r>
      <w:r>
        <w:rPr>
          <w:noProof/>
        </w:rPr>
        <w:t>The defines.h file</w:t>
      </w:r>
      <w:r>
        <w:rPr>
          <w:noProof/>
        </w:rPr>
        <w:tab/>
      </w:r>
      <w:r w:rsidR="00062404">
        <w:rPr>
          <w:noProof/>
        </w:rPr>
        <w:fldChar w:fldCharType="begin"/>
      </w:r>
      <w:r>
        <w:rPr>
          <w:noProof/>
        </w:rPr>
        <w:instrText xml:space="preserve"> PAGEREF _Toc146338584 \h </w:instrText>
      </w:r>
      <w:r w:rsidR="00062404">
        <w:rPr>
          <w:noProof/>
        </w:rPr>
      </w:r>
      <w:r w:rsidR="00062404">
        <w:rPr>
          <w:noProof/>
        </w:rPr>
        <w:fldChar w:fldCharType="separate"/>
      </w:r>
      <w:r>
        <w:rPr>
          <w:noProof/>
        </w:rPr>
        <w:t>35</w:t>
      </w:r>
      <w:r w:rsidR="00062404">
        <w:rPr>
          <w:noProof/>
        </w:rPr>
        <w:fldChar w:fldCharType="end"/>
      </w:r>
    </w:p>
    <w:p w14:paraId="0A98D6FD"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6.2.2</w:t>
      </w:r>
      <w:r w:rsidRPr="00C82A50">
        <w:rPr>
          <w:rFonts w:asciiTheme="minorHAnsi" w:eastAsiaTheme="minorEastAsia" w:hAnsiTheme="minorHAnsi" w:cstheme="minorBidi"/>
          <w:smallCaps w:val="0"/>
          <w:noProof/>
          <w:spacing w:val="0"/>
          <w:sz w:val="24"/>
          <w:szCs w:val="24"/>
        </w:rPr>
        <w:tab/>
      </w:r>
      <w:r>
        <w:rPr>
          <w:noProof/>
        </w:rPr>
        <w:t>The payload_extension files</w:t>
      </w:r>
      <w:r>
        <w:rPr>
          <w:noProof/>
        </w:rPr>
        <w:tab/>
      </w:r>
      <w:r w:rsidR="00062404">
        <w:rPr>
          <w:noProof/>
        </w:rPr>
        <w:fldChar w:fldCharType="begin"/>
      </w:r>
      <w:r>
        <w:rPr>
          <w:noProof/>
        </w:rPr>
        <w:instrText xml:space="preserve"> PAGEREF _Toc146338585 \h </w:instrText>
      </w:r>
      <w:r w:rsidR="00062404">
        <w:rPr>
          <w:noProof/>
        </w:rPr>
      </w:r>
      <w:r w:rsidR="00062404">
        <w:rPr>
          <w:noProof/>
        </w:rPr>
        <w:fldChar w:fldCharType="separate"/>
      </w:r>
      <w:r>
        <w:rPr>
          <w:noProof/>
        </w:rPr>
        <w:t>35</w:t>
      </w:r>
      <w:r w:rsidR="00062404">
        <w:rPr>
          <w:noProof/>
        </w:rPr>
        <w:fldChar w:fldCharType="end"/>
      </w:r>
    </w:p>
    <w:p w14:paraId="247C6CF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6.2.3</w:t>
      </w:r>
      <w:r w:rsidRPr="00C82A50">
        <w:rPr>
          <w:rFonts w:asciiTheme="minorHAnsi" w:eastAsiaTheme="minorEastAsia" w:hAnsiTheme="minorHAnsi" w:cstheme="minorBidi"/>
          <w:smallCaps w:val="0"/>
          <w:noProof/>
          <w:spacing w:val="0"/>
          <w:sz w:val="24"/>
          <w:szCs w:val="24"/>
        </w:rPr>
        <w:tab/>
      </w:r>
      <w:r>
        <w:rPr>
          <w:noProof/>
        </w:rPr>
        <w:t>The mem_if.h file</w:t>
      </w:r>
      <w:r>
        <w:rPr>
          <w:noProof/>
        </w:rPr>
        <w:tab/>
      </w:r>
      <w:r w:rsidR="00062404">
        <w:rPr>
          <w:noProof/>
        </w:rPr>
        <w:fldChar w:fldCharType="begin"/>
      </w:r>
      <w:r>
        <w:rPr>
          <w:noProof/>
        </w:rPr>
        <w:instrText xml:space="preserve"> PAGEREF _Toc146338586 \h </w:instrText>
      </w:r>
      <w:r w:rsidR="00062404">
        <w:rPr>
          <w:noProof/>
        </w:rPr>
      </w:r>
      <w:r w:rsidR="00062404">
        <w:rPr>
          <w:noProof/>
        </w:rPr>
        <w:fldChar w:fldCharType="separate"/>
      </w:r>
      <w:r>
        <w:rPr>
          <w:noProof/>
        </w:rPr>
        <w:t>36</w:t>
      </w:r>
      <w:r w:rsidR="00062404">
        <w:rPr>
          <w:noProof/>
        </w:rPr>
        <w:fldChar w:fldCharType="end"/>
      </w:r>
    </w:p>
    <w:p w14:paraId="546E383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6.2.4</w:t>
      </w:r>
      <w:r w:rsidRPr="00C82A50">
        <w:rPr>
          <w:rFonts w:asciiTheme="minorHAnsi" w:eastAsiaTheme="minorEastAsia" w:hAnsiTheme="minorHAnsi" w:cstheme="minorBidi"/>
          <w:smallCaps w:val="0"/>
          <w:noProof/>
          <w:spacing w:val="0"/>
          <w:sz w:val="24"/>
          <w:szCs w:val="24"/>
        </w:rPr>
        <w:tab/>
      </w:r>
      <w:r>
        <w:rPr>
          <w:noProof/>
        </w:rPr>
        <w:t>The mmu_cache_if.h file</w:t>
      </w:r>
      <w:r>
        <w:rPr>
          <w:noProof/>
        </w:rPr>
        <w:tab/>
      </w:r>
      <w:r w:rsidR="00062404">
        <w:rPr>
          <w:noProof/>
        </w:rPr>
        <w:fldChar w:fldCharType="begin"/>
      </w:r>
      <w:r>
        <w:rPr>
          <w:noProof/>
        </w:rPr>
        <w:instrText xml:space="preserve"> PAGEREF _Toc146338587 \h </w:instrText>
      </w:r>
      <w:r w:rsidR="00062404">
        <w:rPr>
          <w:noProof/>
        </w:rPr>
      </w:r>
      <w:r w:rsidR="00062404">
        <w:rPr>
          <w:noProof/>
        </w:rPr>
        <w:fldChar w:fldCharType="separate"/>
      </w:r>
      <w:r>
        <w:rPr>
          <w:noProof/>
        </w:rPr>
        <w:t>37</w:t>
      </w:r>
      <w:r w:rsidR="00062404">
        <w:rPr>
          <w:noProof/>
        </w:rPr>
        <w:fldChar w:fldCharType="end"/>
      </w:r>
    </w:p>
    <w:p w14:paraId="237098E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6.2.5</w:t>
      </w:r>
      <w:r w:rsidRPr="00C82A50">
        <w:rPr>
          <w:rFonts w:asciiTheme="minorHAnsi" w:eastAsiaTheme="minorEastAsia" w:hAnsiTheme="minorHAnsi" w:cstheme="minorBidi"/>
          <w:smallCaps w:val="0"/>
          <w:noProof/>
          <w:spacing w:val="0"/>
          <w:sz w:val="24"/>
          <w:szCs w:val="24"/>
        </w:rPr>
        <w:tab/>
      </w:r>
      <w:r>
        <w:rPr>
          <w:noProof/>
        </w:rPr>
        <w:t>The mmu_cache.h/cpp files</w:t>
      </w:r>
      <w:r>
        <w:rPr>
          <w:noProof/>
        </w:rPr>
        <w:tab/>
      </w:r>
      <w:r w:rsidR="00062404">
        <w:rPr>
          <w:noProof/>
        </w:rPr>
        <w:fldChar w:fldCharType="begin"/>
      </w:r>
      <w:r>
        <w:rPr>
          <w:noProof/>
        </w:rPr>
        <w:instrText xml:space="preserve"> PAGEREF _Toc146338588 \h </w:instrText>
      </w:r>
      <w:r w:rsidR="00062404">
        <w:rPr>
          <w:noProof/>
        </w:rPr>
      </w:r>
      <w:r w:rsidR="00062404">
        <w:rPr>
          <w:noProof/>
        </w:rPr>
        <w:fldChar w:fldCharType="separate"/>
      </w:r>
      <w:r>
        <w:rPr>
          <w:noProof/>
        </w:rPr>
        <w:t>37</w:t>
      </w:r>
      <w:r w:rsidR="00062404">
        <w:rPr>
          <w:noProof/>
        </w:rPr>
        <w:fldChar w:fldCharType="end"/>
      </w:r>
    </w:p>
    <w:p w14:paraId="31A6FC2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6.2.6</w:t>
      </w:r>
      <w:r w:rsidRPr="00C82A50">
        <w:rPr>
          <w:rFonts w:asciiTheme="minorHAnsi" w:eastAsiaTheme="minorEastAsia" w:hAnsiTheme="minorHAnsi" w:cstheme="minorBidi"/>
          <w:smallCaps w:val="0"/>
          <w:noProof/>
          <w:spacing w:val="0"/>
          <w:sz w:val="24"/>
          <w:szCs w:val="24"/>
        </w:rPr>
        <w:tab/>
      </w:r>
      <w:r>
        <w:rPr>
          <w:noProof/>
        </w:rPr>
        <w:t>The vectorcache.h/cpp files</w:t>
      </w:r>
      <w:r>
        <w:rPr>
          <w:noProof/>
        </w:rPr>
        <w:tab/>
      </w:r>
      <w:r w:rsidR="00062404">
        <w:rPr>
          <w:noProof/>
        </w:rPr>
        <w:fldChar w:fldCharType="begin"/>
      </w:r>
      <w:r>
        <w:rPr>
          <w:noProof/>
        </w:rPr>
        <w:instrText xml:space="preserve"> PAGEREF _Toc146338589 \h </w:instrText>
      </w:r>
      <w:r w:rsidR="00062404">
        <w:rPr>
          <w:noProof/>
        </w:rPr>
      </w:r>
      <w:r w:rsidR="00062404">
        <w:rPr>
          <w:noProof/>
        </w:rPr>
        <w:fldChar w:fldCharType="separate"/>
      </w:r>
      <w:r>
        <w:rPr>
          <w:noProof/>
        </w:rPr>
        <w:t>38</w:t>
      </w:r>
      <w:r w:rsidR="00062404">
        <w:rPr>
          <w:noProof/>
        </w:rPr>
        <w:fldChar w:fldCharType="end"/>
      </w:r>
    </w:p>
    <w:p w14:paraId="6E25733C"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6.2.7</w:t>
      </w:r>
      <w:r w:rsidRPr="00C82A50">
        <w:rPr>
          <w:rFonts w:asciiTheme="minorHAnsi" w:eastAsiaTheme="minorEastAsia" w:hAnsiTheme="minorHAnsi" w:cstheme="minorBidi"/>
          <w:smallCaps w:val="0"/>
          <w:noProof/>
          <w:spacing w:val="0"/>
          <w:sz w:val="24"/>
          <w:szCs w:val="24"/>
        </w:rPr>
        <w:tab/>
      </w:r>
      <w:r>
        <w:rPr>
          <w:noProof/>
        </w:rPr>
        <w:t>The ivectorcache.h/cpp files</w:t>
      </w:r>
      <w:r>
        <w:rPr>
          <w:noProof/>
        </w:rPr>
        <w:tab/>
      </w:r>
      <w:r w:rsidR="00062404">
        <w:rPr>
          <w:noProof/>
        </w:rPr>
        <w:fldChar w:fldCharType="begin"/>
      </w:r>
      <w:r>
        <w:rPr>
          <w:noProof/>
        </w:rPr>
        <w:instrText xml:space="preserve"> PAGEREF _Toc146338590 \h </w:instrText>
      </w:r>
      <w:r w:rsidR="00062404">
        <w:rPr>
          <w:noProof/>
        </w:rPr>
      </w:r>
      <w:r w:rsidR="00062404">
        <w:rPr>
          <w:noProof/>
        </w:rPr>
        <w:fldChar w:fldCharType="separate"/>
      </w:r>
      <w:r>
        <w:rPr>
          <w:noProof/>
        </w:rPr>
        <w:t>39</w:t>
      </w:r>
      <w:r w:rsidR="00062404">
        <w:rPr>
          <w:noProof/>
        </w:rPr>
        <w:fldChar w:fldCharType="end"/>
      </w:r>
    </w:p>
    <w:p w14:paraId="2DC2AEAC"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6.2.8</w:t>
      </w:r>
      <w:r w:rsidRPr="00C82A50">
        <w:rPr>
          <w:rFonts w:asciiTheme="minorHAnsi" w:eastAsiaTheme="minorEastAsia" w:hAnsiTheme="minorHAnsi" w:cstheme="minorBidi"/>
          <w:smallCaps w:val="0"/>
          <w:noProof/>
          <w:spacing w:val="0"/>
          <w:sz w:val="24"/>
          <w:szCs w:val="24"/>
        </w:rPr>
        <w:tab/>
      </w:r>
      <w:r>
        <w:rPr>
          <w:noProof/>
        </w:rPr>
        <w:t>The dvectorcache.h/cpp files</w:t>
      </w:r>
      <w:r>
        <w:rPr>
          <w:noProof/>
        </w:rPr>
        <w:tab/>
      </w:r>
      <w:r w:rsidR="00062404">
        <w:rPr>
          <w:noProof/>
        </w:rPr>
        <w:fldChar w:fldCharType="begin"/>
      </w:r>
      <w:r>
        <w:rPr>
          <w:noProof/>
        </w:rPr>
        <w:instrText xml:space="preserve"> PAGEREF _Toc146338591 \h </w:instrText>
      </w:r>
      <w:r w:rsidR="00062404">
        <w:rPr>
          <w:noProof/>
        </w:rPr>
      </w:r>
      <w:r w:rsidR="00062404">
        <w:rPr>
          <w:noProof/>
        </w:rPr>
        <w:fldChar w:fldCharType="separate"/>
      </w:r>
      <w:r>
        <w:rPr>
          <w:noProof/>
        </w:rPr>
        <w:t>40</w:t>
      </w:r>
      <w:r w:rsidR="00062404">
        <w:rPr>
          <w:noProof/>
        </w:rPr>
        <w:fldChar w:fldCharType="end"/>
      </w:r>
    </w:p>
    <w:p w14:paraId="20B3C94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6.2.9</w:t>
      </w:r>
      <w:r w:rsidRPr="00C82A50">
        <w:rPr>
          <w:rFonts w:asciiTheme="minorHAnsi" w:eastAsiaTheme="minorEastAsia" w:hAnsiTheme="minorHAnsi" w:cstheme="minorBidi"/>
          <w:smallCaps w:val="0"/>
          <w:noProof/>
          <w:spacing w:val="0"/>
          <w:sz w:val="24"/>
          <w:szCs w:val="24"/>
        </w:rPr>
        <w:tab/>
      </w:r>
      <w:r>
        <w:rPr>
          <w:noProof/>
        </w:rPr>
        <w:t>The localram.h/cpp files</w:t>
      </w:r>
      <w:r>
        <w:rPr>
          <w:noProof/>
        </w:rPr>
        <w:tab/>
      </w:r>
      <w:r w:rsidR="00062404">
        <w:rPr>
          <w:noProof/>
        </w:rPr>
        <w:fldChar w:fldCharType="begin"/>
      </w:r>
      <w:r>
        <w:rPr>
          <w:noProof/>
        </w:rPr>
        <w:instrText xml:space="preserve"> PAGEREF _Toc146338592 \h </w:instrText>
      </w:r>
      <w:r w:rsidR="00062404">
        <w:rPr>
          <w:noProof/>
        </w:rPr>
      </w:r>
      <w:r w:rsidR="00062404">
        <w:rPr>
          <w:noProof/>
        </w:rPr>
        <w:fldChar w:fldCharType="separate"/>
      </w:r>
      <w:r>
        <w:rPr>
          <w:noProof/>
        </w:rPr>
        <w:t>40</w:t>
      </w:r>
      <w:r w:rsidR="00062404">
        <w:rPr>
          <w:noProof/>
        </w:rPr>
        <w:fldChar w:fldCharType="end"/>
      </w:r>
    </w:p>
    <w:p w14:paraId="2C3DD654" w14:textId="77777777" w:rsidR="00FC76FE" w:rsidRPr="00C82A50" w:rsidRDefault="00FC76FE">
      <w:pPr>
        <w:pStyle w:val="Verzeichnis3"/>
        <w:tabs>
          <w:tab w:val="left" w:pos="1392"/>
        </w:tabs>
        <w:rPr>
          <w:rFonts w:asciiTheme="minorHAnsi" w:eastAsiaTheme="minorEastAsia" w:hAnsiTheme="minorHAnsi" w:cstheme="minorBidi"/>
          <w:smallCaps w:val="0"/>
          <w:noProof/>
          <w:spacing w:val="0"/>
          <w:sz w:val="24"/>
          <w:szCs w:val="24"/>
        </w:rPr>
      </w:pPr>
      <w:r>
        <w:rPr>
          <w:noProof/>
        </w:rPr>
        <w:t>6.2.10</w:t>
      </w:r>
      <w:r w:rsidRPr="00C82A50">
        <w:rPr>
          <w:rFonts w:asciiTheme="minorHAnsi" w:eastAsiaTheme="minorEastAsia" w:hAnsiTheme="minorHAnsi" w:cstheme="minorBidi"/>
          <w:smallCaps w:val="0"/>
          <w:noProof/>
          <w:spacing w:val="0"/>
          <w:sz w:val="24"/>
          <w:szCs w:val="24"/>
        </w:rPr>
        <w:tab/>
      </w:r>
      <w:r>
        <w:rPr>
          <w:noProof/>
        </w:rPr>
        <w:t>The mmu.h/cpp files</w:t>
      </w:r>
      <w:r>
        <w:rPr>
          <w:noProof/>
        </w:rPr>
        <w:tab/>
      </w:r>
      <w:r w:rsidR="00062404">
        <w:rPr>
          <w:noProof/>
        </w:rPr>
        <w:fldChar w:fldCharType="begin"/>
      </w:r>
      <w:r>
        <w:rPr>
          <w:noProof/>
        </w:rPr>
        <w:instrText xml:space="preserve"> PAGEREF _Toc146338593 \h </w:instrText>
      </w:r>
      <w:r w:rsidR="00062404">
        <w:rPr>
          <w:noProof/>
        </w:rPr>
      </w:r>
      <w:r w:rsidR="00062404">
        <w:rPr>
          <w:noProof/>
        </w:rPr>
        <w:fldChar w:fldCharType="separate"/>
      </w:r>
      <w:r>
        <w:rPr>
          <w:noProof/>
        </w:rPr>
        <w:t>40</w:t>
      </w:r>
      <w:r w:rsidR="00062404">
        <w:rPr>
          <w:noProof/>
        </w:rPr>
        <w:fldChar w:fldCharType="end"/>
      </w:r>
    </w:p>
    <w:p w14:paraId="5B542211" w14:textId="77777777" w:rsidR="00FC76FE" w:rsidRPr="00C82A50" w:rsidRDefault="00FC76FE">
      <w:pPr>
        <w:pStyle w:val="Verzeichnis3"/>
        <w:tabs>
          <w:tab w:val="left" w:pos="1392"/>
        </w:tabs>
        <w:rPr>
          <w:rFonts w:asciiTheme="minorHAnsi" w:eastAsiaTheme="minorEastAsia" w:hAnsiTheme="minorHAnsi" w:cstheme="minorBidi"/>
          <w:smallCaps w:val="0"/>
          <w:noProof/>
          <w:spacing w:val="0"/>
          <w:sz w:val="24"/>
          <w:szCs w:val="24"/>
        </w:rPr>
      </w:pPr>
      <w:r>
        <w:rPr>
          <w:noProof/>
        </w:rPr>
        <w:t>6.2.11</w:t>
      </w:r>
      <w:r w:rsidRPr="00C82A50">
        <w:rPr>
          <w:rFonts w:asciiTheme="minorHAnsi" w:eastAsiaTheme="minorEastAsia" w:hAnsiTheme="minorHAnsi" w:cstheme="minorBidi"/>
          <w:smallCaps w:val="0"/>
          <w:noProof/>
          <w:spacing w:val="0"/>
          <w:sz w:val="24"/>
          <w:szCs w:val="24"/>
        </w:rPr>
        <w:tab/>
      </w:r>
      <w:r>
        <w:rPr>
          <w:noProof/>
        </w:rPr>
        <w:t>The tlb_adaptor.h file</w:t>
      </w:r>
      <w:r>
        <w:rPr>
          <w:noProof/>
        </w:rPr>
        <w:tab/>
      </w:r>
      <w:r w:rsidR="00062404">
        <w:rPr>
          <w:noProof/>
        </w:rPr>
        <w:fldChar w:fldCharType="begin"/>
      </w:r>
      <w:r>
        <w:rPr>
          <w:noProof/>
        </w:rPr>
        <w:instrText xml:space="preserve"> PAGEREF _Toc146338594 \h </w:instrText>
      </w:r>
      <w:r w:rsidR="00062404">
        <w:rPr>
          <w:noProof/>
        </w:rPr>
      </w:r>
      <w:r w:rsidR="00062404">
        <w:rPr>
          <w:noProof/>
        </w:rPr>
        <w:fldChar w:fldCharType="separate"/>
      </w:r>
      <w:r>
        <w:rPr>
          <w:noProof/>
        </w:rPr>
        <w:t>41</w:t>
      </w:r>
      <w:r w:rsidR="00062404">
        <w:rPr>
          <w:noProof/>
        </w:rPr>
        <w:fldChar w:fldCharType="end"/>
      </w:r>
    </w:p>
    <w:p w14:paraId="45ABBFF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_Toc146338595 \h </w:instrText>
      </w:r>
      <w:r w:rsidR="00062404">
        <w:rPr>
          <w:noProof/>
        </w:rPr>
      </w:r>
      <w:r w:rsidR="00062404">
        <w:rPr>
          <w:noProof/>
        </w:rPr>
        <w:fldChar w:fldCharType="separate"/>
      </w:r>
      <w:r>
        <w:rPr>
          <w:noProof/>
        </w:rPr>
        <w:t>41</w:t>
      </w:r>
      <w:r w:rsidR="00062404">
        <w:rPr>
          <w:noProof/>
        </w:rPr>
        <w:fldChar w:fldCharType="end"/>
      </w:r>
    </w:p>
    <w:p w14:paraId="68EF4B4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_Toc146338596 \h </w:instrText>
      </w:r>
      <w:r w:rsidR="00062404">
        <w:rPr>
          <w:noProof/>
        </w:rPr>
      </w:r>
      <w:r w:rsidR="00062404">
        <w:rPr>
          <w:noProof/>
        </w:rPr>
        <w:fldChar w:fldCharType="separate"/>
      </w:r>
      <w:r>
        <w:rPr>
          <w:noProof/>
        </w:rPr>
        <w:t>43</w:t>
      </w:r>
      <w:r w:rsidR="00062404">
        <w:rPr>
          <w:noProof/>
        </w:rPr>
        <w:fldChar w:fldCharType="end"/>
      </w:r>
    </w:p>
    <w:p w14:paraId="3F26DA20"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_Toc146338597 \h </w:instrText>
      </w:r>
      <w:r w:rsidR="00062404">
        <w:rPr>
          <w:noProof/>
        </w:rPr>
      </w:r>
      <w:r w:rsidR="00062404">
        <w:rPr>
          <w:noProof/>
        </w:rPr>
        <w:fldChar w:fldCharType="separate"/>
      </w:r>
      <w:r>
        <w:rPr>
          <w:noProof/>
        </w:rPr>
        <w:t>43</w:t>
      </w:r>
      <w:r w:rsidR="00062404">
        <w:rPr>
          <w:noProof/>
        </w:rPr>
        <w:fldChar w:fldCharType="end"/>
      </w:r>
    </w:p>
    <w:p w14:paraId="508ACB7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_Toc146338598 \h </w:instrText>
      </w:r>
      <w:r w:rsidR="00062404">
        <w:rPr>
          <w:noProof/>
        </w:rPr>
      </w:r>
      <w:r w:rsidR="00062404">
        <w:rPr>
          <w:noProof/>
        </w:rPr>
        <w:fldChar w:fldCharType="separate"/>
      </w:r>
      <w:r>
        <w:rPr>
          <w:noProof/>
        </w:rPr>
        <w:t>44</w:t>
      </w:r>
      <w:r w:rsidR="00062404">
        <w:rPr>
          <w:noProof/>
        </w:rPr>
        <w:fldChar w:fldCharType="end"/>
      </w:r>
    </w:p>
    <w:p w14:paraId="77ACD697"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067F8">
        <w:rPr>
          <w:noProof/>
          <w:lang w:val="en-GB"/>
        </w:rPr>
        <w:t>7</w:t>
      </w:r>
      <w:r w:rsidRPr="00C82A50">
        <w:rPr>
          <w:rFonts w:asciiTheme="minorHAnsi" w:eastAsiaTheme="minorEastAsia" w:hAnsiTheme="minorHAnsi" w:cstheme="minorBidi"/>
          <w:b w:val="0"/>
          <w:bCs w:val="0"/>
          <w:caps w:val="0"/>
          <w:noProof/>
          <w:spacing w:val="0"/>
          <w:sz w:val="24"/>
          <w:szCs w:val="24"/>
          <w:u w:val="none"/>
        </w:rPr>
        <w:tab/>
      </w:r>
      <w:r w:rsidRPr="005067F8">
        <w:rPr>
          <w:noProof/>
          <w:lang w:val="en-GB"/>
        </w:rPr>
        <w:t>Aeroflex Gaisler GPTIMER General Purpose Timer</w:t>
      </w:r>
      <w:r>
        <w:rPr>
          <w:noProof/>
        </w:rPr>
        <w:tab/>
      </w:r>
      <w:r w:rsidR="00062404">
        <w:rPr>
          <w:noProof/>
        </w:rPr>
        <w:fldChar w:fldCharType="begin"/>
      </w:r>
      <w:r>
        <w:rPr>
          <w:noProof/>
        </w:rPr>
        <w:instrText xml:space="preserve"> PAGEREF _Toc146338599 \h </w:instrText>
      </w:r>
      <w:r w:rsidR="00062404">
        <w:rPr>
          <w:noProof/>
        </w:rPr>
      </w:r>
      <w:r w:rsidR="00062404">
        <w:rPr>
          <w:noProof/>
        </w:rPr>
        <w:fldChar w:fldCharType="separate"/>
      </w:r>
      <w:r>
        <w:rPr>
          <w:noProof/>
        </w:rPr>
        <w:t>46</w:t>
      </w:r>
      <w:r w:rsidR="00062404">
        <w:rPr>
          <w:noProof/>
        </w:rPr>
        <w:fldChar w:fldCharType="end"/>
      </w:r>
    </w:p>
    <w:p w14:paraId="3CB165CD"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7.1</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Functionality and Features</w:t>
      </w:r>
      <w:r>
        <w:rPr>
          <w:noProof/>
        </w:rPr>
        <w:tab/>
      </w:r>
      <w:r w:rsidR="00062404">
        <w:rPr>
          <w:noProof/>
        </w:rPr>
        <w:fldChar w:fldCharType="begin"/>
      </w:r>
      <w:r>
        <w:rPr>
          <w:noProof/>
        </w:rPr>
        <w:instrText xml:space="preserve"> PAGEREF _Toc146338600 \h </w:instrText>
      </w:r>
      <w:r w:rsidR="00062404">
        <w:rPr>
          <w:noProof/>
        </w:rPr>
      </w:r>
      <w:r w:rsidR="00062404">
        <w:rPr>
          <w:noProof/>
        </w:rPr>
        <w:fldChar w:fldCharType="separate"/>
      </w:r>
      <w:r>
        <w:rPr>
          <w:noProof/>
        </w:rPr>
        <w:t>46</w:t>
      </w:r>
      <w:r w:rsidR="00062404">
        <w:rPr>
          <w:noProof/>
        </w:rPr>
        <w:fldChar w:fldCharType="end"/>
      </w:r>
    </w:p>
    <w:p w14:paraId="7C9B488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lastRenderedPageBreak/>
        <w:t>7.2</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Internal Structure</w:t>
      </w:r>
      <w:r>
        <w:rPr>
          <w:noProof/>
        </w:rPr>
        <w:tab/>
      </w:r>
      <w:r w:rsidR="00062404">
        <w:rPr>
          <w:noProof/>
        </w:rPr>
        <w:fldChar w:fldCharType="begin"/>
      </w:r>
      <w:r>
        <w:rPr>
          <w:noProof/>
        </w:rPr>
        <w:instrText xml:space="preserve"> PAGEREF _Toc146338601 \h </w:instrText>
      </w:r>
      <w:r w:rsidR="00062404">
        <w:rPr>
          <w:noProof/>
        </w:rPr>
      </w:r>
      <w:r w:rsidR="00062404">
        <w:rPr>
          <w:noProof/>
        </w:rPr>
        <w:fldChar w:fldCharType="separate"/>
      </w:r>
      <w:r>
        <w:rPr>
          <w:noProof/>
        </w:rPr>
        <w:t>47</w:t>
      </w:r>
      <w:r w:rsidR="00062404">
        <w:rPr>
          <w:noProof/>
        </w:rPr>
        <w:fldChar w:fldCharType="end"/>
      </w:r>
    </w:p>
    <w:p w14:paraId="6C3B5CAE"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7.2.1</w:t>
      </w:r>
      <w:r w:rsidRPr="00C82A50">
        <w:rPr>
          <w:rFonts w:asciiTheme="minorHAnsi" w:eastAsiaTheme="minorEastAsia" w:hAnsiTheme="minorHAnsi" w:cstheme="minorBidi"/>
          <w:smallCaps w:val="0"/>
          <w:noProof/>
          <w:spacing w:val="0"/>
          <w:sz w:val="24"/>
          <w:szCs w:val="24"/>
        </w:rPr>
        <w:tab/>
      </w:r>
      <w:r>
        <w:rPr>
          <w:noProof/>
        </w:rPr>
        <w:t>The gptimer.h/tpp files</w:t>
      </w:r>
      <w:r>
        <w:rPr>
          <w:noProof/>
        </w:rPr>
        <w:tab/>
      </w:r>
      <w:r w:rsidR="00062404">
        <w:rPr>
          <w:noProof/>
        </w:rPr>
        <w:fldChar w:fldCharType="begin"/>
      </w:r>
      <w:r>
        <w:rPr>
          <w:noProof/>
        </w:rPr>
        <w:instrText xml:space="preserve"> PAGEREF _Toc146338602 \h </w:instrText>
      </w:r>
      <w:r w:rsidR="00062404">
        <w:rPr>
          <w:noProof/>
        </w:rPr>
      </w:r>
      <w:r w:rsidR="00062404">
        <w:rPr>
          <w:noProof/>
        </w:rPr>
        <w:fldChar w:fldCharType="separate"/>
      </w:r>
      <w:r>
        <w:rPr>
          <w:noProof/>
        </w:rPr>
        <w:t>47</w:t>
      </w:r>
      <w:r w:rsidR="00062404">
        <w:rPr>
          <w:noProof/>
        </w:rPr>
        <w:fldChar w:fldCharType="end"/>
      </w:r>
    </w:p>
    <w:p w14:paraId="3C5F6B09"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7.2.2</w:t>
      </w:r>
      <w:r w:rsidRPr="00C82A50">
        <w:rPr>
          <w:rFonts w:asciiTheme="minorHAnsi" w:eastAsiaTheme="minorEastAsia" w:hAnsiTheme="minorHAnsi" w:cstheme="minorBidi"/>
          <w:smallCaps w:val="0"/>
          <w:noProof/>
          <w:spacing w:val="0"/>
          <w:sz w:val="24"/>
          <w:szCs w:val="24"/>
        </w:rPr>
        <w:tab/>
      </w:r>
      <w:r>
        <w:rPr>
          <w:noProof/>
        </w:rPr>
        <w:t>The gptimerregisters.h file</w:t>
      </w:r>
      <w:r>
        <w:rPr>
          <w:noProof/>
        </w:rPr>
        <w:tab/>
      </w:r>
      <w:r w:rsidR="00062404">
        <w:rPr>
          <w:noProof/>
        </w:rPr>
        <w:fldChar w:fldCharType="begin"/>
      </w:r>
      <w:r>
        <w:rPr>
          <w:noProof/>
        </w:rPr>
        <w:instrText xml:space="preserve"> PAGEREF _Toc146338603 \h </w:instrText>
      </w:r>
      <w:r w:rsidR="00062404">
        <w:rPr>
          <w:noProof/>
        </w:rPr>
      </w:r>
      <w:r w:rsidR="00062404">
        <w:rPr>
          <w:noProof/>
        </w:rPr>
        <w:fldChar w:fldCharType="separate"/>
      </w:r>
      <w:r>
        <w:rPr>
          <w:noProof/>
        </w:rPr>
        <w:t>48</w:t>
      </w:r>
      <w:r w:rsidR="00062404">
        <w:rPr>
          <w:noProof/>
        </w:rPr>
        <w:fldChar w:fldCharType="end"/>
      </w:r>
    </w:p>
    <w:p w14:paraId="3399FA6F"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7.3</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Parametrization Options</w:t>
      </w:r>
      <w:r>
        <w:rPr>
          <w:noProof/>
        </w:rPr>
        <w:tab/>
      </w:r>
      <w:r w:rsidR="00062404">
        <w:rPr>
          <w:noProof/>
        </w:rPr>
        <w:fldChar w:fldCharType="begin"/>
      </w:r>
      <w:r>
        <w:rPr>
          <w:noProof/>
        </w:rPr>
        <w:instrText xml:space="preserve"> PAGEREF _Toc146338604 \h </w:instrText>
      </w:r>
      <w:r w:rsidR="00062404">
        <w:rPr>
          <w:noProof/>
        </w:rPr>
      </w:r>
      <w:r w:rsidR="00062404">
        <w:rPr>
          <w:noProof/>
        </w:rPr>
        <w:fldChar w:fldCharType="separate"/>
      </w:r>
      <w:r>
        <w:rPr>
          <w:noProof/>
        </w:rPr>
        <w:t>48</w:t>
      </w:r>
      <w:r w:rsidR="00062404">
        <w:rPr>
          <w:noProof/>
        </w:rPr>
        <w:fldChar w:fldCharType="end"/>
      </w:r>
    </w:p>
    <w:p w14:paraId="352936B6"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7.4</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Interface</w:t>
      </w:r>
      <w:r>
        <w:rPr>
          <w:noProof/>
        </w:rPr>
        <w:tab/>
      </w:r>
      <w:r w:rsidR="00062404">
        <w:rPr>
          <w:noProof/>
        </w:rPr>
        <w:fldChar w:fldCharType="begin"/>
      </w:r>
      <w:r>
        <w:rPr>
          <w:noProof/>
        </w:rPr>
        <w:instrText xml:space="preserve"> PAGEREF _Toc146338605 \h </w:instrText>
      </w:r>
      <w:r w:rsidR="00062404">
        <w:rPr>
          <w:noProof/>
        </w:rPr>
      </w:r>
      <w:r w:rsidR="00062404">
        <w:rPr>
          <w:noProof/>
        </w:rPr>
        <w:fldChar w:fldCharType="separate"/>
      </w:r>
      <w:r>
        <w:rPr>
          <w:noProof/>
        </w:rPr>
        <w:t>48</w:t>
      </w:r>
      <w:r w:rsidR="00062404">
        <w:rPr>
          <w:noProof/>
        </w:rPr>
        <w:fldChar w:fldCharType="end"/>
      </w:r>
    </w:p>
    <w:p w14:paraId="0924BB6A"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7.5</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Compilation Instructions</w:t>
      </w:r>
      <w:r>
        <w:rPr>
          <w:noProof/>
        </w:rPr>
        <w:tab/>
      </w:r>
      <w:r w:rsidR="00062404">
        <w:rPr>
          <w:noProof/>
        </w:rPr>
        <w:fldChar w:fldCharType="begin"/>
      </w:r>
      <w:r>
        <w:rPr>
          <w:noProof/>
        </w:rPr>
        <w:instrText xml:space="preserve"> PAGEREF _Toc146338606 \h </w:instrText>
      </w:r>
      <w:r w:rsidR="00062404">
        <w:rPr>
          <w:noProof/>
        </w:rPr>
      </w:r>
      <w:r w:rsidR="00062404">
        <w:rPr>
          <w:noProof/>
        </w:rPr>
        <w:fldChar w:fldCharType="separate"/>
      </w:r>
      <w:r>
        <w:rPr>
          <w:noProof/>
        </w:rPr>
        <w:t>48</w:t>
      </w:r>
      <w:r w:rsidR="00062404">
        <w:rPr>
          <w:noProof/>
        </w:rPr>
        <w:fldChar w:fldCharType="end"/>
      </w:r>
    </w:p>
    <w:p w14:paraId="61367612"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7.6</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Example Instantiation</w:t>
      </w:r>
      <w:r>
        <w:rPr>
          <w:noProof/>
        </w:rPr>
        <w:tab/>
      </w:r>
      <w:r w:rsidR="00062404">
        <w:rPr>
          <w:noProof/>
        </w:rPr>
        <w:fldChar w:fldCharType="begin"/>
      </w:r>
      <w:r>
        <w:rPr>
          <w:noProof/>
        </w:rPr>
        <w:instrText xml:space="preserve"> PAGEREF _Toc146338607 \h </w:instrText>
      </w:r>
      <w:r w:rsidR="00062404">
        <w:rPr>
          <w:noProof/>
        </w:rPr>
      </w:r>
      <w:r w:rsidR="00062404">
        <w:rPr>
          <w:noProof/>
        </w:rPr>
        <w:fldChar w:fldCharType="separate"/>
      </w:r>
      <w:r>
        <w:rPr>
          <w:noProof/>
        </w:rPr>
        <w:t>49</w:t>
      </w:r>
      <w:r w:rsidR="00062404">
        <w:rPr>
          <w:noProof/>
        </w:rPr>
        <w:fldChar w:fldCharType="end"/>
      </w:r>
    </w:p>
    <w:p w14:paraId="015C82F5"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067F8">
        <w:rPr>
          <w:noProof/>
          <w:lang w:val="en-GB"/>
        </w:rPr>
        <w:t>8</w:t>
      </w:r>
      <w:r w:rsidRPr="00C82A50">
        <w:rPr>
          <w:rFonts w:asciiTheme="minorHAnsi" w:eastAsiaTheme="minorEastAsia" w:hAnsiTheme="minorHAnsi" w:cstheme="minorBidi"/>
          <w:b w:val="0"/>
          <w:bCs w:val="0"/>
          <w:caps w:val="0"/>
          <w:noProof/>
          <w:spacing w:val="0"/>
          <w:sz w:val="24"/>
          <w:szCs w:val="24"/>
          <w:u w:val="none"/>
        </w:rPr>
        <w:tab/>
      </w:r>
      <w:r w:rsidRPr="005067F8">
        <w:rPr>
          <w:noProof/>
          <w:lang w:val="en-GB"/>
        </w:rPr>
        <w:t>Aeroflex Gaisler IRQMP Interrupt Controller</w:t>
      </w:r>
      <w:r>
        <w:rPr>
          <w:noProof/>
        </w:rPr>
        <w:tab/>
      </w:r>
      <w:r w:rsidR="00062404">
        <w:rPr>
          <w:noProof/>
        </w:rPr>
        <w:fldChar w:fldCharType="begin"/>
      </w:r>
      <w:r>
        <w:rPr>
          <w:noProof/>
        </w:rPr>
        <w:instrText xml:space="preserve"> PAGEREF _Toc146338608 \h </w:instrText>
      </w:r>
      <w:r w:rsidR="00062404">
        <w:rPr>
          <w:noProof/>
        </w:rPr>
      </w:r>
      <w:r w:rsidR="00062404">
        <w:rPr>
          <w:noProof/>
        </w:rPr>
        <w:fldChar w:fldCharType="separate"/>
      </w:r>
      <w:r>
        <w:rPr>
          <w:noProof/>
        </w:rPr>
        <w:t>49</w:t>
      </w:r>
      <w:r w:rsidR="00062404">
        <w:rPr>
          <w:noProof/>
        </w:rPr>
        <w:fldChar w:fldCharType="end"/>
      </w:r>
    </w:p>
    <w:p w14:paraId="5518B27E"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8.1</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Functionality and Features</w:t>
      </w:r>
      <w:r>
        <w:rPr>
          <w:noProof/>
        </w:rPr>
        <w:tab/>
      </w:r>
      <w:r w:rsidR="00062404">
        <w:rPr>
          <w:noProof/>
        </w:rPr>
        <w:fldChar w:fldCharType="begin"/>
      </w:r>
      <w:r>
        <w:rPr>
          <w:noProof/>
        </w:rPr>
        <w:instrText xml:space="preserve"> PAGEREF _Toc146338609 \h </w:instrText>
      </w:r>
      <w:r w:rsidR="00062404">
        <w:rPr>
          <w:noProof/>
        </w:rPr>
      </w:r>
      <w:r w:rsidR="00062404">
        <w:rPr>
          <w:noProof/>
        </w:rPr>
        <w:fldChar w:fldCharType="separate"/>
      </w:r>
      <w:r>
        <w:rPr>
          <w:noProof/>
        </w:rPr>
        <w:t>49</w:t>
      </w:r>
      <w:r w:rsidR="00062404">
        <w:rPr>
          <w:noProof/>
        </w:rPr>
        <w:fldChar w:fldCharType="end"/>
      </w:r>
    </w:p>
    <w:p w14:paraId="2F845C2D"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8.1.1</w:t>
      </w:r>
      <w:r w:rsidRPr="00C82A50">
        <w:rPr>
          <w:rFonts w:asciiTheme="minorHAnsi" w:eastAsiaTheme="minorEastAsia" w:hAnsiTheme="minorHAnsi" w:cstheme="minorBidi"/>
          <w:smallCaps w:val="0"/>
          <w:noProof/>
          <w:spacing w:val="0"/>
          <w:sz w:val="24"/>
          <w:szCs w:val="24"/>
        </w:rPr>
        <w:tab/>
      </w:r>
      <w:r w:rsidRPr="005067F8">
        <w:rPr>
          <w:noProof/>
          <w:lang w:val="en-GB"/>
        </w:rPr>
        <w:t>Overview</w:t>
      </w:r>
      <w:r>
        <w:rPr>
          <w:noProof/>
        </w:rPr>
        <w:tab/>
      </w:r>
      <w:r w:rsidR="00062404">
        <w:rPr>
          <w:noProof/>
        </w:rPr>
        <w:fldChar w:fldCharType="begin"/>
      </w:r>
      <w:r>
        <w:rPr>
          <w:noProof/>
        </w:rPr>
        <w:instrText xml:space="preserve"> PAGEREF _Toc146338610 \h </w:instrText>
      </w:r>
      <w:r w:rsidR="00062404">
        <w:rPr>
          <w:noProof/>
        </w:rPr>
      </w:r>
      <w:r w:rsidR="00062404">
        <w:rPr>
          <w:noProof/>
        </w:rPr>
        <w:fldChar w:fldCharType="separate"/>
      </w:r>
      <w:r>
        <w:rPr>
          <w:noProof/>
        </w:rPr>
        <w:t>49</w:t>
      </w:r>
      <w:r w:rsidR="00062404">
        <w:rPr>
          <w:noProof/>
        </w:rPr>
        <w:fldChar w:fldCharType="end"/>
      </w:r>
    </w:p>
    <w:p w14:paraId="03D0E578"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8.1.2</w:t>
      </w:r>
      <w:r w:rsidRPr="00C82A50">
        <w:rPr>
          <w:rFonts w:asciiTheme="minorHAnsi" w:eastAsiaTheme="minorEastAsia" w:hAnsiTheme="minorHAnsi" w:cstheme="minorBidi"/>
          <w:smallCaps w:val="0"/>
          <w:noProof/>
          <w:spacing w:val="0"/>
          <w:sz w:val="24"/>
          <w:szCs w:val="24"/>
        </w:rPr>
        <w:tab/>
      </w:r>
      <w:r>
        <w:rPr>
          <w:noProof/>
        </w:rPr>
        <w:t>Interrupt Prioritization and Forwarding</w:t>
      </w:r>
      <w:r>
        <w:rPr>
          <w:noProof/>
        </w:rPr>
        <w:tab/>
      </w:r>
      <w:r w:rsidR="00062404">
        <w:rPr>
          <w:noProof/>
        </w:rPr>
        <w:fldChar w:fldCharType="begin"/>
      </w:r>
      <w:r>
        <w:rPr>
          <w:noProof/>
        </w:rPr>
        <w:instrText xml:space="preserve"> PAGEREF _Toc146338611 \h </w:instrText>
      </w:r>
      <w:r w:rsidR="00062404">
        <w:rPr>
          <w:noProof/>
        </w:rPr>
      </w:r>
      <w:r w:rsidR="00062404">
        <w:rPr>
          <w:noProof/>
        </w:rPr>
        <w:fldChar w:fldCharType="separate"/>
      </w:r>
      <w:r>
        <w:rPr>
          <w:noProof/>
        </w:rPr>
        <w:t>50</w:t>
      </w:r>
      <w:r w:rsidR="00062404">
        <w:rPr>
          <w:noProof/>
        </w:rPr>
        <w:fldChar w:fldCharType="end"/>
      </w:r>
    </w:p>
    <w:p w14:paraId="7FFFEC21"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8.1.3</w:t>
      </w:r>
      <w:r w:rsidRPr="00C82A50">
        <w:rPr>
          <w:rFonts w:asciiTheme="minorHAnsi" w:eastAsiaTheme="minorEastAsia" w:hAnsiTheme="minorHAnsi" w:cstheme="minorBidi"/>
          <w:smallCaps w:val="0"/>
          <w:noProof/>
          <w:spacing w:val="0"/>
          <w:sz w:val="24"/>
          <w:szCs w:val="24"/>
        </w:rPr>
        <w:tab/>
      </w:r>
      <w:r>
        <w:rPr>
          <w:noProof/>
        </w:rPr>
        <w:t>Extended Interrupt Handling</w:t>
      </w:r>
      <w:r>
        <w:rPr>
          <w:noProof/>
        </w:rPr>
        <w:tab/>
      </w:r>
      <w:r w:rsidR="00062404">
        <w:rPr>
          <w:noProof/>
        </w:rPr>
        <w:fldChar w:fldCharType="begin"/>
      </w:r>
      <w:r>
        <w:rPr>
          <w:noProof/>
        </w:rPr>
        <w:instrText xml:space="preserve"> PAGEREF _Toc146338612 \h </w:instrText>
      </w:r>
      <w:r w:rsidR="00062404">
        <w:rPr>
          <w:noProof/>
        </w:rPr>
      </w:r>
      <w:r w:rsidR="00062404">
        <w:rPr>
          <w:noProof/>
        </w:rPr>
        <w:fldChar w:fldCharType="separate"/>
      </w:r>
      <w:r>
        <w:rPr>
          <w:noProof/>
        </w:rPr>
        <w:t>52</w:t>
      </w:r>
      <w:r w:rsidR="00062404">
        <w:rPr>
          <w:noProof/>
        </w:rPr>
        <w:fldChar w:fldCharType="end"/>
      </w:r>
    </w:p>
    <w:p w14:paraId="1812AF64"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8.1.4</w:t>
      </w:r>
      <w:r w:rsidRPr="00C82A50">
        <w:rPr>
          <w:rFonts w:asciiTheme="minorHAnsi" w:eastAsiaTheme="minorEastAsia" w:hAnsiTheme="minorHAnsi" w:cstheme="minorBidi"/>
          <w:smallCaps w:val="0"/>
          <w:noProof/>
          <w:spacing w:val="0"/>
          <w:sz w:val="24"/>
          <w:szCs w:val="24"/>
        </w:rPr>
        <w:tab/>
      </w:r>
      <w:r>
        <w:rPr>
          <w:noProof/>
        </w:rPr>
        <w:t>Processor Status Monitoring</w:t>
      </w:r>
      <w:r>
        <w:rPr>
          <w:noProof/>
        </w:rPr>
        <w:tab/>
      </w:r>
      <w:r w:rsidR="00062404">
        <w:rPr>
          <w:noProof/>
        </w:rPr>
        <w:fldChar w:fldCharType="begin"/>
      </w:r>
      <w:r>
        <w:rPr>
          <w:noProof/>
        </w:rPr>
        <w:instrText xml:space="preserve"> PAGEREF _Toc146338613 \h </w:instrText>
      </w:r>
      <w:r w:rsidR="00062404">
        <w:rPr>
          <w:noProof/>
        </w:rPr>
      </w:r>
      <w:r w:rsidR="00062404">
        <w:rPr>
          <w:noProof/>
        </w:rPr>
        <w:fldChar w:fldCharType="separate"/>
      </w:r>
      <w:r>
        <w:rPr>
          <w:noProof/>
        </w:rPr>
        <w:t>52</w:t>
      </w:r>
      <w:r w:rsidR="00062404">
        <w:rPr>
          <w:noProof/>
        </w:rPr>
        <w:fldChar w:fldCharType="end"/>
      </w:r>
    </w:p>
    <w:p w14:paraId="1FDF5D7B"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_Toc146338614 \h </w:instrText>
      </w:r>
      <w:r w:rsidR="00062404">
        <w:rPr>
          <w:noProof/>
        </w:rPr>
      </w:r>
      <w:r w:rsidR="00062404">
        <w:rPr>
          <w:noProof/>
        </w:rPr>
        <w:fldChar w:fldCharType="separate"/>
      </w:r>
      <w:r>
        <w:rPr>
          <w:noProof/>
        </w:rPr>
        <w:t>52</w:t>
      </w:r>
      <w:r w:rsidR="00062404">
        <w:rPr>
          <w:noProof/>
        </w:rPr>
        <w:fldChar w:fldCharType="end"/>
      </w:r>
    </w:p>
    <w:p w14:paraId="5711FC77"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8.2.1</w:t>
      </w:r>
      <w:r w:rsidRPr="00C82A50">
        <w:rPr>
          <w:rFonts w:asciiTheme="minorHAnsi" w:eastAsiaTheme="minorEastAsia" w:hAnsiTheme="minorHAnsi" w:cstheme="minorBidi"/>
          <w:smallCaps w:val="0"/>
          <w:noProof/>
          <w:spacing w:val="0"/>
          <w:sz w:val="24"/>
          <w:szCs w:val="24"/>
        </w:rPr>
        <w:tab/>
      </w:r>
      <w:r>
        <w:rPr>
          <w:noProof/>
        </w:rPr>
        <w:t>The irqmpregisters.h File</w:t>
      </w:r>
      <w:r>
        <w:rPr>
          <w:noProof/>
        </w:rPr>
        <w:tab/>
      </w:r>
      <w:r w:rsidR="00062404">
        <w:rPr>
          <w:noProof/>
        </w:rPr>
        <w:fldChar w:fldCharType="begin"/>
      </w:r>
      <w:r>
        <w:rPr>
          <w:noProof/>
        </w:rPr>
        <w:instrText xml:space="preserve"> PAGEREF _Toc146338615 \h </w:instrText>
      </w:r>
      <w:r w:rsidR="00062404">
        <w:rPr>
          <w:noProof/>
        </w:rPr>
      </w:r>
      <w:r w:rsidR="00062404">
        <w:rPr>
          <w:noProof/>
        </w:rPr>
        <w:fldChar w:fldCharType="separate"/>
      </w:r>
      <w:r>
        <w:rPr>
          <w:noProof/>
        </w:rPr>
        <w:t>52</w:t>
      </w:r>
      <w:r w:rsidR="00062404">
        <w:rPr>
          <w:noProof/>
        </w:rPr>
        <w:fldChar w:fldCharType="end"/>
      </w:r>
    </w:p>
    <w:p w14:paraId="680F57B1"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8.2.2</w:t>
      </w:r>
      <w:r w:rsidRPr="00C82A50">
        <w:rPr>
          <w:rFonts w:asciiTheme="minorHAnsi" w:eastAsiaTheme="minorEastAsia" w:hAnsiTheme="minorHAnsi" w:cstheme="minorBidi"/>
          <w:smallCaps w:val="0"/>
          <w:noProof/>
          <w:spacing w:val="0"/>
          <w:sz w:val="24"/>
          <w:szCs w:val="24"/>
        </w:rPr>
        <w:tab/>
      </w:r>
      <w:r>
        <w:rPr>
          <w:noProof/>
        </w:rPr>
        <w:t>The irqmp.h File</w:t>
      </w:r>
      <w:r>
        <w:rPr>
          <w:noProof/>
        </w:rPr>
        <w:tab/>
      </w:r>
      <w:r w:rsidR="00062404">
        <w:rPr>
          <w:noProof/>
        </w:rPr>
        <w:fldChar w:fldCharType="begin"/>
      </w:r>
      <w:r>
        <w:rPr>
          <w:noProof/>
        </w:rPr>
        <w:instrText xml:space="preserve"> PAGEREF _Toc146338616 \h </w:instrText>
      </w:r>
      <w:r w:rsidR="00062404">
        <w:rPr>
          <w:noProof/>
        </w:rPr>
      </w:r>
      <w:r w:rsidR="00062404">
        <w:rPr>
          <w:noProof/>
        </w:rPr>
        <w:fldChar w:fldCharType="separate"/>
      </w:r>
      <w:r>
        <w:rPr>
          <w:noProof/>
        </w:rPr>
        <w:t>52</w:t>
      </w:r>
      <w:r w:rsidR="00062404">
        <w:rPr>
          <w:noProof/>
        </w:rPr>
        <w:fldChar w:fldCharType="end"/>
      </w:r>
    </w:p>
    <w:p w14:paraId="2FA401CF"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8.2.3</w:t>
      </w:r>
      <w:r w:rsidRPr="00C82A50">
        <w:rPr>
          <w:rFonts w:asciiTheme="minorHAnsi" w:eastAsiaTheme="minorEastAsia" w:hAnsiTheme="minorHAnsi" w:cstheme="minorBidi"/>
          <w:smallCaps w:val="0"/>
          <w:noProof/>
          <w:spacing w:val="0"/>
          <w:sz w:val="24"/>
          <w:szCs w:val="24"/>
        </w:rPr>
        <w:tab/>
      </w:r>
      <w:r>
        <w:rPr>
          <w:noProof/>
        </w:rPr>
        <w:t>The irqmp.tpp file</w:t>
      </w:r>
      <w:r>
        <w:rPr>
          <w:noProof/>
        </w:rPr>
        <w:tab/>
      </w:r>
      <w:r w:rsidR="00062404">
        <w:rPr>
          <w:noProof/>
        </w:rPr>
        <w:fldChar w:fldCharType="begin"/>
      </w:r>
      <w:r>
        <w:rPr>
          <w:noProof/>
        </w:rPr>
        <w:instrText xml:space="preserve"> PAGEREF _Toc146338617 \h </w:instrText>
      </w:r>
      <w:r w:rsidR="00062404">
        <w:rPr>
          <w:noProof/>
        </w:rPr>
      </w:r>
      <w:r w:rsidR="00062404">
        <w:rPr>
          <w:noProof/>
        </w:rPr>
        <w:fldChar w:fldCharType="separate"/>
      </w:r>
      <w:r>
        <w:rPr>
          <w:noProof/>
        </w:rPr>
        <w:t>53</w:t>
      </w:r>
      <w:r w:rsidR="00062404">
        <w:rPr>
          <w:noProof/>
        </w:rPr>
        <w:fldChar w:fldCharType="end"/>
      </w:r>
    </w:p>
    <w:p w14:paraId="41E63A3D"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_Toc146338618 \h </w:instrText>
      </w:r>
      <w:r w:rsidR="00062404">
        <w:rPr>
          <w:noProof/>
        </w:rPr>
      </w:r>
      <w:r w:rsidR="00062404">
        <w:rPr>
          <w:noProof/>
        </w:rPr>
        <w:fldChar w:fldCharType="separate"/>
      </w:r>
      <w:r>
        <w:rPr>
          <w:noProof/>
        </w:rPr>
        <w:t>54</w:t>
      </w:r>
      <w:r w:rsidR="00062404">
        <w:rPr>
          <w:noProof/>
        </w:rPr>
        <w:fldChar w:fldCharType="end"/>
      </w:r>
    </w:p>
    <w:p w14:paraId="38552069"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_Toc146338619 \h </w:instrText>
      </w:r>
      <w:r w:rsidR="00062404">
        <w:rPr>
          <w:noProof/>
        </w:rPr>
      </w:r>
      <w:r w:rsidR="00062404">
        <w:rPr>
          <w:noProof/>
        </w:rPr>
        <w:fldChar w:fldCharType="separate"/>
      </w:r>
      <w:r>
        <w:rPr>
          <w:noProof/>
        </w:rPr>
        <w:t>54</w:t>
      </w:r>
      <w:r w:rsidR="00062404">
        <w:rPr>
          <w:noProof/>
        </w:rPr>
        <w:fldChar w:fldCharType="end"/>
      </w:r>
    </w:p>
    <w:p w14:paraId="34C9255A"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8.4.1</w:t>
      </w:r>
      <w:r w:rsidRPr="00C82A50">
        <w:rPr>
          <w:rFonts w:asciiTheme="minorHAnsi" w:eastAsiaTheme="minorEastAsia" w:hAnsiTheme="minorHAnsi" w:cstheme="minorBidi"/>
          <w:smallCaps w:val="0"/>
          <w:noProof/>
          <w:spacing w:val="0"/>
          <w:sz w:val="24"/>
          <w:szCs w:val="24"/>
        </w:rPr>
        <w:tab/>
      </w:r>
      <w:r>
        <w:rPr>
          <w:noProof/>
        </w:rPr>
        <w:t>APB Bus Communication</w:t>
      </w:r>
      <w:r>
        <w:rPr>
          <w:noProof/>
        </w:rPr>
        <w:tab/>
      </w:r>
      <w:r w:rsidR="00062404">
        <w:rPr>
          <w:noProof/>
        </w:rPr>
        <w:fldChar w:fldCharType="begin"/>
      </w:r>
      <w:r>
        <w:rPr>
          <w:noProof/>
        </w:rPr>
        <w:instrText xml:space="preserve"> PAGEREF _Toc146338620 \h </w:instrText>
      </w:r>
      <w:r w:rsidR="00062404">
        <w:rPr>
          <w:noProof/>
        </w:rPr>
      </w:r>
      <w:r w:rsidR="00062404">
        <w:rPr>
          <w:noProof/>
        </w:rPr>
        <w:fldChar w:fldCharType="separate"/>
      </w:r>
      <w:r>
        <w:rPr>
          <w:noProof/>
        </w:rPr>
        <w:t>54</w:t>
      </w:r>
      <w:r w:rsidR="00062404">
        <w:rPr>
          <w:noProof/>
        </w:rPr>
        <w:fldChar w:fldCharType="end"/>
      </w:r>
    </w:p>
    <w:p w14:paraId="23AAB2EE" w14:textId="77777777"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8.4.2</w:t>
      </w:r>
      <w:r w:rsidRPr="00C82A50">
        <w:rPr>
          <w:rFonts w:asciiTheme="minorHAnsi" w:eastAsiaTheme="minorEastAsia" w:hAnsiTheme="minorHAnsi" w:cstheme="minorBidi"/>
          <w:smallCaps w:val="0"/>
          <w:noProof/>
          <w:spacing w:val="0"/>
          <w:sz w:val="24"/>
          <w:szCs w:val="24"/>
        </w:rPr>
        <w:tab/>
      </w:r>
      <w:r>
        <w:rPr>
          <w:noProof/>
        </w:rPr>
        <w:t>Direct Processor Communication</w:t>
      </w:r>
      <w:r>
        <w:rPr>
          <w:noProof/>
        </w:rPr>
        <w:tab/>
      </w:r>
      <w:r w:rsidR="00062404">
        <w:rPr>
          <w:noProof/>
        </w:rPr>
        <w:fldChar w:fldCharType="begin"/>
      </w:r>
      <w:r>
        <w:rPr>
          <w:noProof/>
        </w:rPr>
        <w:instrText xml:space="preserve"> PAGEREF _Toc146338621 \h </w:instrText>
      </w:r>
      <w:r w:rsidR="00062404">
        <w:rPr>
          <w:noProof/>
        </w:rPr>
      </w:r>
      <w:r w:rsidR="00062404">
        <w:rPr>
          <w:noProof/>
        </w:rPr>
        <w:fldChar w:fldCharType="separate"/>
      </w:r>
      <w:r>
        <w:rPr>
          <w:noProof/>
        </w:rPr>
        <w:t>55</w:t>
      </w:r>
      <w:r w:rsidR="00062404">
        <w:rPr>
          <w:noProof/>
        </w:rPr>
        <w:fldChar w:fldCharType="end"/>
      </w:r>
    </w:p>
    <w:p w14:paraId="669F280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_Toc146338622 \h </w:instrText>
      </w:r>
      <w:r w:rsidR="00062404">
        <w:rPr>
          <w:noProof/>
        </w:rPr>
      </w:r>
      <w:r w:rsidR="00062404">
        <w:rPr>
          <w:noProof/>
        </w:rPr>
        <w:fldChar w:fldCharType="separate"/>
      </w:r>
      <w:r>
        <w:rPr>
          <w:noProof/>
        </w:rPr>
        <w:t>55</w:t>
      </w:r>
      <w:r w:rsidR="00062404">
        <w:rPr>
          <w:noProof/>
        </w:rPr>
        <w:fldChar w:fldCharType="end"/>
      </w:r>
    </w:p>
    <w:p w14:paraId="02CE9C8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_Toc146338623 \h </w:instrText>
      </w:r>
      <w:r w:rsidR="00062404">
        <w:rPr>
          <w:noProof/>
        </w:rPr>
      </w:r>
      <w:r w:rsidR="00062404">
        <w:rPr>
          <w:noProof/>
        </w:rPr>
        <w:fldChar w:fldCharType="separate"/>
      </w:r>
      <w:r>
        <w:rPr>
          <w:noProof/>
        </w:rPr>
        <w:t>56</w:t>
      </w:r>
      <w:r w:rsidR="00062404">
        <w:rPr>
          <w:noProof/>
        </w:rPr>
        <w:fldChar w:fldCharType="end"/>
      </w:r>
    </w:p>
    <w:p w14:paraId="4B570184" w14:textId="77777777"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9</w:t>
      </w:r>
      <w:r w:rsidRPr="00C82A50">
        <w:rPr>
          <w:rFonts w:asciiTheme="minorHAnsi" w:eastAsiaTheme="minorEastAsia" w:hAnsiTheme="minorHAnsi" w:cstheme="minorBidi"/>
          <w:b w:val="0"/>
          <w:bCs w:val="0"/>
          <w:caps w:val="0"/>
          <w:noProof/>
          <w:spacing w:val="0"/>
          <w:sz w:val="24"/>
          <w:szCs w:val="24"/>
          <w:u w:val="none"/>
        </w:rPr>
        <w:tab/>
      </w:r>
      <w:r>
        <w:rPr>
          <w:noProof/>
        </w:rPr>
        <w:t>SocWire</w:t>
      </w:r>
      <w:r>
        <w:rPr>
          <w:noProof/>
        </w:rPr>
        <w:tab/>
      </w:r>
      <w:r w:rsidR="00062404">
        <w:rPr>
          <w:noProof/>
        </w:rPr>
        <w:fldChar w:fldCharType="begin"/>
      </w:r>
      <w:r>
        <w:rPr>
          <w:noProof/>
        </w:rPr>
        <w:instrText xml:space="preserve"> PAGEREF _Toc146338624 \h </w:instrText>
      </w:r>
      <w:r w:rsidR="00062404">
        <w:rPr>
          <w:noProof/>
        </w:rPr>
      </w:r>
      <w:r w:rsidR="00062404">
        <w:rPr>
          <w:noProof/>
        </w:rPr>
        <w:fldChar w:fldCharType="separate"/>
      </w:r>
      <w:r>
        <w:rPr>
          <w:noProof/>
        </w:rPr>
        <w:t>56</w:t>
      </w:r>
      <w:r w:rsidR="00062404">
        <w:rPr>
          <w:noProof/>
        </w:rPr>
        <w:fldChar w:fldCharType="end"/>
      </w:r>
    </w:p>
    <w:p w14:paraId="63E1FA12"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_Toc146338625 \h </w:instrText>
      </w:r>
      <w:r w:rsidR="00062404">
        <w:rPr>
          <w:noProof/>
        </w:rPr>
      </w:r>
      <w:r w:rsidR="00062404">
        <w:rPr>
          <w:noProof/>
        </w:rPr>
        <w:fldChar w:fldCharType="separate"/>
      </w:r>
      <w:r>
        <w:rPr>
          <w:noProof/>
        </w:rPr>
        <w:t>56</w:t>
      </w:r>
      <w:r w:rsidR="00062404">
        <w:rPr>
          <w:noProof/>
        </w:rPr>
        <w:fldChar w:fldCharType="end"/>
      </w:r>
    </w:p>
    <w:p w14:paraId="6F438291"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_Toc146338626 \h </w:instrText>
      </w:r>
      <w:r w:rsidR="00062404">
        <w:rPr>
          <w:noProof/>
        </w:rPr>
      </w:r>
      <w:r w:rsidR="00062404">
        <w:rPr>
          <w:noProof/>
        </w:rPr>
        <w:fldChar w:fldCharType="separate"/>
      </w:r>
      <w:r>
        <w:rPr>
          <w:noProof/>
        </w:rPr>
        <w:t>57</w:t>
      </w:r>
      <w:r w:rsidR="00062404">
        <w:rPr>
          <w:noProof/>
        </w:rPr>
        <w:fldChar w:fldCharType="end"/>
      </w:r>
    </w:p>
    <w:p w14:paraId="0BF4E273"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_Toc146338627 \h </w:instrText>
      </w:r>
      <w:r w:rsidR="00062404">
        <w:rPr>
          <w:noProof/>
        </w:rPr>
      </w:r>
      <w:r w:rsidR="00062404">
        <w:rPr>
          <w:noProof/>
        </w:rPr>
        <w:fldChar w:fldCharType="separate"/>
      </w:r>
      <w:r>
        <w:rPr>
          <w:noProof/>
        </w:rPr>
        <w:t>57</w:t>
      </w:r>
      <w:r w:rsidR="00062404">
        <w:rPr>
          <w:noProof/>
        </w:rPr>
        <w:fldChar w:fldCharType="end"/>
      </w:r>
    </w:p>
    <w:p w14:paraId="4CA00D4C"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_Toc146338628 \h </w:instrText>
      </w:r>
      <w:r w:rsidR="00062404">
        <w:rPr>
          <w:noProof/>
        </w:rPr>
      </w:r>
      <w:r w:rsidR="00062404">
        <w:rPr>
          <w:noProof/>
        </w:rPr>
        <w:fldChar w:fldCharType="separate"/>
      </w:r>
      <w:r>
        <w:rPr>
          <w:noProof/>
        </w:rPr>
        <w:t>57</w:t>
      </w:r>
      <w:r w:rsidR="00062404">
        <w:rPr>
          <w:noProof/>
        </w:rPr>
        <w:fldChar w:fldCharType="end"/>
      </w:r>
    </w:p>
    <w:p w14:paraId="332B0D4D"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_Toc146338629 \h </w:instrText>
      </w:r>
      <w:r w:rsidR="00062404">
        <w:rPr>
          <w:noProof/>
        </w:rPr>
      </w:r>
      <w:r w:rsidR="00062404">
        <w:rPr>
          <w:noProof/>
        </w:rPr>
        <w:fldChar w:fldCharType="separate"/>
      </w:r>
      <w:r>
        <w:rPr>
          <w:noProof/>
        </w:rPr>
        <w:t>57</w:t>
      </w:r>
      <w:r w:rsidR="00062404">
        <w:rPr>
          <w:noProof/>
        </w:rPr>
        <w:fldChar w:fldCharType="end"/>
      </w:r>
    </w:p>
    <w:p w14:paraId="15AA2402" w14:textId="77777777"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_Toc146338630 \h </w:instrText>
      </w:r>
      <w:r w:rsidR="00062404">
        <w:rPr>
          <w:noProof/>
        </w:rPr>
      </w:r>
      <w:r w:rsidR="00062404">
        <w:rPr>
          <w:noProof/>
        </w:rPr>
        <w:fldChar w:fldCharType="separate"/>
      </w:r>
      <w:r>
        <w:rPr>
          <w:noProof/>
        </w:rPr>
        <w:t>57</w:t>
      </w:r>
      <w:r w:rsidR="00062404">
        <w:rPr>
          <w:noProof/>
        </w:rPr>
        <w:fldChar w:fldCharType="end"/>
      </w:r>
    </w:p>
    <w:p w14:paraId="3B341CD2" w14:textId="77777777" w:rsidR="00FC76FE" w:rsidRPr="00C82A50" w:rsidRDefault="00FC76FE">
      <w:pPr>
        <w:pStyle w:val="Verzeichnis1"/>
        <w:tabs>
          <w:tab w:val="left" w:pos="505"/>
        </w:tabs>
        <w:rPr>
          <w:rFonts w:asciiTheme="minorHAnsi" w:eastAsiaTheme="minorEastAsia" w:hAnsiTheme="minorHAnsi" w:cstheme="minorBidi"/>
          <w:b w:val="0"/>
          <w:bCs w:val="0"/>
          <w:caps w:val="0"/>
          <w:noProof/>
          <w:spacing w:val="0"/>
          <w:sz w:val="24"/>
          <w:szCs w:val="24"/>
          <w:u w:val="none"/>
        </w:rPr>
      </w:pPr>
      <w:r>
        <w:rPr>
          <w:noProof/>
        </w:rPr>
        <w:t>10</w:t>
      </w:r>
      <w:r w:rsidRPr="00C82A50">
        <w:rPr>
          <w:rFonts w:asciiTheme="minorHAnsi" w:eastAsiaTheme="minorEastAsia" w:hAnsiTheme="minorHAnsi" w:cstheme="minorBidi"/>
          <w:b w:val="0"/>
          <w:bCs w:val="0"/>
          <w:caps w:val="0"/>
          <w:noProof/>
          <w:spacing w:val="0"/>
          <w:sz w:val="24"/>
          <w:szCs w:val="24"/>
          <w:u w:val="none"/>
        </w:rPr>
        <w:tab/>
      </w:r>
      <w:r>
        <w:rPr>
          <w:noProof/>
        </w:rPr>
        <w:t>GRLib Plug &amp; Play mechanism</w:t>
      </w:r>
      <w:r>
        <w:rPr>
          <w:noProof/>
        </w:rPr>
        <w:tab/>
      </w:r>
      <w:r w:rsidR="00062404">
        <w:rPr>
          <w:noProof/>
        </w:rPr>
        <w:fldChar w:fldCharType="begin"/>
      </w:r>
      <w:r>
        <w:rPr>
          <w:noProof/>
        </w:rPr>
        <w:instrText xml:space="preserve"> PAGEREF _Toc146338631 \h </w:instrText>
      </w:r>
      <w:r w:rsidR="00062404">
        <w:rPr>
          <w:noProof/>
        </w:rPr>
      </w:r>
      <w:r w:rsidR="00062404">
        <w:rPr>
          <w:noProof/>
        </w:rPr>
        <w:fldChar w:fldCharType="separate"/>
      </w:r>
      <w:r>
        <w:rPr>
          <w:noProof/>
        </w:rPr>
        <w:t>57</w:t>
      </w:r>
      <w:r w:rsidR="00062404">
        <w:rPr>
          <w:noProof/>
        </w:rPr>
        <w:fldChar w:fldCharType="end"/>
      </w:r>
    </w:p>
    <w:p w14:paraId="594271B0" w14:textId="77777777" w:rsidR="00FC76FE" w:rsidRPr="00C82A50" w:rsidRDefault="00FC76FE">
      <w:pPr>
        <w:pStyle w:val="Verzeichnis2"/>
        <w:tabs>
          <w:tab w:val="left" w:pos="948"/>
        </w:tabs>
        <w:rPr>
          <w:rFonts w:asciiTheme="minorHAnsi" w:eastAsiaTheme="minorEastAsia" w:hAnsiTheme="minorHAnsi" w:cstheme="minorBidi"/>
          <w:b w:val="0"/>
          <w:bCs w:val="0"/>
          <w:smallCaps w:val="0"/>
          <w:noProof/>
          <w:spacing w:val="0"/>
          <w:sz w:val="24"/>
          <w:szCs w:val="24"/>
        </w:rPr>
      </w:pPr>
      <w:r>
        <w:rPr>
          <w:noProof/>
        </w:rPr>
        <w:t>10.1</w:t>
      </w:r>
      <w:r w:rsidRPr="00C82A50">
        <w:rPr>
          <w:rFonts w:asciiTheme="minorHAnsi" w:eastAsiaTheme="minorEastAsia" w:hAnsiTheme="minorHAnsi" w:cstheme="minorBidi"/>
          <w:b w:val="0"/>
          <w:bCs w:val="0"/>
          <w:smallCaps w:val="0"/>
          <w:noProof/>
          <w:spacing w:val="0"/>
          <w:sz w:val="24"/>
          <w:szCs w:val="24"/>
        </w:rPr>
        <w:tab/>
      </w:r>
      <w:r>
        <w:rPr>
          <w:noProof/>
        </w:rPr>
        <w:t>Example Instantiation</w:t>
      </w:r>
      <w:r>
        <w:rPr>
          <w:noProof/>
        </w:rPr>
        <w:tab/>
      </w:r>
      <w:r w:rsidR="00062404">
        <w:rPr>
          <w:noProof/>
        </w:rPr>
        <w:fldChar w:fldCharType="begin"/>
      </w:r>
      <w:r>
        <w:rPr>
          <w:noProof/>
        </w:rPr>
        <w:instrText xml:space="preserve"> PAGEREF _Toc146338632 \h </w:instrText>
      </w:r>
      <w:r w:rsidR="00062404">
        <w:rPr>
          <w:noProof/>
        </w:rPr>
      </w:r>
      <w:r w:rsidR="00062404">
        <w:rPr>
          <w:noProof/>
        </w:rPr>
        <w:fldChar w:fldCharType="separate"/>
      </w:r>
      <w:r>
        <w:rPr>
          <w:noProof/>
        </w:rPr>
        <w:t>58</w:t>
      </w:r>
      <w:r w:rsidR="00062404">
        <w:rPr>
          <w:noProof/>
        </w:rPr>
        <w:fldChar w:fldCharType="end"/>
      </w:r>
    </w:p>
    <w:p w14:paraId="65105F20" w14:textId="77777777" w:rsidR="00714B50" w:rsidRPr="00362298" w:rsidRDefault="00062404" w:rsidP="00733CC3">
      <w:r w:rsidRPr="00362298">
        <w:fldChar w:fldCharType="end"/>
      </w:r>
    </w:p>
    <w:p w14:paraId="401E47EF" w14:textId="77777777" w:rsidR="005A152A" w:rsidRDefault="005A152A" w:rsidP="00733CC3"/>
    <w:p w14:paraId="64BA7895" w14:textId="77777777" w:rsidR="005A152A" w:rsidRPr="005A152A" w:rsidRDefault="005A152A" w:rsidP="00733CC3">
      <w:pPr>
        <w:rPr>
          <w:b/>
          <w:sz w:val="28"/>
        </w:rPr>
      </w:pPr>
      <w:r w:rsidRPr="005A152A">
        <w:rPr>
          <w:b/>
          <w:sz w:val="28"/>
        </w:rPr>
        <w:t>Table of Figures</w:t>
      </w:r>
    </w:p>
    <w:p w14:paraId="60B0E762" w14:textId="77777777" w:rsidR="00714B50" w:rsidRPr="00362298" w:rsidRDefault="00714B50" w:rsidP="00733CC3"/>
    <w:p w14:paraId="7DA99315" w14:textId="77777777" w:rsidR="00420961" w:rsidRPr="00C82A50" w:rsidRDefault="00062404">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"Figure" </w:instrText>
      </w:r>
      <w:r>
        <w:fldChar w:fldCharType="separate"/>
      </w:r>
      <w:r w:rsidR="00420961">
        <w:rPr>
          <w:noProof/>
        </w:rPr>
        <w:t>Figure 1 - AMBAKit / Initiate Transaction</w:t>
      </w:r>
      <w:r w:rsidR="00420961">
        <w:rPr>
          <w:noProof/>
        </w:rPr>
        <w:tab/>
      </w:r>
      <w:r>
        <w:rPr>
          <w:noProof/>
        </w:rPr>
        <w:fldChar w:fldCharType="begin"/>
      </w:r>
      <w:r w:rsidR="00420961">
        <w:rPr>
          <w:noProof/>
        </w:rPr>
        <w:instrText xml:space="preserve"> PAGEREF _Toc146338633 \h </w:instrText>
      </w:r>
      <w:r>
        <w:rPr>
          <w:noProof/>
        </w:rPr>
      </w:r>
      <w:r>
        <w:rPr>
          <w:noProof/>
        </w:rPr>
        <w:fldChar w:fldCharType="separate"/>
      </w:r>
      <w:r w:rsidR="00420961">
        <w:rPr>
          <w:noProof/>
        </w:rPr>
        <w:t>9</w:t>
      </w:r>
      <w:r>
        <w:rPr>
          <w:noProof/>
        </w:rPr>
        <w:fldChar w:fldCharType="end"/>
      </w:r>
    </w:p>
    <w:p w14:paraId="6D7C8FD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2 - AMBA Slave / blocking transport</w:t>
      </w:r>
      <w:r>
        <w:rPr>
          <w:noProof/>
        </w:rPr>
        <w:tab/>
      </w:r>
      <w:r w:rsidR="00062404">
        <w:rPr>
          <w:noProof/>
        </w:rPr>
        <w:fldChar w:fldCharType="begin"/>
      </w:r>
      <w:r>
        <w:rPr>
          <w:noProof/>
        </w:rPr>
        <w:instrText xml:space="preserve"> PAGEREF _Toc146338634 \h </w:instrText>
      </w:r>
      <w:r w:rsidR="00062404">
        <w:rPr>
          <w:noProof/>
        </w:rPr>
      </w:r>
      <w:r w:rsidR="00062404">
        <w:rPr>
          <w:noProof/>
        </w:rPr>
        <w:fldChar w:fldCharType="separate"/>
      </w:r>
      <w:r>
        <w:rPr>
          <w:noProof/>
        </w:rPr>
        <w:t>11</w:t>
      </w:r>
      <w:r w:rsidR="00062404">
        <w:rPr>
          <w:noProof/>
        </w:rPr>
        <w:fldChar w:fldCharType="end"/>
      </w:r>
    </w:p>
    <w:p w14:paraId="5EA693F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3 - Simple_System Test</w:t>
      </w:r>
      <w:r>
        <w:rPr>
          <w:noProof/>
        </w:rPr>
        <w:tab/>
      </w:r>
      <w:r w:rsidR="00062404">
        <w:rPr>
          <w:noProof/>
        </w:rPr>
        <w:fldChar w:fldCharType="begin"/>
      </w:r>
      <w:r>
        <w:rPr>
          <w:noProof/>
        </w:rPr>
        <w:instrText xml:space="preserve"> PAGEREF _Toc146338635 \h </w:instrText>
      </w:r>
      <w:r w:rsidR="00062404">
        <w:rPr>
          <w:noProof/>
        </w:rPr>
      </w:r>
      <w:r w:rsidR="00062404">
        <w:rPr>
          <w:noProof/>
        </w:rPr>
        <w:fldChar w:fldCharType="separate"/>
      </w:r>
      <w:r>
        <w:rPr>
          <w:noProof/>
        </w:rPr>
        <w:t>12</w:t>
      </w:r>
      <w:r w:rsidR="00062404">
        <w:rPr>
          <w:noProof/>
        </w:rPr>
        <w:fldChar w:fldCharType="end"/>
      </w:r>
    </w:p>
    <w:p w14:paraId="3786CCAF"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4 – RAM address space</w:t>
      </w:r>
      <w:r>
        <w:rPr>
          <w:noProof/>
        </w:rPr>
        <w:tab/>
      </w:r>
      <w:r w:rsidR="00062404">
        <w:rPr>
          <w:noProof/>
        </w:rPr>
        <w:fldChar w:fldCharType="begin"/>
      </w:r>
      <w:r>
        <w:rPr>
          <w:noProof/>
        </w:rPr>
        <w:instrText xml:space="preserve"> PAGEREF _Toc146338636 \h </w:instrText>
      </w:r>
      <w:r w:rsidR="00062404">
        <w:rPr>
          <w:noProof/>
        </w:rPr>
      </w:r>
      <w:r w:rsidR="00062404">
        <w:rPr>
          <w:noProof/>
        </w:rPr>
        <w:fldChar w:fldCharType="separate"/>
      </w:r>
      <w:r>
        <w:rPr>
          <w:noProof/>
        </w:rPr>
        <w:t>16</w:t>
      </w:r>
      <w:r w:rsidR="00062404">
        <w:rPr>
          <w:noProof/>
        </w:rPr>
        <w:fldChar w:fldCharType="end"/>
      </w:r>
    </w:p>
    <w:p w14:paraId="496735A2"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5 - Structure of Cache Sub-System</w:t>
      </w:r>
      <w:r>
        <w:rPr>
          <w:noProof/>
        </w:rPr>
        <w:tab/>
      </w:r>
      <w:r w:rsidR="00062404">
        <w:rPr>
          <w:noProof/>
        </w:rPr>
        <w:fldChar w:fldCharType="begin"/>
      </w:r>
      <w:r>
        <w:rPr>
          <w:noProof/>
        </w:rPr>
        <w:instrText xml:space="preserve"> PAGEREF _Toc146338637 \h </w:instrText>
      </w:r>
      <w:r w:rsidR="00062404">
        <w:rPr>
          <w:noProof/>
        </w:rPr>
      </w:r>
      <w:r w:rsidR="00062404">
        <w:rPr>
          <w:noProof/>
        </w:rPr>
        <w:fldChar w:fldCharType="separate"/>
      </w:r>
      <w:r>
        <w:rPr>
          <w:noProof/>
        </w:rPr>
        <w:t>30</w:t>
      </w:r>
      <w:r w:rsidR="00062404">
        <w:rPr>
          <w:noProof/>
        </w:rPr>
        <w:fldChar w:fldCharType="end"/>
      </w:r>
    </w:p>
    <w:p w14:paraId="17815C7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6 - Generic Memory Interface / Dependencies</w:t>
      </w:r>
      <w:r>
        <w:rPr>
          <w:noProof/>
        </w:rPr>
        <w:tab/>
      </w:r>
      <w:r w:rsidR="00062404">
        <w:rPr>
          <w:noProof/>
        </w:rPr>
        <w:fldChar w:fldCharType="begin"/>
      </w:r>
      <w:r>
        <w:rPr>
          <w:noProof/>
        </w:rPr>
        <w:instrText xml:space="preserve"> PAGEREF _Toc146338638 \h </w:instrText>
      </w:r>
      <w:r w:rsidR="00062404">
        <w:rPr>
          <w:noProof/>
        </w:rPr>
      </w:r>
      <w:r w:rsidR="00062404">
        <w:rPr>
          <w:noProof/>
        </w:rPr>
        <w:fldChar w:fldCharType="separate"/>
      </w:r>
      <w:r>
        <w:rPr>
          <w:noProof/>
        </w:rPr>
        <w:t>37</w:t>
      </w:r>
      <w:r w:rsidR="00062404">
        <w:rPr>
          <w:noProof/>
        </w:rPr>
        <w:fldChar w:fldCharType="end"/>
      </w:r>
    </w:p>
    <w:p w14:paraId="58C45E06"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7 – Interrupt Distribution Scheme</w:t>
      </w:r>
      <w:r>
        <w:rPr>
          <w:noProof/>
        </w:rPr>
        <w:tab/>
      </w:r>
      <w:r w:rsidR="00062404">
        <w:rPr>
          <w:noProof/>
        </w:rPr>
        <w:fldChar w:fldCharType="begin"/>
      </w:r>
      <w:r>
        <w:rPr>
          <w:noProof/>
        </w:rPr>
        <w:instrText xml:space="preserve"> PAGEREF _Toc146338639 \h </w:instrText>
      </w:r>
      <w:r w:rsidR="00062404">
        <w:rPr>
          <w:noProof/>
        </w:rPr>
      </w:r>
      <w:r w:rsidR="00062404">
        <w:rPr>
          <w:noProof/>
        </w:rPr>
        <w:fldChar w:fldCharType="separate"/>
      </w:r>
      <w:r>
        <w:rPr>
          <w:noProof/>
        </w:rPr>
        <w:t>51</w:t>
      </w:r>
      <w:r w:rsidR="00062404">
        <w:rPr>
          <w:noProof/>
        </w:rPr>
        <w:fldChar w:fldCharType="end"/>
      </w:r>
    </w:p>
    <w:p w14:paraId="0057F981" w14:textId="77777777" w:rsidR="005A152A" w:rsidRDefault="00062404" w:rsidP="00733CC3">
      <w:r>
        <w:fldChar w:fldCharType="end"/>
      </w:r>
    </w:p>
    <w:p w14:paraId="4A0B7DDD" w14:textId="77777777" w:rsidR="005A152A" w:rsidRPr="005A152A" w:rsidRDefault="005A152A" w:rsidP="00733CC3">
      <w:pPr>
        <w:rPr>
          <w:b/>
          <w:sz w:val="28"/>
        </w:rPr>
      </w:pPr>
      <w:r w:rsidRPr="005A152A">
        <w:rPr>
          <w:b/>
          <w:sz w:val="28"/>
        </w:rPr>
        <w:t>Table of Tables</w:t>
      </w:r>
    </w:p>
    <w:p w14:paraId="35E86360" w14:textId="77777777" w:rsidR="005A152A" w:rsidRDefault="005A152A" w:rsidP="00733CC3"/>
    <w:p w14:paraId="2F3924CE" w14:textId="77777777" w:rsidR="00420961" w:rsidRPr="00C82A50" w:rsidRDefault="00062404">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Pr>
          <w:noProof/>
        </w:rPr>
      </w:r>
      <w:r>
        <w:rPr>
          <w:noProof/>
        </w:rPr>
        <w:fldChar w:fldCharType="separate"/>
      </w:r>
      <w:r w:rsidR="00420961">
        <w:rPr>
          <w:noProof/>
        </w:rPr>
        <w:t>6</w:t>
      </w:r>
      <w:r>
        <w:rPr>
          <w:noProof/>
        </w:rPr>
        <w:fldChar w:fldCharType="end"/>
      </w:r>
    </w:p>
    <w:p w14:paraId="3E45BEE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062404">
        <w:rPr>
          <w:noProof/>
        </w:rPr>
        <w:fldChar w:fldCharType="begin"/>
      </w:r>
      <w:r>
        <w:rPr>
          <w:noProof/>
        </w:rPr>
        <w:instrText xml:space="preserve"> PAGEREF _Toc146338641 \h </w:instrText>
      </w:r>
      <w:r w:rsidR="00062404">
        <w:rPr>
          <w:noProof/>
        </w:rPr>
      </w:r>
      <w:r w:rsidR="00062404">
        <w:rPr>
          <w:noProof/>
        </w:rPr>
        <w:fldChar w:fldCharType="separate"/>
      </w:r>
      <w:r>
        <w:rPr>
          <w:noProof/>
        </w:rPr>
        <w:t>6</w:t>
      </w:r>
      <w:r w:rsidR="00062404">
        <w:rPr>
          <w:noProof/>
        </w:rPr>
        <w:fldChar w:fldCharType="end"/>
      </w:r>
    </w:p>
    <w:p w14:paraId="14B8F252"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062404">
        <w:rPr>
          <w:noProof/>
        </w:rPr>
        <w:fldChar w:fldCharType="begin"/>
      </w:r>
      <w:r>
        <w:rPr>
          <w:noProof/>
        </w:rPr>
        <w:instrText xml:space="preserve"> PAGEREF _Toc146338642 \h </w:instrText>
      </w:r>
      <w:r w:rsidR="00062404">
        <w:rPr>
          <w:noProof/>
        </w:rPr>
      </w:r>
      <w:r w:rsidR="00062404">
        <w:rPr>
          <w:noProof/>
        </w:rPr>
        <w:fldChar w:fldCharType="separate"/>
      </w:r>
      <w:r>
        <w:rPr>
          <w:noProof/>
        </w:rPr>
        <w:t>7</w:t>
      </w:r>
      <w:r w:rsidR="00062404">
        <w:rPr>
          <w:noProof/>
        </w:rPr>
        <w:fldChar w:fldCharType="end"/>
      </w:r>
    </w:p>
    <w:p w14:paraId="1634DDD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062404">
        <w:rPr>
          <w:noProof/>
        </w:rPr>
        <w:fldChar w:fldCharType="begin"/>
      </w:r>
      <w:r>
        <w:rPr>
          <w:noProof/>
        </w:rPr>
        <w:instrText xml:space="preserve"> PAGEREF _Toc146338643 \h </w:instrText>
      </w:r>
      <w:r w:rsidR="00062404">
        <w:rPr>
          <w:noProof/>
        </w:rPr>
      </w:r>
      <w:r w:rsidR="00062404">
        <w:rPr>
          <w:noProof/>
        </w:rPr>
        <w:fldChar w:fldCharType="separate"/>
      </w:r>
      <w:r>
        <w:rPr>
          <w:noProof/>
        </w:rPr>
        <w:t>15</w:t>
      </w:r>
      <w:r w:rsidR="00062404">
        <w:rPr>
          <w:noProof/>
        </w:rPr>
        <w:fldChar w:fldCharType="end"/>
      </w:r>
    </w:p>
    <w:p w14:paraId="052EBDA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062404">
        <w:rPr>
          <w:noProof/>
        </w:rPr>
        <w:fldChar w:fldCharType="begin"/>
      </w:r>
      <w:r>
        <w:rPr>
          <w:noProof/>
        </w:rPr>
        <w:instrText xml:space="preserve"> PAGEREF _Toc146338644 \h </w:instrText>
      </w:r>
      <w:r w:rsidR="00062404">
        <w:rPr>
          <w:noProof/>
        </w:rPr>
      </w:r>
      <w:r w:rsidR="00062404">
        <w:rPr>
          <w:noProof/>
        </w:rPr>
        <w:fldChar w:fldCharType="separate"/>
      </w:r>
      <w:r>
        <w:rPr>
          <w:noProof/>
        </w:rPr>
        <w:t>26</w:t>
      </w:r>
      <w:r w:rsidR="00062404">
        <w:rPr>
          <w:noProof/>
        </w:rPr>
        <w:fldChar w:fldCharType="end"/>
      </w:r>
    </w:p>
    <w:p w14:paraId="6D2F370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062404">
        <w:rPr>
          <w:noProof/>
        </w:rPr>
        <w:fldChar w:fldCharType="begin"/>
      </w:r>
      <w:r>
        <w:rPr>
          <w:noProof/>
        </w:rPr>
        <w:instrText xml:space="preserve"> PAGEREF _Toc146338645 \h </w:instrText>
      </w:r>
      <w:r w:rsidR="00062404">
        <w:rPr>
          <w:noProof/>
        </w:rPr>
      </w:r>
      <w:r w:rsidR="00062404">
        <w:rPr>
          <w:noProof/>
        </w:rPr>
        <w:fldChar w:fldCharType="separate"/>
      </w:r>
      <w:r>
        <w:rPr>
          <w:noProof/>
        </w:rPr>
        <w:t>32</w:t>
      </w:r>
      <w:r w:rsidR="00062404">
        <w:rPr>
          <w:noProof/>
        </w:rPr>
        <w:fldChar w:fldCharType="end"/>
      </w:r>
    </w:p>
    <w:p w14:paraId="475F6661"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062404">
        <w:rPr>
          <w:noProof/>
        </w:rPr>
        <w:fldChar w:fldCharType="begin"/>
      </w:r>
      <w:r>
        <w:rPr>
          <w:noProof/>
        </w:rPr>
        <w:instrText xml:space="preserve"> PAGEREF _Toc146338646 \h </w:instrText>
      </w:r>
      <w:r w:rsidR="00062404">
        <w:rPr>
          <w:noProof/>
        </w:rPr>
      </w:r>
      <w:r w:rsidR="00062404">
        <w:rPr>
          <w:noProof/>
        </w:rPr>
        <w:fldChar w:fldCharType="separate"/>
      </w:r>
      <w:r>
        <w:rPr>
          <w:noProof/>
        </w:rPr>
        <w:t>32</w:t>
      </w:r>
      <w:r w:rsidR="00062404">
        <w:rPr>
          <w:noProof/>
        </w:rPr>
        <w:fldChar w:fldCharType="end"/>
      </w:r>
    </w:p>
    <w:p w14:paraId="31E778DF"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062404">
        <w:rPr>
          <w:noProof/>
        </w:rPr>
        <w:fldChar w:fldCharType="begin"/>
      </w:r>
      <w:r>
        <w:rPr>
          <w:noProof/>
        </w:rPr>
        <w:instrText xml:space="preserve"> PAGEREF _Toc146338647 \h </w:instrText>
      </w:r>
      <w:r w:rsidR="00062404">
        <w:rPr>
          <w:noProof/>
        </w:rPr>
      </w:r>
      <w:r w:rsidR="00062404">
        <w:rPr>
          <w:noProof/>
        </w:rPr>
        <w:fldChar w:fldCharType="separate"/>
      </w:r>
      <w:r>
        <w:rPr>
          <w:noProof/>
        </w:rPr>
        <w:t>33</w:t>
      </w:r>
      <w:r w:rsidR="00062404">
        <w:rPr>
          <w:noProof/>
        </w:rPr>
        <w:fldChar w:fldCharType="end"/>
      </w:r>
    </w:p>
    <w:p w14:paraId="1814D07E"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062404">
        <w:rPr>
          <w:noProof/>
        </w:rPr>
        <w:fldChar w:fldCharType="begin"/>
      </w:r>
      <w:r>
        <w:rPr>
          <w:noProof/>
        </w:rPr>
        <w:instrText xml:space="preserve"> PAGEREF _Toc146338648 \h </w:instrText>
      </w:r>
      <w:r w:rsidR="00062404">
        <w:rPr>
          <w:noProof/>
        </w:rPr>
      </w:r>
      <w:r w:rsidR="00062404">
        <w:rPr>
          <w:noProof/>
        </w:rPr>
        <w:fldChar w:fldCharType="separate"/>
      </w:r>
      <w:r>
        <w:rPr>
          <w:noProof/>
        </w:rPr>
        <w:t>34</w:t>
      </w:r>
      <w:r w:rsidR="00062404">
        <w:rPr>
          <w:noProof/>
        </w:rPr>
        <w:fldChar w:fldCharType="end"/>
      </w:r>
    </w:p>
    <w:p w14:paraId="718F1E3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062404">
        <w:rPr>
          <w:noProof/>
        </w:rPr>
        <w:fldChar w:fldCharType="begin"/>
      </w:r>
      <w:r>
        <w:rPr>
          <w:noProof/>
        </w:rPr>
        <w:instrText xml:space="preserve"> PAGEREF _Toc146338649 \h </w:instrText>
      </w:r>
      <w:r w:rsidR="00062404">
        <w:rPr>
          <w:noProof/>
        </w:rPr>
      </w:r>
      <w:r w:rsidR="00062404">
        <w:rPr>
          <w:noProof/>
        </w:rPr>
        <w:fldChar w:fldCharType="separate"/>
      </w:r>
      <w:r>
        <w:rPr>
          <w:noProof/>
        </w:rPr>
        <w:t>35</w:t>
      </w:r>
      <w:r w:rsidR="00062404">
        <w:rPr>
          <w:noProof/>
        </w:rPr>
        <w:fldChar w:fldCharType="end"/>
      </w:r>
    </w:p>
    <w:p w14:paraId="1A86A615"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062404">
        <w:rPr>
          <w:noProof/>
        </w:rPr>
        <w:fldChar w:fldCharType="begin"/>
      </w:r>
      <w:r>
        <w:rPr>
          <w:noProof/>
        </w:rPr>
        <w:instrText xml:space="preserve"> PAGEREF _Toc146338650 \h </w:instrText>
      </w:r>
      <w:r w:rsidR="00062404">
        <w:rPr>
          <w:noProof/>
        </w:rPr>
      </w:r>
      <w:r w:rsidR="00062404">
        <w:rPr>
          <w:noProof/>
        </w:rPr>
        <w:fldChar w:fldCharType="separate"/>
      </w:r>
      <w:r>
        <w:rPr>
          <w:noProof/>
        </w:rPr>
        <w:t>39</w:t>
      </w:r>
      <w:r w:rsidR="00062404">
        <w:rPr>
          <w:noProof/>
        </w:rPr>
        <w:fldChar w:fldCharType="end"/>
      </w:r>
    </w:p>
    <w:p w14:paraId="3A9E2A67"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062404">
        <w:rPr>
          <w:noProof/>
        </w:rPr>
        <w:fldChar w:fldCharType="begin"/>
      </w:r>
      <w:r>
        <w:rPr>
          <w:noProof/>
        </w:rPr>
        <w:instrText xml:space="preserve"> PAGEREF _Toc146338651 \h </w:instrText>
      </w:r>
      <w:r w:rsidR="00062404">
        <w:rPr>
          <w:noProof/>
        </w:rPr>
      </w:r>
      <w:r w:rsidR="00062404">
        <w:rPr>
          <w:noProof/>
        </w:rPr>
        <w:fldChar w:fldCharType="separate"/>
      </w:r>
      <w:r>
        <w:rPr>
          <w:noProof/>
        </w:rPr>
        <w:t>42</w:t>
      </w:r>
      <w:r w:rsidR="00062404">
        <w:rPr>
          <w:noProof/>
        </w:rPr>
        <w:fldChar w:fldCharType="end"/>
      </w:r>
    </w:p>
    <w:p w14:paraId="60CD82C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062404">
        <w:rPr>
          <w:noProof/>
        </w:rPr>
        <w:fldChar w:fldCharType="begin"/>
      </w:r>
      <w:r>
        <w:rPr>
          <w:noProof/>
        </w:rPr>
        <w:instrText xml:space="preserve"> PAGEREF _Toc146338652 \h </w:instrText>
      </w:r>
      <w:r w:rsidR="00062404">
        <w:rPr>
          <w:noProof/>
        </w:rPr>
      </w:r>
      <w:r w:rsidR="00062404">
        <w:rPr>
          <w:noProof/>
        </w:rPr>
        <w:fldChar w:fldCharType="separate"/>
      </w:r>
      <w:r>
        <w:rPr>
          <w:noProof/>
        </w:rPr>
        <w:t>43</w:t>
      </w:r>
      <w:r w:rsidR="00062404">
        <w:rPr>
          <w:noProof/>
        </w:rPr>
        <w:fldChar w:fldCharType="end"/>
      </w:r>
    </w:p>
    <w:p w14:paraId="471F634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062404">
        <w:rPr>
          <w:noProof/>
        </w:rPr>
        <w:fldChar w:fldCharType="begin"/>
      </w:r>
      <w:r>
        <w:rPr>
          <w:noProof/>
        </w:rPr>
        <w:instrText xml:space="preserve"> PAGEREF _Toc146338653 \h </w:instrText>
      </w:r>
      <w:r w:rsidR="00062404">
        <w:rPr>
          <w:noProof/>
        </w:rPr>
      </w:r>
      <w:r w:rsidR="00062404">
        <w:rPr>
          <w:noProof/>
        </w:rPr>
        <w:fldChar w:fldCharType="separate"/>
      </w:r>
      <w:r>
        <w:rPr>
          <w:noProof/>
        </w:rPr>
        <w:t>44</w:t>
      </w:r>
      <w:r w:rsidR="00062404">
        <w:rPr>
          <w:noProof/>
        </w:rPr>
        <w:fldChar w:fldCharType="end"/>
      </w:r>
    </w:p>
    <w:p w14:paraId="1A2FE00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062404">
        <w:rPr>
          <w:noProof/>
        </w:rPr>
        <w:fldChar w:fldCharType="begin"/>
      </w:r>
      <w:r>
        <w:rPr>
          <w:noProof/>
        </w:rPr>
        <w:instrText xml:space="preserve"> PAGEREF _Toc146338654 \h </w:instrText>
      </w:r>
      <w:r w:rsidR="00062404">
        <w:rPr>
          <w:noProof/>
        </w:rPr>
      </w:r>
      <w:r w:rsidR="00062404">
        <w:rPr>
          <w:noProof/>
        </w:rPr>
        <w:fldChar w:fldCharType="separate"/>
      </w:r>
      <w:r>
        <w:rPr>
          <w:noProof/>
        </w:rPr>
        <w:t>45</w:t>
      </w:r>
      <w:r w:rsidR="00062404">
        <w:rPr>
          <w:noProof/>
        </w:rPr>
        <w:fldChar w:fldCharType="end"/>
      </w:r>
    </w:p>
    <w:p w14:paraId="39B31CF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062404">
        <w:rPr>
          <w:noProof/>
        </w:rPr>
        <w:fldChar w:fldCharType="begin"/>
      </w:r>
      <w:r>
        <w:rPr>
          <w:noProof/>
        </w:rPr>
        <w:instrText xml:space="preserve"> PAGEREF _Toc146338655 \h </w:instrText>
      </w:r>
      <w:r w:rsidR="00062404">
        <w:rPr>
          <w:noProof/>
        </w:rPr>
      </w:r>
      <w:r w:rsidR="00062404">
        <w:rPr>
          <w:noProof/>
        </w:rPr>
        <w:fldChar w:fldCharType="separate"/>
      </w:r>
      <w:r>
        <w:rPr>
          <w:noProof/>
        </w:rPr>
        <w:t>47</w:t>
      </w:r>
      <w:r w:rsidR="00062404">
        <w:rPr>
          <w:noProof/>
        </w:rPr>
        <w:fldChar w:fldCharType="end"/>
      </w:r>
    </w:p>
    <w:p w14:paraId="276B7CE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062404">
        <w:rPr>
          <w:noProof/>
        </w:rPr>
        <w:fldChar w:fldCharType="begin"/>
      </w:r>
      <w:r>
        <w:rPr>
          <w:noProof/>
        </w:rPr>
        <w:instrText xml:space="preserve"> PAGEREF _Toc146338656 \h </w:instrText>
      </w:r>
      <w:r w:rsidR="00062404">
        <w:rPr>
          <w:noProof/>
        </w:rPr>
      </w:r>
      <w:r w:rsidR="00062404">
        <w:rPr>
          <w:noProof/>
        </w:rPr>
        <w:fldChar w:fldCharType="separate"/>
      </w:r>
      <w:r>
        <w:rPr>
          <w:noProof/>
        </w:rPr>
        <w:t>49</w:t>
      </w:r>
      <w:r w:rsidR="00062404">
        <w:rPr>
          <w:noProof/>
        </w:rPr>
        <w:fldChar w:fldCharType="end"/>
      </w:r>
    </w:p>
    <w:p w14:paraId="61A2D0A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062404">
        <w:rPr>
          <w:noProof/>
        </w:rPr>
        <w:fldChar w:fldCharType="begin"/>
      </w:r>
      <w:r>
        <w:rPr>
          <w:noProof/>
        </w:rPr>
        <w:instrText xml:space="preserve"> PAGEREF _Toc146338657 \h </w:instrText>
      </w:r>
      <w:r w:rsidR="00062404">
        <w:rPr>
          <w:noProof/>
        </w:rPr>
      </w:r>
      <w:r w:rsidR="00062404">
        <w:rPr>
          <w:noProof/>
        </w:rPr>
        <w:fldChar w:fldCharType="separate"/>
      </w:r>
      <w:r>
        <w:rPr>
          <w:noProof/>
        </w:rPr>
        <w:t>49</w:t>
      </w:r>
      <w:r w:rsidR="00062404">
        <w:rPr>
          <w:noProof/>
        </w:rPr>
        <w:fldChar w:fldCharType="end"/>
      </w:r>
    </w:p>
    <w:p w14:paraId="3E2C703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062404">
        <w:rPr>
          <w:noProof/>
        </w:rPr>
        <w:fldChar w:fldCharType="begin"/>
      </w:r>
      <w:r>
        <w:rPr>
          <w:noProof/>
        </w:rPr>
        <w:instrText xml:space="preserve"> PAGEREF _Toc146338658 \h </w:instrText>
      </w:r>
      <w:r w:rsidR="00062404">
        <w:rPr>
          <w:noProof/>
        </w:rPr>
      </w:r>
      <w:r w:rsidR="00062404">
        <w:rPr>
          <w:noProof/>
        </w:rPr>
        <w:fldChar w:fldCharType="separate"/>
      </w:r>
      <w:r>
        <w:rPr>
          <w:noProof/>
        </w:rPr>
        <w:t>51</w:t>
      </w:r>
      <w:r w:rsidR="00062404">
        <w:rPr>
          <w:noProof/>
        </w:rPr>
        <w:fldChar w:fldCharType="end"/>
      </w:r>
    </w:p>
    <w:p w14:paraId="49DAA382" w14:textId="77777777"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062404">
        <w:rPr>
          <w:noProof/>
        </w:rPr>
        <w:fldChar w:fldCharType="begin"/>
      </w:r>
      <w:r>
        <w:rPr>
          <w:noProof/>
        </w:rPr>
        <w:instrText xml:space="preserve"> PAGEREF _Toc146338659 \h </w:instrText>
      </w:r>
      <w:r w:rsidR="00062404">
        <w:rPr>
          <w:noProof/>
        </w:rPr>
      </w:r>
      <w:r w:rsidR="00062404">
        <w:rPr>
          <w:noProof/>
        </w:rPr>
        <w:fldChar w:fldCharType="separate"/>
      </w:r>
      <w:r>
        <w:rPr>
          <w:noProof/>
        </w:rPr>
        <w:t>55</w:t>
      </w:r>
      <w:r w:rsidR="00062404">
        <w:rPr>
          <w:noProof/>
        </w:rPr>
        <w:fldChar w:fldCharType="end"/>
      </w:r>
    </w:p>
    <w:p w14:paraId="63BF99C7" w14:textId="77777777" w:rsidR="00714B50" w:rsidRPr="00362298" w:rsidRDefault="00062404" w:rsidP="00733CC3">
      <w:r>
        <w:fldChar w:fldCharType="end"/>
      </w:r>
    </w:p>
    <w:p w14:paraId="487B422E" w14:textId="77777777" w:rsidR="002237EA" w:rsidRDefault="002237EA">
      <w:pPr>
        <w:spacing w:before="0"/>
        <w:jc w:val="left"/>
        <w:rPr>
          <w:rFonts w:cs="Times New Roman"/>
          <w:color w:val="000000"/>
          <w:spacing w:val="0"/>
        </w:rPr>
      </w:pPr>
      <w:r>
        <w:rPr>
          <w:rFonts w:cs="Times New Roman"/>
          <w:color w:val="000000"/>
          <w:spacing w:val="0"/>
        </w:rPr>
        <w:br w:type="page"/>
      </w:r>
    </w:p>
    <w:p w14:paraId="3BA6C537" w14:textId="77777777" w:rsidR="003646DC" w:rsidRPr="00362298" w:rsidRDefault="003646DC" w:rsidP="00733CC3">
      <w:pPr>
        <w:pStyle w:val="berschrift1"/>
        <w:numPr>
          <w:numberingChange w:id="3" w:author="Dennis Bode" w:date="2010-10-18T12:52:00Z" w:original="%1:1:0:"/>
        </w:numPr>
        <w:jc w:val="both"/>
      </w:pPr>
      <w:bookmarkStart w:id="4" w:name="_Toc146338537"/>
      <w:r w:rsidRPr="00362298">
        <w:lastRenderedPageBreak/>
        <w:t>Introduction</w:t>
      </w:r>
      <w:bookmarkEnd w:id="4"/>
    </w:p>
    <w:p w14:paraId="07E8950B" w14:textId="77777777" w:rsidR="003646DC" w:rsidRPr="00362298" w:rsidRDefault="003646DC" w:rsidP="00733CC3">
      <w:pPr>
        <w:pStyle w:val="berschrift2"/>
        <w:numPr>
          <w:numberingChange w:id="5" w:author="Dennis Bode" w:date="2010-10-18T12:52:00Z" w:original="%1:1:0:.%2:1:0:"/>
        </w:numPr>
        <w:jc w:val="both"/>
        <w:rPr>
          <w:lang w:val="en-US"/>
        </w:rPr>
      </w:pPr>
      <w:r w:rsidRPr="00362298">
        <w:rPr>
          <w:lang w:val="en-US"/>
        </w:rPr>
        <w:tab/>
      </w:r>
      <w:bookmarkStart w:id="6" w:name="_Toc146338538"/>
      <w:r w:rsidRPr="00362298">
        <w:rPr>
          <w:lang w:val="en-US"/>
        </w:rPr>
        <w:t>Purpose and Scope</w:t>
      </w:r>
      <w:bookmarkEnd w:id="6"/>
    </w:p>
    <w:p w14:paraId="00AA741B" w14:textId="77777777" w:rsidR="003646DC" w:rsidRPr="00362298" w:rsidRDefault="003646DC" w:rsidP="00733CC3">
      <w:r w:rsidRPr="00362298">
        <w:t xml:space="preserve">This document is a user manual (UM) of the SystemC transaction level models developed in the HW-SW SystemC Co-Simulation SoC Validation Platform project. </w:t>
      </w:r>
    </w:p>
    <w:p w14:paraId="2634F0A0" w14:textId="77777777"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14:paraId="57FFE22C" w14:textId="77777777" w:rsidR="003646DC" w:rsidRPr="00362298" w:rsidRDefault="003646DC" w:rsidP="00733CC3">
      <w:pPr>
        <w:pStyle w:val="Default"/>
        <w:jc w:val="both"/>
        <w:rPr>
          <w:lang w:val="en-US"/>
        </w:rPr>
      </w:pPr>
      <w:r w:rsidRPr="00362298">
        <w:rPr>
          <w:lang w:val="en-US"/>
        </w:rPr>
        <w:t xml:space="preserve"> </w:t>
      </w:r>
    </w:p>
    <w:p w14:paraId="0E94923C" w14:textId="77777777" w:rsidR="003646DC" w:rsidRPr="00362298" w:rsidRDefault="003646DC" w:rsidP="00733CC3">
      <w:pPr>
        <w:pStyle w:val="berschrift2"/>
        <w:numPr>
          <w:numberingChange w:id="7" w:author="Dennis Bode" w:date="2010-10-18T12:52:00Z" w:original="%1:1:0:.%2:2:0:"/>
        </w:numPr>
        <w:jc w:val="both"/>
        <w:rPr>
          <w:lang w:val="en-US"/>
        </w:rPr>
      </w:pPr>
      <w:r w:rsidRPr="00362298">
        <w:rPr>
          <w:lang w:val="en-US"/>
        </w:rPr>
        <w:tab/>
      </w:r>
      <w:bookmarkStart w:id="8" w:name="_Toc146338539"/>
      <w:r w:rsidRPr="00362298">
        <w:rPr>
          <w:lang w:val="en-US"/>
        </w:rPr>
        <w:t>Referenced Documents</w:t>
      </w:r>
      <w:bookmarkEnd w:id="8"/>
    </w:p>
    <w:p w14:paraId="74BAB44D" w14:textId="77777777" w:rsidR="00EC6FFD" w:rsidRDefault="003646DC" w:rsidP="00733CC3">
      <w:pPr>
        <w:pStyle w:val="Default"/>
        <w:jc w:val="both"/>
        <w:rPr>
          <w:lang w:val="en-US"/>
        </w:rPr>
      </w:pPr>
      <w:r w:rsidRPr="00362298">
        <w:rPr>
          <w:lang w:val="en-US"/>
        </w:rPr>
        <w:t>The following table will be updated during the development of the UM.</w:t>
      </w:r>
    </w:p>
    <w:p w14:paraId="39A3EA21"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557CBEC9"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059CD14"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701D50FA"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2FB8896C" w14:textId="77777777" w:rsidR="00692AD9" w:rsidRPr="00362298" w:rsidRDefault="00692AD9" w:rsidP="00733CC3">
            <w:pPr>
              <w:rPr>
                <w:b/>
              </w:rPr>
            </w:pPr>
            <w:r w:rsidRPr="00362298">
              <w:rPr>
                <w:b/>
              </w:rPr>
              <w:t>Document Title, Author</w:t>
            </w:r>
          </w:p>
        </w:tc>
      </w:tr>
      <w:tr w:rsidR="00692AD9" w:rsidRPr="00362298" w14:paraId="6DD691EF"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2DB01AF5"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806FF1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1F75309C"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63891B65"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BA95FAE"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BC878BF"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4CCE565"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05989B70"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1DECEB61"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250E9B1E"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3C618E30"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A31EBE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A8FBC8D" w14:textId="77777777"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7415527" w14:textId="77777777"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706C6A2B" w14:textId="77777777" w:rsidR="00692AD9" w:rsidRPr="00362298" w:rsidRDefault="00692AD9" w:rsidP="00733CC3">
            <w:r w:rsidRPr="00362298">
              <w:t>GRLIB IP Core User’s Manual</w:t>
            </w:r>
          </w:p>
        </w:tc>
      </w:tr>
      <w:tr w:rsidR="00692AD9" w:rsidRPr="00362298" w14:paraId="7CC9660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3833051C" w14:textId="77777777"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1857CC01" w14:textId="77777777"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7B3A0B1E" w14:textId="77777777" w:rsidR="00692AD9" w:rsidRPr="00362298" w:rsidRDefault="00692AD9" w:rsidP="00733CC3">
            <w:r w:rsidRPr="00362298">
              <w:t>GRLIB IP Library User’s Manual</w:t>
            </w:r>
          </w:p>
        </w:tc>
      </w:tr>
      <w:tr w:rsidR="00692AD9" w:rsidRPr="00362298" w14:paraId="7801B4C5"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55CC6C8" w14:textId="77777777" w:rsidR="00692AD9" w:rsidRPr="00362298" w:rsidRDefault="0063353F" w:rsidP="00733CC3">
            <w: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6342BA33" w14:textId="77777777"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11EE24AD" w14:textId="77777777" w:rsidR="00692AD9" w:rsidRPr="0063353F" w:rsidRDefault="0063353F" w:rsidP="0063353F">
            <w:r w:rsidRPr="00376E6D">
              <w:rPr>
                <w:rFonts w:cs="LMRoman12-Regular"/>
                <w:spacing w:val="0"/>
              </w:rPr>
              <w:t xml:space="preserve">GreenSocs </w:t>
            </w:r>
            <w:r w:rsidRPr="00376E6D">
              <w:rPr>
                <w:rFonts w:cs="LMRoman12-Regular"/>
                <w:iCs/>
                <w:spacing w:val="0"/>
              </w:rPr>
              <w:t>AMBA LT/AT concepts</w:t>
            </w:r>
          </w:p>
        </w:tc>
      </w:tr>
      <w:tr w:rsidR="0063353F" w:rsidRPr="00362298" w14:paraId="6CEDD78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480E50C" w14:textId="77777777" w:rsidR="0063353F" w:rsidRDefault="0063353F" w:rsidP="00733CC3">
            <w: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FDFE464" w14:textId="77777777" w:rsidR="0063353F" w:rsidRPr="00362298" w:rsidRDefault="0063353F"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1B497A84" w14:textId="77777777" w:rsidR="0063353F" w:rsidRPr="0063353F" w:rsidRDefault="0063353F" w:rsidP="0063353F">
            <w:pPr>
              <w:rPr>
                <w:rFonts w:cs="LMRoman12-Regular"/>
                <w:spacing w:val="0"/>
                <w:lang w:val="de-DE"/>
              </w:rPr>
            </w:pPr>
            <w:r>
              <w:rPr>
                <w:rFonts w:cs="LMRoman12-Regular"/>
                <w:spacing w:val="0"/>
                <w:lang w:val="de-DE"/>
              </w:rPr>
              <w:t>GreenSocs AMBA TLM 2.0 Extensions</w:t>
            </w:r>
          </w:p>
        </w:tc>
      </w:tr>
      <w:tr w:rsidR="00FA03BD" w:rsidRPr="00362298" w14:paraId="5DFB242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72D52C" w14:textId="77777777" w:rsidR="00FA03BD" w:rsidRDefault="00FA03BD" w:rsidP="00733CC3">
            <w: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7F68E58D" w14:textId="77777777" w:rsidR="00FA03BD" w:rsidRPr="00362298" w:rsidRDefault="00FA03BD"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763B5A11" w14:textId="77777777" w:rsidR="00FA03BD" w:rsidRDefault="00FA03BD" w:rsidP="0063353F">
            <w:pPr>
              <w:rPr>
                <w:rFonts w:cs="LMRoman12-Regular"/>
                <w:spacing w:val="0"/>
                <w:lang w:val="de-DE"/>
              </w:rPr>
            </w:pPr>
            <w:r>
              <w:rPr>
                <w:rFonts w:cs="LMRoman12-Regular"/>
                <w:spacing w:val="0"/>
                <w:lang w:val="de-DE"/>
              </w:rPr>
              <w:t>SPARC V8 Reference Manual</w:t>
            </w:r>
          </w:p>
        </w:tc>
      </w:tr>
      <w:tr w:rsidR="00FA03BD" w:rsidRPr="00362298" w14:paraId="78911FF1"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14:paraId="06A6CE41" w14:textId="77777777"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14:paraId="48433E2C" w14:textId="77777777"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14:paraId="56B4FE6B" w14:textId="77777777" w:rsidR="00FA03BD" w:rsidRDefault="00FA03BD" w:rsidP="0063353F">
            <w:pPr>
              <w:rPr>
                <w:rFonts w:cs="LMRoman12-Regular"/>
                <w:spacing w:val="0"/>
                <w:lang w:val="de-DE"/>
              </w:rPr>
            </w:pPr>
          </w:p>
        </w:tc>
      </w:tr>
    </w:tbl>
    <w:p w14:paraId="72834EEB" w14:textId="77777777" w:rsidR="003646DC" w:rsidRPr="00362298" w:rsidRDefault="0083056B" w:rsidP="0083056B">
      <w:pPr>
        <w:pStyle w:val="Beschriftung"/>
        <w:jc w:val="center"/>
      </w:pPr>
      <w:bookmarkStart w:id="9" w:name="_Toc146338640"/>
      <w:r>
        <w:t xml:space="preserve">Table </w:t>
      </w:r>
      <w:r w:rsidR="001D2F47">
        <w:fldChar w:fldCharType="begin"/>
      </w:r>
      <w:r w:rsidR="001D2F47">
        <w:instrText xml:space="preserve"> SEQ Table \* ARABIC </w:instrText>
      </w:r>
      <w:r w:rsidR="001D2F47">
        <w:fldChar w:fldCharType="separate"/>
      </w:r>
      <w:r w:rsidR="001B71D7">
        <w:rPr>
          <w:noProof/>
        </w:rPr>
        <w:t>1</w:t>
      </w:r>
      <w:r w:rsidR="001D2F47">
        <w:rPr>
          <w:noProof/>
        </w:rPr>
        <w:fldChar w:fldCharType="end"/>
      </w:r>
      <w:r>
        <w:t xml:space="preserve"> - Referenced Documents</w:t>
      </w:r>
      <w:bookmarkEnd w:id="9"/>
    </w:p>
    <w:p w14:paraId="32777CA4" w14:textId="77777777" w:rsidR="004F5F74" w:rsidRDefault="00EC6FFD" w:rsidP="00EC6FFD">
      <w:pPr>
        <w:pStyle w:val="berschrift2"/>
        <w:numPr>
          <w:numberingChange w:id="10" w:author="Dennis Bode" w:date="2010-10-18T12:52:00Z" w:original="%1:1:0:.%2:3:0:"/>
        </w:numPr>
      </w:pPr>
      <w:bookmarkStart w:id="11" w:name="_Toc146338540"/>
      <w:r>
        <w:t>Revisions</w:t>
      </w:r>
      <w:bookmarkEnd w:id="11"/>
    </w:p>
    <w:p w14:paraId="2CF56F61" w14:textId="77777777"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26"/>
        <w:gridCol w:w="2693"/>
        <w:gridCol w:w="5560"/>
      </w:tblGrid>
      <w:tr w:rsidR="00EC6FFD" w14:paraId="0B45C09D" w14:textId="77777777">
        <w:tc>
          <w:tcPr>
            <w:tcW w:w="1526" w:type="dxa"/>
            <w:tcBorders>
              <w:top w:val="single" w:sz="24" w:space="0" w:color="000000" w:themeColor="text1"/>
              <w:bottom w:val="single" w:sz="24" w:space="0" w:color="000000" w:themeColor="text1"/>
            </w:tcBorders>
            <w:shd w:val="clear" w:color="auto" w:fill="B8CCE4" w:themeFill="accent1" w:themeFillTint="66"/>
          </w:tcPr>
          <w:p w14:paraId="5EBEA0DF"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522E7389"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5B133785" w14:textId="77777777" w:rsidR="00EC6FFD" w:rsidRPr="00EC6FFD" w:rsidRDefault="00EC6FFD" w:rsidP="00EC6FFD">
            <w:pPr>
              <w:rPr>
                <w:b/>
              </w:rPr>
            </w:pPr>
            <w:r w:rsidRPr="00EC6FFD">
              <w:rPr>
                <w:b/>
              </w:rPr>
              <w:t>Description</w:t>
            </w:r>
          </w:p>
        </w:tc>
      </w:tr>
      <w:tr w:rsidR="00EC6FFD" w14:paraId="3D711FF5" w14:textId="77777777">
        <w:tc>
          <w:tcPr>
            <w:tcW w:w="1526" w:type="dxa"/>
            <w:tcBorders>
              <w:top w:val="single" w:sz="24" w:space="0" w:color="000000" w:themeColor="text1"/>
            </w:tcBorders>
          </w:tcPr>
          <w:p w14:paraId="0DFAEB9B" w14:textId="77777777" w:rsidR="00EC6FFD" w:rsidRDefault="00EC6FFD" w:rsidP="00EC6FFD">
            <w:r>
              <w:t>1.0</w:t>
            </w:r>
          </w:p>
        </w:tc>
        <w:tc>
          <w:tcPr>
            <w:tcW w:w="2693" w:type="dxa"/>
            <w:tcBorders>
              <w:top w:val="single" w:sz="24" w:space="0" w:color="000000" w:themeColor="text1"/>
            </w:tcBorders>
          </w:tcPr>
          <w:p w14:paraId="6E2D3EFF" w14:textId="77777777" w:rsidR="00EC6FFD" w:rsidRDefault="00EC6FFD" w:rsidP="00EC6FFD">
            <w:r>
              <w:t>01/09/10</w:t>
            </w:r>
          </w:p>
        </w:tc>
        <w:tc>
          <w:tcPr>
            <w:tcW w:w="5560" w:type="dxa"/>
            <w:tcBorders>
              <w:top w:val="single" w:sz="24" w:space="0" w:color="000000" w:themeColor="text1"/>
            </w:tcBorders>
          </w:tcPr>
          <w:p w14:paraId="58D6A47C" w14:textId="77777777" w:rsidR="00EC6FFD" w:rsidRDefault="00EC6FFD" w:rsidP="00EC6FFD">
            <w:r>
              <w:t>Initial submission</w:t>
            </w:r>
          </w:p>
        </w:tc>
      </w:tr>
      <w:tr w:rsidR="00EC6FFD" w14:paraId="63676A31" w14:textId="77777777">
        <w:tc>
          <w:tcPr>
            <w:tcW w:w="1526" w:type="dxa"/>
            <w:shd w:val="clear" w:color="auto" w:fill="B8CCE4" w:themeFill="accent1" w:themeFillTint="66"/>
          </w:tcPr>
          <w:p w14:paraId="37E3DDF6" w14:textId="77777777" w:rsidR="00EC6FFD" w:rsidRDefault="00EC6FFD" w:rsidP="00EC6FFD">
            <w:r>
              <w:t>1.1</w:t>
            </w:r>
          </w:p>
        </w:tc>
        <w:tc>
          <w:tcPr>
            <w:tcW w:w="2693" w:type="dxa"/>
            <w:shd w:val="clear" w:color="auto" w:fill="B8CCE4" w:themeFill="accent1" w:themeFillTint="66"/>
          </w:tcPr>
          <w:p w14:paraId="3BC6E5AF" w14:textId="77777777" w:rsidR="00EC6FFD" w:rsidRDefault="00FC76FE" w:rsidP="00EC6FFD">
            <w:r>
              <w:t>17/09/10</w:t>
            </w:r>
          </w:p>
        </w:tc>
        <w:tc>
          <w:tcPr>
            <w:tcW w:w="5560" w:type="dxa"/>
            <w:shd w:val="clear" w:color="auto" w:fill="B8CCE4" w:themeFill="accent1" w:themeFillTint="66"/>
          </w:tcPr>
          <w:p w14:paraId="586630B5" w14:textId="77777777" w:rsidR="00EC6FFD" w:rsidRDefault="00FC76FE" w:rsidP="00EC6FFD">
            <w:r>
              <w:t>Version prior to the MDR meeting</w:t>
            </w:r>
          </w:p>
        </w:tc>
      </w:tr>
      <w:tr w:rsidR="00EC6FFD" w14:paraId="574466BE" w14:textId="77777777">
        <w:tc>
          <w:tcPr>
            <w:tcW w:w="1526" w:type="dxa"/>
          </w:tcPr>
          <w:p w14:paraId="1161BCDC" w14:textId="77777777" w:rsidR="00EC6FFD" w:rsidRDefault="00EC6FFD" w:rsidP="00EC6FFD"/>
        </w:tc>
        <w:tc>
          <w:tcPr>
            <w:tcW w:w="2693" w:type="dxa"/>
          </w:tcPr>
          <w:p w14:paraId="6D96FC57" w14:textId="77777777" w:rsidR="00EC6FFD" w:rsidRDefault="00EC6FFD" w:rsidP="00EC6FFD"/>
        </w:tc>
        <w:tc>
          <w:tcPr>
            <w:tcW w:w="5560" w:type="dxa"/>
          </w:tcPr>
          <w:p w14:paraId="545B8D31" w14:textId="77777777" w:rsidR="00EC6FFD" w:rsidRDefault="00EC6FFD" w:rsidP="004F5F74">
            <w:pPr>
              <w:keepNext/>
            </w:pPr>
          </w:p>
        </w:tc>
      </w:tr>
    </w:tbl>
    <w:p w14:paraId="76266DF9" w14:textId="77777777" w:rsidR="004F5F74" w:rsidRDefault="004F5F74" w:rsidP="004F5F74">
      <w:pPr>
        <w:pStyle w:val="Beschriftung"/>
        <w:jc w:val="center"/>
      </w:pPr>
      <w:bookmarkStart w:id="12" w:name="_Toc146338641"/>
      <w:r>
        <w:t xml:space="preserve">Table </w:t>
      </w:r>
      <w:r w:rsidR="001D2F47">
        <w:fldChar w:fldCharType="begin"/>
      </w:r>
      <w:r w:rsidR="001D2F47">
        <w:instrText xml:space="preserve"> SEQ Table \* ARABIC </w:instrText>
      </w:r>
      <w:r w:rsidR="001D2F47">
        <w:fldChar w:fldCharType="separate"/>
      </w:r>
      <w:r w:rsidR="001B71D7">
        <w:rPr>
          <w:noProof/>
        </w:rPr>
        <w:t>2</w:t>
      </w:r>
      <w:r w:rsidR="001D2F47">
        <w:rPr>
          <w:noProof/>
        </w:rPr>
        <w:fldChar w:fldCharType="end"/>
      </w:r>
      <w:r>
        <w:t xml:space="preserve"> - Revisions of this document</w:t>
      </w:r>
      <w:bookmarkEnd w:id="12"/>
    </w:p>
    <w:p w14:paraId="3B55D953" w14:textId="77777777" w:rsidR="00B165C6" w:rsidRDefault="00B165C6">
      <w:pPr>
        <w:spacing w:before="0"/>
        <w:jc w:val="left"/>
      </w:pPr>
      <w:r>
        <w:br w:type="page"/>
      </w:r>
    </w:p>
    <w:p w14:paraId="677F2655" w14:textId="77777777" w:rsidR="00A92719" w:rsidRDefault="00B165C6" w:rsidP="00B165C6">
      <w:pPr>
        <w:pStyle w:val="berschrift1"/>
        <w:numPr>
          <w:numberingChange w:id="13" w:author="Dennis Bode" w:date="2010-10-18T12:52:00Z" w:original="%1:2:0:"/>
        </w:numPr>
      </w:pPr>
      <w:bookmarkStart w:id="14" w:name="_Toc146338541"/>
      <w:r>
        <w:lastRenderedPageBreak/>
        <w:t>Installation &amp; Dependencies</w:t>
      </w:r>
      <w:bookmarkEnd w:id="14"/>
    </w:p>
    <w:p w14:paraId="13EE7B46" w14:textId="77777777" w:rsidR="00A92719" w:rsidRDefault="00A92719" w:rsidP="00A92719">
      <w:pPr>
        <w:pStyle w:val="berschrift2"/>
        <w:numPr>
          <w:numberingChange w:id="15" w:author="Dennis Bode" w:date="2010-10-18T12:52:00Z" w:original="%1:2:0:.%2:1:0:"/>
        </w:numPr>
      </w:pPr>
      <w:bookmarkStart w:id="16" w:name="_Toc146338542"/>
      <w:r>
        <w:t>Required Software Packages</w:t>
      </w:r>
      <w:bookmarkEnd w:id="16"/>
    </w:p>
    <w:p w14:paraId="3EFBF197" w14:textId="77777777" w:rsidR="00B165C6" w:rsidRPr="00A92719" w:rsidRDefault="00B165C6" w:rsidP="00A92719">
      <w:pPr>
        <w:pStyle w:val="Default"/>
      </w:pPr>
    </w:p>
    <w:p w14:paraId="626FFA6E" w14:textId="77777777" w:rsidR="00B0050C" w:rsidRDefault="00B0050C" w:rsidP="00B165C6">
      <w:r>
        <w:t>The Model Library can be checked out from our SVN repository at following location:</w:t>
      </w:r>
    </w:p>
    <w:p w14:paraId="7CE74039" w14:textId="77777777" w:rsidR="00B0050C" w:rsidRPr="009828E9" w:rsidRDefault="00C17EC9" w:rsidP="00B0050C">
      <w:pPr>
        <w:rPr>
          <w:rFonts w:eastAsiaTheme="minorHAnsi"/>
        </w:rPr>
      </w:pPr>
      <w:hyperlink r:id="rId9" w:history="1">
        <w:r w:rsidR="00B0050C" w:rsidRPr="009828E9">
          <w:rPr>
            <w:rStyle w:val="Link"/>
            <w:rFonts w:eastAsiaTheme="minorHAnsi"/>
          </w:rPr>
          <w:t>https://ntserv1.ida.ing.tu-bs.de/svn/hwswcosim/trunk</w:t>
        </w:r>
      </w:hyperlink>
    </w:p>
    <w:p w14:paraId="4E97CAFC" w14:textId="77777777" w:rsidR="00B0050C" w:rsidRDefault="00B0050C" w:rsidP="00B165C6"/>
    <w:p w14:paraId="3052FE30" w14:textId="77777777" w:rsidR="00B0050C" w:rsidRDefault="00B0050C" w:rsidP="00B165C6">
      <w:r>
        <w:t>To compile and simulate the models following external dependencies are needed (</w:t>
      </w:r>
      <w:r w:rsidR="00062404">
        <w:fldChar w:fldCharType="begin"/>
      </w:r>
      <w:r w:rsidR="00EB62B8">
        <w:instrText xml:space="preserve"> REF _Ref146166047 \h </w:instrText>
      </w:r>
      <w:r w:rsidR="00062404">
        <w:fldChar w:fldCharType="separate"/>
      </w:r>
      <w:r>
        <w:t xml:space="preserve">Table </w:t>
      </w:r>
      <w:r>
        <w:rPr>
          <w:noProof/>
        </w:rPr>
        <w:t>2</w:t>
      </w:r>
      <w:r w:rsidR="00062404">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594"/>
        <w:gridCol w:w="1204"/>
        <w:gridCol w:w="2106"/>
        <w:gridCol w:w="4063"/>
      </w:tblGrid>
      <w:tr w:rsidR="00B0050C" w:rsidRPr="00F92A58" w14:paraId="2DEB530C" w14:textId="77777777">
        <w:trPr>
          <w:tblHeader/>
        </w:trPr>
        <w:tc>
          <w:tcPr>
            <w:tcW w:w="1503" w:type="dxa"/>
            <w:tcBorders>
              <w:top w:val="single" w:sz="6" w:space="0" w:color="auto"/>
              <w:left w:val="single" w:sz="4" w:space="0" w:color="auto"/>
              <w:bottom w:val="single" w:sz="6" w:space="0" w:color="auto"/>
              <w:right w:val="single" w:sz="6" w:space="0" w:color="auto"/>
            </w:tcBorders>
            <w:shd w:val="pct15" w:color="auto" w:fill="auto"/>
            <w:vAlign w:val="center"/>
          </w:tcPr>
          <w:p w14:paraId="7AEE4CB4" w14:textId="77777777" w:rsidR="00B0050C" w:rsidRPr="00F92A58" w:rsidRDefault="00B0050C" w:rsidP="00B0050C">
            <w:r w:rsidRPr="00F92A58">
              <w:t>Tool</w:t>
            </w:r>
            <w:r>
              <w:t xml:space="preserve"> / Lib</w:t>
            </w:r>
          </w:p>
        </w:tc>
        <w:tc>
          <w:tcPr>
            <w:tcW w:w="1134" w:type="dxa"/>
            <w:tcBorders>
              <w:top w:val="single" w:sz="6" w:space="0" w:color="auto"/>
              <w:left w:val="single" w:sz="6" w:space="0" w:color="auto"/>
              <w:bottom w:val="single" w:sz="6" w:space="0" w:color="auto"/>
              <w:right w:val="single" w:sz="6" w:space="0" w:color="auto"/>
            </w:tcBorders>
            <w:shd w:val="pct15" w:color="auto" w:fill="auto"/>
            <w:vAlign w:val="center"/>
          </w:tcPr>
          <w:p w14:paraId="23018A5B" w14:textId="77777777" w:rsidR="00B0050C" w:rsidRPr="00F92A58" w:rsidRDefault="00B0050C" w:rsidP="00B0050C">
            <w:r w:rsidRPr="00F92A58">
              <w:t>Version</w:t>
            </w:r>
          </w:p>
        </w:tc>
        <w:tc>
          <w:tcPr>
            <w:tcW w:w="1984" w:type="dxa"/>
            <w:tcBorders>
              <w:top w:val="single" w:sz="6" w:space="0" w:color="auto"/>
              <w:left w:val="single" w:sz="6" w:space="0" w:color="auto"/>
              <w:bottom w:val="single" w:sz="6" w:space="0" w:color="auto"/>
              <w:right w:val="single" w:sz="6" w:space="0" w:color="auto"/>
            </w:tcBorders>
            <w:shd w:val="pct15" w:color="auto" w:fill="auto"/>
            <w:vAlign w:val="center"/>
          </w:tcPr>
          <w:p w14:paraId="0D258D5E" w14:textId="77777777" w:rsidR="00B0050C" w:rsidRPr="00F92A58" w:rsidRDefault="00B0050C" w:rsidP="00B0050C">
            <w:r w:rsidRPr="00F92A58">
              <w:t>Vendor</w:t>
            </w:r>
          </w:p>
        </w:tc>
        <w:tc>
          <w:tcPr>
            <w:tcW w:w="3828" w:type="dxa"/>
            <w:tcBorders>
              <w:top w:val="single" w:sz="6" w:space="0" w:color="auto"/>
              <w:left w:val="single" w:sz="6" w:space="0" w:color="auto"/>
              <w:bottom w:val="single" w:sz="6" w:space="0" w:color="auto"/>
              <w:right w:val="single" w:sz="6" w:space="0" w:color="auto"/>
            </w:tcBorders>
            <w:shd w:val="pct15" w:color="auto" w:fill="auto"/>
          </w:tcPr>
          <w:p w14:paraId="74AD0D7C" w14:textId="77777777" w:rsidR="00B0050C" w:rsidRPr="00F92A58" w:rsidRDefault="00B0050C" w:rsidP="00B0050C">
            <w:r>
              <w:t>Installation Path Variables</w:t>
            </w:r>
          </w:p>
        </w:tc>
      </w:tr>
      <w:tr w:rsidR="00B0050C" w:rsidRPr="00F92A58" w14:paraId="3D5BF7A3" w14:textId="77777777">
        <w:trPr>
          <w:trHeight w:val="386"/>
        </w:trPr>
        <w:tc>
          <w:tcPr>
            <w:tcW w:w="1503" w:type="dxa"/>
            <w:tcBorders>
              <w:bottom w:val="single" w:sz="4" w:space="0" w:color="auto"/>
            </w:tcBorders>
            <w:shd w:val="clear" w:color="auto" w:fill="auto"/>
            <w:vAlign w:val="center"/>
          </w:tcPr>
          <w:p w14:paraId="37DDB6B9" w14:textId="77777777" w:rsidR="00B0050C" w:rsidRDefault="00B0050C" w:rsidP="00B0050C">
            <w:pPr>
              <w:rPr>
                <w:noProof/>
              </w:rPr>
            </w:pPr>
            <w:r>
              <w:rPr>
                <w:noProof/>
              </w:rPr>
              <w:t>Python</w:t>
            </w:r>
          </w:p>
        </w:tc>
        <w:tc>
          <w:tcPr>
            <w:tcW w:w="1134" w:type="dxa"/>
            <w:tcBorders>
              <w:bottom w:val="single" w:sz="4" w:space="0" w:color="auto"/>
            </w:tcBorders>
            <w:shd w:val="clear" w:color="auto" w:fill="auto"/>
            <w:vAlign w:val="center"/>
          </w:tcPr>
          <w:p w14:paraId="4FB795FF" w14:textId="77777777" w:rsidR="00B0050C" w:rsidRDefault="00B0050C" w:rsidP="00B0050C">
            <w:pPr>
              <w:rPr>
                <w:noProof/>
              </w:rPr>
            </w:pPr>
            <w:r>
              <w:rPr>
                <w:noProof/>
              </w:rPr>
              <w:t>&gt;2.3</w:t>
            </w:r>
          </w:p>
        </w:tc>
        <w:tc>
          <w:tcPr>
            <w:tcW w:w="1984" w:type="dxa"/>
            <w:tcBorders>
              <w:bottom w:val="single" w:sz="4" w:space="0" w:color="auto"/>
            </w:tcBorders>
            <w:shd w:val="clear" w:color="auto" w:fill="auto"/>
            <w:vAlign w:val="center"/>
          </w:tcPr>
          <w:p w14:paraId="510239B8" w14:textId="77777777" w:rsidR="00B0050C" w:rsidRDefault="00B0050C" w:rsidP="00B0050C">
            <w:pPr>
              <w:rPr>
                <w:noProof/>
              </w:rPr>
            </w:pPr>
            <w:r>
              <w:rPr>
                <w:noProof/>
              </w:rPr>
              <w:t>Python team</w:t>
            </w:r>
          </w:p>
        </w:tc>
        <w:tc>
          <w:tcPr>
            <w:tcW w:w="3828" w:type="dxa"/>
            <w:tcBorders>
              <w:bottom w:val="single" w:sz="4" w:space="0" w:color="auto"/>
            </w:tcBorders>
          </w:tcPr>
          <w:p w14:paraId="5D6D18C4"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341F2FF5" w14:textId="77777777">
        <w:trPr>
          <w:trHeight w:val="386"/>
        </w:trPr>
        <w:tc>
          <w:tcPr>
            <w:tcW w:w="1503" w:type="dxa"/>
            <w:tcBorders>
              <w:bottom w:val="single" w:sz="4" w:space="0" w:color="auto"/>
            </w:tcBorders>
            <w:shd w:val="clear" w:color="auto" w:fill="auto"/>
            <w:vAlign w:val="center"/>
          </w:tcPr>
          <w:p w14:paraId="0C37F94A" w14:textId="77777777" w:rsidR="00B0050C" w:rsidRPr="004C0780" w:rsidRDefault="00B0050C" w:rsidP="00B0050C">
            <w:pPr>
              <w:rPr>
                <w:noProof/>
              </w:rPr>
            </w:pPr>
            <w:r>
              <w:rPr>
                <w:noProof/>
              </w:rPr>
              <w:t>GCC (x86)</w:t>
            </w:r>
          </w:p>
        </w:tc>
        <w:tc>
          <w:tcPr>
            <w:tcW w:w="1134" w:type="dxa"/>
            <w:tcBorders>
              <w:bottom w:val="single" w:sz="4" w:space="0" w:color="auto"/>
            </w:tcBorders>
            <w:shd w:val="clear" w:color="auto" w:fill="auto"/>
            <w:vAlign w:val="center"/>
          </w:tcPr>
          <w:p w14:paraId="5A6353E3" w14:textId="77777777" w:rsidR="00B0050C" w:rsidRPr="004C0780" w:rsidRDefault="00B0050C" w:rsidP="00B0050C">
            <w:pPr>
              <w:rPr>
                <w:noProof/>
              </w:rPr>
            </w:pPr>
            <w:r>
              <w:rPr>
                <w:noProof/>
              </w:rPr>
              <w:t>4.1.0</w:t>
            </w:r>
          </w:p>
        </w:tc>
        <w:tc>
          <w:tcPr>
            <w:tcW w:w="1984" w:type="dxa"/>
            <w:tcBorders>
              <w:bottom w:val="single" w:sz="4" w:space="0" w:color="auto"/>
            </w:tcBorders>
            <w:shd w:val="clear" w:color="auto" w:fill="auto"/>
            <w:vAlign w:val="center"/>
          </w:tcPr>
          <w:p w14:paraId="2F961AA9" w14:textId="77777777" w:rsidR="00B0050C" w:rsidRPr="004C0780" w:rsidRDefault="00B0050C" w:rsidP="00B0050C">
            <w:pPr>
              <w:rPr>
                <w:noProof/>
              </w:rPr>
            </w:pPr>
            <w:r>
              <w:rPr>
                <w:noProof/>
              </w:rPr>
              <w:t>GCC team</w:t>
            </w:r>
          </w:p>
        </w:tc>
        <w:tc>
          <w:tcPr>
            <w:tcW w:w="3828" w:type="dxa"/>
            <w:tcBorders>
              <w:bottom w:val="single" w:sz="4" w:space="0" w:color="auto"/>
            </w:tcBorders>
          </w:tcPr>
          <w:p w14:paraId="2C898E27"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rPr>
              <w:t>$PATH</w:t>
            </w:r>
          </w:p>
        </w:tc>
      </w:tr>
      <w:tr w:rsidR="00B0050C" w:rsidRPr="00F92A58" w14:paraId="425531E4" w14:textId="77777777">
        <w:trPr>
          <w:trHeight w:val="34"/>
        </w:trPr>
        <w:tc>
          <w:tcPr>
            <w:tcW w:w="1503" w:type="dxa"/>
            <w:shd w:val="clear" w:color="auto" w:fill="auto"/>
            <w:vAlign w:val="center"/>
          </w:tcPr>
          <w:p w14:paraId="2B7F8FEA" w14:textId="77777777" w:rsidR="00B0050C" w:rsidRPr="004C0780" w:rsidRDefault="00B0050C" w:rsidP="00B0050C">
            <w:pPr>
              <w:rPr>
                <w:noProof/>
              </w:rPr>
            </w:pPr>
            <w:r>
              <w:rPr>
                <w:noProof/>
              </w:rPr>
              <w:t>GMP</w:t>
            </w:r>
          </w:p>
        </w:tc>
        <w:tc>
          <w:tcPr>
            <w:tcW w:w="1134" w:type="dxa"/>
            <w:shd w:val="clear" w:color="auto" w:fill="auto"/>
            <w:vAlign w:val="center"/>
          </w:tcPr>
          <w:p w14:paraId="57C0C98A" w14:textId="77777777" w:rsidR="00B0050C" w:rsidRPr="004C0780" w:rsidRDefault="00B0050C" w:rsidP="00B0050C">
            <w:pPr>
              <w:rPr>
                <w:noProof/>
              </w:rPr>
            </w:pPr>
            <w:r>
              <w:rPr>
                <w:noProof/>
              </w:rPr>
              <w:t>5.0.0</w:t>
            </w:r>
          </w:p>
        </w:tc>
        <w:tc>
          <w:tcPr>
            <w:tcW w:w="1984" w:type="dxa"/>
            <w:shd w:val="clear" w:color="auto" w:fill="auto"/>
            <w:vAlign w:val="center"/>
          </w:tcPr>
          <w:p w14:paraId="1A00A28E" w14:textId="77777777" w:rsidR="00B0050C" w:rsidRPr="004C0780" w:rsidRDefault="00B0050C" w:rsidP="00B0050C">
            <w:pPr>
              <w:rPr>
                <w:noProof/>
              </w:rPr>
            </w:pPr>
            <w:r>
              <w:rPr>
                <w:noProof/>
              </w:rPr>
              <w:t>GCC team</w:t>
            </w:r>
          </w:p>
        </w:tc>
        <w:tc>
          <w:tcPr>
            <w:tcW w:w="3828" w:type="dxa"/>
          </w:tcPr>
          <w:p w14:paraId="2568D8E3"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76A4DE6C" w14:textId="77777777">
        <w:trPr>
          <w:trHeight w:val="34"/>
        </w:trPr>
        <w:tc>
          <w:tcPr>
            <w:tcW w:w="1503" w:type="dxa"/>
            <w:shd w:val="clear" w:color="auto" w:fill="auto"/>
            <w:vAlign w:val="center"/>
          </w:tcPr>
          <w:p w14:paraId="5967BEDC" w14:textId="77777777" w:rsidR="00B0050C" w:rsidRPr="004C0780" w:rsidRDefault="00B0050C" w:rsidP="00B0050C">
            <w:pPr>
              <w:rPr>
                <w:noProof/>
              </w:rPr>
            </w:pPr>
            <w:r>
              <w:rPr>
                <w:noProof/>
              </w:rPr>
              <w:t>MPFR</w:t>
            </w:r>
          </w:p>
        </w:tc>
        <w:tc>
          <w:tcPr>
            <w:tcW w:w="1134" w:type="dxa"/>
            <w:shd w:val="clear" w:color="auto" w:fill="auto"/>
            <w:vAlign w:val="center"/>
          </w:tcPr>
          <w:p w14:paraId="7C11DF40" w14:textId="77777777" w:rsidR="00B0050C" w:rsidRPr="004C0780" w:rsidRDefault="00B0050C" w:rsidP="00B0050C">
            <w:pPr>
              <w:rPr>
                <w:noProof/>
              </w:rPr>
            </w:pPr>
            <w:r>
              <w:rPr>
                <w:noProof/>
              </w:rPr>
              <w:t>2.4.2</w:t>
            </w:r>
          </w:p>
        </w:tc>
        <w:tc>
          <w:tcPr>
            <w:tcW w:w="1984" w:type="dxa"/>
            <w:shd w:val="clear" w:color="auto" w:fill="auto"/>
            <w:vAlign w:val="center"/>
          </w:tcPr>
          <w:p w14:paraId="54AE9894" w14:textId="77777777" w:rsidR="00B0050C" w:rsidRPr="004C0780" w:rsidRDefault="00B0050C" w:rsidP="00B0050C">
            <w:pPr>
              <w:rPr>
                <w:noProof/>
              </w:rPr>
            </w:pPr>
            <w:r>
              <w:rPr>
                <w:noProof/>
              </w:rPr>
              <w:t>GCC team</w:t>
            </w:r>
          </w:p>
        </w:tc>
        <w:tc>
          <w:tcPr>
            <w:tcW w:w="3828" w:type="dxa"/>
          </w:tcPr>
          <w:p w14:paraId="49204932"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20DA925C" w14:textId="77777777">
        <w:trPr>
          <w:trHeight w:val="34"/>
        </w:trPr>
        <w:tc>
          <w:tcPr>
            <w:tcW w:w="1503" w:type="dxa"/>
            <w:shd w:val="clear" w:color="auto" w:fill="auto"/>
            <w:vAlign w:val="center"/>
          </w:tcPr>
          <w:p w14:paraId="2DF5DE94" w14:textId="77777777" w:rsidR="00B0050C" w:rsidRPr="004C0780" w:rsidRDefault="00B0050C" w:rsidP="00B0050C">
            <w:pPr>
              <w:rPr>
                <w:noProof/>
              </w:rPr>
            </w:pPr>
            <w:r>
              <w:rPr>
                <w:noProof/>
              </w:rPr>
              <w:t>binutils</w:t>
            </w:r>
          </w:p>
        </w:tc>
        <w:tc>
          <w:tcPr>
            <w:tcW w:w="1134" w:type="dxa"/>
            <w:shd w:val="clear" w:color="auto" w:fill="auto"/>
            <w:vAlign w:val="center"/>
          </w:tcPr>
          <w:p w14:paraId="4C68ABA8" w14:textId="77777777" w:rsidR="00B0050C" w:rsidRPr="004C0780" w:rsidRDefault="00B0050C" w:rsidP="00B0050C">
            <w:pPr>
              <w:rPr>
                <w:noProof/>
              </w:rPr>
            </w:pPr>
            <w:r>
              <w:rPr>
                <w:noProof/>
              </w:rPr>
              <w:t>2.19</w:t>
            </w:r>
          </w:p>
        </w:tc>
        <w:tc>
          <w:tcPr>
            <w:tcW w:w="1984" w:type="dxa"/>
            <w:shd w:val="clear" w:color="auto" w:fill="auto"/>
            <w:vAlign w:val="center"/>
          </w:tcPr>
          <w:p w14:paraId="668E2857" w14:textId="77777777" w:rsidR="00B0050C" w:rsidRPr="004C0780" w:rsidRDefault="00B0050C" w:rsidP="00B0050C">
            <w:pPr>
              <w:rPr>
                <w:noProof/>
              </w:rPr>
            </w:pPr>
            <w:r>
              <w:rPr>
                <w:noProof/>
              </w:rPr>
              <w:t>GNU team</w:t>
            </w:r>
          </w:p>
        </w:tc>
        <w:tc>
          <w:tcPr>
            <w:tcW w:w="3828" w:type="dxa"/>
          </w:tcPr>
          <w:p w14:paraId="76AE896A" w14:textId="77777777"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14:paraId="3290ED42" w14:textId="77777777">
        <w:trPr>
          <w:trHeight w:val="34"/>
        </w:trPr>
        <w:tc>
          <w:tcPr>
            <w:tcW w:w="1503" w:type="dxa"/>
            <w:shd w:val="clear" w:color="auto" w:fill="auto"/>
            <w:vAlign w:val="center"/>
          </w:tcPr>
          <w:p w14:paraId="7C2D87CB" w14:textId="77777777" w:rsidR="00B0050C" w:rsidRPr="004C0780" w:rsidRDefault="00B0050C" w:rsidP="00B0050C">
            <w:pPr>
              <w:rPr>
                <w:noProof/>
              </w:rPr>
            </w:pPr>
            <w:r>
              <w:rPr>
                <w:noProof/>
              </w:rPr>
              <w:t>Boost</w:t>
            </w:r>
          </w:p>
        </w:tc>
        <w:tc>
          <w:tcPr>
            <w:tcW w:w="1134" w:type="dxa"/>
            <w:shd w:val="clear" w:color="auto" w:fill="auto"/>
            <w:vAlign w:val="center"/>
          </w:tcPr>
          <w:p w14:paraId="79BF75AC" w14:textId="77777777" w:rsidR="00B0050C" w:rsidRPr="004C0780" w:rsidRDefault="00B0050C" w:rsidP="00B0050C">
            <w:pPr>
              <w:rPr>
                <w:noProof/>
              </w:rPr>
            </w:pPr>
            <w:r>
              <w:rPr>
                <w:noProof/>
              </w:rPr>
              <w:t>1_37_0</w:t>
            </w:r>
          </w:p>
        </w:tc>
        <w:tc>
          <w:tcPr>
            <w:tcW w:w="1984" w:type="dxa"/>
            <w:shd w:val="clear" w:color="auto" w:fill="auto"/>
            <w:vAlign w:val="center"/>
          </w:tcPr>
          <w:p w14:paraId="41123C4C" w14:textId="77777777" w:rsidR="00B0050C" w:rsidRPr="004C0780" w:rsidRDefault="00B0050C" w:rsidP="00B0050C">
            <w:pPr>
              <w:rPr>
                <w:noProof/>
              </w:rPr>
            </w:pPr>
            <w:r>
              <w:rPr>
                <w:noProof/>
              </w:rPr>
              <w:t>Boost team</w:t>
            </w:r>
          </w:p>
        </w:tc>
        <w:tc>
          <w:tcPr>
            <w:tcW w:w="3828" w:type="dxa"/>
          </w:tcPr>
          <w:p w14:paraId="73A01057" w14:textId="77777777" w:rsidR="00B0050C" w:rsidRDefault="00B0050C" w:rsidP="00B0050C">
            <w:pPr>
              <w:jc w:val="left"/>
              <w:rPr>
                <w:noProof/>
                <w:sz w:val="18"/>
                <w:szCs w:val="18"/>
              </w:rPr>
            </w:pPr>
            <w:r w:rsidRPr="000B007D">
              <w:rPr>
                <w:rFonts w:ascii="Lucida Console" w:hAnsi="Lucida Console"/>
                <w:b/>
                <w:noProof/>
                <w:sz w:val="20"/>
                <w:szCs w:val="18"/>
              </w:rPr>
              <w:t>$BOOST_DIR</w:t>
            </w:r>
            <w:r>
              <w:rPr>
                <w:noProof/>
                <w:sz w:val="18"/>
                <w:szCs w:val="18"/>
              </w:rPr>
              <w:t xml:space="preserve"> - header path</w:t>
            </w:r>
          </w:p>
          <w:p w14:paraId="5E9FC68D" w14:textId="77777777" w:rsidR="00B0050C" w:rsidRDefault="00B0050C" w:rsidP="00B0050C">
            <w:pPr>
              <w:jc w:val="left"/>
              <w:rPr>
                <w:noProof/>
                <w:sz w:val="18"/>
                <w:szCs w:val="18"/>
              </w:rPr>
            </w:pPr>
            <w:r w:rsidRPr="000B007D">
              <w:rPr>
                <w:rFonts w:ascii="Lucida Console" w:hAnsi="Lucida Console"/>
                <w:b/>
                <w:noProof/>
                <w:sz w:val="20"/>
                <w:szCs w:val="18"/>
              </w:rPr>
              <w:t>$BOOST_LIB</w:t>
            </w:r>
            <w:r w:rsidRPr="000B007D">
              <w:rPr>
                <w:noProof/>
                <w:sz w:val="20"/>
                <w:szCs w:val="18"/>
              </w:rPr>
              <w:t xml:space="preserve"> </w:t>
            </w:r>
            <w:r>
              <w:rPr>
                <w:noProof/>
                <w:sz w:val="18"/>
                <w:szCs w:val="18"/>
              </w:rPr>
              <w:t>- library path</w:t>
            </w:r>
          </w:p>
        </w:tc>
      </w:tr>
      <w:tr w:rsidR="00B0050C" w:rsidRPr="00F92A58" w14:paraId="56308578" w14:textId="77777777">
        <w:trPr>
          <w:trHeight w:val="34"/>
        </w:trPr>
        <w:tc>
          <w:tcPr>
            <w:tcW w:w="1503" w:type="dxa"/>
            <w:shd w:val="clear" w:color="auto" w:fill="auto"/>
            <w:vAlign w:val="center"/>
          </w:tcPr>
          <w:p w14:paraId="7CEAD53D" w14:textId="77777777" w:rsidR="00B0050C" w:rsidRPr="004C0780" w:rsidRDefault="00B0050C" w:rsidP="00B0050C">
            <w:pPr>
              <w:rPr>
                <w:noProof/>
              </w:rPr>
            </w:pPr>
            <w:r>
              <w:rPr>
                <w:noProof/>
              </w:rPr>
              <w:t>SystemC</w:t>
            </w:r>
          </w:p>
        </w:tc>
        <w:tc>
          <w:tcPr>
            <w:tcW w:w="1134" w:type="dxa"/>
            <w:shd w:val="clear" w:color="auto" w:fill="auto"/>
            <w:vAlign w:val="center"/>
          </w:tcPr>
          <w:p w14:paraId="58038450" w14:textId="77777777" w:rsidR="00B0050C" w:rsidRPr="004C0780" w:rsidRDefault="00B0050C" w:rsidP="00B0050C">
            <w:pPr>
              <w:rPr>
                <w:noProof/>
              </w:rPr>
            </w:pPr>
            <w:r>
              <w:rPr>
                <w:noProof/>
              </w:rPr>
              <w:t>2.2.0</w:t>
            </w:r>
          </w:p>
        </w:tc>
        <w:tc>
          <w:tcPr>
            <w:tcW w:w="1984" w:type="dxa"/>
            <w:shd w:val="clear" w:color="auto" w:fill="auto"/>
            <w:vAlign w:val="center"/>
          </w:tcPr>
          <w:p w14:paraId="19F7D458" w14:textId="77777777" w:rsidR="00B0050C" w:rsidRPr="004C0780" w:rsidRDefault="00B0050C" w:rsidP="00B0050C">
            <w:pPr>
              <w:rPr>
                <w:noProof/>
              </w:rPr>
            </w:pPr>
            <w:r>
              <w:rPr>
                <w:noProof/>
              </w:rPr>
              <w:t>OSCI</w:t>
            </w:r>
          </w:p>
        </w:tc>
        <w:tc>
          <w:tcPr>
            <w:tcW w:w="3828" w:type="dxa"/>
          </w:tcPr>
          <w:p w14:paraId="539A014B" w14:textId="77777777" w:rsidR="00B0050C" w:rsidRDefault="00B0050C" w:rsidP="00B0050C">
            <w:pPr>
              <w:jc w:val="left"/>
              <w:rPr>
                <w:noProof/>
                <w:sz w:val="18"/>
                <w:szCs w:val="18"/>
              </w:rPr>
            </w:pPr>
            <w:r w:rsidRPr="000B007D">
              <w:rPr>
                <w:rFonts w:ascii="Lucida Console" w:hAnsi="Lucida Console"/>
                <w:b/>
                <w:noProof/>
                <w:sz w:val="20"/>
                <w:szCs w:val="18"/>
              </w:rPr>
              <w:t>$SYSTEMC_HOME</w:t>
            </w:r>
            <w:r w:rsidRPr="000B007D">
              <w:rPr>
                <w:noProof/>
                <w:sz w:val="20"/>
                <w:szCs w:val="18"/>
              </w:rPr>
              <w:t xml:space="preserve"> </w:t>
            </w:r>
            <w:r>
              <w:rPr>
                <w:noProof/>
                <w:sz w:val="18"/>
                <w:szCs w:val="18"/>
              </w:rPr>
              <w:t>– installation root</w:t>
            </w:r>
          </w:p>
        </w:tc>
      </w:tr>
      <w:tr w:rsidR="00B0050C" w:rsidRPr="00F92A58" w14:paraId="571C623A" w14:textId="77777777">
        <w:trPr>
          <w:trHeight w:val="34"/>
        </w:trPr>
        <w:tc>
          <w:tcPr>
            <w:tcW w:w="1503" w:type="dxa"/>
            <w:shd w:val="clear" w:color="auto" w:fill="auto"/>
            <w:vAlign w:val="center"/>
          </w:tcPr>
          <w:p w14:paraId="1E7D23AA" w14:textId="77777777" w:rsidR="00B0050C" w:rsidRDefault="00B0050C" w:rsidP="00B0050C">
            <w:pPr>
              <w:rPr>
                <w:noProof/>
              </w:rPr>
            </w:pPr>
            <w:r>
              <w:rPr>
                <w:noProof/>
              </w:rPr>
              <w:t>SCV</w:t>
            </w:r>
          </w:p>
        </w:tc>
        <w:tc>
          <w:tcPr>
            <w:tcW w:w="1134" w:type="dxa"/>
            <w:shd w:val="clear" w:color="auto" w:fill="auto"/>
            <w:vAlign w:val="center"/>
          </w:tcPr>
          <w:p w14:paraId="41CDE6C8" w14:textId="77777777" w:rsidR="00B0050C" w:rsidRDefault="00B0050C" w:rsidP="00B0050C">
            <w:pPr>
              <w:rPr>
                <w:noProof/>
              </w:rPr>
            </w:pPr>
          </w:p>
        </w:tc>
        <w:tc>
          <w:tcPr>
            <w:tcW w:w="1984" w:type="dxa"/>
            <w:shd w:val="clear" w:color="auto" w:fill="auto"/>
            <w:vAlign w:val="center"/>
          </w:tcPr>
          <w:p w14:paraId="131B5F13" w14:textId="77777777" w:rsidR="00B0050C" w:rsidRDefault="00B0050C" w:rsidP="00B0050C">
            <w:pPr>
              <w:rPr>
                <w:noProof/>
              </w:rPr>
            </w:pPr>
            <w:r>
              <w:rPr>
                <w:noProof/>
              </w:rPr>
              <w:t>OSCI</w:t>
            </w:r>
          </w:p>
        </w:tc>
        <w:tc>
          <w:tcPr>
            <w:tcW w:w="3828" w:type="dxa"/>
          </w:tcPr>
          <w:p w14:paraId="1C1B1C45" w14:textId="77777777" w:rsidR="00B0050C" w:rsidRDefault="00B0050C" w:rsidP="00B0050C">
            <w:pPr>
              <w:jc w:val="left"/>
              <w:rPr>
                <w:noProof/>
                <w:sz w:val="18"/>
                <w:szCs w:val="18"/>
              </w:rPr>
            </w:pPr>
            <w:r w:rsidRPr="000B007D">
              <w:rPr>
                <w:rFonts w:ascii="Lucida Console" w:hAnsi="Lucida Console"/>
                <w:b/>
                <w:noProof/>
                <w:sz w:val="20"/>
                <w:szCs w:val="18"/>
              </w:rPr>
              <w:t>$SCV_HOME</w:t>
            </w:r>
            <w:r w:rsidRPr="000B007D">
              <w:rPr>
                <w:noProof/>
                <w:sz w:val="20"/>
                <w:szCs w:val="18"/>
              </w:rPr>
              <w:t xml:space="preserve"> </w:t>
            </w:r>
            <w:r>
              <w:rPr>
                <w:noProof/>
                <w:sz w:val="18"/>
                <w:szCs w:val="18"/>
              </w:rPr>
              <w:t>– installation root</w:t>
            </w:r>
          </w:p>
          <w:p w14:paraId="571837AA" w14:textId="77777777" w:rsidR="00B0050C" w:rsidRDefault="00B0050C" w:rsidP="00B0050C">
            <w:pPr>
              <w:jc w:val="left"/>
              <w:rPr>
                <w:noProof/>
                <w:sz w:val="18"/>
                <w:szCs w:val="18"/>
              </w:rPr>
            </w:pPr>
          </w:p>
        </w:tc>
      </w:tr>
      <w:tr w:rsidR="00B0050C" w:rsidRPr="00F92A58" w14:paraId="1835F82E" w14:textId="77777777">
        <w:trPr>
          <w:trHeight w:val="34"/>
        </w:trPr>
        <w:tc>
          <w:tcPr>
            <w:tcW w:w="1503" w:type="dxa"/>
            <w:shd w:val="clear" w:color="auto" w:fill="auto"/>
            <w:vAlign w:val="center"/>
          </w:tcPr>
          <w:p w14:paraId="76F1335E" w14:textId="77777777" w:rsidR="00B0050C" w:rsidRPr="004C0780" w:rsidRDefault="00B0050C" w:rsidP="00B0050C">
            <w:pPr>
              <w:rPr>
                <w:noProof/>
              </w:rPr>
            </w:pPr>
            <w:r>
              <w:rPr>
                <w:noProof/>
              </w:rPr>
              <w:t>TLM 2.0</w:t>
            </w:r>
          </w:p>
        </w:tc>
        <w:tc>
          <w:tcPr>
            <w:tcW w:w="1134" w:type="dxa"/>
            <w:shd w:val="clear" w:color="auto" w:fill="auto"/>
            <w:vAlign w:val="center"/>
          </w:tcPr>
          <w:p w14:paraId="1E4C975C" w14:textId="77777777" w:rsidR="00B0050C" w:rsidRPr="004C0780" w:rsidRDefault="00B0050C" w:rsidP="00B0050C">
            <w:pPr>
              <w:rPr>
                <w:noProof/>
              </w:rPr>
            </w:pPr>
            <w:r>
              <w:rPr>
                <w:noProof/>
              </w:rPr>
              <w:t>2009-07-15</w:t>
            </w:r>
          </w:p>
        </w:tc>
        <w:tc>
          <w:tcPr>
            <w:tcW w:w="1984" w:type="dxa"/>
            <w:shd w:val="clear" w:color="auto" w:fill="auto"/>
            <w:vAlign w:val="center"/>
          </w:tcPr>
          <w:p w14:paraId="7B5761C9" w14:textId="77777777" w:rsidR="00B0050C" w:rsidRPr="004C0780" w:rsidRDefault="00B0050C" w:rsidP="00B0050C">
            <w:pPr>
              <w:rPr>
                <w:noProof/>
              </w:rPr>
            </w:pPr>
            <w:r>
              <w:rPr>
                <w:noProof/>
              </w:rPr>
              <w:t>OSCI</w:t>
            </w:r>
          </w:p>
        </w:tc>
        <w:tc>
          <w:tcPr>
            <w:tcW w:w="3828" w:type="dxa"/>
          </w:tcPr>
          <w:p w14:paraId="624F5327" w14:textId="77777777" w:rsidR="00B0050C" w:rsidRDefault="00B0050C" w:rsidP="00B0050C">
            <w:pPr>
              <w:rPr>
                <w:noProof/>
                <w:sz w:val="18"/>
                <w:szCs w:val="18"/>
              </w:rPr>
            </w:pPr>
            <w:r w:rsidRPr="000B007D">
              <w:rPr>
                <w:rFonts w:ascii="Lucida Console" w:hAnsi="Lucida Console"/>
                <w:b/>
                <w:noProof/>
                <w:sz w:val="20"/>
              </w:rPr>
              <w:t>$TLM2_HOME</w:t>
            </w:r>
            <w:r>
              <w:rPr>
                <w:noProof/>
                <w:sz w:val="18"/>
                <w:szCs w:val="18"/>
              </w:rPr>
              <w:t xml:space="preserve"> – installation root</w:t>
            </w:r>
          </w:p>
        </w:tc>
      </w:tr>
      <w:tr w:rsidR="00B0050C" w:rsidRPr="00F92A58" w14:paraId="7A1C0CEF" w14:textId="77777777">
        <w:trPr>
          <w:trHeight w:val="34"/>
        </w:trPr>
        <w:tc>
          <w:tcPr>
            <w:tcW w:w="1503" w:type="dxa"/>
            <w:shd w:val="clear" w:color="auto" w:fill="auto"/>
            <w:vAlign w:val="center"/>
          </w:tcPr>
          <w:p w14:paraId="697EBD99" w14:textId="77777777" w:rsidR="00B0050C" w:rsidRPr="004C0780" w:rsidRDefault="00B0050C" w:rsidP="00B0050C">
            <w:pPr>
              <w:rPr>
                <w:noProof/>
              </w:rPr>
            </w:pPr>
            <w:r>
              <w:rPr>
                <w:noProof/>
              </w:rPr>
              <w:t>GreenSocs</w:t>
            </w:r>
          </w:p>
        </w:tc>
        <w:tc>
          <w:tcPr>
            <w:tcW w:w="1134" w:type="dxa"/>
            <w:shd w:val="clear" w:color="auto" w:fill="auto"/>
            <w:vAlign w:val="center"/>
          </w:tcPr>
          <w:p w14:paraId="3E3C7BF6" w14:textId="77777777" w:rsidR="00B0050C" w:rsidRPr="004C0780" w:rsidRDefault="00B0050C" w:rsidP="00B0050C">
            <w:pPr>
              <w:rPr>
                <w:noProof/>
              </w:rPr>
            </w:pPr>
            <w:r>
              <w:rPr>
                <w:noProof/>
              </w:rPr>
              <w:t>4.0.0</w:t>
            </w:r>
          </w:p>
        </w:tc>
        <w:tc>
          <w:tcPr>
            <w:tcW w:w="1984" w:type="dxa"/>
            <w:shd w:val="clear" w:color="auto" w:fill="auto"/>
            <w:vAlign w:val="center"/>
          </w:tcPr>
          <w:p w14:paraId="316C5CFE" w14:textId="77777777" w:rsidR="00B0050C" w:rsidRPr="004C0780" w:rsidRDefault="00B0050C" w:rsidP="00B0050C">
            <w:pPr>
              <w:rPr>
                <w:noProof/>
              </w:rPr>
            </w:pPr>
            <w:r>
              <w:rPr>
                <w:noProof/>
              </w:rPr>
              <w:t>GreenSocs Ltd.</w:t>
            </w:r>
          </w:p>
        </w:tc>
        <w:tc>
          <w:tcPr>
            <w:tcW w:w="3828" w:type="dxa"/>
          </w:tcPr>
          <w:p w14:paraId="253840D6" w14:textId="77777777" w:rsidR="00B0050C" w:rsidRDefault="00B0050C" w:rsidP="00B0050C">
            <w:pPr>
              <w:rPr>
                <w:noProof/>
                <w:sz w:val="18"/>
                <w:szCs w:val="18"/>
              </w:rPr>
            </w:pPr>
            <w:r w:rsidRPr="000B007D">
              <w:rPr>
                <w:rFonts w:ascii="Lucida Console" w:hAnsi="Lucida Console"/>
                <w:b/>
                <w:noProof/>
                <w:sz w:val="20"/>
                <w:szCs w:val="18"/>
              </w:rPr>
              <w:t>$GREENSOCS_HOME</w:t>
            </w:r>
            <w:r w:rsidRPr="000B007D">
              <w:rPr>
                <w:noProof/>
                <w:sz w:val="20"/>
                <w:szCs w:val="18"/>
              </w:rPr>
              <w:t xml:space="preserve"> </w:t>
            </w:r>
            <w:r>
              <w:rPr>
                <w:noProof/>
                <w:sz w:val="18"/>
                <w:szCs w:val="18"/>
              </w:rPr>
              <w:t>– installation root</w:t>
            </w:r>
          </w:p>
        </w:tc>
      </w:tr>
      <w:tr w:rsidR="00B0050C" w:rsidRPr="00F92A58" w14:paraId="65A3256A" w14:textId="77777777">
        <w:trPr>
          <w:trHeight w:val="34"/>
        </w:trPr>
        <w:tc>
          <w:tcPr>
            <w:tcW w:w="1503" w:type="dxa"/>
            <w:shd w:val="clear" w:color="auto" w:fill="auto"/>
            <w:vAlign w:val="center"/>
          </w:tcPr>
          <w:p w14:paraId="212919B2" w14:textId="77777777" w:rsidR="00B0050C" w:rsidRDefault="00B0050C" w:rsidP="00B0050C">
            <w:pPr>
              <w:rPr>
                <w:noProof/>
              </w:rPr>
            </w:pPr>
            <w:r>
              <w:rPr>
                <w:noProof/>
              </w:rPr>
              <w:t>AMBAKit</w:t>
            </w:r>
          </w:p>
        </w:tc>
        <w:tc>
          <w:tcPr>
            <w:tcW w:w="1134" w:type="dxa"/>
            <w:shd w:val="clear" w:color="auto" w:fill="auto"/>
            <w:vAlign w:val="center"/>
          </w:tcPr>
          <w:p w14:paraId="40CB98A8" w14:textId="77777777" w:rsidR="00B0050C" w:rsidRDefault="00B0050C" w:rsidP="00B0050C">
            <w:pPr>
              <w:rPr>
                <w:noProof/>
              </w:rPr>
            </w:pPr>
            <w:r>
              <w:rPr>
                <w:noProof/>
              </w:rPr>
              <w:t>trunk</w:t>
            </w:r>
          </w:p>
        </w:tc>
        <w:tc>
          <w:tcPr>
            <w:tcW w:w="1984" w:type="dxa"/>
            <w:shd w:val="clear" w:color="auto" w:fill="auto"/>
            <w:vAlign w:val="center"/>
          </w:tcPr>
          <w:p w14:paraId="5DAC3A73" w14:textId="77777777" w:rsidR="00B0050C" w:rsidRDefault="00B0050C" w:rsidP="00B0050C">
            <w:pPr>
              <w:rPr>
                <w:noProof/>
              </w:rPr>
            </w:pPr>
            <w:r>
              <w:rPr>
                <w:noProof/>
              </w:rPr>
              <w:t>GreenSocs Ltd.</w:t>
            </w:r>
          </w:p>
        </w:tc>
        <w:tc>
          <w:tcPr>
            <w:tcW w:w="3828" w:type="dxa"/>
          </w:tcPr>
          <w:p w14:paraId="334B2A51" w14:textId="77777777" w:rsidR="00B0050C" w:rsidRDefault="00B0050C" w:rsidP="00B0050C">
            <w:pPr>
              <w:keepNext/>
              <w:rPr>
                <w:noProof/>
                <w:sz w:val="18"/>
                <w:szCs w:val="18"/>
              </w:rPr>
            </w:pPr>
            <w:r w:rsidRPr="000B007D">
              <w:rPr>
                <w:rFonts w:ascii="Lucida Console" w:hAnsi="Lucida Console"/>
                <w:b/>
                <w:noProof/>
                <w:sz w:val="20"/>
                <w:szCs w:val="18"/>
              </w:rPr>
              <w:t>$AMBA_HOME</w:t>
            </w:r>
            <w:r w:rsidRPr="000B007D">
              <w:rPr>
                <w:noProof/>
                <w:sz w:val="20"/>
                <w:szCs w:val="18"/>
              </w:rPr>
              <w:t xml:space="preserve"> </w:t>
            </w:r>
            <w:r>
              <w:rPr>
                <w:noProof/>
                <w:sz w:val="18"/>
                <w:szCs w:val="18"/>
              </w:rPr>
              <w:t>– installation root</w:t>
            </w:r>
          </w:p>
        </w:tc>
      </w:tr>
    </w:tbl>
    <w:p w14:paraId="3EDF31FE" w14:textId="77777777" w:rsidR="00B0050C" w:rsidRDefault="00B0050C" w:rsidP="00B0050C">
      <w:pPr>
        <w:pStyle w:val="Beschriftung"/>
        <w:framePr w:hSpace="141" w:wrap="around" w:vAnchor="text" w:hAnchor="page" w:x="3501" w:y="7525"/>
      </w:pPr>
      <w:bookmarkStart w:id="17" w:name="_Ref146166047"/>
      <w:bookmarkStart w:id="18" w:name="_Toc146338642"/>
      <w:r>
        <w:t xml:space="preserve">Table </w:t>
      </w:r>
      <w:r w:rsidR="001D2F47">
        <w:fldChar w:fldCharType="begin"/>
      </w:r>
      <w:r w:rsidR="001D2F47">
        <w:instrText xml:space="preserve"> SEQ Table \* ARABIC </w:instrText>
      </w:r>
      <w:r w:rsidR="001D2F47">
        <w:fldChar w:fldCharType="separate"/>
      </w:r>
      <w:r w:rsidR="001B71D7">
        <w:rPr>
          <w:noProof/>
        </w:rPr>
        <w:t>3</w:t>
      </w:r>
      <w:r w:rsidR="001D2F47">
        <w:rPr>
          <w:noProof/>
        </w:rPr>
        <w:fldChar w:fldCharType="end"/>
      </w:r>
      <w:bookmarkEnd w:id="17"/>
      <w:r>
        <w:t xml:space="preserve"> - Software Dependencies</w:t>
      </w:r>
      <w:bookmarkEnd w:id="18"/>
    </w:p>
    <w:p w14:paraId="138DB8FD" w14:textId="77777777" w:rsidR="00B0050C" w:rsidRDefault="00B0050C" w:rsidP="00B165C6"/>
    <w:p w14:paraId="3EFE81F9" w14:textId="77777777" w:rsidR="00B0050C" w:rsidRDefault="00B0050C" w:rsidP="00B165C6"/>
    <w:p w14:paraId="44CD12E9" w14:textId="77777777" w:rsidR="00B0050C" w:rsidRDefault="00B0050C" w:rsidP="00B165C6"/>
    <w:p w14:paraId="0A5B4C3D" w14:textId="77777777" w:rsidR="00B0050C" w:rsidRDefault="00B0050C" w:rsidP="00B165C6">
      <w:r>
        <w:t xml:space="preserve">Please make sure that all the software packages mentioned above are properly installed before the library </w:t>
      </w:r>
      <w:proofErr w:type="gramStart"/>
      <w:r>
        <w:t>ist</w:t>
      </w:r>
      <w:proofErr w:type="gramEnd"/>
      <w:r>
        <w:t xml:space="preserve"> build.</w:t>
      </w:r>
    </w:p>
    <w:p w14:paraId="6B888099" w14:textId="77777777" w:rsidR="00B0050C" w:rsidRDefault="00A92719" w:rsidP="00A92719">
      <w:pPr>
        <w:pStyle w:val="berschrift2"/>
        <w:numPr>
          <w:numberingChange w:id="19" w:author="Dennis Bode" w:date="2010-10-18T12:52:00Z" w:original="%1:2:0:.%2:2:0:"/>
        </w:numPr>
      </w:pPr>
      <w:bookmarkStart w:id="20" w:name="_Toc146338543"/>
      <w:r>
        <w:t>Installing GreenSocs Software</w:t>
      </w:r>
      <w:bookmarkEnd w:id="20"/>
    </w:p>
    <w:p w14:paraId="6EBA4F83" w14:textId="77777777" w:rsidR="00C82A50" w:rsidRDefault="00C82A50" w:rsidP="00C82A50">
      <w:pPr>
        <w:pStyle w:val="berschrift3"/>
        <w:numPr>
          <w:numberingChange w:id="21" w:author="Dennis Bode" w:date="2010-10-18T12:52:00Z" w:original="%1:2:0:.%2:2:0:.%3:1:0:"/>
        </w:numPr>
      </w:pPr>
      <w:r>
        <w:lastRenderedPageBreak/>
        <w:t>GreenSocs</w:t>
      </w:r>
    </w:p>
    <w:p w14:paraId="7C893E03" w14:textId="77777777" w:rsidR="00C82A50" w:rsidRDefault="00C82A50" w:rsidP="00C82A50">
      <w:r>
        <w:t>The GreenSocs Library can be downloaded from the following location:</w:t>
      </w:r>
    </w:p>
    <w:p w14:paraId="381CE8CF" w14:textId="77777777" w:rsidR="00C82A50" w:rsidRDefault="00C17EC9" w:rsidP="00C82A50">
      <w:hyperlink r:id="rId10" w:history="1">
        <w:r w:rsidR="00C82A50" w:rsidRPr="00A35D9E">
          <w:rPr>
            <w:rStyle w:val="Link"/>
          </w:rPr>
          <w:t>http://www.greensocs.com/files/greensocs-4.0.0.tar.gz</w:t>
        </w:r>
      </w:hyperlink>
    </w:p>
    <w:p w14:paraId="481C2072" w14:textId="77777777" w:rsidR="00C82A50" w:rsidRDefault="00C82A50" w:rsidP="00C82A50">
      <w:r>
        <w:t>Extract the tarball to a folder on your build system:</w:t>
      </w:r>
    </w:p>
    <w:p w14:paraId="7A1587AF" w14:textId="77777777" w:rsidR="00C82A50" w:rsidRPr="00B14151"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w:t>
      </w:r>
      <w:proofErr w:type="gramStart"/>
      <w:r w:rsidRPr="00B14151">
        <w:rPr>
          <w:rFonts w:ascii="Lucida Console" w:eastAsiaTheme="minorHAnsi" w:hAnsi="Lucida Console" w:cs="Lucida Console"/>
          <w:spacing w:val="0"/>
          <w:sz w:val="20"/>
          <w:szCs w:val="20"/>
          <w:lang w:eastAsia="en-US"/>
        </w:rPr>
        <w:t>tar</w:t>
      </w:r>
      <w:proofErr w:type="gramEnd"/>
      <w:r w:rsidRPr="00B14151">
        <w:rPr>
          <w:rFonts w:ascii="Lucida Console" w:eastAsiaTheme="minorHAnsi" w:hAnsi="Lucida Console" w:cs="Lucida Console"/>
          <w:spacing w:val="0"/>
          <w:sz w:val="20"/>
          <w:szCs w:val="20"/>
          <w:lang w:eastAsia="en-US"/>
        </w:rPr>
        <w:t xml:space="preserve"> -xvzf greensocs-4.</w:t>
      </w:r>
      <w:r>
        <w:rPr>
          <w:rFonts w:ascii="Lucida Console" w:eastAsiaTheme="minorHAnsi" w:hAnsi="Lucida Console" w:cs="Lucida Console"/>
          <w:spacing w:val="0"/>
          <w:sz w:val="20"/>
          <w:szCs w:val="20"/>
          <w:lang w:eastAsia="en-US"/>
        </w:rPr>
        <w:t>0</w:t>
      </w:r>
      <w:r w:rsidRPr="00B14151">
        <w:rPr>
          <w:rFonts w:ascii="Lucida Console" w:eastAsiaTheme="minorHAnsi" w:hAnsi="Lucida Console" w:cs="Lucida Console"/>
          <w:spacing w:val="0"/>
          <w:sz w:val="20"/>
          <w:szCs w:val="20"/>
          <w:lang w:eastAsia="en-US"/>
        </w:rPr>
        <w:t>.0.tar.gz</w:t>
      </w:r>
    </w:p>
    <w:p w14:paraId="27032F59" w14:textId="77777777" w:rsidR="00C82A50" w:rsidRDefault="00C82A50" w:rsidP="00C82A50">
      <w:pPr>
        <w:rPr>
          <w:rFonts w:eastAsiaTheme="minorHAnsi"/>
        </w:rPr>
      </w:pPr>
      <w:r w:rsidRPr="00641BC3">
        <w:rPr>
          <w:rFonts w:eastAsiaTheme="minorHAnsi"/>
        </w:rPr>
        <w:t xml:space="preserve">Make sure the following shell variables hold paths to </w:t>
      </w:r>
      <w:r>
        <w:rPr>
          <w:rFonts w:eastAsiaTheme="minorHAnsi"/>
        </w:rPr>
        <w:t>the corresponding libraries:</w:t>
      </w:r>
    </w:p>
    <w:p w14:paraId="403C3D07"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61FE0B4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6A02DB6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0AA73AD6"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4C88DD5D"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GSGPSOCKET_DIR=$GREENSOCS_HOME/gsgpsocket</w:t>
      </w:r>
    </w:p>
    <w:p w14:paraId="39A10669"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GREENSOCKET_DIR=$GREENSOCS_HOME/greensocket</w:t>
      </w:r>
    </w:p>
    <w:p w14:paraId="717FCAE0"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GREENREG_DIR=$GREENSOCS_HOME/greenreg</w:t>
      </w:r>
    </w:p>
    <w:p w14:paraId="4E96E052"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GREENCONTROL_DIR=$GREENSOCS_HOME</w:t>
      </w:r>
    </w:p>
    <w:p w14:paraId="0D2887D4" w14:textId="77777777" w:rsidR="00C82A50" w:rsidRDefault="00C82A50" w:rsidP="00C82A50">
      <w:pPr>
        <w:rPr>
          <w:rFonts w:eastAsiaTheme="minorHAnsi"/>
        </w:rPr>
      </w:pPr>
      <w:r>
        <w:rPr>
          <w:rFonts w:eastAsiaTheme="minorHAnsi"/>
        </w:rPr>
        <w:t xml:space="preserve">Change to the greensocs-4.0.0/greenreg folder and make a small change in the </w:t>
      </w:r>
      <w:r w:rsidRPr="0018618C">
        <w:rPr>
          <w:rFonts w:eastAsiaTheme="minorHAnsi"/>
          <w:b/>
        </w:rPr>
        <w:t>Makefile.conf</w:t>
      </w:r>
      <w:r>
        <w:rPr>
          <w:rFonts w:eastAsiaTheme="minorHAnsi"/>
        </w:rPr>
        <w:t>:</w:t>
      </w:r>
    </w:p>
    <w:p w14:paraId="66EF81EA" w14:textId="77777777" w:rsidR="00C82A50" w:rsidRDefault="00C82A50" w:rsidP="00C82A50">
      <w:pPr>
        <w:rPr>
          <w:rFonts w:eastAsiaTheme="minorHAnsi"/>
        </w:rPr>
      </w:pPr>
      <w:r>
        <w:rPr>
          <w:rFonts w:eastAsiaTheme="minorHAnsi"/>
        </w:rPr>
        <w:t>Comment out the 2</w:t>
      </w:r>
      <w:r w:rsidRPr="00090051">
        <w:rPr>
          <w:rFonts w:eastAsiaTheme="minorHAnsi"/>
          <w:vertAlign w:val="superscript"/>
        </w:rPr>
        <w:t>nd</w:t>
      </w:r>
      <w:r>
        <w:rPr>
          <w:rFonts w:eastAsiaTheme="minorHAnsi"/>
        </w:rPr>
        <w:t xml:space="preserve"> to 4</w:t>
      </w:r>
      <w:r w:rsidRPr="00090051">
        <w:rPr>
          <w:rFonts w:eastAsiaTheme="minorHAnsi"/>
          <w:vertAlign w:val="superscript"/>
        </w:rPr>
        <w:t>th</w:t>
      </w:r>
      <w:r>
        <w:rPr>
          <w:rFonts w:eastAsiaTheme="minorHAnsi"/>
        </w:rPr>
        <w:t xml:space="preserve"> lines with #:</w:t>
      </w:r>
    </w:p>
    <w:p w14:paraId="0D57ED2A"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14:paraId="0132211B"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7B2CA8CD"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7B54AFD0" w14:textId="77777777" w:rsidR="00C82A50" w:rsidRDefault="00C82A50" w:rsidP="00C82A50">
      <w:pPr>
        <w:rPr>
          <w:rFonts w:eastAsiaTheme="minorHAnsi"/>
        </w:rPr>
      </w:pPr>
      <w:proofErr w:type="gramStart"/>
      <w:r>
        <w:rPr>
          <w:rFonts w:eastAsiaTheme="minorHAnsi"/>
        </w:rPr>
        <w:t>to</w:t>
      </w:r>
      <w:proofErr w:type="gramEnd"/>
      <w:r>
        <w:rPr>
          <w:rFonts w:eastAsiaTheme="minorHAnsi"/>
        </w:rPr>
        <w:t>:</w:t>
      </w:r>
    </w:p>
    <w:p w14:paraId="7AE9C727"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14:paraId="758A2876"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503F3C77"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4FF75FA" w14:textId="77777777" w:rsidR="00C82A50" w:rsidRDefault="00C82A50" w:rsidP="00C82A50">
      <w:pPr>
        <w:rPr>
          <w:rFonts w:eastAsiaTheme="minorHAnsi"/>
        </w:rPr>
      </w:pPr>
      <w:r>
        <w:rPr>
          <w:rFonts w:eastAsiaTheme="minorHAnsi"/>
        </w:rPr>
        <w:t>Compile the GreenReg library:</w:t>
      </w:r>
    </w:p>
    <w:p w14:paraId="775DBC01" w14:textId="77777777" w:rsidR="00C82A50"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Pr>
          <w:rFonts w:ascii="Lucida Console" w:eastAsiaTheme="minorHAnsi" w:hAnsi="Lucida Console" w:cs="Lucida Console"/>
          <w:spacing w:val="0"/>
          <w:sz w:val="20"/>
          <w:szCs w:val="20"/>
          <w:lang w:eastAsia="en-US"/>
        </w:rPr>
        <w:t>make</w:t>
      </w:r>
      <w:proofErr w:type="gramEnd"/>
    </w:p>
    <w:p w14:paraId="62025771" w14:textId="77777777" w:rsidR="00C82A50" w:rsidRDefault="00C82A50" w:rsidP="00C82A50">
      <w:pPr>
        <w:rPr>
          <w:rFonts w:eastAsiaTheme="minorHAnsi"/>
        </w:rPr>
      </w:pPr>
      <w:r>
        <w:rPr>
          <w:rFonts w:eastAsiaTheme="minorHAnsi"/>
        </w:rPr>
        <w:t xml:space="preserve">A static library is </w:t>
      </w:r>
      <w:proofErr w:type="gramStart"/>
      <w:r>
        <w:rPr>
          <w:rFonts w:eastAsiaTheme="minorHAnsi"/>
        </w:rPr>
        <w:t>build</w:t>
      </w:r>
      <w:proofErr w:type="gramEnd"/>
      <w:r>
        <w:rPr>
          <w:rFonts w:eastAsiaTheme="minorHAnsi"/>
        </w:rPr>
        <w:t xml:space="preserve"> in the GreenReg directory. </w:t>
      </w:r>
      <w:proofErr w:type="gramStart"/>
      <w:r>
        <w:rPr>
          <w:rFonts w:eastAsiaTheme="minorHAnsi"/>
        </w:rPr>
        <w:t>This is needed by the model library for the APB modules</w:t>
      </w:r>
      <w:proofErr w:type="gramEnd"/>
      <w:r>
        <w:rPr>
          <w:rFonts w:eastAsiaTheme="minorHAnsi"/>
        </w:rPr>
        <w:t>.</w:t>
      </w:r>
    </w:p>
    <w:p w14:paraId="0EE1653E" w14:textId="77777777" w:rsidR="00C82A50" w:rsidRDefault="00C82A50" w:rsidP="00C82A50">
      <w:pPr>
        <w:rPr>
          <w:rFonts w:eastAsiaTheme="minorHAnsi"/>
        </w:rPr>
      </w:pPr>
    </w:p>
    <w:p w14:paraId="77F5B12B" w14:textId="77777777" w:rsidR="00C82A50" w:rsidRDefault="00C82A50" w:rsidP="00C82A50">
      <w:pPr>
        <w:rPr>
          <w:rFonts w:eastAsiaTheme="minorHAnsi"/>
        </w:rPr>
      </w:pPr>
      <w:r>
        <w:rPr>
          <w:rFonts w:eastAsiaTheme="minorHAnsi"/>
        </w:rPr>
        <w:t>Now the GreenSocs library is ready to use with our model library.</w:t>
      </w:r>
    </w:p>
    <w:p w14:paraId="279AC0EC" w14:textId="77777777" w:rsidR="00C82A50" w:rsidRDefault="00C82A50" w:rsidP="00C82A50">
      <w:pPr>
        <w:rPr>
          <w:rFonts w:eastAsiaTheme="minorHAnsi"/>
        </w:rPr>
      </w:pPr>
      <w:r>
        <w:rPr>
          <w:rFonts w:eastAsiaTheme="minorHAnsi"/>
        </w:rPr>
        <w:t>Simply export the GreenSocs root directory as GREENSOCS_HOME:</w:t>
      </w:r>
    </w:p>
    <w:p w14:paraId="76E7F2C6"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3B599C5A" w14:textId="77777777"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w:t>
      </w:r>
      <w:r w:rsidRPr="00D923BE">
        <w:rPr>
          <w:rFonts w:ascii="Lucida Console" w:eastAsiaTheme="minorHAnsi" w:hAnsi="Lucida Console" w:cs="Lucida Console"/>
          <w:spacing w:val="0"/>
          <w:sz w:val="20"/>
          <w:lang w:eastAsia="en-US"/>
        </w:rPr>
        <w:t>greensocs</w:t>
      </w:r>
      <w:r>
        <w:rPr>
          <w:rFonts w:eastAsiaTheme="minorHAnsi"/>
        </w:rPr>
        <w:t xml:space="preserve"> with the greensocs root directory of the model library:</w:t>
      </w:r>
    </w:p>
    <w:p w14:paraId="77CFFD70" w14:textId="77777777" w:rsidR="00C82A50" w:rsidRPr="0018618C" w:rsidRDefault="00C82A50" w:rsidP="00C82A50">
      <w:pPr>
        <w:rPr>
          <w:rFonts w:eastAsiaTheme="minorHAnsi"/>
        </w:rPr>
      </w:pPr>
      <w:proofErr w:type="gramStart"/>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w:t>
      </w:r>
      <w:proofErr w:type="gramEnd"/>
      <w:r>
        <w:rPr>
          <w:rFonts w:ascii="Lucida Console" w:eastAsiaTheme="minorHAnsi" w:hAnsi="Lucida Console" w:cs="Lucida Console"/>
          <w:spacing w:val="0"/>
          <w:sz w:val="20"/>
          <w:szCs w:val="20"/>
          <w:lang w:eastAsia="en-US"/>
        </w:rPr>
        <w:t xml:space="preserve">waf configure –greensocs=&lt;THE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013A9C3D" w14:textId="77777777" w:rsidR="00C82A50" w:rsidRDefault="00C82A50" w:rsidP="00C82A50">
      <w:r>
        <w:t>It is recommended to apply the AMBAKit Sockets patch to the GreenSocs library. This enables you to build your own models with GreenReg and AMBA Sockets outside the model library. Anyway the model library arrives with a workaround.</w:t>
      </w:r>
    </w:p>
    <w:p w14:paraId="40888F06" w14:textId="77777777" w:rsidR="00C82A50" w:rsidRDefault="00C82A50" w:rsidP="00C82A50"/>
    <w:p w14:paraId="51E3C23B" w14:textId="77777777" w:rsidR="00C82A50" w:rsidRDefault="00C82A50" w:rsidP="00C82A50">
      <w:pPr>
        <w:pStyle w:val="berschrift3"/>
        <w:numPr>
          <w:numberingChange w:id="22" w:author="Dennis Bode" w:date="2010-10-18T12:52:00Z" w:original="%1:2:0:.%2:2:0:.%3:2:0:"/>
        </w:numPr>
      </w:pPr>
      <w:r>
        <w:lastRenderedPageBreak/>
        <w:t>AMBA Kit</w:t>
      </w:r>
    </w:p>
    <w:p w14:paraId="299F29B3" w14:textId="77777777" w:rsidR="00C82A50" w:rsidRDefault="00C82A50" w:rsidP="00C82A50">
      <w:r>
        <w:t>The AMBAKit is not officially released therefore you should have your own copy of the Kit.</w:t>
      </w:r>
    </w:p>
    <w:p w14:paraId="5A0F90D1" w14:textId="77777777" w:rsidR="00C82A50" w:rsidRDefault="00C82A50" w:rsidP="00C82A50">
      <w:r>
        <w:t>Extract the tarball to a folder on your build system:</w:t>
      </w:r>
    </w:p>
    <w:p w14:paraId="22338522" w14:textId="77777777" w:rsidR="00C82A50" w:rsidRPr="00D0420C"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tar</w:t>
      </w:r>
      <w:proofErr w:type="gramEnd"/>
      <w:r w:rsidRPr="00D0420C">
        <w:rPr>
          <w:rFonts w:ascii="Lucida Console" w:eastAsiaTheme="minorHAnsi" w:hAnsi="Lucida Console" w:cs="Lucida Console"/>
          <w:spacing w:val="0"/>
          <w:sz w:val="20"/>
          <w:szCs w:val="20"/>
          <w:lang w:eastAsia="en-US"/>
        </w:rPr>
        <w:t xml:space="preserve"> -xvzf AMBAKit-trunk.tar.gz</w:t>
      </w:r>
    </w:p>
    <w:p w14:paraId="2D872FB6" w14:textId="77777777" w:rsidR="00C82A50" w:rsidRDefault="00C82A50" w:rsidP="00C82A50">
      <w:r>
        <w:t>The AMBAKit is like the TLM Library only a collection of headers. Just export the location to the build system of de model library:</w:t>
      </w:r>
    </w:p>
    <w:p w14:paraId="363E2219"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AMBA_HOME=&lt;THE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THE AMBAKIT</w:t>
      </w:r>
      <w:r w:rsidRPr="00D0420C">
        <w:rPr>
          <w:rFonts w:ascii="Lucida Console" w:eastAsiaTheme="minorHAnsi" w:hAnsi="Lucida Console" w:cs="Lucida Console"/>
          <w:spacing w:val="0"/>
          <w:sz w:val="20"/>
          <w:szCs w:val="20"/>
          <w:lang w:eastAsia="en-US"/>
        </w:rPr>
        <w:t>&gt;</w:t>
      </w:r>
    </w:p>
    <w:p w14:paraId="08AEEFC7" w14:textId="77777777"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–amba</w:t>
      </w:r>
      <w:r>
        <w:rPr>
          <w:rFonts w:eastAsiaTheme="minorHAnsi"/>
        </w:rPr>
        <w:t xml:space="preserve"> with the greensocs root directory of the model library:</w:t>
      </w:r>
    </w:p>
    <w:p w14:paraId="3A315ED7" w14:textId="77777777" w:rsidR="00C82A50" w:rsidRPr="0018618C" w:rsidRDefault="00C82A50" w:rsidP="00C82A50">
      <w:pPr>
        <w:rPr>
          <w:rFonts w:eastAsiaTheme="minorHAnsi"/>
        </w:rPr>
      </w:pPr>
      <w:proofErr w:type="gramStart"/>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w:t>
      </w:r>
      <w:proofErr w:type="gramEnd"/>
      <w:r>
        <w:rPr>
          <w:rFonts w:ascii="Lucida Console" w:eastAsiaTheme="minorHAnsi" w:hAnsi="Lucida Console" w:cs="Lucida Console"/>
          <w:spacing w:val="0"/>
          <w:sz w:val="20"/>
          <w:szCs w:val="20"/>
          <w:lang w:eastAsia="en-US"/>
        </w:rPr>
        <w:t xml:space="preserve">waf configure –amba=&lt;THE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THE AMBAKIT</w:t>
      </w:r>
      <w:r w:rsidRPr="00D0420C">
        <w:rPr>
          <w:rFonts w:ascii="Lucida Console" w:eastAsiaTheme="minorHAnsi" w:hAnsi="Lucida Console" w:cs="Lucida Console"/>
          <w:spacing w:val="0"/>
          <w:sz w:val="20"/>
          <w:szCs w:val="20"/>
          <w:lang w:eastAsia="en-US"/>
        </w:rPr>
        <w:t>&gt;</w:t>
      </w:r>
    </w:p>
    <w:p w14:paraId="131024C4" w14:textId="77777777" w:rsidR="00C82A50" w:rsidRPr="00C82A50" w:rsidRDefault="00C82A50" w:rsidP="00C82A50">
      <w:pPr>
        <w:pStyle w:val="Default"/>
        <w:rPr>
          <w:lang w:val="en-US"/>
        </w:rPr>
      </w:pPr>
    </w:p>
    <w:p w14:paraId="6D5F31B1" w14:textId="77777777" w:rsidR="00A92719" w:rsidRPr="00376E6D" w:rsidRDefault="00A92719" w:rsidP="00A92719">
      <w:pPr>
        <w:pStyle w:val="berschrift2"/>
        <w:numPr>
          <w:numberingChange w:id="23" w:author="Dennis Bode" w:date="2010-10-18T12:52:00Z" w:original="%1:2:0:.%2:3:0:"/>
        </w:numPr>
        <w:rPr>
          <w:lang w:val="en-US"/>
        </w:rPr>
      </w:pPr>
      <w:bookmarkStart w:id="24" w:name="_Toc146338544"/>
      <w:r w:rsidRPr="00376E6D">
        <w:rPr>
          <w:lang w:val="en-US"/>
        </w:rPr>
        <w:t>Building IP Model Library and Tests</w:t>
      </w:r>
      <w:bookmarkEnd w:id="24"/>
    </w:p>
    <w:p w14:paraId="78023FDE" w14:textId="77777777" w:rsidR="00B0050C" w:rsidRDefault="00B0050C" w:rsidP="00B0050C">
      <w:r>
        <w:t xml:space="preserve">The build system is written in </w:t>
      </w:r>
      <w:r w:rsidRPr="000B007D">
        <w:rPr>
          <w:rFonts w:ascii="Lucida Console" w:hAnsi="Lucida Console" w:cs="Courier New"/>
          <w:b/>
          <w:sz w:val="20"/>
        </w:rPr>
        <w:t>waf</w:t>
      </w:r>
      <w:r>
        <w:t xml:space="preserve">. All dependencies will be checked before the compilation of the project begins. The </w:t>
      </w:r>
      <w:r w:rsidRPr="000B007D">
        <w:rPr>
          <w:rFonts w:ascii="Lucida Console" w:hAnsi="Lucida Console" w:cs="Courier New"/>
          <w:b/>
          <w:sz w:val="20"/>
        </w:rPr>
        <w:t>waf</w:t>
      </w:r>
      <w:r w:rsidRPr="00D923BE">
        <w:rPr>
          <w:sz w:val="20"/>
        </w:rPr>
        <w:t xml:space="preserve"> </w:t>
      </w:r>
      <w:r>
        <w:t>binary is located in the project root. It requires at least python 2.3 to run.</w:t>
      </w:r>
    </w:p>
    <w:p w14:paraId="09592F7F" w14:textId="77777777" w:rsidR="00B0050C" w:rsidRDefault="00B0050C" w:rsidP="00B0050C"/>
    <w:p w14:paraId="3D7FDAC0" w14:textId="77777777" w:rsidR="00B0050C" w:rsidRDefault="00B0050C" w:rsidP="00B0050C">
      <w:r>
        <w:t xml:space="preserve">Do a </w:t>
      </w:r>
      <w:r w:rsidRPr="00D923BE">
        <w:rPr>
          <w:rFonts w:ascii="Lucida Console" w:hAnsi="Lucida Console"/>
          <w:sz w:val="20"/>
        </w:rPr>
        <w:t>“</w:t>
      </w:r>
      <w:proofErr w:type="gramStart"/>
      <w:r w:rsidRPr="000B007D">
        <w:rPr>
          <w:rFonts w:ascii="Lucida Console" w:hAnsi="Lucida Console" w:cs="Courier New"/>
          <w:b/>
          <w:sz w:val="20"/>
        </w:rPr>
        <w:t>./</w:t>
      </w:r>
      <w:proofErr w:type="gramEnd"/>
      <w:r w:rsidRPr="000B007D">
        <w:rPr>
          <w:rFonts w:ascii="Lucida Console" w:hAnsi="Lucida Console" w:cs="Courier New"/>
          <w:b/>
          <w:sz w:val="20"/>
        </w:rPr>
        <w:t>waf –h</w:t>
      </w:r>
      <w:r w:rsidRPr="00D923BE">
        <w:rPr>
          <w:rFonts w:ascii="Lucida Console" w:hAnsi="Lucida Console"/>
          <w:sz w:val="20"/>
        </w:rPr>
        <w:t>”</w:t>
      </w:r>
      <w:r>
        <w:t xml:space="preserve"> to get help on all available commands and options.</w:t>
      </w:r>
    </w:p>
    <w:p w14:paraId="6CF7D9C1"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7B69B16D"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D923BE">
        <w:rPr>
          <w:rFonts w:ascii="Lucida Console" w:eastAsiaTheme="minorHAnsi" w:hAnsi="Lucida Console" w:cs="Lucida Console"/>
          <w:spacing w:val="0"/>
          <w:sz w:val="20"/>
          <w:lang w:eastAsia="en-US"/>
        </w:rPr>
        <w:t>waf</w:t>
      </w:r>
      <w:proofErr w:type="gramEnd"/>
      <w:r w:rsidRPr="00D923BE">
        <w:rPr>
          <w:rFonts w:ascii="Lucida Console" w:eastAsiaTheme="minorHAnsi" w:hAnsi="Lucida Console" w:cs="Lucida Console"/>
          <w:spacing w:val="0"/>
          <w:sz w:val="20"/>
          <w:lang w:eastAsia="en-US"/>
        </w:rPr>
        <w:t xml:space="preserve"> [command] [options]</w:t>
      </w:r>
    </w:p>
    <w:p w14:paraId="20C8AD98"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4DB85199" w14:textId="77777777" w:rsidR="00B0050C"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331F28F5" w14:textId="77777777" w:rsidR="00B0050C" w:rsidRDefault="00B0050C" w:rsidP="00B0050C">
      <w:pPr>
        <w:autoSpaceDE w:val="0"/>
        <w:autoSpaceDN w:val="0"/>
        <w:adjustRightInd w:val="0"/>
        <w:spacing w:before="0"/>
        <w:jc w:val="left"/>
        <w:rPr>
          <w:rFonts w:eastAsiaTheme="minorHAnsi"/>
        </w:rPr>
      </w:pPr>
    </w:p>
    <w:p w14:paraId="4D7318B1" w14:textId="77777777" w:rsidR="00B0050C" w:rsidRPr="00FE42E0" w:rsidRDefault="00B0050C" w:rsidP="00ED351B">
      <w:pPr>
        <w:pStyle w:val="Listenabsatz"/>
        <w:numPr>
          <w:ilvl w:val="0"/>
          <w:numId w:val="9"/>
          <w:numberingChange w:id="25" w:author="Dennis Bode" w:date="2010-10-18T12:52:00Z" w:original="%1:1:0:."/>
        </w:numPr>
        <w:rPr>
          <w:rFonts w:eastAsiaTheme="minorHAnsi"/>
        </w:rPr>
      </w:pPr>
      <w:r>
        <w:rPr>
          <w:rFonts w:eastAsiaTheme="minorHAnsi"/>
        </w:rPr>
        <w:t xml:space="preserve">Execute </w:t>
      </w:r>
      <w:r w:rsidRPr="00FE42E0">
        <w:rPr>
          <w:rFonts w:ascii="Lucida Console" w:eastAsiaTheme="minorHAnsi" w:hAnsi="Lucida Console"/>
          <w:sz w:val="20"/>
        </w:rPr>
        <w:t>“</w:t>
      </w:r>
      <w:proofErr w:type="gramStart"/>
      <w:r w:rsidRPr="000B007D">
        <w:rPr>
          <w:rFonts w:ascii="Lucida Console" w:eastAsiaTheme="minorHAnsi" w:hAnsi="Lucida Console"/>
          <w:b/>
          <w:sz w:val="20"/>
        </w:rPr>
        <w:t>./</w:t>
      </w:r>
      <w:proofErr w:type="gramEnd"/>
      <w:r w:rsidRPr="000B007D">
        <w:rPr>
          <w:rFonts w:ascii="Lucida Console" w:eastAsiaTheme="minorHAnsi" w:hAnsi="Lucida Console"/>
          <w:b/>
          <w:sz w:val="20"/>
        </w:rPr>
        <w:t>waf configure</w:t>
      </w:r>
      <w:r w:rsidRPr="00FE42E0">
        <w:rPr>
          <w:rFonts w:ascii="Lucida Console" w:eastAsiaTheme="minorHAnsi" w:hAnsi="Lucida Console"/>
          <w:sz w:val="20"/>
        </w:rPr>
        <w:t>”</w:t>
      </w:r>
      <w:r w:rsidRPr="00FE42E0">
        <w:rPr>
          <w:rFonts w:eastAsiaTheme="minorHAnsi"/>
          <w:sz w:val="20"/>
        </w:rPr>
        <w:t xml:space="preserve"> </w:t>
      </w:r>
      <w:r w:rsidRPr="00FE42E0">
        <w:rPr>
          <w:rFonts w:eastAsiaTheme="minorHAnsi"/>
        </w:rPr>
        <w:t>– to configure the build environment:</w:t>
      </w:r>
    </w:p>
    <w:p w14:paraId="53872866" w14:textId="77777777" w:rsidR="00B0050C" w:rsidRDefault="00B0050C" w:rsidP="00ED351B">
      <w:pPr>
        <w:pStyle w:val="Listenabsatz"/>
        <w:ind w:left="360"/>
        <w:rPr>
          <w:rFonts w:eastAsiaTheme="minorHAnsi"/>
        </w:rPr>
      </w:pPr>
      <w:r>
        <w:rPr>
          <w:rFonts w:eastAsiaTheme="minorHAnsi"/>
        </w:rPr>
        <w:t xml:space="preserve">The configuration step succeeds </w:t>
      </w:r>
      <w:r w:rsidR="00ED351B">
        <w:rPr>
          <w:rFonts w:eastAsiaTheme="minorHAnsi"/>
        </w:rPr>
        <w:t xml:space="preserve">in case all the required software packages are available. </w:t>
      </w:r>
      <w:r>
        <w:rPr>
          <w:rFonts w:eastAsiaTheme="minorHAnsi"/>
        </w:rPr>
        <w:t>Otherwise</w:t>
      </w:r>
      <w:r w:rsidR="00ED351B">
        <w:rPr>
          <w:rFonts w:eastAsiaTheme="minorHAnsi"/>
        </w:rPr>
        <w:t>,</w:t>
      </w:r>
      <w:r>
        <w:rPr>
          <w:rFonts w:eastAsiaTheme="minorHAnsi"/>
        </w:rPr>
        <w:t xml:space="preserve"> it fail</w:t>
      </w:r>
      <w:r w:rsidR="00ED351B">
        <w:rPr>
          <w:rFonts w:eastAsiaTheme="minorHAnsi"/>
        </w:rPr>
        <w:t>s</w:t>
      </w:r>
      <w:r>
        <w:rPr>
          <w:rFonts w:eastAsiaTheme="minorHAnsi"/>
        </w:rPr>
        <w:t xml:space="preserve"> and show</w:t>
      </w:r>
      <w:r w:rsidR="00ED351B">
        <w:rPr>
          <w:rFonts w:eastAsiaTheme="minorHAnsi"/>
        </w:rPr>
        <w:t>s</w:t>
      </w:r>
      <w:r>
        <w:rPr>
          <w:rFonts w:eastAsiaTheme="minorHAnsi"/>
        </w:rPr>
        <w:t xml:space="preserve"> the broken dependency. </w:t>
      </w:r>
      <w:r w:rsidR="00ED351B">
        <w:rPr>
          <w:rFonts w:eastAsiaTheme="minorHAnsi"/>
        </w:rPr>
        <w:t>If so, the</w:t>
      </w:r>
      <w:r>
        <w:rPr>
          <w:rFonts w:eastAsiaTheme="minorHAnsi"/>
        </w:rPr>
        <w:t xml:space="preserve"> install path variable</w:t>
      </w:r>
      <w:r w:rsidR="00ED351B">
        <w:rPr>
          <w:rFonts w:eastAsiaTheme="minorHAnsi"/>
        </w:rPr>
        <w:t xml:space="preserve"> must be corrected. I</w:t>
      </w:r>
      <w:r>
        <w:rPr>
          <w:rFonts w:eastAsiaTheme="minorHAnsi"/>
        </w:rPr>
        <w:t xml:space="preserve">t </w:t>
      </w:r>
      <w:r w:rsidR="00ED351B">
        <w:rPr>
          <w:rFonts w:eastAsiaTheme="minorHAnsi"/>
        </w:rPr>
        <w:t>is also possible to specify the location of a missing package by</w:t>
      </w:r>
      <w:r>
        <w:rPr>
          <w:rFonts w:eastAsiaTheme="minorHAnsi"/>
        </w:rPr>
        <w:t xml:space="preserve"> one of the following options:</w:t>
      </w:r>
    </w:p>
    <w:p w14:paraId="0325B2B1"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5844D76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Common Configuration Options:</w:t>
      </w:r>
    </w:p>
    <w:p w14:paraId="6408D04E"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w:t>
      </w:r>
      <w:proofErr w:type="gramEnd"/>
      <w:r w:rsidRPr="00D923BE">
        <w:rPr>
          <w:rFonts w:ascii="Lucida Console" w:eastAsiaTheme="minorHAnsi" w:hAnsi="Lucida Console" w:cs="Lucida Console"/>
          <w:spacing w:val="0"/>
          <w:sz w:val="20"/>
          <w:lang w:eastAsia="en-US"/>
        </w:rPr>
        <w:t xml:space="preserve"> BLDDIR, --blddir=BLDDIR</w:t>
      </w:r>
    </w:p>
    <w:p w14:paraId="412C262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build</w:t>
      </w:r>
      <w:proofErr w:type="gramEnd"/>
      <w:r w:rsidRPr="00D923BE">
        <w:rPr>
          <w:rFonts w:ascii="Lucida Console" w:eastAsiaTheme="minorHAnsi" w:hAnsi="Lucida Console" w:cs="Lucida Console"/>
          <w:spacing w:val="0"/>
          <w:sz w:val="20"/>
          <w:lang w:eastAsia="en-US"/>
        </w:rPr>
        <w:t xml:space="preserve"> dir for the project (configuration)</w:t>
      </w:r>
    </w:p>
    <w:p w14:paraId="55C0ED54"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w:t>
      </w:r>
      <w:proofErr w:type="gramEnd"/>
      <w:r w:rsidRPr="00D923BE">
        <w:rPr>
          <w:rFonts w:ascii="Lucida Console" w:eastAsiaTheme="minorHAnsi" w:hAnsi="Lucida Console" w:cs="Lucida Console"/>
          <w:spacing w:val="0"/>
          <w:sz w:val="20"/>
          <w:lang w:eastAsia="en-US"/>
        </w:rPr>
        <w:t xml:space="preserve"> SRCDIR, --srcdir=SRCDIR</w:t>
      </w:r>
    </w:p>
    <w:p w14:paraId="655D81B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src</w:t>
      </w:r>
      <w:proofErr w:type="gramEnd"/>
      <w:r w:rsidRPr="00D923BE">
        <w:rPr>
          <w:rFonts w:ascii="Lucida Console" w:eastAsiaTheme="minorHAnsi" w:hAnsi="Lucida Console" w:cs="Lucida Console"/>
          <w:spacing w:val="0"/>
          <w:sz w:val="20"/>
          <w:lang w:eastAsia="en-US"/>
        </w:rPr>
        <w:t xml:space="preserve"> dir for the project (configuration)</w:t>
      </w:r>
    </w:p>
    <w:p w14:paraId="4F4606E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prefix</w:t>
      </w:r>
      <w:proofErr w:type="gramEnd"/>
      <w:r w:rsidRPr="00D923BE">
        <w:rPr>
          <w:rFonts w:ascii="Lucida Console" w:eastAsiaTheme="minorHAnsi" w:hAnsi="Lucida Console" w:cs="Lucida Console"/>
          <w:spacing w:val="0"/>
          <w:sz w:val="20"/>
          <w:lang w:eastAsia="en-US"/>
        </w:rPr>
        <w:t>=PREFIX     installation prefix (configuration) [default: '/usr/local/']</w:t>
      </w:r>
    </w:p>
    <w:p w14:paraId="4C84637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download</w:t>
      </w:r>
      <w:proofErr w:type="gramEnd"/>
      <w:r w:rsidRPr="00D923BE">
        <w:rPr>
          <w:rFonts w:ascii="Lucida Console" w:eastAsiaTheme="minorHAnsi" w:hAnsi="Lucida Console" w:cs="Lucida Console"/>
          <w:spacing w:val="0"/>
          <w:sz w:val="20"/>
          <w:lang w:eastAsia="en-US"/>
        </w:rPr>
        <w:t xml:space="preserve">          try to download the tools if missing</w:t>
      </w:r>
    </w:p>
    <w:p w14:paraId="0DE90DB3"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cxxflags</w:t>
      </w:r>
      <w:proofErr w:type="gramEnd"/>
      <w:r w:rsidRPr="00D923BE">
        <w:rPr>
          <w:rFonts w:ascii="Lucida Console" w:eastAsiaTheme="minorHAnsi" w:hAnsi="Lucida Console" w:cs="Lucida Console"/>
          <w:spacing w:val="0"/>
          <w:sz w:val="20"/>
          <w:lang w:eastAsia="en-US"/>
        </w:rPr>
        <w:t>=CXXFLAGS</w:t>
      </w:r>
    </w:p>
    <w:p w14:paraId="40BF3F5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flags</w:t>
      </w:r>
    </w:p>
    <w:p w14:paraId="03EE49C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6791D260"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Configuration Options:</w:t>
      </w:r>
    </w:p>
    <w:p w14:paraId="6040A0B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check</w:t>
      </w:r>
      <w:proofErr w:type="gramEnd"/>
      <w:r w:rsidRPr="00D923BE">
        <w:rPr>
          <w:rFonts w:ascii="Lucida Console" w:eastAsiaTheme="minorHAnsi" w:hAnsi="Lucida Console" w:cs="Lucida Console"/>
          <w:spacing w:val="0"/>
          <w:sz w:val="20"/>
          <w:lang w:eastAsia="en-US"/>
        </w:rPr>
        <w:t>-cxx-compiler=CHECK_CXX_COMPILER</w:t>
      </w:r>
    </w:p>
    <w:p w14:paraId="2A625F47"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On this platform (linux) the following C++ Compiler will be checked by default: "g++ icpc sunc++"</w:t>
      </w:r>
    </w:p>
    <w:p w14:paraId="1AEDF59F"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35F48B89"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 Configuration Options:</w:t>
      </w:r>
    </w:p>
    <w:p w14:paraId="0199D825"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=BOOST_HOME  Basedir of your Boost installation</w:t>
      </w:r>
    </w:p>
    <w:p w14:paraId="0605C0F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_inc=BOOST_INC</w:t>
      </w:r>
    </w:p>
    <w:p w14:paraId="25C855B7"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Include dir of your Boost installation</w:t>
      </w:r>
    </w:p>
    <w:p w14:paraId="118D233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_lib=BOOST_LIB</w:t>
      </w:r>
    </w:p>
    <w:p w14:paraId="6E8D6F80"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Library dir of your Boost installation</w:t>
      </w:r>
    </w:p>
    <w:p w14:paraId="42FB7A9F"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449C0465"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 configuration Options:</w:t>
      </w:r>
    </w:p>
    <w:p w14:paraId="30618057"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systemc</w:t>
      </w:r>
      <w:proofErr w:type="gramEnd"/>
      <w:r w:rsidRPr="00D923BE">
        <w:rPr>
          <w:rFonts w:ascii="Lucida Console" w:eastAsiaTheme="minorHAnsi" w:hAnsi="Lucida Console" w:cs="Lucida Console"/>
          <w:spacing w:val="0"/>
          <w:sz w:val="20"/>
          <w:lang w:eastAsia="en-US"/>
        </w:rPr>
        <w:t>=SYSTEMC_HOME</w:t>
      </w:r>
    </w:p>
    <w:p w14:paraId="278567CB"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SystemC installation</w:t>
      </w:r>
    </w:p>
    <w:p w14:paraId="43EB969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tlm2</w:t>
      </w:r>
      <w:proofErr w:type="gramEnd"/>
      <w:r w:rsidRPr="00D923BE">
        <w:rPr>
          <w:rFonts w:ascii="Lucida Console" w:eastAsiaTheme="minorHAnsi" w:hAnsi="Lucida Console" w:cs="Lucida Console"/>
          <w:spacing w:val="0"/>
          <w:sz w:val="20"/>
          <w:lang w:eastAsia="en-US"/>
        </w:rPr>
        <w:t>=TLM2_HOME    Basedir of your TLM-2.0 distribution</w:t>
      </w:r>
    </w:p>
    <w:p w14:paraId="3FFCC90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tlm2tests</w:t>
      </w:r>
      <w:proofErr w:type="gramEnd"/>
      <w:r w:rsidRPr="00D923BE">
        <w:rPr>
          <w:rFonts w:ascii="Lucida Console" w:eastAsiaTheme="minorHAnsi" w:hAnsi="Lucida Console" w:cs="Lucida Console"/>
          <w:spacing w:val="0"/>
          <w:sz w:val="20"/>
          <w:lang w:eastAsia="en-US"/>
        </w:rPr>
        <w:t>=TLM2_TESTS</w:t>
      </w:r>
    </w:p>
    <w:p w14:paraId="5FB9689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Example of your TLM-2.0 distribution</w:t>
      </w:r>
    </w:p>
    <w:p w14:paraId="66EE282B"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scv</w:t>
      </w:r>
      <w:proofErr w:type="gramEnd"/>
      <w:r w:rsidRPr="00D923BE">
        <w:rPr>
          <w:rFonts w:ascii="Lucida Console" w:eastAsiaTheme="minorHAnsi" w:hAnsi="Lucida Console" w:cs="Lucida Console"/>
          <w:spacing w:val="0"/>
          <w:sz w:val="20"/>
          <w:lang w:eastAsia="en-US"/>
        </w:rPr>
        <w:t>=SCV_HOME      Basedir of your SCV distribution</w:t>
      </w:r>
    </w:p>
    <w:p w14:paraId="5987E61E"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14:paraId="4D93E756"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 Configuration Options:</w:t>
      </w:r>
    </w:p>
    <w:p w14:paraId="3E1EB14C"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greensocs</w:t>
      </w:r>
      <w:proofErr w:type="gramEnd"/>
      <w:r w:rsidRPr="00D923BE">
        <w:rPr>
          <w:rFonts w:ascii="Lucida Console" w:eastAsiaTheme="minorHAnsi" w:hAnsi="Lucida Console" w:cs="Lucida Console"/>
          <w:spacing w:val="0"/>
          <w:sz w:val="20"/>
          <w:lang w:eastAsia="en-US"/>
        </w:rPr>
        <w:t>=GREENSOCS_HOME</w:t>
      </w:r>
    </w:p>
    <w:p w14:paraId="3A848F65"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GreenSoCs instalation</w:t>
      </w:r>
    </w:p>
    <w:p w14:paraId="0A7DE6EB"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amba</w:t>
      </w:r>
      <w:proofErr w:type="gramEnd"/>
      <w:r w:rsidRPr="00D923BE">
        <w:rPr>
          <w:rFonts w:ascii="Lucida Console" w:eastAsiaTheme="minorHAnsi" w:hAnsi="Lucida Console" w:cs="Lucida Console"/>
          <w:spacing w:val="0"/>
          <w:sz w:val="20"/>
          <w:lang w:eastAsia="en-US"/>
        </w:rPr>
        <w:t>=AMBA_HOME    Basedir of your AMBAKit distribution</w:t>
      </w:r>
    </w:p>
    <w:p w14:paraId="1B1074F4"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grlib</w:t>
      </w:r>
      <w:proofErr w:type="gramEnd"/>
      <w:r w:rsidRPr="00D923BE">
        <w:rPr>
          <w:rFonts w:ascii="Lucida Console" w:eastAsiaTheme="minorHAnsi" w:hAnsi="Lucida Console" w:cs="Lucida Console"/>
          <w:spacing w:val="0"/>
          <w:sz w:val="20"/>
          <w:lang w:eastAsia="en-US"/>
        </w:rPr>
        <w:t>=GRLIB_HOME  Basedir of your grlib distribution</w:t>
      </w:r>
    </w:p>
    <w:p w14:paraId="6163753A" w14:textId="77777777"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ambaexamples</w:t>
      </w:r>
      <w:proofErr w:type="gramEnd"/>
      <w:r w:rsidRPr="00D923BE">
        <w:rPr>
          <w:rFonts w:ascii="Lucida Console" w:eastAsiaTheme="minorHAnsi" w:hAnsi="Lucida Console" w:cs="Lucida Console"/>
          <w:spacing w:val="0"/>
          <w:sz w:val="20"/>
          <w:lang w:eastAsia="en-US"/>
        </w:rPr>
        <w:t>=AMBA_EXAMPLES</w:t>
      </w:r>
    </w:p>
    <w:p w14:paraId="3F9521F0" w14:textId="77777777" w:rsidR="00ED351B" w:rsidRDefault="00B0050C" w:rsidP="00ED351B">
      <w:pPr>
        <w:pStyle w:val="Listenabsatz"/>
        <w:ind w:left="360"/>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 xml:space="preserve">                        Basedir of your AMBAKit Examples</w:t>
      </w:r>
    </w:p>
    <w:p w14:paraId="5743D54B" w14:textId="77777777" w:rsidR="00ED351B" w:rsidRDefault="00ED351B" w:rsidP="00ED351B">
      <w:pPr>
        <w:pStyle w:val="Listenabsatz"/>
        <w:rPr>
          <w:rFonts w:ascii="Lucida Console" w:eastAsiaTheme="minorHAnsi" w:hAnsi="Lucida Console" w:cs="Lucida Console"/>
          <w:spacing w:val="0"/>
          <w:sz w:val="20"/>
          <w:lang w:eastAsia="en-US"/>
        </w:rPr>
      </w:pPr>
    </w:p>
    <w:p w14:paraId="605A87AB" w14:textId="77777777" w:rsidR="00ED351B" w:rsidRPr="00ED351B" w:rsidRDefault="00ED351B" w:rsidP="00ED351B">
      <w:pPr>
        <w:pStyle w:val="Listenabsatz"/>
        <w:numPr>
          <w:ilvl w:val="0"/>
          <w:numId w:val="9"/>
          <w:numberingChange w:id="26" w:author="Dennis Bode" w:date="2010-10-18T12:52:00Z" w:original="%1:2:0:."/>
        </w:numPr>
        <w:jc w:val="left"/>
        <w:rPr>
          <w:rFonts w:eastAsiaTheme="minorHAnsi"/>
        </w:rPr>
      </w:pPr>
      <w:r>
        <w:rPr>
          <w:rFonts w:eastAsiaTheme="minorHAnsi"/>
        </w:rPr>
        <w:t>E</w:t>
      </w:r>
      <w:r w:rsidRPr="00FE42E0">
        <w:rPr>
          <w:rFonts w:eastAsiaTheme="minorHAnsi"/>
        </w:rPr>
        <w:t xml:space="preserve">xecute </w:t>
      </w:r>
      <w:r w:rsidRPr="00FE42E0">
        <w:rPr>
          <w:rFonts w:ascii="Lucida Console" w:eastAsiaTheme="minorHAnsi" w:hAnsi="Lucida Console"/>
          <w:sz w:val="20"/>
        </w:rPr>
        <w:t>“</w:t>
      </w:r>
      <w:proofErr w:type="gramStart"/>
      <w:r w:rsidRPr="000B007D">
        <w:rPr>
          <w:rFonts w:ascii="Lucida Console" w:eastAsiaTheme="minorHAnsi" w:hAnsi="Lucida Console"/>
          <w:b/>
          <w:sz w:val="20"/>
        </w:rPr>
        <w:t>./</w:t>
      </w:r>
      <w:proofErr w:type="gramEnd"/>
      <w:r w:rsidRPr="000B007D">
        <w:rPr>
          <w:rFonts w:ascii="Lucida Console" w:eastAsiaTheme="minorHAnsi" w:hAnsi="Lucida Console"/>
          <w:b/>
          <w:sz w:val="20"/>
        </w:rPr>
        <w:t>waf</w:t>
      </w:r>
      <w:r w:rsidRPr="00FE42E0">
        <w:rPr>
          <w:rFonts w:ascii="Lucida Console" w:eastAsiaTheme="minorHAnsi" w:hAnsi="Lucida Console"/>
          <w:sz w:val="20"/>
        </w:rPr>
        <w:t>”</w:t>
      </w:r>
      <w:r w:rsidRPr="00FE42E0">
        <w:rPr>
          <w:rFonts w:eastAsiaTheme="minorHAnsi"/>
          <w:sz w:val="20"/>
        </w:rPr>
        <w:t xml:space="preserve"> </w:t>
      </w:r>
      <w:r>
        <w:rPr>
          <w:rFonts w:eastAsiaTheme="minorHAnsi"/>
        </w:rPr>
        <w:t>– to build all models and tests.</w:t>
      </w:r>
      <w:r>
        <w:rPr>
          <w:rFonts w:eastAsiaTheme="minorHAnsi"/>
        </w:rPr>
        <w:br/>
      </w:r>
      <w:r w:rsidRPr="00ED351B">
        <w:rPr>
          <w:rFonts w:eastAsiaTheme="minorHAnsi"/>
        </w:rPr>
        <w:br/>
      </w:r>
      <w:r>
        <w:rPr>
          <w:rFonts w:eastAsiaTheme="minorHAnsi"/>
        </w:rPr>
        <w:t>As an alternative you may</w:t>
      </w:r>
      <w:r w:rsidRPr="00ED351B">
        <w:rPr>
          <w:rFonts w:eastAsiaTheme="minorHAnsi"/>
        </w:rPr>
        <w:t xml:space="preserve"> </w:t>
      </w:r>
      <w:r>
        <w:rPr>
          <w:rFonts w:eastAsiaTheme="minorHAnsi"/>
        </w:rPr>
        <w:t xml:space="preserve">select a </w:t>
      </w:r>
      <w:r w:rsidRPr="00ED351B">
        <w:rPr>
          <w:rFonts w:eastAsiaTheme="minorHAnsi"/>
        </w:rPr>
        <w:t xml:space="preserve">specific target (test or library) </w:t>
      </w:r>
      <w:r>
        <w:rPr>
          <w:rFonts w:eastAsiaTheme="minorHAnsi"/>
        </w:rPr>
        <w:t>using</w:t>
      </w:r>
      <w:r w:rsidRPr="00ED351B">
        <w:rPr>
          <w:rFonts w:eastAsiaTheme="minorHAnsi"/>
        </w:rPr>
        <w:t xml:space="preserve"> </w:t>
      </w:r>
      <w:r>
        <w:rPr>
          <w:rFonts w:eastAsiaTheme="minorHAnsi"/>
        </w:rPr>
        <w:br/>
      </w:r>
      <w:r w:rsidRPr="00ED351B">
        <w:rPr>
          <w:rFonts w:eastAsiaTheme="minorHAnsi"/>
        </w:rPr>
        <w:t>“</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w:t>
      </w:r>
      <w:r>
        <w:rPr>
          <w:rFonts w:ascii="Lucida Console" w:eastAsiaTheme="minorHAnsi" w:hAnsi="Lucida Console"/>
          <w:b/>
          <w:sz w:val="20"/>
        </w:rPr>
        <w:t xml:space="preserve"> </w:t>
      </w:r>
      <w:r w:rsidRPr="00ED351B">
        <w:rPr>
          <w:rFonts w:ascii="Lucida Console" w:eastAsiaTheme="minorHAnsi" w:hAnsi="Lucida Console"/>
          <w:b/>
          <w:sz w:val="20"/>
        </w:rPr>
        <w:t>--targets=”list,of,targets”</w:t>
      </w:r>
      <w:r w:rsidRPr="00ED351B">
        <w:rPr>
          <w:rFonts w:eastAsiaTheme="minorHAnsi"/>
        </w:rPr>
        <w:t xml:space="preserve">”. </w:t>
      </w:r>
      <w:r>
        <w:rPr>
          <w:rFonts w:eastAsiaTheme="minorHAnsi"/>
        </w:rPr>
        <w:br/>
      </w:r>
      <w:r>
        <w:rPr>
          <w:rFonts w:eastAsiaTheme="minorHAnsi"/>
        </w:rPr>
        <w:br/>
      </w:r>
      <w:r w:rsidRPr="00ED351B">
        <w:rPr>
          <w:rFonts w:eastAsiaTheme="minorHAnsi"/>
        </w:rPr>
        <w:t xml:space="preserve">A list of targets </w:t>
      </w:r>
      <w:r>
        <w:rPr>
          <w:rFonts w:eastAsiaTheme="minorHAnsi"/>
        </w:rPr>
        <w:t>can be generated w</w:t>
      </w:r>
      <w:r w:rsidRPr="00ED351B">
        <w:rPr>
          <w:rFonts w:eastAsiaTheme="minorHAnsi"/>
        </w:rPr>
        <w:t>ith “</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 list</w:t>
      </w:r>
      <w:r w:rsidRPr="00ED351B">
        <w:rPr>
          <w:rFonts w:eastAsiaTheme="minorHAnsi"/>
        </w:rPr>
        <w:t>”</w:t>
      </w:r>
      <w:r>
        <w:rPr>
          <w:rFonts w:eastAsiaTheme="minorHAnsi"/>
        </w:rPr>
        <w:t>.</w:t>
      </w:r>
      <w:r w:rsidRPr="00ED351B">
        <w:rPr>
          <w:rFonts w:eastAsiaTheme="minorHAnsi"/>
        </w:rPr>
        <w:br/>
      </w:r>
    </w:p>
    <w:p w14:paraId="0C139AC5" w14:textId="77777777" w:rsidR="002237EA" w:rsidRPr="00ED351B" w:rsidRDefault="00ED351B" w:rsidP="00B165C6">
      <w:pPr>
        <w:pStyle w:val="Listenabsatz"/>
        <w:numPr>
          <w:ilvl w:val="0"/>
          <w:numId w:val="9"/>
          <w:numberingChange w:id="27" w:author="Dennis Bode" w:date="2010-10-18T12:52:00Z" w:original="%1:3:0:."/>
        </w:numPr>
        <w:rPr>
          <w:rFonts w:eastAsiaTheme="minorHAnsi"/>
        </w:rPr>
      </w:pPr>
      <w:r w:rsidRPr="00ED351B">
        <w:rPr>
          <w:rFonts w:eastAsiaTheme="minorHAnsi"/>
        </w:rPr>
        <w:t>Execute “</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 docs</w:t>
      </w:r>
      <w:r w:rsidRPr="00ED351B">
        <w:rPr>
          <w:rFonts w:eastAsiaTheme="minorHAnsi"/>
        </w:rPr>
        <w:t>” – to generate the source doxygen documentation.</w:t>
      </w:r>
      <w:r w:rsidR="002237EA">
        <w:br w:type="page"/>
      </w:r>
    </w:p>
    <w:p w14:paraId="67251D67" w14:textId="77777777" w:rsidR="00DB7BB9" w:rsidRDefault="003646DC" w:rsidP="00733CC3">
      <w:pPr>
        <w:pStyle w:val="berschrift1"/>
        <w:numPr>
          <w:numberingChange w:id="28" w:author="Dennis Bode" w:date="2010-10-18T12:52:00Z" w:original="%1:3:0:"/>
        </w:numPr>
        <w:jc w:val="both"/>
      </w:pPr>
      <w:bookmarkStart w:id="29" w:name="_Toc146338545"/>
      <w:r w:rsidRPr="00362298">
        <w:lastRenderedPageBreak/>
        <w:t>AMBA Kit</w:t>
      </w:r>
      <w:bookmarkEnd w:id="29"/>
    </w:p>
    <w:p w14:paraId="15E5EE35" w14:textId="77777777" w:rsidR="003646DC" w:rsidRPr="00DB7BB9" w:rsidRDefault="00DB7BB9" w:rsidP="00DB7BB9">
      <w:pPr>
        <w:pStyle w:val="berschrift2"/>
        <w:numPr>
          <w:numberingChange w:id="30" w:author="Dennis Bode" w:date="2010-10-18T12:52:00Z" w:original="%1:3:0:.%2:1:0:"/>
        </w:numPr>
      </w:pPr>
      <w:bookmarkStart w:id="31" w:name="_Toc146338546"/>
      <w:r>
        <w:t>Concepts</w:t>
      </w:r>
      <w:bookmarkEnd w:id="31"/>
    </w:p>
    <w:p w14:paraId="30F02F69" w14:textId="77777777" w:rsidR="0063353F" w:rsidRDefault="0063353F" w:rsidP="0063353F">
      <w:pPr>
        <w:rPr>
          <w:rFonts w:eastAsiaTheme="minorEastAsia"/>
        </w:rPr>
      </w:pPr>
      <w:r>
        <w:rPr>
          <w:rFonts w:eastAsiaTheme="minorEastAsia"/>
        </w:rPr>
        <w:t xml:space="preserve">The IP components introduced in the document depend on the AMBAKit of GreenSocs Inc. This chapter is not intended to replace the documentation of GreenSocs. </w:t>
      </w:r>
      <w:r w:rsidR="00690D5E">
        <w:rPr>
          <w:rFonts w:eastAsiaTheme="minorEastAsia"/>
        </w:rPr>
        <w:t>I</w:t>
      </w:r>
      <w:r>
        <w:rPr>
          <w:rFonts w:eastAsiaTheme="minorEastAsia"/>
        </w:rPr>
        <w:t>t can be seen as a supplement</w:t>
      </w:r>
      <w:r w:rsidR="00690D5E">
        <w:rPr>
          <w:rFonts w:eastAsiaTheme="minorEastAsia"/>
        </w:rPr>
        <w:t>, though</w:t>
      </w:r>
      <w:r>
        <w:rPr>
          <w:rFonts w:eastAsiaTheme="minorEastAsia"/>
        </w:rPr>
        <w:t xml:space="preserve">. The main goal is to </w:t>
      </w:r>
      <w:r w:rsidR="00690D5E">
        <w:rPr>
          <w:rFonts w:eastAsiaTheme="minorEastAsia"/>
        </w:rPr>
        <w:t>out</w:t>
      </w:r>
      <w:r>
        <w:rPr>
          <w:rFonts w:eastAsiaTheme="minorEastAsia"/>
        </w:rPr>
        <w:t>line how the components of the AMBAKit can be used in conjunction with the IP described in the remainder of this document.</w:t>
      </w:r>
    </w:p>
    <w:p w14:paraId="0957A5EA" w14:textId="77777777" w:rsidR="00DB7BB9" w:rsidRDefault="0063353F" w:rsidP="0063353F">
      <w:pPr>
        <w:rPr>
          <w:rFonts w:eastAsiaTheme="minorEastAsia"/>
        </w:rPr>
      </w:pPr>
      <w:r>
        <w:rPr>
          <w:rFonts w:eastAsiaTheme="minorEastAsia"/>
        </w:rPr>
        <w:t>The core of the AMBAKit is a flexible TLM2 bus model for simulation of an ARM AMBA bus. The bus model supports cycle-accurate (CT), approximately timed (AT) and loosely timed (LT) TLM2 coding style and implements the AXI, AHB and APB protocol. A single adapter is used to model LT and AT busses. Th</w:t>
      </w:r>
      <w:r w:rsidR="007538AE">
        <w:rPr>
          <w:rFonts w:eastAsiaTheme="minorEastAsia"/>
        </w:rPr>
        <w:t>is</w:t>
      </w:r>
      <w:r w:rsidR="00690D5E">
        <w:rPr>
          <w:rFonts w:eastAsiaTheme="minorEastAsia"/>
        </w:rPr>
        <w:t xml:space="preserve"> </w:t>
      </w:r>
      <w:r w:rsidR="007538AE">
        <w:rPr>
          <w:rFonts w:eastAsiaTheme="minorEastAsia"/>
        </w:rPr>
        <w:t>adapter</w:t>
      </w:r>
      <w:r w:rsidR="00690D5E">
        <w:rPr>
          <w:rFonts w:eastAsiaTheme="minorEastAsia"/>
        </w:rPr>
        <w:t xml:space="preserve"> is capable of transpare</w:t>
      </w:r>
      <w:r>
        <w:rPr>
          <w:rFonts w:eastAsiaTheme="minorEastAsia"/>
        </w:rPr>
        <w:t xml:space="preserve">ntly translating LT to AT </w:t>
      </w:r>
      <w:r w:rsidR="00690D5E">
        <w:rPr>
          <w:rFonts w:eastAsiaTheme="minorEastAsia"/>
        </w:rPr>
        <w:t xml:space="preserve">transactions and the other way </w:t>
      </w:r>
      <w:r>
        <w:rPr>
          <w:rFonts w:eastAsiaTheme="minorEastAsia"/>
        </w:rPr>
        <w:t>round. For the connection of LT/AT to CT components, the Kit provides a dedicated adapter. Moreover, it contains a template for a CT/RTL adapter, which may be used to build transactors for SystemC/VHDL co-simulation.</w:t>
      </w:r>
    </w:p>
    <w:p w14:paraId="0284C286" w14:textId="77777777" w:rsidR="0063353F" w:rsidRDefault="00DB7BB9" w:rsidP="00DB7BB9">
      <w:pPr>
        <w:pStyle w:val="berschrift2"/>
        <w:numPr>
          <w:numberingChange w:id="32" w:author="Dennis Bode" w:date="2010-10-18T12:52:00Z" w:original="%1:3:0:.%2:2:0:"/>
        </w:numPr>
        <w:rPr>
          <w:rFonts w:eastAsiaTheme="minorEastAsia"/>
        </w:rPr>
      </w:pPr>
      <w:bookmarkStart w:id="33" w:name="_Toc146338547"/>
      <w:r>
        <w:rPr>
          <w:rFonts w:eastAsiaTheme="minorEastAsia"/>
        </w:rPr>
        <w:t>Coding AMBA Masters and Slaves</w:t>
      </w:r>
      <w:bookmarkEnd w:id="33"/>
    </w:p>
    <w:p w14:paraId="3A275137" w14:textId="77777777" w:rsidR="0063353F" w:rsidRDefault="0063353F" w:rsidP="0063353F">
      <w:pPr>
        <w:rPr>
          <w:rFonts w:eastAsiaTheme="minorEastAsia"/>
        </w:rPr>
      </w:pPr>
      <w:r>
        <w:rPr>
          <w:rFonts w:eastAsiaTheme="minorEastAsia"/>
        </w:rPr>
        <w:t>The AMBAKit itself contains many examples. All bus-protocols/types are tested in various configurations. Moreover, it is shown how the different master-, slave- and bridge-components are supposed to be connect</w:t>
      </w:r>
      <w:r w:rsidR="00CE227A">
        <w:rPr>
          <w:rFonts w:eastAsiaTheme="minorEastAsia"/>
        </w:rPr>
        <w:t>ed</w:t>
      </w:r>
      <w:r>
        <w:rPr>
          <w:rFonts w:eastAsiaTheme="minorEastAsia"/>
        </w:rPr>
        <w:t xml:space="preserve"> and how transactions on different levels of abstractions can be translated in one another.</w:t>
      </w:r>
    </w:p>
    <w:p w14:paraId="11639037" w14:textId="77777777" w:rsidR="0063353F" w:rsidRDefault="0063353F" w:rsidP="0063353F">
      <w:pPr>
        <w:rPr>
          <w:rFonts w:eastAsiaTheme="minorEastAsia"/>
        </w:rPr>
      </w:pPr>
      <w:r>
        <w:rPr>
          <w:rFonts w:eastAsiaTheme="minorEastAsia"/>
        </w:rPr>
        <w:t xml:space="preserve">In the following the usage of AMBAKit will be shown on the small example of an AMBA master and </w:t>
      </w:r>
      <w:r w:rsidR="00CE227A">
        <w:rPr>
          <w:rFonts w:eastAsiaTheme="minorEastAsia"/>
        </w:rPr>
        <w:t xml:space="preserve">an AMBA </w:t>
      </w:r>
      <w:r>
        <w:rPr>
          <w:rFonts w:eastAsiaTheme="minorEastAsia"/>
        </w:rPr>
        <w:t>slave</w:t>
      </w:r>
      <w:r w:rsidR="00CE227A">
        <w:rPr>
          <w:rFonts w:eastAsiaTheme="minorEastAsia"/>
        </w:rPr>
        <w:t xml:space="preserve"> module</w:t>
      </w:r>
      <w:r>
        <w:rPr>
          <w:rFonts w:eastAsiaTheme="minorEastAsia"/>
        </w:rPr>
        <w:t>.</w:t>
      </w:r>
    </w:p>
    <w:p w14:paraId="33A0414F" w14:textId="77777777" w:rsidR="00FE3D05" w:rsidRDefault="00FE3D05" w:rsidP="0063353F">
      <w:pPr>
        <w:rPr>
          <w:rFonts w:eastAsiaTheme="minorEastAsia"/>
        </w:rPr>
      </w:pPr>
    </w:p>
    <w:p w14:paraId="25F63770" w14:textId="77777777" w:rsidR="0063353F" w:rsidRDefault="00FE3D05" w:rsidP="00FE3D05">
      <w:pPr>
        <w:keepNext/>
        <w:jc w:val="left"/>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w:t>
      </w:r>
      <w:proofErr w:type="gramStart"/>
      <w:r w:rsidRPr="004E2915">
        <w:rPr>
          <w:rStyle w:val="apple-style-span"/>
          <w:rFonts w:ascii="Courier New" w:hAnsi="Courier New" w:cs="Courier New"/>
          <w:color w:val="262626"/>
          <w:sz w:val="18"/>
          <w:szCs w:val="27"/>
        </w:rPr>
        <w:t>master :</w:t>
      </w:r>
      <w:proofErr w:type="gramEnd"/>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 sc_module_name _name,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write(</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addr,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char</w:t>
      </w:r>
      <w:r w:rsidRPr="004E2915">
        <w:rPr>
          <w:rStyle w:val="apple-style-span"/>
          <w:rFonts w:ascii="Courier New" w:hAnsi="Courier New" w:cs="Courier New"/>
          <w:color w:val="262626"/>
          <w:sz w:val="18"/>
          <w:szCs w:val="27"/>
        </w:rPr>
        <w:t> *data,</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length)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sc_core::sc_time 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tlm::tlm_generic_payload *gp = amba_master.get_transaction();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gp-&gt;set_command(tlm::TLM_WRITE_COMMAND);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gp-&gt;set_address(addr);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gp-&gt;set_data_length(length);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gp-&gt;set_streaming_width(length);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gp-&gt;set_byte_enable_ptr(</w:t>
      </w:r>
      <w:r w:rsidRPr="004E2915">
        <w:rPr>
          <w:rStyle w:val="apple-style-span"/>
          <w:rFonts w:ascii="Courier New" w:hAnsi="Courier New" w:cs="Courier New"/>
          <w:color w:val="B37171"/>
          <w:sz w:val="18"/>
          <w:szCs w:val="27"/>
        </w:rPr>
        <w:t>NULL</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gp-&gt;set_data_ptr(data);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amba_master-&gt;b_transport(*gp,t);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wait(t);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amba_master.release_transaction(gp);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14:paraId="71B97EF4" w14:textId="77777777" w:rsidR="0063353F" w:rsidRDefault="0063353F" w:rsidP="0063353F">
      <w:pPr>
        <w:pStyle w:val="Beschriftung"/>
        <w:jc w:val="center"/>
      </w:pPr>
      <w:bookmarkStart w:id="34" w:name="_Ref144608375"/>
      <w:bookmarkStart w:id="35" w:name="_Toc146338633"/>
      <w:r>
        <w:t xml:space="preserve">Figure </w:t>
      </w:r>
      <w:r w:rsidR="001D2F47">
        <w:fldChar w:fldCharType="begin"/>
      </w:r>
      <w:r w:rsidR="001D2F47">
        <w:instrText xml:space="preserve"> SEQ Figure \* ARABIC </w:instrText>
      </w:r>
      <w:r w:rsidR="001D2F47">
        <w:fldChar w:fldCharType="separate"/>
      </w:r>
      <w:r w:rsidR="00185757">
        <w:rPr>
          <w:noProof/>
        </w:rPr>
        <w:t>1</w:t>
      </w:r>
      <w:r w:rsidR="001D2F47">
        <w:rPr>
          <w:noProof/>
        </w:rPr>
        <w:fldChar w:fldCharType="end"/>
      </w:r>
      <w:bookmarkEnd w:id="34"/>
      <w:r>
        <w:t xml:space="preserve"> - AMBAKit / Initiate Transaction</w:t>
      </w:r>
      <w:bookmarkEnd w:id="35"/>
    </w:p>
    <w:p w14:paraId="74484A7A" w14:textId="77777777" w:rsidR="0063353F" w:rsidRDefault="00062404"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Pr>
          <w:rFonts w:eastAsiaTheme="minorEastAsia"/>
        </w:rPr>
      </w:r>
      <w:r>
        <w:rPr>
          <w:rFonts w:eastAsiaTheme="minorEastAsia"/>
        </w:rPr>
        <w:fldChar w:fldCharType="separate"/>
      </w:r>
      <w:r w:rsidR="00CC076E">
        <w:t xml:space="preserve">Figure </w:t>
      </w:r>
      <w:r w:rsidR="00CC076E">
        <w:rPr>
          <w:noProof/>
        </w:rPr>
        <w:t>1</w:t>
      </w:r>
      <w:r>
        <w:rPr>
          <w:rFonts w:eastAsiaTheme="minorEastAsia"/>
        </w:rPr>
        <w:fldChar w:fldCharType="end"/>
      </w:r>
      <w:r w:rsidR="0063353F">
        <w:rPr>
          <w:rFonts w:eastAsiaTheme="minorEastAsia"/>
        </w:rPr>
        <w:t xml:space="preserve"> illustrates the initiation of a transaction within an AMBA master module. First an object of typ</w:t>
      </w:r>
      <w:r w:rsidR="00690D5E">
        <w:rPr>
          <w:rFonts w:eastAsiaTheme="minorEastAsia"/>
        </w:rPr>
        <w:t>e</w:t>
      </w:r>
      <w:r w:rsidR="0063353F">
        <w:rPr>
          <w:rFonts w:eastAsiaTheme="minorEastAsia"/>
        </w:rPr>
        <w:t xml:space="preserve"> </w:t>
      </w:r>
      <w:r w:rsidR="0063353F" w:rsidRPr="0086771B">
        <w:rPr>
          <w:rFonts w:eastAsiaTheme="minorEastAsia"/>
          <w:i/>
        </w:rPr>
        <w:t>tlm_generic_payload</w:t>
      </w:r>
      <w:r w:rsidR="0063353F">
        <w:rPr>
          <w:rFonts w:eastAsiaTheme="minorEastAsia"/>
          <w:i/>
        </w:rPr>
        <w:t xml:space="preserve"> </w:t>
      </w:r>
      <w:r w:rsidR="0063353F">
        <w:rPr>
          <w:rFonts w:eastAsiaTheme="minorEastAsia"/>
        </w:rPr>
        <w:t>is retrieved from the transaction pool of the AMBA master socket. The payload object can also be newly created. Though, for performance reasons it</w:t>
      </w:r>
      <w:r w:rsidR="00690D5E">
        <w:rPr>
          <w:rFonts w:eastAsiaTheme="minorEastAsia"/>
        </w:rPr>
        <w:t xml:space="preserve"> i</w:t>
      </w:r>
      <w:r w:rsidR="0063353F">
        <w:rPr>
          <w:rFonts w:eastAsiaTheme="minorEastAsia"/>
        </w:rPr>
        <w:t xml:space="preserve">s recommended to reuse existing objects. </w:t>
      </w:r>
      <w:r w:rsidR="0063353F">
        <w:rPr>
          <w:rFonts w:eastAsiaTheme="minorEastAsia"/>
        </w:rPr>
        <w:lastRenderedPageBreak/>
        <w:t xml:space="preserve">Afterwards </w:t>
      </w:r>
      <w:proofErr w:type="gramStart"/>
      <w:r w:rsidR="0063353F">
        <w:rPr>
          <w:rFonts w:eastAsiaTheme="minorEastAsia"/>
        </w:rPr>
        <w:t>the various attributes of the payload object are initialized by calling the appropriate payload member functions</w:t>
      </w:r>
      <w:proofErr w:type="gramEnd"/>
      <w:r w:rsidR="0063353F">
        <w:rPr>
          <w:rFonts w:eastAsiaTheme="minorEastAsia"/>
        </w:rPr>
        <w:t xml:space="preserve">. In the </w:t>
      </w:r>
      <w:proofErr w:type="gramStart"/>
      <w:r w:rsidR="0063353F">
        <w:rPr>
          <w:rFonts w:eastAsiaTheme="minorEastAsia"/>
        </w:rPr>
        <w:t>most simple</w:t>
      </w:r>
      <w:proofErr w:type="gramEnd"/>
      <w:r w:rsidR="0063353F">
        <w:rPr>
          <w:rFonts w:eastAsiaTheme="minorEastAsia"/>
        </w:rPr>
        <w:t xml:space="preserv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w:t>
      </w:r>
      <w:proofErr w:type="gramStart"/>
      <w:r w:rsidR="0063353F">
        <w:rPr>
          <w:rFonts w:eastAsiaTheme="minorEastAsia"/>
        </w:rPr>
        <w:t>The transaction is started by calling the transport function of the master socket</w:t>
      </w:r>
      <w:proofErr w:type="gramEnd"/>
      <w:r w:rsidR="0063353F">
        <w:rPr>
          <w:rFonts w:eastAsiaTheme="minorEastAsia"/>
        </w:rPr>
        <w:t xml:space="preserve">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14:paraId="145E23A2" w14:textId="77777777" w:rsidR="00DB7BB9" w:rsidRDefault="0063353F" w:rsidP="0063353F">
      <w:r>
        <w:rPr>
          <w:rFonts w:eastAsiaTheme="minorEastAsia"/>
        </w:rPr>
        <w:t>The structure of a</w:t>
      </w:r>
      <w:r w:rsidR="00690D5E">
        <w:rPr>
          <w:rFonts w:eastAsiaTheme="minorEastAsia"/>
        </w:rPr>
        <w:t>n</w:t>
      </w:r>
      <w:r>
        <w:rPr>
          <w:rFonts w:eastAsiaTheme="minorEastAsia"/>
        </w:rPr>
        <w:t xml:space="preserve"> AMBA slave component for blocking communication is shown in</w:t>
      </w:r>
      <w:r w:rsidR="001F4D8F">
        <w:rPr>
          <w:rFonts w:eastAsiaTheme="minorEastAsia"/>
        </w:rPr>
        <w:t xml:space="preserve"> </w:t>
      </w:r>
      <w:r w:rsidR="00062404">
        <w:rPr>
          <w:rFonts w:eastAsiaTheme="minorEastAsia"/>
        </w:rPr>
        <w:fldChar w:fldCharType="begin"/>
      </w:r>
      <w:r w:rsidR="001F4D8F">
        <w:rPr>
          <w:rFonts w:eastAsiaTheme="minorEastAsia"/>
        </w:rPr>
        <w:instrText xml:space="preserve"> REF _Ref146167286 \h </w:instrText>
      </w:r>
      <w:r w:rsidR="00062404">
        <w:rPr>
          <w:rFonts w:eastAsiaTheme="minorEastAsia"/>
        </w:rPr>
      </w:r>
      <w:r w:rsidR="00062404">
        <w:rPr>
          <w:rFonts w:eastAsiaTheme="minorEastAsia"/>
        </w:rPr>
        <w:fldChar w:fldCharType="separate"/>
      </w:r>
      <w:r w:rsidR="001F4D8F">
        <w:t xml:space="preserve">Figure </w:t>
      </w:r>
      <w:r w:rsidR="001F4D8F">
        <w:rPr>
          <w:noProof/>
        </w:rPr>
        <w:t>2</w:t>
      </w:r>
      <w:r w:rsidR="00062404">
        <w:rPr>
          <w:rFonts w:eastAsiaTheme="minorEastAsia"/>
        </w:rPr>
        <w:fldChar w:fldCharType="end"/>
      </w:r>
      <w:r>
        <w:rPr>
          <w:rFonts w:eastAsiaTheme="minorEastAsia"/>
        </w:rPr>
        <w:t>. To be able to react on incoming transactions, each slave has to implement a transport function. First the latter is ought to be registered at the slave socket (</w:t>
      </w:r>
      <w:r>
        <w:t>amba_slave</w:t>
      </w:r>
      <w:proofErr w:type="gramStart"/>
      <w:r>
        <w:t>::</w:t>
      </w:r>
      <w:proofErr w:type="gramEnd"/>
      <w:r>
        <w:t>register_b_transport). The transport function expects a payload pointer and a delay pointer as arguments. In the function body the payload object is extracted. First the information about target address and access type are evaluated (</w:t>
      </w:r>
      <w:r w:rsidRPr="00B22931">
        <w:rPr>
          <w:i/>
        </w:rPr>
        <w:t>gp.get_</w:t>
      </w:r>
      <w:proofErr w:type="gramStart"/>
      <w:r w:rsidRPr="00B22931">
        <w:rPr>
          <w:i/>
        </w:rPr>
        <w:t>address(</w:t>
      </w:r>
      <w:proofErr w:type="gramEnd"/>
      <w:r w:rsidRPr="00B22931">
        <w:rPr>
          <w:i/>
        </w:rPr>
        <w:t>), gp.is_write(), gp.is_read()</w:t>
      </w:r>
      <w:r>
        <w:t xml:space="preserve">). Depending on the functionality of the component, the data is now directly read/written or other transactions are started (e.g. router). </w:t>
      </w:r>
      <w:proofErr w:type="gramStart"/>
      <w:r>
        <w:t>Afterwards the function returns.</w:t>
      </w:r>
      <w:proofErr w:type="gramEnd"/>
      <w:r>
        <w:t xml:space="preserve"> At AT-level each phase of the bus protocol must be executed one by one. This is mostly implemented within the AMBA sockets and not in all aspects visible to the user. Ne</w:t>
      </w:r>
      <w:r w:rsidR="00690D5E">
        <w:t>v</w:t>
      </w:r>
      <w:r>
        <w:t>ertheless, master and slave thread rotationally receive control in order to prepare the following protocol step, similar to real hardware. For more detailed information please see RD</w:t>
      </w:r>
      <w:r w:rsidR="00817078">
        <w:t>0</w:t>
      </w:r>
      <w:r>
        <w:t>6 and RD</w:t>
      </w:r>
      <w:r w:rsidR="00817078">
        <w:t>0</w:t>
      </w:r>
      <w:r>
        <w:t>7.</w:t>
      </w:r>
    </w:p>
    <w:p w14:paraId="7A89B452" w14:textId="77777777" w:rsidR="0063353F" w:rsidRPr="00C82A50" w:rsidRDefault="0063353F" w:rsidP="0063353F">
      <w:pPr>
        <w:keepNext/>
        <w:rPr>
          <w:noProof/>
        </w:rPr>
      </w:pPr>
    </w:p>
    <w:p w14:paraId="0FD7B005" w14:textId="77777777" w:rsidR="00FE3D05" w:rsidRDefault="00FE3D05" w:rsidP="00FE3D05">
      <w:pPr>
        <w:keepNext/>
        <w:jc w:val="left"/>
      </w:pPr>
      <w:r w:rsidRPr="004E2915">
        <w:rPr>
          <w:rStyle w:val="apple-style-span"/>
          <w:rFonts w:ascii="Courier New" w:hAnsi="Courier New" w:cs="Courier New"/>
          <w:color w:val="7F7F7F"/>
          <w:sz w:val="18"/>
          <w:szCs w:val="27"/>
        </w:rPr>
        <w:t> 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w:t>
      </w:r>
      <w:proofErr w:type="gramStart"/>
      <w:r w:rsidRPr="004E2915">
        <w:rPr>
          <w:rStyle w:val="apple-style-span"/>
          <w:rFonts w:ascii="Courier New" w:hAnsi="Courier New" w:cs="Courier New"/>
          <w:color w:val="262626"/>
          <w:sz w:val="18"/>
          <w:szCs w:val="27"/>
        </w:rPr>
        <w:t>slave :</w:t>
      </w:r>
      <w:proofErr w:type="gramEnd"/>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 sc_module_name _name, gr_uint_t _base_address,</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gr_uint_t _decode_size,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m_base( _base_address), m_high( _base_address + _decode_size)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Bind amba blocking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amba_slave::register_b_transport(</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&amp;amba_slave::b_transport);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b_transport(tlm::tlm_generic_payload&amp; gp, sc_core::sc_time&amp;)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addr = gp.get_address()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length, msk, 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transaction_type trans(</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(gp.is_write())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length = gp.get_data_length();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memcpy(&amp;data, &amp;(gp.get_data_ptr()[</w:t>
      </w:r>
      <w:r w:rsidRPr="004E2915">
        <w:rPr>
          <w:rStyle w:val="apple-style-span"/>
          <w:rFonts w:ascii="Courier New" w:hAnsi="Courier New" w:cs="Courier New"/>
          <w:color w:val="A63C3C"/>
          <w:sz w:val="18"/>
          <w:szCs w:val="27"/>
        </w:rPr>
        <w:t>0</w:t>
      </w:r>
      <w:r w:rsidRPr="004E2915">
        <w:rPr>
          <w:rStyle w:val="apple-style-span"/>
          <w:rFonts w:ascii="Courier New" w:hAnsi="Courier New" w:cs="Courier New"/>
          <w:color w:val="262626"/>
          <w:sz w:val="18"/>
          <w:szCs w:val="27"/>
        </w:rPr>
        <w:t>]), 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m_registers-&gt;bus_write(data,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lastRenderedPageBreak/>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else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(gp.is_read())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m_registers-&gt;bus_read(m_rdata,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gs::MData</w:t>
      </w:r>
      <w:r>
        <w:rPr>
          <w:rStyle w:val="apple-style-span"/>
          <w:rFonts w:ascii="Courier New" w:hAnsi="Courier New" w:cs="Courier New"/>
          <w:color w:val="262626"/>
          <w:sz w:val="18"/>
          <w:szCs w:val="27"/>
        </w:rPr>
        <w:t xml:space="preserve"> </w:t>
      </w:r>
      <w:r w:rsidRPr="004E2915">
        <w:rPr>
          <w:rStyle w:val="apple-style-span"/>
          <w:rFonts w:ascii="Courier New" w:hAnsi="Courier New" w:cs="Courier New"/>
          <w:color w:val="262626"/>
          <w:sz w:val="18"/>
          <w:szCs w:val="27"/>
        </w:rPr>
        <w:t>mdata(gs::GSDataType::dtype((</w:t>
      </w:r>
      <w:r w:rsidRPr="004E2915">
        <w:rPr>
          <w:rStyle w:val="apple-style-span"/>
          <w:rFonts w:ascii="Courier New" w:hAnsi="Courier New" w:cs="Courier New"/>
          <w:color w:val="6495ED"/>
          <w:sz w:val="18"/>
          <w:szCs w:val="27"/>
        </w:rPr>
        <w:t>u</w:t>
      </w:r>
      <w:r>
        <w:rPr>
          <w:rStyle w:val="apple-style-span"/>
          <w:rFonts w:ascii="Courier New" w:hAnsi="Courier New" w:cs="Courier New"/>
          <w:color w:val="6495ED"/>
          <w:sz w:val="18"/>
          <w:szCs w:val="27"/>
        </w:rPr>
        <w:t>int8_t</w:t>
      </w:r>
      <w:r w:rsidRPr="004E2915">
        <w:rPr>
          <w:rStyle w:val="apple-style-span"/>
          <w:rFonts w:ascii="Courier New" w:hAnsi="Courier New" w:cs="Courier New"/>
          <w:color w:val="262626"/>
          <w:sz w:val="18"/>
          <w:szCs w:val="27"/>
        </w:rPr>
        <w:t> *)&amp;m_rdata,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trans-&gt;getMBurstLength()));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trans-&gt;setSData(mdata);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gp.set_response_status(tlm::TLM_OK_RESPONSE);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31</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tlm_slave_if implementation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virtual</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setAddress(uint64 base, uint64 high)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m_base = base; m_high = 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get_base_addr()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m_base;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get_size()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m_high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set_delay()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40</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protected</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uint64 m_base, m_high;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14:paraId="6088579A" w14:textId="77777777" w:rsidR="00817078" w:rsidRDefault="0063353F" w:rsidP="0063353F">
      <w:pPr>
        <w:pStyle w:val="Beschriftung"/>
        <w:jc w:val="center"/>
      </w:pPr>
      <w:bookmarkStart w:id="36" w:name="_Ref146167286"/>
      <w:bookmarkStart w:id="37" w:name="_Toc146338634"/>
      <w:r>
        <w:t xml:space="preserve">Figure </w:t>
      </w:r>
      <w:r w:rsidR="001D2F47">
        <w:fldChar w:fldCharType="begin"/>
      </w:r>
      <w:r w:rsidR="001D2F47">
        <w:instrText xml:space="preserve"> SEQ Figure \* ARABIC </w:instrText>
      </w:r>
      <w:r w:rsidR="001D2F47">
        <w:fldChar w:fldCharType="separate"/>
      </w:r>
      <w:r w:rsidR="00185757">
        <w:rPr>
          <w:noProof/>
        </w:rPr>
        <w:t>2</w:t>
      </w:r>
      <w:r w:rsidR="001D2F47">
        <w:rPr>
          <w:noProof/>
        </w:rPr>
        <w:fldChar w:fldCharType="end"/>
      </w:r>
      <w:bookmarkEnd w:id="36"/>
      <w:r>
        <w:t xml:space="preserve"> - AMBA Slave / blocking transport</w:t>
      </w:r>
      <w:bookmarkEnd w:id="37"/>
    </w:p>
    <w:p w14:paraId="69959A17" w14:textId="77777777" w:rsidR="00817078" w:rsidRDefault="00817078" w:rsidP="00817078"/>
    <w:p w14:paraId="2B455AD2" w14:textId="77777777" w:rsidR="00817078" w:rsidRDefault="00817078" w:rsidP="00817078">
      <w:pPr>
        <w:pStyle w:val="berschrift2"/>
        <w:numPr>
          <w:numberingChange w:id="38" w:author="Dennis Bode" w:date="2010-10-18T12:52:00Z" w:original="%1:3:0:.%2:3:0:"/>
        </w:numPr>
      </w:pPr>
      <w:bookmarkStart w:id="39" w:name="_Toc146338548"/>
      <w:r>
        <w:t>The Simple_System Example</w:t>
      </w:r>
      <w:bookmarkEnd w:id="39"/>
    </w:p>
    <w:p w14:paraId="1EB9E470" w14:textId="77777777" w:rsidR="00817078" w:rsidRPr="0093418E" w:rsidRDefault="00817078" w:rsidP="00817078">
      <w:pPr>
        <w:pStyle w:val="Default"/>
        <w:rPr>
          <w:rFonts w:eastAsiaTheme="minorEastAsia"/>
        </w:rPr>
      </w:pPr>
      <w:r w:rsidRPr="00376E6D">
        <w:rPr>
          <w:rFonts w:eastAsiaTheme="minorEastAsia"/>
          <w:lang w:val="en-US"/>
        </w:rPr>
        <w:t xml:space="preserve">A good starting point for learning how the components of this library and the GreenSocs AMBAKit interact is the Simple_System example. It is located in the library-level test directory (tests/simple_system). </w:t>
      </w:r>
      <w:r>
        <w:rPr>
          <w:rFonts w:eastAsiaTheme="minorEastAsia"/>
        </w:rPr>
        <w:t xml:space="preserve">The structure of the system is depicted in </w:t>
      </w:r>
      <w:r w:rsidR="00062404">
        <w:rPr>
          <w:rFonts w:eastAsiaTheme="minorEastAsia"/>
        </w:rPr>
        <w:fldChar w:fldCharType="begin"/>
      </w:r>
      <w:r w:rsidR="00305FD8">
        <w:rPr>
          <w:rFonts w:eastAsiaTheme="minorEastAsia"/>
        </w:rPr>
        <w:instrText xml:space="preserve"> REF _Ref144615503 \h </w:instrText>
      </w:r>
      <w:r w:rsidR="00062404">
        <w:rPr>
          <w:rFonts w:eastAsiaTheme="minorEastAsia"/>
        </w:rPr>
      </w:r>
      <w:r w:rsidR="00062404">
        <w:rPr>
          <w:rFonts w:eastAsiaTheme="minorEastAsia"/>
        </w:rPr>
        <w:fldChar w:fldCharType="separate"/>
      </w:r>
      <w:r w:rsidR="00CC076E">
        <w:t xml:space="preserve">Figure </w:t>
      </w:r>
      <w:r w:rsidR="00CC076E">
        <w:rPr>
          <w:noProof/>
        </w:rPr>
        <w:t>3</w:t>
      </w:r>
      <w:r w:rsidR="00062404">
        <w:rPr>
          <w:rFonts w:eastAsiaTheme="minorEastAsia"/>
        </w:rPr>
        <w:fldChar w:fldCharType="end"/>
      </w:r>
      <w:r w:rsidR="00305FD8">
        <w:rPr>
          <w:rFonts w:eastAsiaTheme="minorEastAsia"/>
        </w:rPr>
        <w:t>.</w:t>
      </w:r>
    </w:p>
    <w:p w14:paraId="5C7D4E5D" w14:textId="77777777" w:rsidR="0063353F" w:rsidRPr="00817078" w:rsidRDefault="0063353F" w:rsidP="00817078"/>
    <w:p w14:paraId="4E343008" w14:textId="77777777" w:rsidR="00817078" w:rsidRDefault="005065F6" w:rsidP="00817078">
      <w:pPr>
        <w:keepNext/>
        <w:spacing w:before="0"/>
        <w:jc w:val="center"/>
      </w:pPr>
      <w:r w:rsidRPr="005065F6">
        <w:rPr>
          <w:noProof/>
          <w:lang w:val="de-DE"/>
        </w:rPr>
        <w:lastRenderedPageBreak/>
        <w:drawing>
          <wp:inline distT="0" distB="0" distL="0" distR="0" wp14:anchorId="22C69147" wp14:editId="36C00E9C">
            <wp:extent cx="4711933" cy="6463072"/>
            <wp:effectExtent l="25400" t="0" r="12467"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1933" cy="6463072"/>
                      <a:chOff x="1865110" y="279151"/>
                      <a:chExt cx="4711933" cy="6463072"/>
                    </a:xfrm>
                  </a:grpSpPr>
                  <a:grpSp>
                    <a:nvGrpSpPr>
                      <a:cNvPr id="77" name="Gruppierung 76"/>
                      <a:cNvGrpSpPr/>
                    </a:nvGrpSpPr>
                    <a:grpSpPr>
                      <a:xfrm>
                        <a:off x="1865110" y="279151"/>
                        <a:ext cx="4711933" cy="6463072"/>
                        <a:chOff x="1865110" y="279151"/>
                        <a:chExt cx="4711933" cy="6463072"/>
                      </a:xfrm>
                    </a:grpSpPr>
                    <a:sp>
                      <a:nvSpPr>
                        <a:cNvPr id="5" name="Pfeil nach links und rechts 4"/>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3279042"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848844"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925045"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4029983"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468872"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4298"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174298"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3468872"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10" idx="2"/>
                          <a:endCxn id="13" idx="0"/>
                        </a:cNvCxnSpPr>
                      </a:nvCxnSpPr>
                      <a:spPr>
                        <a:xfrm rot="5400000">
                          <a:off x="3432086"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5205"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4686"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5300"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8" name="Rechteck 17"/>
                        <a:cNvSpPr/>
                      </a:nvSpPr>
                      <a:spPr>
                        <a:xfrm>
                          <a:off x="3834647"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3830822"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477339"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1" name="Gerade Verbindung mit Pfeil 20"/>
                        <a:cNvCxnSpPr>
                          <a:stCxn id="18" idx="2"/>
                          <a:endCxn id="20" idx="0"/>
                        </a:cNvCxnSpPr>
                      </a:nvCxnSpPr>
                      <a:spPr>
                        <a:xfrm rot="5400000">
                          <a:off x="3807273"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2" name="Gerade Verbindung mit Pfeil 21"/>
                        <a:cNvCxnSpPr>
                          <a:stCxn id="20" idx="2"/>
                          <a:endCxn id="19" idx="0"/>
                        </a:cNvCxnSpPr>
                      </a:nvCxnSpPr>
                      <a:spPr>
                        <a:xfrm rot="5400000">
                          <a:off x="3787362"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3" name="Rechteck 22"/>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24" name="Rechteck 23"/>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5" name="Rechteck 24"/>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Rechteck 25"/>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7" name="Gerade Verbindung mit Pfeil 26"/>
                        <a:cNvCxnSpPr>
                          <a:endCxn id="26"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Gerade Verbindung mit Pfeil 27"/>
                        <a:cNvCxnSpPr>
                          <a:stCxn id="26" idx="2"/>
                          <a:endCxn id="25"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9" name="Rechteck 28"/>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4" name="Rechteck 33"/>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8" name="Rechteck 37"/>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9" name="Rechteck 38"/>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0" name="Rechteck 39"/>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1" name="Gerade Verbindung mit Pfeil 40"/>
                        <a:cNvCxnSpPr>
                          <a:stCxn id="29" idx="2"/>
                          <a:endCxn id="37"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Gerade Verbindung mit Pfeil 41"/>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3" name="Gerade Verbindung mit Pfeil 42"/>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Gerade Verbindung mit Pfeil 43"/>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5" name="Rechteck 44"/>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7" name="Gerade Verbindung mit Pfeil 46"/>
                        <a:cNvCxnSpPr>
                          <a:endCxn id="46"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stCxn id="52"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49" name="Gerade Verbindung mit Pfeil 48"/>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50" name="Pfeil nach links und rechts 49"/>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2" name="Rechteck 51"/>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3" name="Gerade Verbindung mit Pfeil 52"/>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54" name="Gerade Verbindung 53"/>
                        <a:cNvCxnSpPr/>
                      </a:nvCxnSpPr>
                      <a:spPr>
                        <a:xfrm flipV="1">
                          <a:off x="2622546" y="3898195"/>
                          <a:ext cx="3555685" cy="9169"/>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endCxn id="24"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56" name="Textfeld 55"/>
                        <a:cNvSpPr txBox="1"/>
                      </a:nvSpPr>
                      <a:spPr>
                        <a:xfrm>
                          <a:off x="3021264"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57" name="Textfeld 56"/>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8" name="Textfeld 57"/>
                        <a:cNvSpPr txBox="1"/>
                      </a:nvSpPr>
                      <a:spPr>
                        <a:xfrm>
                          <a:off x="4802946" y="4424908"/>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9" name="Textfeld 58"/>
                        <a:cNvSpPr txBox="1"/>
                      </a:nvSpPr>
                      <a:spPr>
                        <a:xfrm>
                          <a:off x="3142534"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0" name="Textfeld 59"/>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61" name="Textfeld 60"/>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62" name="Textfeld 61"/>
                        <a:cNvSpPr txBox="1"/>
                      </a:nvSpPr>
                      <a:spPr>
                        <a:xfrm>
                          <a:off x="4805858" y="4034475"/>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3" name="Textfeld 62"/>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64" name="Textfeld 63"/>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65" name="Textfeld 64"/>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66" name="Textfeld 65"/>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sp>
                      <a:nvSpPr>
                        <a:cNvPr id="70" name="Rechteck 69"/>
                        <a:cNvSpPr/>
                      </a:nvSpPr>
                      <a:spPr>
                        <a:xfrm>
                          <a:off x="5796578" y="4281382"/>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71" name="Gerade Verbindung mit Pfeil 70"/>
                        <a:cNvCxnSpPr/>
                      </a:nvCxnSpPr>
                      <a:spPr>
                        <a:xfrm rot="5400000">
                          <a:off x="5990996" y="4085431"/>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2" name="Rechteck 71"/>
                        <a:cNvSpPr/>
                      </a:nvSpPr>
                      <a:spPr>
                        <a:xfrm>
                          <a:off x="5777620" y="4840342"/>
                          <a:ext cx="799423"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PNP</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3" name="Rechteck 72"/>
                        <a:cNvSpPr/>
                      </a:nvSpPr>
                      <a:spPr>
                        <a:xfrm>
                          <a:off x="6099266" y="46945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74" name="Gerade Verbindung mit Pfeil 73"/>
                        <a:cNvCxnSpPr/>
                      </a:nvCxnSpPr>
                      <a:spPr>
                        <a:xfrm rot="16200000" flipH="1">
                          <a:off x="6051753" y="456249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6" name="Textfeld 75"/>
                        <a:cNvSpPr txBox="1"/>
                      </a:nvSpPr>
                      <a:spPr>
                        <a:xfrm>
                          <a:off x="5412352" y="4601743"/>
                          <a:ext cx="70407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a:t>
                            </a:r>
                            <a:r>
                              <a:rPr lang="de-DE" sz="1000" dirty="0" smtClean="0"/>
                              <a:t>hb_slave</a:t>
                            </a:r>
                            <a:endParaRPr lang="de-DE" sz="1000" dirty="0"/>
                          </a:p>
                        </a:txBody>
                        <a:useSpRect/>
                      </a:txSp>
                    </a:sp>
                  </a:grpSp>
                </lc:lockedCanvas>
              </a:graphicData>
            </a:graphic>
          </wp:inline>
        </w:drawing>
      </w:r>
    </w:p>
    <w:p w14:paraId="43239279" w14:textId="77777777" w:rsidR="00817078" w:rsidRDefault="00817078" w:rsidP="00817078">
      <w:pPr>
        <w:pStyle w:val="Beschriftung"/>
        <w:jc w:val="center"/>
      </w:pPr>
      <w:bookmarkStart w:id="40" w:name="_Ref144615503"/>
      <w:bookmarkStart w:id="41" w:name="_Toc146338635"/>
      <w:r>
        <w:t xml:space="preserve">Figure </w:t>
      </w:r>
      <w:r w:rsidR="001D2F47">
        <w:fldChar w:fldCharType="begin"/>
      </w:r>
      <w:r w:rsidR="001D2F47">
        <w:instrText xml:space="preserve"> SEQ Figure \* ARABIC </w:instrText>
      </w:r>
      <w:r w:rsidR="001D2F47">
        <w:fldChar w:fldCharType="separate"/>
      </w:r>
      <w:r w:rsidR="00185757">
        <w:rPr>
          <w:noProof/>
        </w:rPr>
        <w:t>3</w:t>
      </w:r>
      <w:r w:rsidR="001D2F47">
        <w:rPr>
          <w:noProof/>
        </w:rPr>
        <w:fldChar w:fldCharType="end"/>
      </w:r>
      <w:bookmarkEnd w:id="40"/>
      <w:r>
        <w:t xml:space="preserve"> - Simple_System Test</w:t>
      </w:r>
      <w:bookmarkEnd w:id="41"/>
    </w:p>
    <w:p w14:paraId="46B7178E" w14:textId="77777777" w:rsidR="009A54D9" w:rsidRDefault="009A54D9">
      <w:pPr>
        <w:spacing w:before="0"/>
        <w:jc w:val="left"/>
      </w:pPr>
    </w:p>
    <w:p w14:paraId="790F7621" w14:textId="77777777" w:rsidR="00722774" w:rsidRDefault="009A54D9" w:rsidP="00690D5E">
      <w:pPr>
        <w:spacing w:before="0"/>
      </w:pPr>
      <w:r>
        <w:t xml:space="preserve">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w:t>
      </w:r>
      <w:proofErr w:type="gramStart"/>
      <w:r>
        <w:t>cycle timed</w:t>
      </w:r>
      <w:proofErr w:type="gramEnd"/>
      <w:r>
        <w:t xml:space="preserve"> accuracy. The </w:t>
      </w:r>
      <w:r>
        <w:lastRenderedPageBreak/>
        <w:t>memory controller (mctrl) is equipped with one AHB slave socket, one APB slave socket and TLM2 master sockets. The AMBA slaves are connected to the bus through CT_LT adapters. The TLM2 masters are connected to four instances of the generic memory IP.</w:t>
      </w:r>
    </w:p>
    <w:p w14:paraId="6133BE22" w14:textId="77777777" w:rsidR="00722774" w:rsidRDefault="00722774">
      <w:pPr>
        <w:spacing w:before="0"/>
        <w:jc w:val="left"/>
      </w:pPr>
    </w:p>
    <w:p w14:paraId="1911F8CB" w14:textId="77777777" w:rsidR="002237EA" w:rsidRDefault="00722774">
      <w:pPr>
        <w:spacing w:before="0"/>
        <w:jc w:val="left"/>
      </w:pPr>
      <w:r>
        <w:t>[Example will be extended throug</w:t>
      </w:r>
      <w:r w:rsidR="00690D5E">
        <w:t>h</w:t>
      </w:r>
      <w:r>
        <w:t>out the course of the project!]</w:t>
      </w:r>
      <w:r w:rsidR="002237EA">
        <w:br w:type="page"/>
      </w:r>
    </w:p>
    <w:p w14:paraId="61824070" w14:textId="77777777" w:rsidR="00E65469" w:rsidRDefault="003646DC" w:rsidP="00C81D2B">
      <w:pPr>
        <w:pStyle w:val="berschrift1"/>
        <w:numPr>
          <w:numberingChange w:id="42" w:author="Dennis Bode" w:date="2010-10-18T12:52:00Z" w:original="%1:4:0:"/>
        </w:numPr>
        <w:jc w:val="both"/>
      </w:pPr>
      <w:bookmarkStart w:id="43" w:name="_Ref144532857"/>
      <w:bookmarkStart w:id="44" w:name="_Toc146338549"/>
      <w:r w:rsidRPr="00362298">
        <w:lastRenderedPageBreak/>
        <w:t>Aeroflex Gaisler GRLIB MCTRL Memory Controller</w:t>
      </w:r>
      <w:bookmarkEnd w:id="43"/>
      <w:bookmarkEnd w:id="44"/>
    </w:p>
    <w:p w14:paraId="5CEEE778" w14:textId="77777777" w:rsidR="00E65469" w:rsidRPr="00362298" w:rsidRDefault="00E65469" w:rsidP="00E65469">
      <w:pPr>
        <w:pStyle w:val="berschrift2"/>
        <w:numPr>
          <w:numberingChange w:id="45" w:author="Dennis Bode" w:date="2010-10-18T12:52:00Z" w:original="%1:4:0:.%2:1:0:"/>
        </w:numPr>
        <w:jc w:val="both"/>
        <w:rPr>
          <w:lang w:val="en-US"/>
        </w:rPr>
      </w:pPr>
      <w:r w:rsidRPr="00362298">
        <w:rPr>
          <w:lang w:val="en-US"/>
        </w:rPr>
        <w:tab/>
      </w:r>
      <w:bookmarkStart w:id="46" w:name="_Toc144947418"/>
      <w:r w:rsidRPr="00362298">
        <w:rPr>
          <w:lang w:val="en-US"/>
        </w:rPr>
        <w:t>Functionality and Features</w:t>
      </w:r>
      <w:bookmarkEnd w:id="46"/>
    </w:p>
    <w:p w14:paraId="5432DE2E" w14:textId="77777777" w:rsidR="00E65469" w:rsidRDefault="00E65469" w:rsidP="00E65469">
      <w:pPr>
        <w:pStyle w:val="berschrift3"/>
        <w:numPr>
          <w:numberingChange w:id="47" w:author="Dennis Bode" w:date="2010-10-18T12:52:00Z" w:original="%1:4:0:.%2:1:0:.%3:1:0:"/>
        </w:numPr>
      </w:pPr>
      <w:bookmarkStart w:id="48" w:name="_Toc144947419"/>
      <w:r>
        <w:t>Overview</w:t>
      </w:r>
      <w:bookmarkEnd w:id="48"/>
    </w:p>
    <w:p w14:paraId="3E8260A7" w14:textId="77777777" w:rsidR="00EC79A7" w:rsidRDefault="00E65469" w:rsidP="0013285F">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reacts as a slave on the AHB bus and controls a memory subsystem comprising up to two memory buses and up to four types of memory. These are PROM, memory mapped I/O devices, SRAM, and SDRAM. The memory devices are addressed within three address spaces for ROM, local I/O, and RAM. The MCTRL unit forwards transaction objects between the AHB bus master and the attached memory devices.</w:t>
      </w:r>
      <w:r w:rsidR="004051AD">
        <w:t xml:space="preserve"> </w:t>
      </w:r>
    </w:p>
    <w:p w14:paraId="2AC2CD9F" w14:textId="77777777" w:rsidR="00E65469" w:rsidRPr="00362298" w:rsidRDefault="00E65469" w:rsidP="00E65469">
      <w:pPr>
        <w:spacing w:after="120"/>
      </w:pPr>
      <w:r>
        <w:t xml:space="preserve">The behavior of the MCTRL unit may be configured through </w:t>
      </w:r>
      <w:r w:rsidRPr="00362298">
        <w:t xml:space="preserve">setting </w:t>
      </w:r>
      <w:r>
        <w:t>its four configuration registers, which are attached to the APB bus and are</w:t>
      </w:r>
      <w:r w:rsidRPr="00362298">
        <w:t xml:space="preserve"> summarized in</w:t>
      </w:r>
      <w:r>
        <w:t xml:space="preserve"> </w:t>
      </w:r>
      <w:r w:rsidR="00062404">
        <w:fldChar w:fldCharType="begin"/>
      </w:r>
      <w:r w:rsidR="00272AD1">
        <w:instrText xml:space="preserve"> REF _Ref144344891 \h </w:instrText>
      </w:r>
      <w:r w:rsidR="00062404">
        <w:fldChar w:fldCharType="separate"/>
      </w:r>
      <w:r>
        <w:t xml:space="preserve">Table </w:t>
      </w:r>
      <w:r>
        <w:rPr>
          <w:noProof/>
        </w:rPr>
        <w:t>4</w:t>
      </w:r>
      <w:r w:rsidR="00062404">
        <w:fldChar w:fldCharType="end"/>
      </w:r>
      <w:r>
        <w:t>.</w:t>
      </w:r>
      <w:r w:rsidRPr="00362298">
        <w:t xml:space="preserve"> All registers have a width of 32 bits.</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56B1619F"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0E57164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3DFE0FD0" w14:textId="77777777" w:rsidR="00E65469" w:rsidRPr="00362298" w:rsidRDefault="00E65469" w:rsidP="00733CC3">
            <w:r w:rsidRPr="00362298">
              <w:t>Register</w:t>
            </w:r>
          </w:p>
        </w:tc>
      </w:tr>
      <w:tr w:rsidR="00E65469" w:rsidRPr="00362298" w14:paraId="53FAD00B"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6DFB0067"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514B61FC" w14:textId="77777777" w:rsidR="00E65469" w:rsidRPr="00362298" w:rsidRDefault="00E65469" w:rsidP="007A1B07">
            <w:r>
              <w:t>MCFG1 (PROM and I/O)</w:t>
            </w:r>
          </w:p>
        </w:tc>
      </w:tr>
      <w:tr w:rsidR="00E65469" w:rsidRPr="00362298" w14:paraId="51269B8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580C2B7C"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5ED06B1" w14:textId="77777777" w:rsidR="00E65469" w:rsidRPr="00362298" w:rsidRDefault="00E65469" w:rsidP="007A1B07">
            <w:r>
              <w:t>MCFG2 (RAM)</w:t>
            </w:r>
          </w:p>
        </w:tc>
      </w:tr>
      <w:tr w:rsidR="00E65469" w:rsidRPr="00362298" w14:paraId="3102369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512A559A"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022C591" w14:textId="77777777" w:rsidR="00E65469" w:rsidRPr="00362298" w:rsidRDefault="00E65469" w:rsidP="00733CC3">
            <w:r>
              <w:t>MCFG3 (SDRAM Refresh Period)</w:t>
            </w:r>
          </w:p>
        </w:tc>
      </w:tr>
      <w:tr w:rsidR="00E65469" w:rsidRPr="00362298" w14:paraId="044A856A"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3CF56D24"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2E68C496" w14:textId="77777777" w:rsidR="00E65469" w:rsidRPr="00362298" w:rsidRDefault="00E65469" w:rsidP="00733CC3">
            <w:r>
              <w:t>MCFG4 (Power Saving Configuration)</w:t>
            </w:r>
          </w:p>
        </w:tc>
      </w:tr>
    </w:tbl>
    <w:p w14:paraId="39ECDB98" w14:textId="77777777" w:rsidR="00E65469" w:rsidRDefault="00E65469" w:rsidP="00E65469">
      <w:pPr>
        <w:pStyle w:val="Beschriftung"/>
        <w:jc w:val="center"/>
      </w:pPr>
      <w:bookmarkStart w:id="49" w:name="_Ref144344891"/>
      <w:r>
        <w:t xml:space="preserve">Table </w:t>
      </w:r>
      <w:r w:rsidR="001D2F47">
        <w:fldChar w:fldCharType="begin"/>
      </w:r>
      <w:r w:rsidR="001D2F47">
        <w:instrText xml:space="preserve"> SEQ Table \* ARABIC </w:instrText>
      </w:r>
      <w:r w:rsidR="001D2F47">
        <w:fldChar w:fldCharType="separate"/>
      </w:r>
      <w:r>
        <w:rPr>
          <w:noProof/>
        </w:rPr>
        <w:t>4</w:t>
      </w:r>
      <w:r w:rsidR="001D2F47">
        <w:rPr>
          <w:noProof/>
        </w:rPr>
        <w:fldChar w:fldCharType="end"/>
      </w:r>
      <w:bookmarkEnd w:id="49"/>
      <w:r>
        <w:t xml:space="preserve"> </w:t>
      </w:r>
      <w:r w:rsidRPr="00362298">
        <w:t xml:space="preserve">– </w:t>
      </w:r>
      <w:r>
        <w:t>MCTRL</w:t>
      </w:r>
      <w:r w:rsidRPr="00362298">
        <w:t xml:space="preserve"> Registers</w:t>
      </w:r>
    </w:p>
    <w:p w14:paraId="4EB136E0" w14:textId="77777777" w:rsidR="00E65469" w:rsidRDefault="00E65469" w:rsidP="00E65469">
      <w:pPr>
        <w:pStyle w:val="berschrift3"/>
        <w:numPr>
          <w:numberingChange w:id="50" w:author="Dennis Bode" w:date="2010-10-18T12:52:00Z" w:original="%1:4:0:.%2:1:0:.%3:2:0:"/>
        </w:numPr>
      </w:pPr>
      <w:bookmarkStart w:id="51" w:name="_Toc144947420"/>
      <w:r>
        <w:t>Address Space</w:t>
      </w:r>
      <w:bookmarkEnd w:id="51"/>
    </w:p>
    <w:p w14:paraId="7F931559" w14:textId="77777777" w:rsidR="00E65469" w:rsidRDefault="00E65469" w:rsidP="00E65469">
      <w:r>
        <w:t xml:space="preserve">The address space is divided in the three parts of PROM, local I/O, and RAM. The division of the address space is static and cannot be modified after initialization of the MCTRL unit. In the VHDL implementation, the different parts of the address space are calculated from generics, which are implemented as constructor parameters in the TLM module. These constructor parameters will be called generics throughout this document. </w:t>
      </w:r>
    </w:p>
    <w:p w14:paraId="48A6FFB4" w14:textId="77777777" w:rsidR="00E65469" w:rsidRDefault="00E65469" w:rsidP="00E65469">
      <w:r>
        <w:t xml:space="preserve">The PROM address space is deduced from the generics romaddr and rommask, which define the start address and the size of the PROM address space. The romaddr generic is written to the 12 bit-wide ADDR field of the GRLIB PnP BAR0 register of the MCTRL unit and the rommask generic is written to the 12 bit-wide Mask field of the GRLIB PnP BAR0 register. The bit mask represents the 12 most significant bits of the memory address. As the address space is byte-addressable and the address width is 32 bit, the 12 MSBs can mask the address space with a resolution of 2^(32-12) bytes, i.e. 1 MByte. As address bits are masked at high level (logic 1), a higher value of the rommask generic will reduce the size of the </w:t>
      </w:r>
      <w:r>
        <w:lastRenderedPageBreak/>
        <w:t>address space. In other words, the mask represents how much of the address space is not allocated to the actual PROM.</w:t>
      </w:r>
    </w:p>
    <w:p w14:paraId="49AC6658" w14:textId="77777777" w:rsidR="00E65469" w:rsidRDefault="00E65469" w:rsidP="00E65469">
      <w:r>
        <w:t xml:space="preserve">The PROM address space covers </w:t>
      </w:r>
    </w:p>
    <w:p w14:paraId="75DF2285" w14:textId="77777777" w:rsidR="00E65469" w:rsidRDefault="00E65469" w:rsidP="00E65469">
      <w:pPr>
        <w:ind w:firstLine="284"/>
      </w:pPr>
      <w:r>
        <w:t>(2^12 – rommask) MByte = 4096 – rommask MByte,</w:t>
      </w:r>
    </w:p>
    <w:p w14:paraId="0C3C3F62" w14:textId="77777777" w:rsidR="00E65469" w:rsidRDefault="00E65469" w:rsidP="00E65469">
      <w:proofErr w:type="gramStart"/>
      <w:r>
        <w:t>which</w:t>
      </w:r>
      <w:proofErr w:type="gramEnd"/>
      <w:r>
        <w:t xml:space="preserve"> are divided into two PROM banks of equal size.</w:t>
      </w:r>
    </w:p>
    <w:p w14:paraId="7E5837D6" w14:textId="77777777" w:rsidR="00E65469" w:rsidRDefault="00E65469" w:rsidP="00E65469">
      <w:r>
        <w:t>The local I/O address space is calculated similarly from the ioaddr and iomask generics. However, a subdivision into memory banks is not supported for local I/O.</w:t>
      </w:r>
    </w:p>
    <w:p w14:paraId="19631783" w14:textId="77777777" w:rsidR="00E65469" w:rsidRDefault="00E65469" w:rsidP="00E65469">
      <w:r>
        <w:t>The RAM address space calculation operates similar to the PROM address space calculation, but is based on the ramaddr and rammask generics. The subdivision of the RAM address space depends on the settings made in the MCFG2 register. The register provides the fields ‘SDRAM enable’ and ‘SRAM disable’ defining the presence of SRAM only, SDRAM only, or both. If the SDRAM enable bit is low, the SRAM disable bit takes no effect.</w:t>
      </w:r>
    </w:p>
    <w:p w14:paraId="0989BF5B" w14:textId="77777777" w:rsidR="00E65469" w:rsidRDefault="00E65469" w:rsidP="00E65469">
      <w:r>
        <w:t xml:space="preserve">According to the organization of the RAM address space with respect to the number of banks, bank locations, bank sizes, and – in case of SDRAM – row and column address bits the GRIP user manual (RD04) is not always clear (see annex </w:t>
      </w:r>
      <w:r w:rsidR="006D2E42">
        <w:t>A.1</w:t>
      </w:r>
      <w:r>
        <w:t xml:space="preserve">). Hence, the address space organization has been implemented as a consistent scheme closest possible to the structure probably intended to be described in RD04. For the default size of 1 GByte of RAM address space, an example of the bank sizes for each configuration is given in </w:t>
      </w:r>
      <w:r w:rsidR="00062404">
        <w:fldChar w:fldCharType="begin"/>
      </w:r>
      <w:r w:rsidR="00272AD1">
        <w:instrText xml:space="preserve"> REF _Ref144356423 \h </w:instrText>
      </w:r>
      <w:r w:rsidR="00062404">
        <w:fldChar w:fldCharType="separate"/>
      </w:r>
      <w:r>
        <w:t xml:space="preserve">Figure </w:t>
      </w:r>
      <w:r>
        <w:rPr>
          <w:noProof/>
        </w:rPr>
        <w:t>4</w:t>
      </w:r>
      <w:r w:rsidR="00062404">
        <w:fldChar w:fldCharType="end"/>
      </w:r>
      <w:r>
        <w:t>.</w:t>
      </w:r>
    </w:p>
    <w:p w14:paraId="047EB378" w14:textId="77777777" w:rsidR="00E65469" w:rsidRDefault="00E65469" w:rsidP="00E65469">
      <w:r w:rsidRPr="00A5023A">
        <w:rPr>
          <w:noProof/>
          <w:lang w:val="de-DE"/>
        </w:rPr>
        <w:drawing>
          <wp:inline distT="0" distB="0" distL="0" distR="0" wp14:anchorId="00FD4AE5" wp14:editId="102EECF7">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14:paraId="0BB7B8EC" w14:textId="77777777" w:rsidR="00E65469" w:rsidRDefault="00E65469" w:rsidP="00E65469">
      <w:pPr>
        <w:pStyle w:val="Beschriftung"/>
        <w:jc w:val="center"/>
      </w:pPr>
      <w:bookmarkStart w:id="52" w:name="_Ref144356423"/>
      <w:r>
        <w:lastRenderedPageBreak/>
        <w:t xml:space="preserve">Figure </w:t>
      </w:r>
      <w:r w:rsidR="001D2F47">
        <w:fldChar w:fldCharType="begin"/>
      </w:r>
      <w:r w:rsidR="001D2F47">
        <w:instrText xml:space="preserve"> SEQ Figure \* ARABIC </w:instrText>
      </w:r>
      <w:r w:rsidR="001D2F47">
        <w:fldChar w:fldCharType="separate"/>
      </w:r>
      <w:r w:rsidR="00185757">
        <w:rPr>
          <w:noProof/>
        </w:rPr>
        <w:t>5</w:t>
      </w:r>
      <w:r w:rsidR="001D2F47">
        <w:rPr>
          <w:noProof/>
        </w:rPr>
        <w:fldChar w:fldCharType="end"/>
      </w:r>
      <w:bookmarkEnd w:id="52"/>
      <w:r>
        <w:t xml:space="preserve"> – RAM address space</w:t>
      </w:r>
    </w:p>
    <w:p w14:paraId="223DDD4C" w14:textId="77777777" w:rsidR="00E65469" w:rsidRDefault="00E65469" w:rsidP="00E65469">
      <w:r>
        <w:t>The default configuration is the SRAM only configuration, Config 1. The entire RAM address space can be taken up by up to five SRAM banks. The number of SRAM banks is determined by the generic ‘srbanks’, the default value being 4. Banks 1-4 are always located in the lower half of the RAM address space. Their size is scalable between 8 KByte – 256 MByte and is determined by the ‘RAM BANK SIZE’ field of the MCFG2 register. If the bank size exceeds 128 MByte, the number of banks must be reduced or the size of the address space must be increased. In the SRAM only configuration, a fifth bank can be attached to take up the upper half of the RAM address space.</w:t>
      </w:r>
    </w:p>
    <w:p w14:paraId="3A5F82DA" w14:textId="77777777" w:rsidR="00E65469" w:rsidRDefault="00E65469" w:rsidP="00E65469">
      <w:r>
        <w:t>In the second configuration, Config 2, SRAM and SDRAM are attached to the MCTRL device. In this case, the lower half of the RAM address space is taken up by up to 4 SRAM banks. SRAM bank5 cannot be present, because two SDRAM banks take up the upper half of the RAM address space. The size of the SDRAM banks is scalable between 4 MByte – 512 MByte, according to the SDRAM BANKSZ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 This would be represented by rammask = 0x800.</w:t>
      </w:r>
    </w:p>
    <w:p w14:paraId="7D2BC1A7" w14:textId="77777777" w:rsidR="00E65469" w:rsidRDefault="00E65469" w:rsidP="00E65469">
      <w:r>
        <w:t xml:space="preserve">In the SDRAM only configuration, the SDRAM banks are mapped into the lower half of the RAM address space. If the SDRAM bank size is set to 512MByte, the RAM address space needs to be extended to the size of 2GByte. The upper half remains reserved and unused. </w:t>
      </w:r>
    </w:p>
    <w:p w14:paraId="12B1296B" w14:textId="77777777" w:rsidR="00E65469" w:rsidRDefault="00E65469" w:rsidP="00E65469">
      <w:r>
        <w:t>In any configuration, the initial bank sizes are calculated to be the maximum possible size, which can be deduced from address space size and number of banks.</w:t>
      </w:r>
    </w:p>
    <w:p w14:paraId="318EAA31" w14:textId="77777777" w:rsidR="00E65469" w:rsidRDefault="00E65469" w:rsidP="00E65469">
      <w:r>
        <w:t xml:space="preserve">It is possible to switch between the three configurations shown in </w:t>
      </w:r>
      <w:r w:rsidR="00062404">
        <w:fldChar w:fldCharType="begin"/>
      </w:r>
      <w:r w:rsidR="00272AD1">
        <w:instrText xml:space="preserve"> REF _Ref144356423 \h </w:instrText>
      </w:r>
      <w:r w:rsidR="00062404">
        <w:fldChar w:fldCharType="separate"/>
      </w:r>
      <w:r>
        <w:t xml:space="preserve">Figure </w:t>
      </w:r>
      <w:r>
        <w:rPr>
          <w:noProof/>
        </w:rPr>
        <w:t>4</w:t>
      </w:r>
      <w:r w:rsidR="00062404">
        <w:fldChar w:fldCharType="end"/>
      </w:r>
      <w:r>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4923D5BE" w14:textId="77777777" w:rsidR="00E65469" w:rsidRPr="00346208" w:rsidRDefault="00E65469" w:rsidP="00E65469">
      <w:pPr>
        <w:rPr>
          <w:u w:val="single"/>
        </w:rPr>
      </w:pPr>
      <w:r w:rsidRPr="00346208">
        <w:rPr>
          <w:u w:val="single"/>
        </w:rPr>
        <w:t>Remark:</w:t>
      </w:r>
    </w:p>
    <w:p w14:paraId="7ECBBFD9" w14:textId="77777777" w:rsidR="00E65469" w:rsidRDefault="00E65469" w:rsidP="00E65469">
      <w:r>
        <w:t xml:space="preserve">Although dynamic reorganization of the address space regarding attached devices and bank sizes is supported, a practical use for a hardware system seems to be hard to identify. The functionality has been implemented, because the according </w:t>
      </w:r>
      <w:r>
        <w:lastRenderedPageBreak/>
        <w:t>fields in the configuration register aren’t flagged ‘read only’. However, it is recommended to keep the address ranges static.</w:t>
      </w:r>
    </w:p>
    <w:p w14:paraId="698BE243" w14:textId="77777777" w:rsidR="00E65469" w:rsidRPr="009F3C2C" w:rsidRDefault="00E65469" w:rsidP="00E65469">
      <w:pPr>
        <w:rPr>
          <w:u w:val="single"/>
        </w:rPr>
      </w:pPr>
      <w:r>
        <w:rPr>
          <w:u w:val="single"/>
        </w:rPr>
        <w:t>Remark</w:t>
      </w:r>
      <w:r w:rsidRPr="009F3C2C">
        <w:rPr>
          <w:u w:val="single"/>
        </w:rPr>
        <w:t>:</w:t>
      </w:r>
    </w:p>
    <w:p w14:paraId="36741D0D" w14:textId="77777777" w:rsidR="00E65469" w:rsidRDefault="00E65469" w:rsidP="00E65469">
      <w:r>
        <w:t>In addition to rommask and rammask, two generics, romasel and sdrasel, can be used to determine the PROM and RAM address space sizes in the VHDL implementation. Both generics must display an address space size equal to the according address mask generics to guarantee correct operation of the MCTRL unit. For the purpose of a reduction of error-proneness, the romasel and sdrasel generics have been removed from the TLM implementation.</w:t>
      </w:r>
    </w:p>
    <w:p w14:paraId="1F8B471A" w14:textId="77777777" w:rsidR="00E65469" w:rsidRDefault="00E65469" w:rsidP="00E65469">
      <w:pPr>
        <w:pStyle w:val="berschrift3"/>
        <w:numPr>
          <w:numberingChange w:id="53" w:author="Dennis Bode" w:date="2010-10-18T12:52:00Z" w:original="%1:4:0:.%2:1:0:.%3:3:0:"/>
        </w:numPr>
      </w:pPr>
      <w:bookmarkStart w:id="54" w:name="_Toc144947421"/>
      <w:r>
        <w:t>Memory Access</w:t>
      </w:r>
      <w:bookmarkEnd w:id="54"/>
    </w:p>
    <w:p w14:paraId="3D337FF2" w14:textId="77777777" w:rsidR="00E65469" w:rsidRDefault="00E65469" w:rsidP="00E65469">
      <w:r>
        <w:t>The memory access of the TLM MCTRL unit is handled in accordance with the type of memory that has to be accessed. The type of memory is determined by decoding the address given by the bus master, i.e. by analyzing the transaction payload. The ‘streaming width’ field of the payload is then eventually modified to one, two, or eight byte, before the payload is forwarded to the memory device.</w:t>
      </w:r>
    </w:p>
    <w:p w14:paraId="7BC03609" w14:textId="77777777"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 All delay values are calculated as multiples of the bus clock period. For each memory access, the MCTRL unit adds a decoding delay of one bus cycle.</w:t>
      </w:r>
    </w:p>
    <w:p w14:paraId="17E5F048" w14:textId="77777777" w:rsidR="00E65469" w:rsidRDefault="00E65469" w:rsidP="00E65469">
      <w:pPr>
        <w:pStyle w:val="berschrift4"/>
        <w:numPr>
          <w:numberingChange w:id="55" w:author="Dennis Bode" w:date="2010-10-18T12:52:00Z" w:original="%1:4:0:.%2:1:0:.%3:3:0:.%4:1:0:"/>
        </w:numPr>
      </w:pPr>
      <w:r>
        <w:t>PROM Access</w:t>
      </w:r>
    </w:p>
    <w:p w14:paraId="6B3FBB1E" w14:textId="77777777" w:rsidR="00E65469" w:rsidRDefault="00E65469" w:rsidP="00E65469">
      <w:r>
        <w:t>In case of PROM, write access needs to be explicitly allowed by setting the PWEN bit of the MCFG1 register. In case of disallowed write accesses, the MCTRL unit will abort the transaction and issue a TLM_COMMAND_ERROR_RESPONSE.</w:t>
      </w:r>
    </w:p>
    <w:p w14:paraId="06FA5A40" w14:textId="77777777"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14:paraId="4D64EF8A" w14:textId="77777777" w:rsidR="00E65469" w:rsidRDefault="00E65469" w:rsidP="00E65469">
      <w:r>
        <w:t xml:space="preserve">A PROM </w:t>
      </w:r>
      <w:proofErr w:type="gramStart"/>
      <w:r>
        <w:t>write</w:t>
      </w:r>
      <w:proofErr w:type="gramEnd"/>
      <w:r>
        <w:t xml:space="preserve"> access can have a streaming width of 32, 16, or 8 bits. The access mode is set in the PROM WIDTH field of the MCFG1 register. If the PROM WIDTH field is set to 16 or 8 bits, a read access to the PROM will nevertheless result in retrieving a full 32 bit word, which will be transmitted in a burst of two half-words or four single bytes, adding a delay of two bus cycles (data1 and data2) in 16 bit mode or six bus cycles (3x data1 and 3x data2) in 8 bit mode.</w:t>
      </w:r>
    </w:p>
    <w:p w14:paraId="34465401" w14:textId="77777777" w:rsidR="00E65469" w:rsidRDefault="00E65469" w:rsidP="00E65469">
      <w:pPr>
        <w:pStyle w:val="berschrift4"/>
        <w:numPr>
          <w:numberingChange w:id="56" w:author="Dennis Bode" w:date="2010-10-18T12:52:00Z" w:original="%1:4:0:.%2:1:0:.%3:3:0:.%4:2:0:"/>
        </w:numPr>
      </w:pPr>
      <w:r>
        <w:t>Local I/O Access</w:t>
      </w:r>
    </w:p>
    <w:p w14:paraId="09118029" w14:textId="77777777" w:rsidR="00E65469" w:rsidRDefault="00E65469" w:rsidP="00E65469">
      <w:r>
        <w:t xml:space="preserve">The local I/O area supports access to 32 bit words, 16 bit half-words, and singe bytes. A read access takes 4 bus cycles (lead-in, data1, data2, lead-out) and a write access takes 3 bus cycles (lead-in, data, lead-out). For both, read and write operations, the VHDL implementation provides a dynamic bus ready signaling mechanism, which can induce an arbitrary number of wait states. As these arbitrary wait states model the latency of the attached I/O device, it is the task of the attached I/O device to model this delay and add it to the delay parameter of the </w:t>
      </w:r>
      <w:r>
        <w:lastRenderedPageBreak/>
        <w:t>TLM transport function. The MCTRL unit will observe the delay parameter and add its value to the overall transaction delay.</w:t>
      </w:r>
    </w:p>
    <w:p w14:paraId="7F6E578B" w14:textId="77777777" w:rsidR="00E65469" w:rsidRDefault="00E65469" w:rsidP="00E65469">
      <w:pPr>
        <w:pStyle w:val="berschrift4"/>
        <w:numPr>
          <w:numberingChange w:id="57" w:author="Dennis Bode" w:date="2010-10-18T12:52:00Z" w:original="%1:4:0:.%2:1:0:.%3:3:0:.%4:3:0:"/>
        </w:numPr>
      </w:pPr>
      <w:r>
        <w:t>SRAM Access</w:t>
      </w:r>
    </w:p>
    <w:p w14:paraId="4721679B" w14:textId="77777777" w:rsidR="00E65469" w:rsidRDefault="00E65469" w:rsidP="00E65469">
      <w:r>
        <w:t xml:space="preserve">The access to SRAM is similar to the PROM access, the difference being the </w:t>
      </w:r>
      <w:proofErr w:type="gramStart"/>
      <w:r>
        <w:t>number of wait</w:t>
      </w:r>
      <w:proofErr w:type="gramEnd"/>
      <w:r>
        <w:t xml:space="preserve"> states. For a read access, the number of wait states can be set via the RAM READ WS field of the MCFG2 register. Read accesses to SRAM bank5 and write accesses to SRAM support dynamic wait states in the VHDL model. Similar to the dynamic bus-ready-signaling in the I/O area, it is the task of the TLM memory device to add this delay to the delay variable of the TLM transaction.</w:t>
      </w:r>
    </w:p>
    <w:p w14:paraId="679085BD" w14:textId="77777777" w:rsidR="00E65469" w:rsidRDefault="00E65469" w:rsidP="00E65469">
      <w:pPr>
        <w:pStyle w:val="berschrift4"/>
        <w:numPr>
          <w:numberingChange w:id="58" w:author="Dennis Bode" w:date="2010-10-18T12:52:00Z" w:original="%1:4:0:.%2:1:0:.%3:3:0:.%4:4:0:"/>
        </w:numPr>
      </w:pPr>
      <w:bookmarkStart w:id="59" w:name="_Ref144437570"/>
      <w:r>
        <w:t>SDRAM Access</w:t>
      </w:r>
      <w:bookmarkEnd w:id="59"/>
    </w:p>
    <w:p w14:paraId="2E679B19" w14:textId="77777777" w:rsidR="00E65469" w:rsidRDefault="00E65469" w:rsidP="00E65469">
      <w:r>
        <w:t>The SDRAM banks can be accessed over a separate bus, if the sepbus generic is set to 1. The separate bus can have a width of 32 bit or 64 bit as indicated by the D64 field of the MCFG2 register.</w:t>
      </w:r>
    </w:p>
    <w:p w14:paraId="57B5D616" w14:textId="77777777" w:rsidR="00E65469" w:rsidRDefault="00E65469" w:rsidP="00E65469">
      <w:r>
        <w:t>In the RTL model, the SDRAM device is controlled by SDRAM commands. An ACTIVATE command is used to open a row, while a PRECHARGE command closes the row. While a row is open, READ or WRITE access to this row is possible.</w:t>
      </w:r>
    </w:p>
    <w:p w14:paraId="75E2F92F" w14:textId="77777777" w:rsidR="00E65469" w:rsidRDefault="00E65469" w:rsidP="00E65469">
      <w:r>
        <w:t xml:space="preserve">A read access is always performed as a page burst access. As a burst access can be interrupted issuing a precharge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14:paraId="1F7E6F32" w14:textId="77777777" w:rsidR="00E65469" w:rsidRDefault="00E65469" w:rsidP="00E65469">
      <w:r>
        <w:t xml:space="preserve">The </w:t>
      </w:r>
      <w:proofErr w:type="gramStart"/>
      <w:r>
        <w:t>time required for opening a row is determined by the TCAS field of the MCFG2 register</w:t>
      </w:r>
      <w:proofErr w:type="gramEnd"/>
      <w:r>
        <w:t xml:space="preserve">.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507C9306" w14:textId="77777777" w:rsidR="00E65469" w:rsidRDefault="00E65469" w:rsidP="00E65469">
      <w:r>
        <w:t xml:space="preserve">A write access to SDRAM is always performed as </w:t>
      </w:r>
      <w:proofErr w:type="gramStart"/>
      <w:r>
        <w:t>a single word write</w:t>
      </w:r>
      <w:proofErr w:type="gramEnd"/>
      <w:r>
        <w:t xml:space="preserve">, i.e. burst mode is not supported. A requested </w:t>
      </w:r>
      <w:proofErr w:type="gramStart"/>
      <w:r>
        <w:t>write</w:t>
      </w:r>
      <w:proofErr w:type="gramEnd"/>
      <w:r>
        <w:t xml:space="preserve"> burst from the bus will be transformed into a burst of writes.</w:t>
      </w:r>
    </w:p>
    <w:p w14:paraId="5621406B"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54B130A5" w14:textId="77777777" w:rsidR="00E65469" w:rsidRDefault="00E65469" w:rsidP="00E65469"/>
    <w:p w14:paraId="2CA419BC" w14:textId="77777777" w:rsidR="00E65469" w:rsidRDefault="00E65469" w:rsidP="00E65469">
      <w:pPr>
        <w:pStyle w:val="berschrift3"/>
        <w:numPr>
          <w:numberingChange w:id="60" w:author="Dennis Bode" w:date="2010-10-18T12:52:00Z" w:original="%1:4:0:.%2:1:0:.%3:4:0:"/>
        </w:numPr>
      </w:pPr>
      <w:bookmarkStart w:id="61" w:name="_Toc144947422"/>
      <w:r>
        <w:lastRenderedPageBreak/>
        <w:t>SDRAM Modes of Operation</w:t>
      </w:r>
      <w:bookmarkEnd w:id="61"/>
    </w:p>
    <w:p w14:paraId="2E7C1B70" w14:textId="77777777" w:rsidR="00E65469" w:rsidRDefault="00E65469" w:rsidP="00E65469">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14:paraId="6A355EDE" w14:textId="77777777" w:rsidR="00E65469" w:rsidRDefault="00E65469" w:rsidP="00E65469">
      <w:r>
        <w:t>For mobile = 0, mobile memory is not supported. In this case the MS field of MCFG2 will be set to 0 during the initialization phase of the MCTRL unit. This disables any effect of the MCFG4 register, which defines the power saving options and states of mobile memory.</w:t>
      </w:r>
    </w:p>
    <w:p w14:paraId="1C8559EB" w14:textId="77777777" w:rsidR="00E65469" w:rsidRDefault="00E65469" w:rsidP="00E65469">
      <w:r>
        <w:t>For mobile = 1, mobile memory is supported, but disabled by default. The MS field of the MCFG2 register is set and the ME field of the MCFG4 register is set to 0. All other fields of the MCFG4 register cannot take effect, as long as the ME field is disabled.</w:t>
      </w:r>
    </w:p>
    <w:p w14:paraId="42D75C18" w14:textId="77777777" w:rsidR="00E65469" w:rsidRDefault="00E65469" w:rsidP="00E65469">
      <w:r>
        <w:t>For mobile = 2, mobile memory is supported and enabled by default.</w:t>
      </w:r>
    </w:p>
    <w:p w14:paraId="5AF4E8BF" w14:textId="77777777" w:rsidR="00E65469" w:rsidRDefault="00E65469" w:rsidP="00E65469">
      <w:r>
        <w:t>For mobile = 3, mobile memory cannot be disabled, i.e. the ME field of MCFG4 becomes read only.</w:t>
      </w:r>
    </w:p>
    <w:p w14:paraId="0091D409" w14:textId="77777777" w:rsidR="00E65469"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14:paraId="75801F47" w14:textId="77777777" w:rsidR="00E65469" w:rsidRDefault="00E65469" w:rsidP="00E65469">
      <w:pPr>
        <w:pStyle w:val="berschrift4"/>
        <w:numPr>
          <w:numberingChange w:id="62" w:author="Dennis Bode" w:date="2010-10-18T12:52:00Z" w:original="%1:4:0:.%2:1:0:.%3:4:0:.%4:1:0:"/>
        </w:numPr>
      </w:pPr>
      <w:r>
        <w:t>Normal Operation Mode</w:t>
      </w:r>
    </w:p>
    <w:p w14:paraId="4F3CE7F8" w14:textId="77777777"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14:paraId="6E9C002A" w14:textId="77777777" w:rsidR="00E65469" w:rsidRDefault="00E65469" w:rsidP="00E65469">
      <w:r>
        <w:t xml:space="preserve">In normal operation mode, the memory access works as described in section </w:t>
      </w:r>
      <w:r w:rsidR="00062404">
        <w:fldChar w:fldCharType="begin"/>
      </w:r>
      <w:r w:rsidR="00272AD1">
        <w:instrText xml:space="preserve"> REF _Ref144437570 \r \h </w:instrText>
      </w:r>
      <w:r w:rsidR="00062404">
        <w:fldChar w:fldCharType="separate"/>
      </w:r>
      <w:r>
        <w:t>4.1.3.4</w:t>
      </w:r>
      <w:r w:rsidR="00062404">
        <w:fldChar w:fldCharType="end"/>
      </w:r>
      <w:r>
        <w:t>. In case of a change of the operation mode, the memory has to be configured for this mode by issuing a LOAD EXTENDED MODE REGISTER (EMR) command. Like the LMR command, EMR does not have any functional effect, but only introduces the delay of one cycle plus tRP (as defined in the TRP field of MCFG2).</w:t>
      </w:r>
    </w:p>
    <w:p w14:paraId="71BF3AC0" w14:textId="77777777" w:rsidR="00E65469" w:rsidRDefault="00E65469" w:rsidP="00E65469">
      <w:pPr>
        <w:pStyle w:val="berschrift4"/>
        <w:numPr>
          <w:numberingChange w:id="63" w:author="Dennis Bode" w:date="2010-10-18T12:52:00Z" w:original="%1:4:0:.%2:1:0:.%3:4:0:.%4:2:0:"/>
        </w:numPr>
      </w:pPr>
      <w:r>
        <w:t>Power Down Mode</w:t>
      </w:r>
    </w:p>
    <w:p w14:paraId="503DBC61" w14:textId="77777777"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14:paraId="6B70ACFA" w14:textId="77777777" w:rsidR="00E65469" w:rsidRDefault="00E65469" w:rsidP="00E65469">
      <w:r>
        <w:t>As the memory device wakes up on every access, it will also wake up on AUTO REFRESH. Hence, the power down mode is left for at least 16 bus clock cycles after any refresh cycle.</w:t>
      </w:r>
    </w:p>
    <w:p w14:paraId="5CA8E78F" w14:textId="77777777" w:rsidR="00E65469" w:rsidRDefault="00E65469" w:rsidP="00E65469">
      <w:r>
        <w:t>Entirely leaving power down mode by changing the PMODE field of the MCFG4 register induces the delay of an EMR command.</w:t>
      </w:r>
    </w:p>
    <w:p w14:paraId="56C832CA" w14:textId="77777777" w:rsidR="00E65469" w:rsidRDefault="00E65469" w:rsidP="00E65469">
      <w:pPr>
        <w:pStyle w:val="berschrift4"/>
        <w:numPr>
          <w:numberingChange w:id="64" w:author="Dennis Bode" w:date="2010-10-18T12:52:00Z" w:original="%1:4:0:.%2:1:0:.%3:4:0:.%4:3:0:"/>
        </w:numPr>
      </w:pPr>
      <w:r>
        <w:t>Self-Refresh Mode</w:t>
      </w:r>
    </w:p>
    <w:p w14:paraId="5951410E" w14:textId="77777777" w:rsidR="00E65469" w:rsidRDefault="00E65469" w:rsidP="00E65469">
      <w:r>
        <w:lastRenderedPageBreak/>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14:paraId="1D398F7A" w14:textId="77777777" w:rsidR="00E65469" w:rsidRDefault="00E65469" w:rsidP="00E65469">
      <w:r>
        <w:t xml:space="preserve">In self-refresh mode, the system </w:t>
      </w:r>
      <w:proofErr w:type="gramStart"/>
      <w:r>
        <w:t>is expected to be powered</w:t>
      </w:r>
      <w:proofErr w:type="gramEnd"/>
      <w:r>
        <w:t xml:space="preserve"> down, i.e. memory access is expected not to be requested. Therefore the MCTRL unit will issue a TLM_ADDRESS_ERROR_RESPONSE, if access to an SDRAM device in self-refresh mode is attempted.</w:t>
      </w:r>
    </w:p>
    <w:p w14:paraId="4442098C" w14:textId="77777777" w:rsidR="00E65469" w:rsidRDefault="00E65469" w:rsidP="00E65469">
      <w:r>
        <w:t>Leaving self-refresh mode will induce a delay of an EMR command plus TXSR as defined in the MCFG4 register plus an auto-refresh cycle as defined by the TRFC field in the MCFG2 register.</w:t>
      </w:r>
    </w:p>
    <w:p w14:paraId="34750B9D" w14:textId="77777777" w:rsidR="00E65469" w:rsidRDefault="00E65469" w:rsidP="00E65469">
      <w:pPr>
        <w:pStyle w:val="berschrift4"/>
        <w:numPr>
          <w:numberingChange w:id="65" w:author="Dennis Bode" w:date="2010-10-18T12:52:00Z" w:original="%1:4:0:.%2:1:0:.%3:4:0:.%4:4:0:"/>
        </w:numPr>
      </w:pPr>
      <w:r>
        <w:t>Partial Array Self-Refresh Mode</w:t>
      </w:r>
    </w:p>
    <w:p w14:paraId="094B5204" w14:textId="77777777"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14:paraId="29961DF9" w14:textId="77777777" w:rsidR="00E65469" w:rsidRDefault="00E65469" w:rsidP="00E65469">
      <w:r>
        <w:t>In the TLM model, entering partial array self-refresh mode will immediately erase all parts of SDRAM, which are not refreshed.</w:t>
      </w:r>
    </w:p>
    <w:p w14:paraId="7F08ADF9" w14:textId="77777777" w:rsidR="00E65469" w:rsidRDefault="00E65469" w:rsidP="00E65469">
      <w:pPr>
        <w:pStyle w:val="berschrift4"/>
        <w:numPr>
          <w:numberingChange w:id="66" w:author="Dennis Bode" w:date="2010-10-18T12:52:00Z" w:original="%1:4:0:.%2:1:0:.%3:4:0:.%4:5:0:"/>
        </w:numPr>
      </w:pPr>
      <w:r>
        <w:t>Deep Power Down Mode</w:t>
      </w:r>
    </w:p>
    <w:p w14:paraId="0B072578" w14:textId="77777777"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14:paraId="2C351163" w14:textId="77777777" w:rsidR="00E65469" w:rsidRPr="00362298" w:rsidRDefault="00E65469" w:rsidP="00E65469">
      <w:r>
        <w:t>Deep power down mode can be exited changing the PMODE field of MCFG4. Leaving this mode will launch an initialization sequence.</w:t>
      </w:r>
    </w:p>
    <w:p w14:paraId="0AE8BD90" w14:textId="77777777" w:rsidR="00E65469" w:rsidRPr="00362298" w:rsidRDefault="00E65469" w:rsidP="00E65469">
      <w:pPr>
        <w:pStyle w:val="berschrift2"/>
        <w:numPr>
          <w:numberingChange w:id="67" w:author="Dennis Bode" w:date="2010-10-18T12:52:00Z" w:original="%1:4:0:.%2:2:0:"/>
        </w:numPr>
        <w:jc w:val="both"/>
        <w:rPr>
          <w:lang w:val="en-US"/>
        </w:rPr>
      </w:pPr>
      <w:r w:rsidRPr="00362298">
        <w:rPr>
          <w:lang w:val="en-US"/>
        </w:rPr>
        <w:t xml:space="preserve"> </w:t>
      </w:r>
      <w:r w:rsidRPr="00362298">
        <w:rPr>
          <w:lang w:val="en-US"/>
        </w:rPr>
        <w:tab/>
      </w:r>
      <w:bookmarkStart w:id="68" w:name="_Toc144947423"/>
      <w:r w:rsidRPr="00362298">
        <w:rPr>
          <w:lang w:val="en-US"/>
        </w:rPr>
        <w:t>Internal Structure</w:t>
      </w:r>
      <w:bookmarkEnd w:id="68"/>
    </w:p>
    <w:p w14:paraId="1DBCF270" w14:textId="77777777" w:rsidR="00185757" w:rsidRDefault="00CD4EEB" w:rsidP="0013285F">
      <w:pPr>
        <w:pStyle w:val="Default"/>
        <w:spacing w:after="120"/>
        <w:jc w:val="both"/>
        <w:rPr>
          <w:lang w:val="en-US"/>
        </w:rPr>
      </w:pPr>
      <w:r>
        <w:rPr>
          <w:lang w:val="en-US"/>
        </w:rPr>
        <w:t>The MCTRL module is implemented as a single class</w:t>
      </w:r>
      <w:r w:rsidR="004419B9">
        <w:rPr>
          <w:lang w:val="en-US"/>
        </w:rPr>
        <w:t xml:space="preserve">, because there is no possibility of a modular implementation that would obviously increase the transparency of the code. The monolithic implementation is expected to compile and simulate slightly faster than a modular implementation. </w:t>
      </w:r>
      <w:r w:rsidR="00185757">
        <w:rPr>
          <w:lang w:val="en-US"/>
        </w:rPr>
        <w:t xml:space="preserve">An overview of the module, including its interface, reset mechanism, dynamic configuration, and operation, is given in </w:t>
      </w:r>
      <w:r w:rsidR="004248D7">
        <w:rPr>
          <w:lang w:val="en-US"/>
        </w:rPr>
        <w:fldChar w:fldCharType="begin"/>
      </w:r>
      <w:r w:rsidR="004248D7">
        <w:rPr>
          <w:lang w:val="en-US"/>
        </w:rPr>
        <w:instrText xml:space="preserve"> REF _Ref149019455 \h </w:instrText>
      </w:r>
      <w:r w:rsidR="004248D7">
        <w:rPr>
          <w:lang w:val="en-US"/>
        </w:rPr>
      </w:r>
      <w:r w:rsidR="004248D7">
        <w:rPr>
          <w:lang w:val="en-US"/>
        </w:rPr>
        <w:fldChar w:fldCharType="separate"/>
      </w:r>
      <w:r w:rsidR="004248D7">
        <w:t xml:space="preserve">Figure </w:t>
      </w:r>
      <w:r w:rsidR="004248D7">
        <w:rPr>
          <w:noProof/>
        </w:rPr>
        <w:t>6</w:t>
      </w:r>
      <w:r w:rsidR="004248D7">
        <w:rPr>
          <w:lang w:val="en-US"/>
        </w:rPr>
        <w:fldChar w:fldCharType="end"/>
      </w:r>
      <w:r w:rsidR="004248D7">
        <w:rPr>
          <w:lang w:val="en-US"/>
        </w:rPr>
        <w:t>.</w:t>
      </w:r>
    </w:p>
    <w:p w14:paraId="74AD8435" w14:textId="77777777" w:rsidR="00185757" w:rsidRDefault="004248D7" w:rsidP="00E65469">
      <w:pPr>
        <w:pStyle w:val="Default"/>
        <w:jc w:val="both"/>
        <w:rPr>
          <w:lang w:val="en-US"/>
        </w:rPr>
      </w:pPr>
      <w:r w:rsidRPr="004248D7">
        <w:rPr>
          <w:noProof/>
        </w:rPr>
        <w:lastRenderedPageBreak/>
        <w:drawing>
          <wp:inline distT="0" distB="0" distL="0" distR="0" wp14:anchorId="734574EE" wp14:editId="4AA3B274">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3FB5D712" w14:textId="77777777" w:rsidR="00185757" w:rsidRDefault="00185757" w:rsidP="00185757">
      <w:pPr>
        <w:pStyle w:val="Beschriftung"/>
        <w:jc w:val="center"/>
      </w:pPr>
      <w:bookmarkStart w:id="69" w:name="_Ref149019455"/>
      <w:r>
        <w:t xml:space="preserve">Figure </w:t>
      </w:r>
      <w:r w:rsidR="001D2F47">
        <w:fldChar w:fldCharType="begin"/>
      </w:r>
      <w:r w:rsidR="001D2F47">
        <w:instrText xml:space="preserve"> SEQ Figure \* ARABIC </w:instrText>
      </w:r>
      <w:r w:rsidR="001D2F47">
        <w:fldChar w:fldCharType="separate"/>
      </w:r>
      <w:r>
        <w:rPr>
          <w:noProof/>
        </w:rPr>
        <w:t>6</w:t>
      </w:r>
      <w:r w:rsidR="001D2F47">
        <w:rPr>
          <w:noProof/>
        </w:rPr>
        <w:fldChar w:fldCharType="end"/>
      </w:r>
      <w:bookmarkEnd w:id="69"/>
      <w:r>
        <w:t xml:space="preserve"> – Structure of the MCTRL TLM</w:t>
      </w:r>
    </w:p>
    <w:p w14:paraId="3E08A415" w14:textId="77777777" w:rsidR="00185757" w:rsidRDefault="00185757" w:rsidP="00E65469">
      <w:pPr>
        <w:pStyle w:val="Default"/>
        <w:jc w:val="both"/>
        <w:rPr>
          <w:lang w:val="en-US"/>
        </w:rPr>
      </w:pPr>
    </w:p>
    <w:p w14:paraId="6C8B8B99" w14:textId="77777777" w:rsidR="00E65469" w:rsidRDefault="004419B9" w:rsidP="00E65469">
      <w:pPr>
        <w:pStyle w:val="Default"/>
        <w:jc w:val="both"/>
        <w:rPr>
          <w:lang w:val="en-US"/>
        </w:rPr>
      </w:pPr>
      <w:r>
        <w:rPr>
          <w:lang w:val="en-US"/>
        </w:rPr>
        <w:t xml:space="preserve">According to the </w:t>
      </w:r>
      <w:proofErr w:type="gramStart"/>
      <w:r>
        <w:rPr>
          <w:lang w:val="en-US"/>
        </w:rPr>
        <w:t>BSSC2000(</w:t>
      </w:r>
      <w:proofErr w:type="gramEnd"/>
      <w:r>
        <w:rPr>
          <w:lang w:val="en-US"/>
        </w:rPr>
        <w:t xml:space="preserve">1) coding standard, the definition and </w:t>
      </w:r>
      <w:r w:rsidR="00DE3AC7">
        <w:rPr>
          <w:lang w:val="en-US"/>
        </w:rPr>
        <w:t>t</w:t>
      </w:r>
      <w:r>
        <w:rPr>
          <w:lang w:val="en-US"/>
        </w:rPr>
        <w:t>he implementation</w:t>
      </w:r>
      <w:r w:rsidR="00DE3AC7">
        <w:rPr>
          <w:lang w:val="en-US"/>
        </w:rPr>
        <w:t xml:space="preserve"> of the module are stored in two </w:t>
      </w:r>
      <w:r w:rsidR="004B04C8">
        <w:rPr>
          <w:lang w:val="en-US"/>
        </w:rPr>
        <w:t xml:space="preserve">separate </w:t>
      </w:r>
      <w:r w:rsidR="00DE3AC7">
        <w:rPr>
          <w:lang w:val="en-US"/>
        </w:rPr>
        <w:t>file</w:t>
      </w:r>
      <w:r w:rsidR="004B04C8">
        <w:rPr>
          <w:lang w:val="en-US"/>
        </w:rPr>
        <w:t>s</w:t>
      </w:r>
      <w:r w:rsidR="00DE3AC7">
        <w:rPr>
          <w:lang w:val="en-US"/>
        </w:rPr>
        <w:t>, mctrl.h and mctrl.cpp, respectively</w:t>
      </w:r>
      <w:r>
        <w:rPr>
          <w:lang w:val="en-US"/>
        </w:rPr>
        <w:t xml:space="preserve">. </w:t>
      </w:r>
      <w:r w:rsidR="0013285F">
        <w:rPr>
          <w:lang w:val="en-US"/>
        </w:rPr>
        <w:t>The subsequent sections describe the contents of these file</w:t>
      </w:r>
      <w:r w:rsidR="00400746">
        <w:rPr>
          <w:lang w:val="en-US"/>
        </w:rPr>
        <w:t>s</w:t>
      </w:r>
      <w:r w:rsidR="0013285F">
        <w:rPr>
          <w:lang w:val="en-US"/>
        </w:rPr>
        <w:t xml:space="preserve"> and explain the components shown in </w:t>
      </w:r>
      <w:r w:rsidR="0013285F">
        <w:rPr>
          <w:lang w:val="en-US"/>
        </w:rPr>
        <w:fldChar w:fldCharType="begin"/>
      </w:r>
      <w:r w:rsidR="0013285F">
        <w:rPr>
          <w:lang w:val="en-US"/>
        </w:rPr>
        <w:instrText xml:space="preserve"> REF _Ref149019455 \h </w:instrText>
      </w:r>
      <w:r w:rsidR="0013285F">
        <w:rPr>
          <w:lang w:val="en-US"/>
        </w:rPr>
      </w:r>
      <w:r w:rsidR="0013285F">
        <w:rPr>
          <w:lang w:val="en-US"/>
        </w:rPr>
        <w:fldChar w:fldCharType="separate"/>
      </w:r>
      <w:r w:rsidR="0013285F">
        <w:t xml:space="preserve">Figure </w:t>
      </w:r>
      <w:r w:rsidR="0013285F">
        <w:rPr>
          <w:noProof/>
        </w:rPr>
        <w:t>6</w:t>
      </w:r>
      <w:r w:rsidR="0013285F">
        <w:rPr>
          <w:lang w:val="en-US"/>
        </w:rPr>
        <w:fldChar w:fldCharType="end"/>
      </w:r>
      <w:r w:rsidR="0013285F">
        <w:rPr>
          <w:lang w:val="en-US"/>
        </w:rPr>
        <w:t>.</w:t>
      </w:r>
    </w:p>
    <w:p w14:paraId="407761D8" w14:textId="77777777" w:rsidR="0095662C" w:rsidRDefault="00E65469" w:rsidP="00E65469">
      <w:pPr>
        <w:pStyle w:val="berschrift3"/>
        <w:numPr>
          <w:numberingChange w:id="70" w:author="Dennis Bode" w:date="2010-10-18T12:52:00Z" w:original="%1:4:0:.%2:2:0:.%3:1:0:"/>
        </w:numPr>
      </w:pPr>
      <w:bookmarkStart w:id="71" w:name="_Toc144947425"/>
      <w:r>
        <w:t>The mctrl.h File</w:t>
      </w:r>
      <w:bookmarkEnd w:id="71"/>
    </w:p>
    <w:p w14:paraId="3EF17FA6" w14:textId="77777777" w:rsidR="0095662C" w:rsidRDefault="0095662C" w:rsidP="0095662C">
      <w:pPr>
        <w:pStyle w:val="Standardeinzug"/>
        <w:ind w:left="0" w:firstLine="0"/>
      </w:pPr>
      <w:r w:rsidRPr="00362298">
        <w:t>The ‘</w:t>
      </w:r>
      <w:r>
        <w:t>mctrl</w:t>
      </w:r>
      <w:r w:rsidRPr="00362298">
        <w:t>.h’ file contains the module class definition.</w:t>
      </w:r>
    </w:p>
    <w:p w14:paraId="51BAD786" w14:textId="77777777" w:rsidR="00E65469" w:rsidRPr="0095662C" w:rsidRDefault="00E65469" w:rsidP="0095662C">
      <w:pPr>
        <w:pStyle w:val="Standardeinzug"/>
        <w:ind w:left="0" w:firstLine="0"/>
      </w:pPr>
    </w:p>
    <w:p w14:paraId="07EB0FD1" w14:textId="77777777" w:rsidR="00AB7ADA" w:rsidRDefault="00AB7ADA" w:rsidP="00AB7ADA">
      <w:pPr>
        <w:pStyle w:val="berschrift4"/>
        <w:numPr>
          <w:numberingChange w:id="72" w:author="Dennis Bode" w:date="2010-10-18T12:52:00Z" w:original="%1:4:0:.%2:2:0:.%3:1:0:.%4:1:0:"/>
        </w:numPr>
      </w:pPr>
      <w:r>
        <w:t>Parameterization of the module</w:t>
      </w:r>
    </w:p>
    <w:p w14:paraId="5FCA7A20" w14:textId="77777777" w:rsidR="0095662C" w:rsidRDefault="00E65469" w:rsidP="00E6546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 class. </w:t>
      </w:r>
      <w:r w:rsidR="00AB7ADA">
        <w:rPr>
          <w:lang w:val="en-US"/>
        </w:rPr>
        <w:t xml:space="preserve">This makes the module parametrizable during instantiation. </w:t>
      </w:r>
      <w:r w:rsidRPr="00362298">
        <w:rPr>
          <w:lang w:val="en-US"/>
        </w:rPr>
        <w:t>Details</w:t>
      </w:r>
      <w:r w:rsidR="00AB7ADA">
        <w:rPr>
          <w:lang w:val="en-US"/>
        </w:rPr>
        <w:t xml:space="preserve"> on the parameters</w:t>
      </w:r>
      <w:r w:rsidRPr="00362298">
        <w:rPr>
          <w:lang w:val="en-US"/>
        </w:rPr>
        <w:t xml:space="preserve"> are given in section</w:t>
      </w:r>
      <w:r>
        <w:rPr>
          <w:lang w:val="en-US"/>
        </w:rPr>
        <w:t xml:space="preserve"> </w:t>
      </w:r>
      <w:r w:rsidR="00062404">
        <w:rPr>
          <w:lang w:val="en-US"/>
        </w:rPr>
        <w:fldChar w:fldCharType="begin"/>
      </w:r>
      <w:r>
        <w:rPr>
          <w:lang w:val="en-US"/>
        </w:rPr>
        <w:instrText xml:space="preserve"> REF _Ref144453482 \r \h </w:instrText>
      </w:r>
      <w:r w:rsidR="00062404">
        <w:rPr>
          <w:lang w:val="en-US"/>
        </w:rPr>
      </w:r>
      <w:r w:rsidR="00062404">
        <w:rPr>
          <w:lang w:val="en-US"/>
        </w:rPr>
        <w:fldChar w:fldCharType="separate"/>
      </w:r>
      <w:r>
        <w:rPr>
          <w:lang w:val="en-US"/>
        </w:rPr>
        <w:t>4.3</w:t>
      </w:r>
      <w:r w:rsidR="00062404">
        <w:rPr>
          <w:lang w:val="en-US"/>
        </w:rPr>
        <w:fldChar w:fldCharType="end"/>
      </w:r>
      <w:r w:rsidRPr="00362298">
        <w:rPr>
          <w:lang w:val="en-US"/>
        </w:rPr>
        <w:t>.</w:t>
      </w:r>
    </w:p>
    <w:p w14:paraId="75BBF61D" w14:textId="77777777" w:rsidR="00E65469" w:rsidRPr="00362298" w:rsidRDefault="00E65469" w:rsidP="00E65469">
      <w:pPr>
        <w:pStyle w:val="Default"/>
        <w:spacing w:after="120"/>
        <w:jc w:val="both"/>
        <w:rPr>
          <w:lang w:val="en-US"/>
        </w:rPr>
      </w:pPr>
    </w:p>
    <w:p w14:paraId="46DDA43B" w14:textId="77777777" w:rsidR="00AB7ADA" w:rsidRDefault="00AB7ADA" w:rsidP="00AB7ADA">
      <w:pPr>
        <w:pStyle w:val="berschrift4"/>
        <w:numPr>
          <w:numberingChange w:id="73" w:author="Dennis Bode" w:date="2010-10-18T12:52:00Z" w:original="%1:4:0:.%2:2:0:.%3:1:0:.%4:2:0:"/>
        </w:numPr>
      </w:pPr>
      <w:r>
        <w:t>Configuration of the module</w:t>
      </w:r>
    </w:p>
    <w:p w14:paraId="3FF24247" w14:textId="77777777" w:rsidR="0095662C" w:rsidRDefault="0095662C" w:rsidP="00E65469">
      <w:pPr>
        <w:pStyle w:val="Default"/>
        <w:spacing w:after="120"/>
        <w:jc w:val="both"/>
        <w:rPr>
          <w:lang w:val="en-US"/>
        </w:rPr>
      </w:pPr>
      <w:r>
        <w:rPr>
          <w:lang w:val="en-US"/>
        </w:rP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rPr>
          <w:lang w:val="en-US"/>
        </w:rPr>
        <w:t xml:space="preserve">To ensure GreenReg compatibility, the </w:t>
      </w:r>
      <w:r w:rsidR="00E65469">
        <w:rPr>
          <w:lang w:val="en-US"/>
        </w:rPr>
        <w:t>Mctrl</w:t>
      </w:r>
      <w:r w:rsidR="00E65469" w:rsidRPr="00362298">
        <w:rPr>
          <w:lang w:val="en-US"/>
        </w:rPr>
        <w:t xml:space="preserve"> module needs to be a child module of a GreenReg Device. A gr_device is a t</w:t>
      </w:r>
      <w:r w:rsidR="00E65469">
        <w:rPr>
          <w:lang w:val="en-US"/>
        </w:rPr>
        <w:t>o</w:t>
      </w:r>
      <w:r w:rsidR="00E65469" w:rsidRPr="00362298">
        <w:rPr>
          <w:lang w:val="en-US"/>
        </w:rPr>
        <w:t xml:space="preserve">p-level encapsulation for a complete functional unit and provides containment structures for other GreenReg elements, e.g. registers. Thus, the </w:t>
      </w:r>
      <w:r w:rsidR="00E65469">
        <w:rPr>
          <w:lang w:val="en-US"/>
        </w:rPr>
        <w:t>Mctrl</w:t>
      </w:r>
      <w:r w:rsidR="00E65469" w:rsidRPr="00362298">
        <w:rPr>
          <w:lang w:val="en-US"/>
        </w:rPr>
        <w:t xml:space="preserve"> class inherits the gr_device class. </w:t>
      </w:r>
    </w:p>
    <w:p w14:paraId="4BE56546" w14:textId="77777777" w:rsidR="00157448" w:rsidRPr="00157448" w:rsidRDefault="00157448" w:rsidP="00157448">
      <w:pPr>
        <w:pStyle w:val="Default"/>
        <w:spacing w:after="120"/>
        <w:jc w:val="both"/>
        <w:rPr>
          <w:lang w:val="en-US"/>
        </w:rPr>
      </w:pPr>
      <w:r w:rsidRPr="00157448">
        <w:rPr>
          <w:lang w:val="en-US"/>
        </w:rPr>
        <w:t xml:space="preserve">The ‘mctrl.h’ file contains </w:t>
      </w:r>
      <w:r>
        <w:rPr>
          <w:lang w:val="en-US"/>
        </w:rPr>
        <w:t>const variables</w:t>
      </w:r>
      <w:r w:rsidRPr="00157448">
        <w:rPr>
          <w:lang w:val="en-US"/>
        </w:rPr>
        <w:t xml:space="preserve"> defini</w:t>
      </w:r>
      <w:r>
        <w:rPr>
          <w:lang w:val="en-US"/>
        </w:rPr>
        <w:t>ng</w:t>
      </w:r>
      <w:r w:rsidRPr="00157448">
        <w:rPr>
          <w:lang w:val="en-US"/>
        </w:rPr>
        <w:t xml:space="preserve"> register addresses and bit masks. These definitions are made for programming convenience.</w:t>
      </w:r>
    </w:p>
    <w:p w14:paraId="3A6B1335" w14:textId="77777777" w:rsidR="00157448" w:rsidRPr="00157448" w:rsidRDefault="00157448" w:rsidP="00157448">
      <w:pPr>
        <w:pStyle w:val="Default"/>
        <w:spacing w:after="120"/>
        <w:jc w:val="both"/>
        <w:rPr>
          <w:lang w:val="en-US"/>
        </w:rPr>
      </w:pPr>
      <w:r w:rsidRPr="00157448">
        <w:rPr>
          <w:lang w:val="en-US"/>
        </w:rPr>
        <w:lastRenderedPageBreak/>
        <w:t>The write masks of the registers can be used to ensure that only permitted bits are set when writing to a register. They can also be applied for reading specific fields of a register masking all other bits.</w:t>
      </w:r>
    </w:p>
    <w:p w14:paraId="38CCBDDC" w14:textId="77777777" w:rsidR="00157448" w:rsidRDefault="00157448" w:rsidP="00157448">
      <w:pPr>
        <w:pStyle w:val="Default"/>
        <w:spacing w:after="120"/>
        <w:jc w:val="both"/>
      </w:pPr>
      <w:r w:rsidRPr="00157448">
        <w:t>The default masks are written to the registers at system initialization and in the system-reset function.</w:t>
      </w:r>
    </w:p>
    <w:p w14:paraId="219C6017" w14:textId="77777777" w:rsidR="00E65469" w:rsidRDefault="00E65469" w:rsidP="00157448">
      <w:pPr>
        <w:pStyle w:val="Default"/>
        <w:spacing w:after="120"/>
        <w:jc w:val="both"/>
        <w:rPr>
          <w:lang w:val="en-US"/>
        </w:rPr>
      </w:pPr>
    </w:p>
    <w:p w14:paraId="071F0A8E" w14:textId="77777777" w:rsidR="00AB7ADA" w:rsidRDefault="00AB7ADA" w:rsidP="0095662C">
      <w:pPr>
        <w:pStyle w:val="berschrift4"/>
        <w:numPr>
          <w:numberingChange w:id="74" w:author="Dennis Bode" w:date="2010-10-18T12:52:00Z" w:original="%1:4:0:.%2:2:0:.%3:1:0:.%4:3:0:"/>
        </w:numPr>
      </w:pPr>
      <w:r>
        <w:t>Communication with the module</w:t>
      </w:r>
    </w:p>
    <w:p w14:paraId="4CE4A5E7" w14:textId="77777777" w:rsidR="0095662C" w:rsidRDefault="0095662C" w:rsidP="00E65469">
      <w:pPr>
        <w:pStyle w:val="Default"/>
        <w:spacing w:after="120"/>
        <w:jc w:val="both"/>
        <w:rPr>
          <w:lang w:val="en-US"/>
        </w:rPr>
      </w:pPr>
      <w:r>
        <w:rPr>
          <w:lang w:val="en-US"/>
        </w:rPr>
        <w:t xml:space="preserve">A bus master can access the MCRTL unit through the AHB bus. </w:t>
      </w:r>
      <w:r w:rsidR="00E65469">
        <w:rPr>
          <w:lang w:val="en-US"/>
        </w:rPr>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14:paraId="7ABD7138" w14:textId="77777777" w:rsidR="00AB7ADA" w:rsidRDefault="00AB7ADA" w:rsidP="00E65469">
      <w:pPr>
        <w:pStyle w:val="Default"/>
        <w:spacing w:after="120"/>
        <w:jc w:val="both"/>
        <w:rPr>
          <w:lang w:val="en-US"/>
        </w:rPr>
      </w:pPr>
    </w:p>
    <w:p w14:paraId="50AD7D89" w14:textId="77777777" w:rsidR="00E65469" w:rsidRPr="00362298" w:rsidRDefault="00AB7ADA" w:rsidP="00AB7ADA">
      <w:pPr>
        <w:pStyle w:val="berschrift4"/>
        <w:numPr>
          <w:numberingChange w:id="75" w:author="Dennis Bode" w:date="2010-10-18T12:52:00Z" w:original="%1:4:0:.%2:2:0:.%3:1:0:.%4:4:0:"/>
        </w:numPr>
      </w:pPr>
      <w:r>
        <w:t>Operation of the module</w:t>
      </w:r>
    </w:p>
    <w:p w14:paraId="2AB5C4EA" w14:textId="77777777" w:rsidR="00E65469" w:rsidRPr="00362298" w:rsidRDefault="00E65469" w:rsidP="00E65469">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3F4BD5">
        <w:rPr>
          <w:lang w:val="en-US"/>
        </w:rPr>
        <w:t xml:space="preserve">For reasons of simulation performance it is always good </w:t>
      </w:r>
      <w:r w:rsidR="007D1E08">
        <w:rPr>
          <w:lang w:val="en-US"/>
        </w:rPr>
        <w:t>to avoid the usage of SystemC processes. Hence, the functionality of the MCTRL module has been modeled without any processes.</w:t>
      </w:r>
    </w:p>
    <w:p w14:paraId="1A501E2D" w14:textId="77777777" w:rsidR="00E65469" w:rsidRDefault="00E65469" w:rsidP="00E65469">
      <w:pPr>
        <w:pStyle w:val="Default"/>
        <w:spacing w:after="120"/>
        <w:jc w:val="both"/>
        <w:rPr>
          <w:lang w:val="en-US"/>
        </w:rPr>
      </w:pPr>
      <w:r>
        <w:rPr>
          <w:lang w:val="en-US"/>
        </w:rPr>
        <w:t>SystemC</w:t>
      </w:r>
      <w:r w:rsidRPr="00362298">
        <w:rPr>
          <w:lang w:val="en-US"/>
        </w:rPr>
        <w:t xml:space="preserve"> processes </w:t>
      </w:r>
      <w:r w:rsidR="007D1E08">
        <w:rPr>
          <w:lang w:val="en-US"/>
        </w:rPr>
        <w:t>have to be</w:t>
      </w:r>
      <w:r w:rsidRPr="00362298">
        <w:rPr>
          <w:lang w:val="en-US"/>
        </w:rPr>
        <w:t xml:space="preserve"> registered with the SystemC simulation kernel using the SystemC macro, SC_HAS_</w:t>
      </w:r>
      <w:proofErr w:type="gramStart"/>
      <w:r w:rsidRPr="00362298">
        <w:rPr>
          <w:lang w:val="en-US"/>
        </w:rPr>
        <w:t>PROCESS(</w:t>
      </w:r>
      <w:proofErr w:type="gramEnd"/>
      <w:r w:rsidRPr="00362298">
        <w:rPr>
          <w:lang w:val="en-US"/>
        </w:rPr>
        <w:t>). In a similar fashion, the callback functions, which are hooked to the registers built with GreenReg, are registered with the SystemC simulation kernel using the GreenControl macro, GC_HAS_</w:t>
      </w:r>
      <w:proofErr w:type="gramStart"/>
      <w:r w:rsidRPr="00362298">
        <w:rPr>
          <w:lang w:val="en-US"/>
        </w:rPr>
        <w:t>CALLBACKS(</w:t>
      </w:r>
      <w:proofErr w:type="gramEnd"/>
      <w:r w:rsidRPr="00362298">
        <w:rPr>
          <w:lang w:val="en-US"/>
        </w:rPr>
        <w:t>).</w:t>
      </w:r>
    </w:p>
    <w:p w14:paraId="0EA25DAC" w14:textId="77777777" w:rsidR="00E65469" w:rsidRDefault="00E65469" w:rsidP="00E65469">
      <w:pPr>
        <w:pStyle w:val="Default"/>
        <w:spacing w:after="120"/>
        <w:jc w:val="both"/>
        <w:rPr>
          <w:lang w:val="en-US"/>
        </w:rPr>
      </w:pPr>
      <w:r>
        <w:rPr>
          <w:lang w:val="en-US"/>
        </w:rPr>
        <w:t>In addition, some class attributes are defined to keep track of the overall configuration and operation of the module:</w:t>
      </w:r>
    </w:p>
    <w:p w14:paraId="05F0413E" w14:textId="77777777" w:rsidR="00E65469" w:rsidRDefault="00E65469" w:rsidP="00E65469">
      <w:pPr>
        <w:pStyle w:val="Default"/>
        <w:numPr>
          <w:ilvl w:val="0"/>
          <w:numId w:val="8"/>
          <w:numberingChange w:id="76" w:author="Dennis Bode" w:date="2010-10-18T12:52:00Z" w:original="-"/>
        </w:numPr>
        <w:spacing w:after="120"/>
        <w:jc w:val="both"/>
        <w:rPr>
          <w:lang w:val="en-US"/>
        </w:rPr>
      </w:pPr>
      <w:r>
        <w:rPr>
          <w:lang w:val="en-US"/>
        </w:rPr>
        <w:t xml:space="preserve">The </w:t>
      </w:r>
      <w:r w:rsidRPr="007D1E08">
        <w:rPr>
          <w:b/>
          <w:lang w:val="en-US"/>
        </w:rPr>
        <w:t>address space variables</w:t>
      </w:r>
      <w:r>
        <w:rPr>
          <w:lang w:val="en-US"/>
        </w:rPr>
        <w:t xml:space="preserve"> define the borders of each memory bank attached to the device. </w:t>
      </w:r>
      <w:r w:rsidR="007D1E08">
        <w:rPr>
          <w:lang w:val="en-US"/>
        </w:rPr>
        <w:t>These variable</w:t>
      </w:r>
      <w:r w:rsidR="00936D12">
        <w:rPr>
          <w:lang w:val="en-US"/>
        </w:rPr>
        <w:t>s</w:t>
      </w:r>
      <w:r w:rsidR="007D1E08">
        <w:rPr>
          <w:lang w:val="en-US"/>
        </w:rPr>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rPr>
          <w:lang w:val="en-US"/>
        </w:rPr>
        <w:t xml:space="preserve"> and not in the memory itself</w:t>
      </w:r>
      <w:r w:rsidR="007D1E08">
        <w:rPr>
          <w:lang w:val="en-US"/>
        </w:rPr>
        <w:t>, because all timing information is known in th</w:t>
      </w:r>
      <w:r w:rsidR="0095662C">
        <w:rPr>
          <w:lang w:val="en-US"/>
        </w:rPr>
        <w:t>e</w:t>
      </w:r>
      <w:r w:rsidR="007D1E08">
        <w:rPr>
          <w:lang w:val="en-US"/>
        </w:rPr>
        <w:t xml:space="preserve"> </w:t>
      </w:r>
      <w:r w:rsidR="0095662C">
        <w:rPr>
          <w:lang w:val="en-US"/>
        </w:rPr>
        <w:t xml:space="preserve">MCTRL </w:t>
      </w:r>
      <w:r w:rsidR="007D1E08">
        <w:rPr>
          <w:lang w:val="en-US"/>
        </w:rPr>
        <w:t>model and the attached memory model shall be kept generic.</w:t>
      </w:r>
    </w:p>
    <w:p w14:paraId="6D038C03" w14:textId="77777777" w:rsidR="00E65469" w:rsidRDefault="00E65469" w:rsidP="00E65469">
      <w:pPr>
        <w:pStyle w:val="Default"/>
        <w:numPr>
          <w:ilvl w:val="0"/>
          <w:numId w:val="8"/>
          <w:numberingChange w:id="77" w:author="Dennis Bode" w:date="2010-10-18T12:52:00Z" w:original="-"/>
        </w:numPr>
        <w:spacing w:after="120"/>
        <w:jc w:val="both"/>
        <w:rPr>
          <w:lang w:val="en-US"/>
        </w:rPr>
      </w:pPr>
      <w:r>
        <w:rPr>
          <w:lang w:val="en-US"/>
        </w:rPr>
        <w:t xml:space="preserve">A </w:t>
      </w:r>
      <w:r w:rsidRPr="007D1E08">
        <w:rPr>
          <w:b/>
          <w:lang w:val="en-US"/>
        </w:rPr>
        <w:t>pmode variable</w:t>
      </w:r>
      <w:r>
        <w:rPr>
          <w:lang w:val="en-US"/>
        </w:rPr>
        <w:t xml:space="preserve"> is used to indicate the current operation mode of the SDRAM device. </w:t>
      </w:r>
      <w:r w:rsidR="007D1E08">
        <w:rPr>
          <w:lang w:val="en-US"/>
        </w:rPr>
        <w:t xml:space="preserve">The </w:t>
      </w:r>
      <w:r w:rsidR="002F57A1">
        <w:rPr>
          <w:lang w:val="en-US"/>
        </w:rPr>
        <w:t>operation mode will affect the timing of a transaction and therefore needs to be checked for each transaction. Hence, the pmode variable can be interpreted to represent a part of a state machine controlling the SDRAM device.</w:t>
      </w:r>
    </w:p>
    <w:p w14:paraId="3C1F3A8A" w14:textId="77777777" w:rsidR="00E65469" w:rsidRDefault="00E65469" w:rsidP="00E65469">
      <w:pPr>
        <w:pStyle w:val="Default"/>
        <w:numPr>
          <w:ilvl w:val="0"/>
          <w:numId w:val="8"/>
          <w:numberingChange w:id="78" w:author="Dennis Bode" w:date="2010-10-18T12:52:00Z" w:original="-"/>
        </w:numPr>
        <w:spacing w:after="120"/>
        <w:jc w:val="both"/>
        <w:rPr>
          <w:lang w:val="en-US"/>
        </w:rPr>
      </w:pPr>
      <w:r>
        <w:rPr>
          <w:lang w:val="en-US"/>
        </w:rPr>
        <w:t xml:space="preserve">A </w:t>
      </w:r>
      <w:r w:rsidRPr="002F57A1">
        <w:rPr>
          <w:b/>
          <w:lang w:val="en-US"/>
        </w:rPr>
        <w:t>callback_delay variable</w:t>
      </w:r>
      <w:r>
        <w:rPr>
          <w:lang w:val="en-US"/>
        </w:rPr>
        <w:t xml:space="preserve"> saves any delay that occurs during the execution of callback functions. To save implementing an SC_THREAD to model this delay, it is added to the delay of the next transaction.</w:t>
      </w:r>
    </w:p>
    <w:p w14:paraId="151585E5" w14:textId="77777777" w:rsidR="00E65469" w:rsidRDefault="00E65469" w:rsidP="00E65469">
      <w:pPr>
        <w:pStyle w:val="Default"/>
        <w:numPr>
          <w:ilvl w:val="0"/>
          <w:numId w:val="8"/>
          <w:numberingChange w:id="79" w:author="Dennis Bode" w:date="2010-10-18T12:52:00Z" w:original="-"/>
        </w:numPr>
        <w:spacing w:after="120"/>
        <w:jc w:val="both"/>
        <w:rPr>
          <w:lang w:val="en-US"/>
        </w:rPr>
      </w:pPr>
      <w:r>
        <w:rPr>
          <w:lang w:val="en-US"/>
        </w:rPr>
        <w:t xml:space="preserve">A </w:t>
      </w:r>
      <w:r w:rsidRPr="002F57A1">
        <w:rPr>
          <w:b/>
          <w:lang w:val="en-US"/>
        </w:rPr>
        <w:t>start_idle variable</w:t>
      </w:r>
      <w:r>
        <w:rPr>
          <w:lang w:val="en-US"/>
        </w:rPr>
        <w:t xml:space="preserve"> stores the sc_time_stamp at which SDRAM enters idle state. If, in power </w:t>
      </w:r>
      <w:r w:rsidR="00936D12">
        <w:rPr>
          <w:lang w:val="en-US"/>
        </w:rPr>
        <w:t>down</w:t>
      </w:r>
      <w:r>
        <w:rPr>
          <w:lang w:val="en-US"/>
        </w:rPr>
        <w:t xml:space="preserve"> mode, the start_idle time lies more than 16 clock cycles in the past, an SDRAM access will take an additional bus clock cycle for waking up from power down state.</w:t>
      </w:r>
    </w:p>
    <w:p w14:paraId="75BE59C9" w14:textId="77777777" w:rsidR="00E65469" w:rsidRDefault="00E65469" w:rsidP="00E65469">
      <w:pPr>
        <w:pStyle w:val="Default"/>
        <w:numPr>
          <w:ilvl w:val="0"/>
          <w:numId w:val="8"/>
          <w:numberingChange w:id="80" w:author="Dennis Bode" w:date="2010-10-18T12:52:00Z" w:original="-"/>
        </w:numPr>
        <w:spacing w:after="120"/>
        <w:jc w:val="both"/>
        <w:rPr>
          <w:lang w:val="en-US"/>
        </w:rPr>
      </w:pPr>
      <w:r>
        <w:rPr>
          <w:lang w:val="en-US"/>
        </w:rPr>
        <w:lastRenderedPageBreak/>
        <w:t xml:space="preserve">A </w:t>
      </w:r>
      <w:r w:rsidRPr="002F57A1">
        <w:rPr>
          <w:b/>
          <w:lang w:val="en-US"/>
        </w:rPr>
        <w:t>next_refresh variable</w:t>
      </w:r>
      <w:r>
        <w:rPr>
          <w:lang w:val="en-US"/>
        </w:rPr>
        <w:t xml:space="preserve"> stores the point of time at which the next </w:t>
      </w:r>
      <w:r w:rsidR="0082260F">
        <w:rPr>
          <w:lang w:val="en-US"/>
        </w:rPr>
        <w:t xml:space="preserve">SDRAM </w:t>
      </w:r>
      <w:r>
        <w:rPr>
          <w:lang w:val="en-US"/>
        </w:rPr>
        <w:t>refresh cycle is scheduled to start. The variable is updated dynamically.</w:t>
      </w:r>
      <w:r w:rsidR="0082260F">
        <w:rPr>
          <w:lang w:val="en-US"/>
        </w:rPr>
        <w:t xml:space="preserve"> The refresh mechanism does not have any impact on the functionality, but </w:t>
      </w:r>
      <w:r w:rsidR="00DA721D">
        <w:rPr>
          <w:lang w:val="en-US"/>
        </w:rPr>
        <w:t xml:space="preserve">it may </w:t>
      </w:r>
      <w:r w:rsidR="0082260F">
        <w:rPr>
          <w:lang w:val="en-US"/>
        </w:rPr>
        <w:t>influence the timing of a transaction</w:t>
      </w:r>
      <w:r w:rsidR="00DA721D">
        <w:rPr>
          <w:lang w:val="en-US"/>
        </w:rPr>
        <w:t>.</w:t>
      </w:r>
      <w:r w:rsidR="0082260F">
        <w:rPr>
          <w:lang w:val="en-US"/>
        </w:rPr>
        <w:t xml:space="preserve"> </w:t>
      </w:r>
      <w:r w:rsidR="00DA721D">
        <w:rPr>
          <w:lang w:val="en-US"/>
        </w:rPr>
        <w:t xml:space="preserve">This may happen in case </w:t>
      </w:r>
      <w:r w:rsidR="0082260F">
        <w:rPr>
          <w:lang w:val="en-US"/>
        </w:rPr>
        <w:t xml:space="preserve">the transaction starts, while a refresh is active. In that case the transaction will be stalled </w:t>
      </w:r>
      <w:r w:rsidR="00DA721D">
        <w:rPr>
          <w:lang w:val="en-US"/>
        </w:rPr>
        <w:t>and</w:t>
      </w:r>
      <w:r w:rsidR="0082260F">
        <w:rPr>
          <w:lang w:val="en-US"/>
        </w:rPr>
        <w:t xml:space="preserve"> start</w:t>
      </w:r>
      <w:r w:rsidR="00DA721D">
        <w:rPr>
          <w:lang w:val="en-US"/>
        </w:rPr>
        <w:t>ed</w:t>
      </w:r>
      <w:r w:rsidR="0082260F">
        <w:rPr>
          <w:lang w:val="en-US"/>
        </w:rPr>
        <w:t xml:space="preserve"> after the end of the refresh cycle.</w:t>
      </w:r>
    </w:p>
    <w:p w14:paraId="22876BAF" w14:textId="77777777" w:rsidR="0082260F" w:rsidRDefault="0082260F" w:rsidP="0082260F">
      <w:pPr>
        <w:pStyle w:val="Default"/>
        <w:numPr>
          <w:ilvl w:val="0"/>
          <w:numId w:val="8"/>
          <w:numberingChange w:id="81" w:author="Dennis Bode" w:date="2010-10-18T12:52:00Z" w:original="-"/>
        </w:numPr>
        <w:spacing w:after="120"/>
        <w:jc w:val="both"/>
        <w:rPr>
          <w:lang w:val="en-US"/>
        </w:rPr>
      </w:pPr>
      <w:r>
        <w:rPr>
          <w:lang w:val="en-US"/>
        </w:rPr>
        <w:t xml:space="preserve">A </w:t>
      </w:r>
      <w:r w:rsidRPr="002F57A1">
        <w:rPr>
          <w:b/>
          <w:lang w:val="en-US"/>
        </w:rPr>
        <w:t>trfc variable</w:t>
      </w:r>
      <w:r>
        <w:rPr>
          <w:lang w:val="en-US"/>
        </w:rP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rPr>
          <w:lang w:val="en-US"/>
        </w:rPr>
        <w:t xml:space="preserve">container </w:t>
      </w:r>
      <w:r>
        <w:rPr>
          <w:lang w:val="en-US"/>
        </w:rPr>
        <w:t>each time.</w:t>
      </w:r>
    </w:p>
    <w:p w14:paraId="403ACF32" w14:textId="77777777" w:rsidR="00E65469" w:rsidRDefault="00E65469" w:rsidP="00E65469">
      <w:pPr>
        <w:pStyle w:val="Default"/>
        <w:numPr>
          <w:ilvl w:val="0"/>
          <w:numId w:val="8"/>
          <w:numberingChange w:id="82" w:author="Dennis Bode" w:date="2010-10-18T12:52:00Z" w:original="-"/>
        </w:numPr>
        <w:spacing w:after="120"/>
        <w:jc w:val="both"/>
        <w:rPr>
          <w:lang w:val="en-US"/>
        </w:rPr>
      </w:pPr>
      <w:r>
        <w:rPr>
          <w:lang w:val="en-US"/>
        </w:rPr>
        <w:t xml:space="preserve">A </w:t>
      </w:r>
      <w:r w:rsidRPr="002F57A1">
        <w:rPr>
          <w:b/>
          <w:lang w:val="en-US"/>
        </w:rPr>
        <w:t>refresh_stall variable</w:t>
      </w:r>
      <w:r>
        <w:rPr>
          <w:lang w:val="en-US"/>
        </w:rP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rPr>
          <w:lang w:val="en-US"/>
        </w:rPr>
        <w:t>, i.e. the refresh_stall will be added to the next_refresh variable.</w:t>
      </w:r>
      <w:r>
        <w:rPr>
          <w:lang w:val="en-US"/>
        </w:rPr>
        <w:t xml:space="preserve"> After a stalled refresh, the next_refresh variable will be updated adding a refresh period and subtracting the value of the refresh_stall variable. This keeps the refresh period constant on average.</w:t>
      </w:r>
    </w:p>
    <w:p w14:paraId="2B2B9AF7" w14:textId="77777777" w:rsidR="00E65469" w:rsidRDefault="00E65469" w:rsidP="00E65469">
      <w:pPr>
        <w:pStyle w:val="berschrift3"/>
        <w:numPr>
          <w:numberingChange w:id="83" w:author="Dennis Bode" w:date="2010-10-18T12:52:00Z" w:original="%1:4:0:.%2:2:0:.%3:2:0:"/>
        </w:numPr>
      </w:pPr>
      <w:bookmarkStart w:id="84" w:name="_Ref144528122"/>
      <w:bookmarkStart w:id="85" w:name="_Toc144947426"/>
      <w:r>
        <w:t>The mctrl.tpp File</w:t>
      </w:r>
      <w:bookmarkEnd w:id="84"/>
      <w:bookmarkEnd w:id="85"/>
    </w:p>
    <w:p w14:paraId="42E4BB7D" w14:textId="77777777" w:rsidR="00E65469" w:rsidRPr="00362298" w:rsidRDefault="00E65469" w:rsidP="00E6546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Pr>
          <w:lang w:val="en-US"/>
        </w:rPr>
        <w:t>class, including constructor,</w:t>
      </w:r>
      <w:r w:rsidRPr="00362298">
        <w:rPr>
          <w:lang w:val="en-US"/>
        </w:rPr>
        <w:t xml:space="preserve"> destructor</w:t>
      </w:r>
      <w:r>
        <w:rPr>
          <w:lang w:val="en-US"/>
        </w:rPr>
        <w:t>, and the TLM transport functions</w:t>
      </w:r>
      <w:r w:rsidRPr="00362298">
        <w:rPr>
          <w:lang w:val="en-US"/>
        </w:rPr>
        <w:t>.</w:t>
      </w:r>
    </w:p>
    <w:p w14:paraId="5BF9885E" w14:textId="77777777" w:rsidR="006D6CEF" w:rsidRDefault="00742C14" w:rsidP="006D6CEF">
      <w:pPr>
        <w:pStyle w:val="berschrift4"/>
        <w:numPr>
          <w:numberingChange w:id="86" w:author="Dennis Bode" w:date="2010-10-18T12:52:00Z" w:original="%1:4:0:.%2:2:0:.%3:2:0:.%4:1:0:"/>
        </w:numPr>
      </w:pPr>
      <w:r>
        <w:t xml:space="preserve">Construction and </w:t>
      </w:r>
      <w:r w:rsidR="006D6CEF">
        <w:t>Initialization of the module</w:t>
      </w:r>
    </w:p>
    <w:p w14:paraId="0EF175D0" w14:textId="77777777" w:rsidR="00FD3720" w:rsidRDefault="00FD3720" w:rsidP="00E65469">
      <w:pPr>
        <w:pStyle w:val="Default"/>
        <w:spacing w:after="120"/>
        <w:jc w:val="both"/>
        <w:rPr>
          <w:lang w:val="en-US"/>
        </w:rPr>
      </w:pPr>
      <w:r>
        <w:rPr>
          <w:lang w:val="en-US"/>
        </w:rPr>
        <w:t xml:space="preserve">The </w:t>
      </w:r>
      <w:r w:rsidR="00742C14">
        <w:rPr>
          <w:lang w:val="en-US"/>
        </w:rPr>
        <w:t xml:space="preserve">construction and the </w:t>
      </w:r>
      <w:r>
        <w:rPr>
          <w:lang w:val="en-US"/>
        </w:rPr>
        <w:t xml:space="preserve">initial configuration </w:t>
      </w:r>
      <w:r w:rsidR="00E85B14">
        <w:rPr>
          <w:lang w:val="en-US"/>
        </w:rPr>
        <w:t xml:space="preserve">of the MCTRL unit </w:t>
      </w:r>
      <w:proofErr w:type="gramStart"/>
      <w:r w:rsidR="00E85B14">
        <w:rPr>
          <w:lang w:val="en-US"/>
        </w:rPr>
        <w:t>is</w:t>
      </w:r>
      <w:proofErr w:type="gramEnd"/>
      <w:r w:rsidR="00E85B14">
        <w:rPr>
          <w:lang w:val="en-US"/>
        </w:rPr>
        <w:t xml:space="preserve"> carried out in three places. </w:t>
      </w:r>
    </w:p>
    <w:p w14:paraId="6041631C" w14:textId="77777777" w:rsidR="00A11F28" w:rsidRDefault="00E65469" w:rsidP="00A11F28">
      <w:pPr>
        <w:pStyle w:val="Default"/>
        <w:numPr>
          <w:ilvl w:val="0"/>
          <w:numId w:val="11"/>
          <w:numberingChange w:id="87" w:author="Dennis Bode" w:date="2010-10-18T12:52:00Z" w:original="%1:1:0:."/>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062404">
        <w:rPr>
          <w:lang w:val="en-US"/>
        </w:rPr>
        <w:fldChar w:fldCharType="begin"/>
      </w:r>
      <w:r>
        <w:rPr>
          <w:lang w:val="en-US"/>
        </w:rPr>
        <w:instrText xml:space="preserve"> REF _Ref144344891 \h </w:instrText>
      </w:r>
      <w:r w:rsidR="00062404">
        <w:rPr>
          <w:lang w:val="en-US"/>
        </w:rPr>
      </w:r>
      <w:r w:rsidR="00062404">
        <w:rPr>
          <w:lang w:val="en-US"/>
        </w:rPr>
        <w:fldChar w:fldCharType="separate"/>
      </w:r>
      <w:r>
        <w:t xml:space="preserve">Table </w:t>
      </w:r>
      <w:r>
        <w:rPr>
          <w:noProof/>
        </w:rPr>
        <w:t>4</w:t>
      </w:r>
      <w:r w:rsidR="00062404">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14:paraId="47840C01" w14:textId="77777777" w:rsidR="009E05BE" w:rsidRDefault="00020291" w:rsidP="00A11F28">
      <w:pPr>
        <w:pStyle w:val="Default"/>
        <w:numPr>
          <w:ilvl w:val="0"/>
          <w:numId w:val="11"/>
          <w:numberingChange w:id="88" w:author="Dennis Bode" w:date="2010-10-18T12:52:00Z" w:original="%1:2:0:."/>
        </w:numPr>
        <w:spacing w:after="120"/>
        <w:jc w:val="both"/>
        <w:rPr>
          <w:lang w:val="en-US"/>
        </w:rPr>
      </w:pPr>
      <w:r>
        <w:rPr>
          <w:lang w:val="en-US"/>
        </w:rPr>
        <w:t xml:space="preserve">The </w:t>
      </w:r>
      <w:r w:rsidRPr="009E05BE">
        <w:rPr>
          <w:b/>
          <w:lang w:val="en-US"/>
        </w:rPr>
        <w:t>built-in SystemC function end_of_</w:t>
      </w:r>
      <w:proofErr w:type="gramStart"/>
      <w:r w:rsidRPr="009E05BE">
        <w:rPr>
          <w:b/>
          <w:lang w:val="en-US"/>
        </w:rPr>
        <w:t>elaboration(</w:t>
      </w:r>
      <w:proofErr w:type="gramEnd"/>
      <w:r w:rsidRPr="009E05BE">
        <w:rPr>
          <w:b/>
          <w:lang w:val="en-US"/>
        </w:rPr>
        <w:t>)</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 xml:space="preserve">This is done after elaboration, when </w:t>
      </w:r>
      <w:proofErr w:type="gramStart"/>
      <w:r w:rsidR="009E05BE">
        <w:rPr>
          <w:lang w:val="en-US"/>
        </w:rPr>
        <w:t>all registers and functions are known to the compiler</w:t>
      </w:r>
      <w:proofErr w:type="gramEnd"/>
      <w:r w:rsidR="009E05BE">
        <w:rPr>
          <w:lang w:val="en-US"/>
        </w:rPr>
        <w:t xml:space="preserve">. The callback functions need to be triggered, when certain bits of the control registers change. To register the callbacks with these bits, specific bit accessors for these bits must be created before registering the sensitivity. This is done with the member function </w:t>
      </w:r>
      <w:proofErr w:type="gramStart"/>
      <w:r w:rsidR="009E05BE">
        <w:rPr>
          <w:lang w:val="en-US"/>
        </w:rPr>
        <w:t>br.create(</w:t>
      </w:r>
      <w:proofErr w:type="gramEnd"/>
      <w:r w:rsidR="009E05BE">
        <w:rPr>
          <w:lang w:val="en-US"/>
        </w:rPr>
        <w:t>)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14:paraId="2FCD4C3E" w14:textId="77777777" w:rsidR="009833DC" w:rsidRDefault="009E05BE" w:rsidP="00A11F28">
      <w:pPr>
        <w:pStyle w:val="Default"/>
        <w:numPr>
          <w:ilvl w:val="0"/>
          <w:numId w:val="11"/>
          <w:numberingChange w:id="89" w:author="Dennis Bode" w:date="2010-10-18T12:52:00Z" w:original="%1:3:0:."/>
        </w:numPr>
        <w:spacing w:after="120"/>
        <w:jc w:val="both"/>
        <w:rPr>
          <w:lang w:val="en-US"/>
        </w:rPr>
      </w:pPr>
      <w:r>
        <w:rPr>
          <w:lang w:val="en-US"/>
        </w:rPr>
        <w:t xml:space="preserve">The </w:t>
      </w:r>
      <w:r w:rsidRPr="009833DC">
        <w:rPr>
          <w:b/>
          <w:lang w:val="en-US"/>
        </w:rPr>
        <w:t>reset_</w:t>
      </w:r>
      <w:proofErr w:type="gramStart"/>
      <w:r w:rsidRPr="009833DC">
        <w:rPr>
          <w:b/>
          <w:lang w:val="en-US"/>
        </w:rPr>
        <w:t>mctrl(</w:t>
      </w:r>
      <w:proofErr w:type="gramEnd"/>
      <w:r w:rsidRPr="009833DC">
        <w:rPr>
          <w:b/>
          <w:lang w:val="en-US"/>
        </w:rPr>
        <w:t>)</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w:t>
      </w:r>
      <w:r w:rsidR="005B7FAA">
        <w:rPr>
          <w:lang w:val="en-US"/>
        </w:rPr>
        <w:lastRenderedPageBreak/>
        <w:t xml:space="preserve">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14:paraId="71F2C41B" w14:textId="77777777" w:rsidR="00E65469" w:rsidRDefault="009833DC" w:rsidP="009833DC">
      <w:pPr>
        <w:pStyle w:val="Default"/>
        <w:spacing w:after="120"/>
        <w:ind w:left="720"/>
        <w:jc w:val="both"/>
        <w:rPr>
          <w:lang w:val="en-US"/>
        </w:rPr>
      </w:pPr>
      <w:r>
        <w:rPr>
          <w:lang w:val="en-US"/>
        </w:rPr>
        <w:t>These tasks are performed in a separate reset function, not in the end_of_</w:t>
      </w:r>
      <w:proofErr w:type="gramStart"/>
      <w:r>
        <w:rPr>
          <w:lang w:val="en-US"/>
        </w:rPr>
        <w:t>elaboration(</w:t>
      </w:r>
      <w:proofErr w:type="gramEnd"/>
      <w:r>
        <w:rPr>
          <w:lang w:val="en-US"/>
        </w:rPr>
        <w:t>)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14:paraId="095A3AFF" w14:textId="77777777" w:rsidR="006D6CEF" w:rsidRDefault="006D6CEF" w:rsidP="006D6CEF">
      <w:pPr>
        <w:pStyle w:val="berschrift4"/>
        <w:numPr>
          <w:numberingChange w:id="90" w:author="Dennis Bode" w:date="2010-10-18T12:52:00Z" w:original="%1:4:0:.%2:2:0:.%3:2:0:.%4:2:0:"/>
        </w:numPr>
      </w:pPr>
      <w:r>
        <w:t>Configuration of the module</w:t>
      </w:r>
    </w:p>
    <w:p w14:paraId="6595ED6D" w14:textId="77777777" w:rsidR="001E5744" w:rsidRDefault="001E5744" w:rsidP="001E5744">
      <w:pPr>
        <w:pStyle w:val="Default"/>
        <w:spacing w:after="120"/>
        <w:jc w:val="both"/>
        <w:rPr>
          <w:lang w:val="en-US"/>
        </w:rPr>
      </w:pPr>
      <w:r>
        <w:rPr>
          <w:lang w:val="en-US"/>
        </w:rPr>
        <w:t xml:space="preserve">After initialization, some </w:t>
      </w:r>
      <w:r w:rsidR="00F55DED">
        <w:rPr>
          <w:lang w:val="en-US"/>
        </w:rPr>
        <w:t xml:space="preserve">of the </w:t>
      </w:r>
      <w:r>
        <w:rPr>
          <w:lang w:val="en-US"/>
        </w:rPr>
        <w:t>setting</w:t>
      </w:r>
      <w:r w:rsidR="00F55DED">
        <w:rPr>
          <w:lang w:val="en-US"/>
        </w:rPr>
        <w:t>s</w:t>
      </w:r>
      <w:r>
        <w:rPr>
          <w:lang w:val="en-US"/>
        </w:rP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14:paraId="43C24F8E" w14:textId="77777777" w:rsidR="001E5744" w:rsidRDefault="00E65469" w:rsidP="001E5744">
      <w:pPr>
        <w:pStyle w:val="Default"/>
        <w:numPr>
          <w:ilvl w:val="0"/>
          <w:numId w:val="8"/>
          <w:numberingChange w:id="91" w:author="Dennis Bode" w:date="2010-10-18T12:52:00Z" w:original="-"/>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xml:space="preserve">, all of which require an immediate LMR or EMR command. The LMR and EMR commands </w:t>
      </w:r>
      <w:proofErr w:type="gramStart"/>
      <w:r>
        <w:rPr>
          <w:lang w:val="en-US"/>
        </w:rPr>
        <w:t>are assumed to be issued</w:t>
      </w:r>
      <w:proofErr w:type="gramEnd"/>
      <w:r>
        <w:rPr>
          <w:lang w:val="en-US"/>
        </w:rPr>
        <w:t xml:space="preserve">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14:paraId="1072D614" w14:textId="77777777" w:rsidR="001E5744" w:rsidRDefault="00E65469" w:rsidP="00E65469">
      <w:pPr>
        <w:pStyle w:val="Default"/>
        <w:numPr>
          <w:ilvl w:val="0"/>
          <w:numId w:val="8"/>
          <w:numberingChange w:id="92" w:author="Dennis Bode" w:date="2010-10-18T12:52:00Z" w:original="-"/>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w:t>
      </w:r>
      <w:proofErr w:type="gramStart"/>
      <w:r w:rsidRPr="001E5744">
        <w:rPr>
          <w:lang w:val="en-US"/>
        </w:rPr>
        <w:t>are assumed to be issued</w:t>
      </w:r>
      <w:proofErr w:type="gramEnd"/>
      <w:r w:rsidRPr="001E5744">
        <w:rPr>
          <w:lang w:val="en-US"/>
        </w:rPr>
        <w:t xml:space="preserve"> when required and only when required, these commands are ignored. AUTO-REFRESH and PRECHARGE are modeled by adding their delay to the callback_delay variable in the LT model. In any case the SDRAM_COMMAND field is cleared by this callback.</w:t>
      </w:r>
    </w:p>
    <w:p w14:paraId="208B686D" w14:textId="77777777" w:rsidR="001E5744" w:rsidRDefault="00E65469" w:rsidP="00E65469">
      <w:pPr>
        <w:pStyle w:val="Default"/>
        <w:numPr>
          <w:ilvl w:val="0"/>
          <w:numId w:val="8"/>
          <w:numberingChange w:id="93" w:author="Dennis Bode" w:date="2010-10-18T12:52:00Z" w:original="-"/>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w:t>
      </w:r>
      <w:proofErr w:type="gramStart"/>
      <w:r w:rsidRPr="001E5744">
        <w:rPr>
          <w:lang w:val="en-US"/>
        </w:rPr>
        <w:t>this command is not provided by the generic</w:t>
      </w:r>
      <w:r w:rsidR="00100EC9">
        <w:rPr>
          <w:lang w:val="en-US"/>
        </w:rPr>
        <w:t xml:space="preserve"> </w:t>
      </w:r>
      <w:r w:rsidRPr="001E5744">
        <w:rPr>
          <w:lang w:val="en-US"/>
        </w:rPr>
        <w:t>payload</w:t>
      </w:r>
      <w:proofErr w:type="gramEnd"/>
      <w:r w:rsidRPr="001E5744">
        <w:rPr>
          <w:lang w:val="en-US"/>
        </w:rPr>
        <w:t>,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14:paraId="1F31E90E" w14:textId="77777777" w:rsidR="001E5744" w:rsidRPr="001E5744" w:rsidRDefault="00E65469" w:rsidP="00E65469">
      <w:pPr>
        <w:pStyle w:val="Default"/>
        <w:numPr>
          <w:ilvl w:val="0"/>
          <w:numId w:val="8"/>
          <w:numberingChange w:id="94" w:author="Dennis Bode" w:date="2010-10-18T12:52:00Z" w:original="-"/>
        </w:numPr>
        <w:spacing w:after="120"/>
        <w:jc w:val="both"/>
        <w:rPr>
          <w:lang w:val="en-US"/>
        </w:rPr>
      </w:pPr>
      <w:r w:rsidRPr="001E5744">
        <w:rPr>
          <w:lang w:val="en-US"/>
        </w:rPr>
        <w:t xml:space="preserve">The </w:t>
      </w:r>
      <w:r w:rsidRPr="001E5744">
        <w:rPr>
          <w:b/>
          <w:lang w:val="en-US"/>
        </w:rPr>
        <w:t xml:space="preserve">sram_disable, </w:t>
      </w:r>
    </w:p>
    <w:p w14:paraId="58C66E30" w14:textId="77777777" w:rsidR="001E5744" w:rsidRPr="001E5744" w:rsidRDefault="00E65469" w:rsidP="00E65469">
      <w:pPr>
        <w:pStyle w:val="Default"/>
        <w:numPr>
          <w:ilvl w:val="0"/>
          <w:numId w:val="8"/>
          <w:numberingChange w:id="95" w:author="Dennis Bode" w:date="2010-10-18T12:52:00Z" w:original="-"/>
        </w:numPr>
        <w:spacing w:after="120"/>
        <w:jc w:val="both"/>
        <w:rPr>
          <w:lang w:val="en-US"/>
        </w:rPr>
      </w:pPr>
      <w:proofErr w:type="gramStart"/>
      <w:r w:rsidRPr="001E5744">
        <w:rPr>
          <w:b/>
          <w:lang w:val="en-US"/>
        </w:rPr>
        <w:t>sdram</w:t>
      </w:r>
      <w:proofErr w:type="gramEnd"/>
      <w:r w:rsidRPr="001E5744">
        <w:rPr>
          <w:b/>
          <w:lang w:val="en-US"/>
        </w:rPr>
        <w:t xml:space="preserve">_enable, </w:t>
      </w:r>
    </w:p>
    <w:p w14:paraId="4F7E18CE" w14:textId="77777777" w:rsidR="001E5744" w:rsidRPr="001E5744" w:rsidRDefault="00E65469" w:rsidP="00E65469">
      <w:pPr>
        <w:pStyle w:val="Default"/>
        <w:numPr>
          <w:ilvl w:val="0"/>
          <w:numId w:val="8"/>
          <w:numberingChange w:id="96" w:author="Dennis Bode" w:date="2010-10-18T12:52:00Z" w:original="-"/>
        </w:numPr>
        <w:spacing w:after="120"/>
        <w:jc w:val="both"/>
        <w:rPr>
          <w:lang w:val="en-US"/>
        </w:rPr>
      </w:pPr>
      <w:proofErr w:type="gramStart"/>
      <w:r w:rsidRPr="001E5744">
        <w:rPr>
          <w:b/>
          <w:lang w:val="en-US"/>
        </w:rPr>
        <w:t>sram</w:t>
      </w:r>
      <w:proofErr w:type="gramEnd"/>
      <w:r w:rsidRPr="001E5744">
        <w:rPr>
          <w:b/>
          <w:lang w:val="en-US"/>
        </w:rPr>
        <w:t xml:space="preserve">_change_bank_size and </w:t>
      </w:r>
    </w:p>
    <w:p w14:paraId="338A69DC" w14:textId="77777777" w:rsidR="001E5744" w:rsidRDefault="00E65469" w:rsidP="00E65469">
      <w:pPr>
        <w:pStyle w:val="Default"/>
        <w:numPr>
          <w:ilvl w:val="0"/>
          <w:numId w:val="8"/>
          <w:numberingChange w:id="97" w:author="Dennis Bode" w:date="2010-10-18T12:52:00Z" w:original="-"/>
        </w:numPr>
        <w:spacing w:after="120"/>
        <w:jc w:val="both"/>
        <w:rPr>
          <w:lang w:val="en-US"/>
        </w:rPr>
      </w:pPr>
      <w:proofErr w:type="gramStart"/>
      <w:r w:rsidRPr="001E5744">
        <w:rPr>
          <w:b/>
          <w:lang w:val="en-US"/>
        </w:rPr>
        <w:t>sdram</w:t>
      </w:r>
      <w:proofErr w:type="gramEnd"/>
      <w:r w:rsidRPr="001E5744">
        <w:rPr>
          <w:b/>
          <w:lang w:val="en-US"/>
        </w:rPr>
        <w:t xml:space="preserve">_change_bank_size </w:t>
      </w:r>
      <w:r w:rsidR="00421E23" w:rsidRPr="001E5744">
        <w:rPr>
          <w:b/>
          <w:lang w:val="en-US"/>
        </w:rPr>
        <w:t xml:space="preserve">callback </w:t>
      </w:r>
      <w:r w:rsidRPr="001E5744">
        <w:rPr>
          <w:b/>
          <w:lang w:val="en-US"/>
        </w:rPr>
        <w:t>functions</w:t>
      </w:r>
      <w:r w:rsidRPr="001E5744">
        <w:rPr>
          <w:lang w:val="en-US"/>
        </w:rPr>
        <w:t xml:space="preserve"> react to changes of the </w:t>
      </w:r>
      <w:r w:rsidR="00100EC9">
        <w:rPr>
          <w:lang w:val="en-US"/>
        </w:rPr>
        <w:t xml:space="preserve">MCFG2 </w:t>
      </w:r>
      <w:r w:rsidRPr="001E5744">
        <w:rPr>
          <w:lang w:val="en-US"/>
        </w:rPr>
        <w:t xml:space="preserve">register fields SI, SE, RAM_BANK_SIZE, and SDRAM_BANKSZ respectively. All the functions perform a complete recalculation of the ram address space variables. Several of these functions need to recalculate the SRAM bank address variables. </w:t>
      </w:r>
      <w:r w:rsidRPr="001E5744">
        <w:rPr>
          <w:lang w:val="en-US"/>
        </w:rPr>
        <w:lastRenderedPageBreak/>
        <w:t>To prevent the multiplication of this lengthy code, it has been outsourced into the sram_calculate_bank_addresses function.</w:t>
      </w:r>
    </w:p>
    <w:p w14:paraId="600BDA49" w14:textId="77777777" w:rsidR="00E65469" w:rsidRPr="001E5744" w:rsidRDefault="00E65469" w:rsidP="001E5744">
      <w:pPr>
        <w:pStyle w:val="Default"/>
        <w:spacing w:after="120"/>
        <w:ind w:left="720"/>
        <w:jc w:val="both"/>
        <w:rPr>
          <w:lang w:val="en-US"/>
        </w:rPr>
      </w:pPr>
    </w:p>
    <w:p w14:paraId="41C219A8" w14:textId="77777777" w:rsidR="006D6CEF" w:rsidRDefault="006D6CEF" w:rsidP="006D6CEF">
      <w:pPr>
        <w:pStyle w:val="berschrift4"/>
        <w:numPr>
          <w:numberingChange w:id="98" w:author="Dennis Bode" w:date="2010-10-18T12:52:00Z" w:original="%1:4:0:.%2:2:0:.%3:2:0:.%4:3:0:"/>
        </w:numPr>
      </w:pPr>
      <w:r>
        <w:t>Operation of the module</w:t>
      </w:r>
    </w:p>
    <w:p w14:paraId="4E5F1487" w14:textId="77777777" w:rsidR="00100EC9" w:rsidRDefault="00E65469" w:rsidP="00E6546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w:t>
      </w:r>
      <w:proofErr w:type="gramStart"/>
      <w:r>
        <w:rPr>
          <w:lang w:val="en-US"/>
        </w:rPr>
        <w:t>bit</w:t>
      </w:r>
      <w:proofErr w:type="gramEnd"/>
      <w:r>
        <w:rPr>
          <w:lang w:val="en-US"/>
        </w:rPr>
        <w:t xml:space="preserve">, the streaming width of the generic payload is adapted to this setting. The streaming width </w:t>
      </w:r>
      <w:r w:rsidR="00100EC9">
        <w:rPr>
          <w:lang w:val="en-US"/>
        </w:rPr>
        <w:t>must</w:t>
      </w:r>
      <w:r>
        <w:rPr>
          <w:lang w:val="en-US"/>
        </w:rPr>
        <w:t xml:space="preserve"> be reset to 4 Byte by the memory device. </w:t>
      </w:r>
    </w:p>
    <w:p w14:paraId="30A3585C" w14:textId="77777777" w:rsidR="00E65469" w:rsidRDefault="00E65469" w:rsidP="00E65469">
      <w:pPr>
        <w:pStyle w:val="Default"/>
        <w:spacing w:after="120"/>
        <w:jc w:val="both"/>
        <w:rPr>
          <w:lang w:val="en-US"/>
        </w:rPr>
      </w:pPr>
      <w:r>
        <w:rPr>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Pr>
          <w:lang w:val="en-US"/>
        </w:rPr>
        <w:t>, an error response is given,</w:t>
      </w:r>
      <w:r>
        <w:rPr>
          <w:lang w:val="en-US"/>
        </w:rPr>
        <w:t xml:space="preserve"> and only the decoding delay is added to the delay variable.</w:t>
      </w:r>
    </w:p>
    <w:p w14:paraId="058188AF" w14:textId="77777777" w:rsidR="00E65469" w:rsidRPr="00362298" w:rsidRDefault="00E65469" w:rsidP="00E65469">
      <w:pPr>
        <w:pStyle w:val="berschrift2"/>
        <w:numPr>
          <w:numberingChange w:id="99" w:author="Dennis Bode" w:date="2010-10-18T12:52:00Z" w:original="%1:4:0:.%2:3:0:"/>
        </w:numPr>
        <w:jc w:val="both"/>
        <w:rPr>
          <w:lang w:val="en-US"/>
        </w:rPr>
      </w:pPr>
      <w:r w:rsidRPr="00362298">
        <w:rPr>
          <w:lang w:val="en-US"/>
        </w:rPr>
        <w:tab/>
      </w:r>
      <w:bookmarkStart w:id="100" w:name="_Ref144453482"/>
      <w:bookmarkStart w:id="101" w:name="_Toc144947427"/>
      <w:r w:rsidRPr="00362298">
        <w:rPr>
          <w:lang w:val="en-US"/>
        </w:rPr>
        <w:t>Parametrization Options</w:t>
      </w:r>
      <w:bookmarkEnd w:id="100"/>
      <w:bookmarkEnd w:id="101"/>
    </w:p>
    <w:p w14:paraId="55654B15" w14:textId="77777777" w:rsidR="00E65469"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062404">
        <w:rPr>
          <w:lang w:val="en-US"/>
        </w:rPr>
        <w:fldChar w:fldCharType="begin"/>
      </w:r>
      <w:r>
        <w:rPr>
          <w:lang w:val="en-US"/>
        </w:rPr>
        <w:instrText xml:space="preserve"> REF _Ref144465399 \h </w:instrText>
      </w:r>
      <w:r w:rsidR="00062404">
        <w:rPr>
          <w:lang w:val="en-US"/>
        </w:rPr>
      </w:r>
      <w:r w:rsidR="00062404">
        <w:rPr>
          <w:lang w:val="en-US"/>
        </w:rPr>
        <w:fldChar w:fldCharType="separate"/>
      </w:r>
      <w:r>
        <w:t xml:space="preserve">Table </w:t>
      </w:r>
      <w:r>
        <w:rPr>
          <w:noProof/>
        </w:rPr>
        <w:t>5</w:t>
      </w:r>
      <w:r w:rsidR="00062404">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E65469" w:rsidRPr="00362298" w14:paraId="55567B7B"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9FE5699" w14:textId="77777777"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1D4CE9A0" w14:textId="77777777"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2AAB61E3" w14:textId="77777777"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0BD7153D" w14:textId="77777777" w:rsidR="00E65469" w:rsidRPr="009322EA" w:rsidRDefault="00E65469" w:rsidP="00733CC3">
            <w:pPr>
              <w:rPr>
                <w:b/>
              </w:rPr>
            </w:pPr>
            <w:r w:rsidRPr="009322EA">
              <w:rPr>
                <w:b/>
              </w:rPr>
              <w:t>Default</w:t>
            </w:r>
          </w:p>
        </w:tc>
      </w:tr>
      <w:tr w:rsidR="00E65469" w:rsidRPr="00362298" w14:paraId="1C59163D"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71CC11F8" w14:textId="77777777" w:rsidR="00E65469" w:rsidRPr="00D01547" w:rsidRDefault="00E65469" w:rsidP="00733CC3">
            <w:pPr>
              <w:rPr>
                <w:color w:val="808080" w:themeColor="background1" w:themeShade="80"/>
              </w:rPr>
            </w:pPr>
            <w:proofErr w:type="gramStart"/>
            <w:r w:rsidRPr="00D01547">
              <w:rPr>
                <w:color w:val="808080" w:themeColor="background1" w:themeShade="80"/>
              </w:rPr>
              <w:t>hindex</w:t>
            </w:r>
            <w:proofErr w:type="gramEnd"/>
          </w:p>
        </w:tc>
        <w:tc>
          <w:tcPr>
            <w:tcW w:w="4905" w:type="dxa"/>
            <w:tcBorders>
              <w:top w:val="single" w:sz="24" w:space="0" w:color="auto"/>
              <w:left w:val="single" w:sz="6" w:space="0" w:color="000000"/>
              <w:bottom w:val="single" w:sz="6" w:space="0" w:color="000000"/>
              <w:right w:val="single" w:sz="8" w:space="0" w:color="auto"/>
            </w:tcBorders>
          </w:tcPr>
          <w:p w14:paraId="3CDA53B3" w14:textId="77777777"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14:paraId="1EC9D691" w14:textId="77777777" w:rsidR="00E65469" w:rsidRPr="00D01547" w:rsidRDefault="00E65469" w:rsidP="00733CC3">
            <w:pPr>
              <w:rPr>
                <w:color w:val="808080" w:themeColor="background1" w:themeShade="80"/>
              </w:rPr>
            </w:pPr>
            <w:r w:rsidRPr="00D01547">
              <w:rPr>
                <w:color w:val="808080" w:themeColor="background1" w:themeShade="80"/>
              </w:rPr>
              <w:t xml:space="preserve">0 to </w:t>
            </w:r>
          </w:p>
          <w:p w14:paraId="403938AA" w14:textId="77777777"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14:paraId="6E3FB03D"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06695931"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20B6E23A" w14:textId="77777777" w:rsidR="00E65469" w:rsidRPr="00D01547" w:rsidRDefault="00E65469" w:rsidP="00733CC3">
            <w:pPr>
              <w:rPr>
                <w:color w:val="808080" w:themeColor="background1" w:themeShade="80"/>
              </w:rPr>
            </w:pPr>
            <w:proofErr w:type="gramStart"/>
            <w:r w:rsidRPr="00D01547">
              <w:rPr>
                <w:color w:val="808080" w:themeColor="background1" w:themeShade="80"/>
              </w:rPr>
              <w:t>pindex</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23118A29" w14:textId="77777777"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72EE1E7C" w14:textId="77777777" w:rsidR="00E65469" w:rsidRPr="00D01547" w:rsidRDefault="00E65469" w:rsidP="00733CC3">
            <w:pPr>
              <w:rPr>
                <w:color w:val="808080" w:themeColor="background1" w:themeShade="80"/>
                <w:szCs w:val="18"/>
              </w:rPr>
            </w:pPr>
            <w:r w:rsidRPr="00D01547">
              <w:rPr>
                <w:color w:val="808080" w:themeColor="background1" w:themeShade="80"/>
                <w:szCs w:val="18"/>
              </w:rPr>
              <w:t>0 to</w:t>
            </w:r>
          </w:p>
          <w:p w14:paraId="341461D9" w14:textId="77777777"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0CFAA3C4" w14:textId="77777777"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14:paraId="6BE50CB9"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14:paraId="128F6F1E" w14:textId="77777777" w:rsidR="00E65469" w:rsidRPr="009322EA" w:rsidRDefault="00E65469" w:rsidP="00733CC3">
            <w:proofErr w:type="gramStart"/>
            <w:r>
              <w:t>romaddr</w:t>
            </w:r>
            <w:proofErr w:type="gramEnd"/>
          </w:p>
        </w:tc>
        <w:tc>
          <w:tcPr>
            <w:tcW w:w="4905" w:type="dxa"/>
            <w:tcBorders>
              <w:top w:val="single" w:sz="6" w:space="0" w:color="000000"/>
              <w:left w:val="single" w:sz="6" w:space="0" w:color="000000"/>
              <w:bottom w:val="single" w:sz="6" w:space="0" w:color="000000"/>
              <w:right w:val="single" w:sz="8" w:space="0" w:color="auto"/>
            </w:tcBorders>
          </w:tcPr>
          <w:p w14:paraId="23A67BDC" w14:textId="77777777"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14:paraId="44EA75F9" w14:textId="77777777"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14:paraId="71BC9D22" w14:textId="77777777" w:rsidR="00E65469" w:rsidRPr="009322EA" w:rsidRDefault="00E65469" w:rsidP="00733CC3">
            <w:r>
              <w:t>0x000</w:t>
            </w:r>
          </w:p>
        </w:tc>
      </w:tr>
      <w:tr w:rsidR="00E65469" w:rsidRPr="00362298" w14:paraId="4C84CD0C" w14:textId="77777777">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14:paraId="4D25FA49" w14:textId="77777777" w:rsidR="00E65469" w:rsidRPr="009322EA" w:rsidRDefault="00E65469" w:rsidP="00733CC3">
            <w:proofErr w:type="gramStart"/>
            <w:r>
              <w:t>rommask</w:t>
            </w:r>
            <w:proofErr w:type="gramEnd"/>
          </w:p>
        </w:tc>
        <w:tc>
          <w:tcPr>
            <w:tcW w:w="4905" w:type="dxa"/>
            <w:tcBorders>
              <w:top w:val="single" w:sz="6" w:space="0" w:color="000000"/>
              <w:left w:val="single" w:sz="6" w:space="0" w:color="000000"/>
              <w:bottom w:val="single" w:sz="8" w:space="0" w:color="auto"/>
              <w:right w:val="single" w:sz="8" w:space="0" w:color="auto"/>
            </w:tcBorders>
            <w:shd w:val="solid" w:color="C6D9F1" w:fill="auto"/>
          </w:tcPr>
          <w:p w14:paraId="44FF9DB5" w14:textId="77777777" w:rsidR="00E65469" w:rsidRPr="009322EA" w:rsidRDefault="00E65469" w:rsidP="00FB49E6">
            <w:r>
              <w:t xml:space="preserve">MASK field of BAR0 defining PROM address space size. </w:t>
            </w:r>
            <w:proofErr w:type="gramStart"/>
            <w:r>
              <w:t>rommask</w:t>
            </w:r>
            <w:proofErr w:type="gramEnd"/>
            <w:r>
              <w:t xml:space="preserve">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D5204C5" w14:textId="77777777"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14:paraId="6E8DAF23" w14:textId="77777777" w:rsidR="00E65469" w:rsidRPr="009322EA" w:rsidRDefault="00E65469" w:rsidP="00733CC3">
            <w:r>
              <w:t>0xE00</w:t>
            </w:r>
          </w:p>
        </w:tc>
      </w:tr>
      <w:tr w:rsidR="00E65469" w:rsidRPr="00362298" w14:paraId="427F9162"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1DBB1E9A" w14:textId="77777777" w:rsidR="00E65469" w:rsidRPr="009322EA" w:rsidRDefault="00E65469" w:rsidP="00733CC3">
            <w:proofErr w:type="gramStart"/>
            <w:r>
              <w:t>ioaddr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2E91BA3C" w14:textId="77777777" w:rsidR="00E65469" w:rsidRPr="004B0A2D" w:rsidRDefault="00E65469" w:rsidP="004B0A2D">
            <w:proofErr w:type="gramStart"/>
            <w:r>
              <w:t>similar</w:t>
            </w:r>
            <w:proofErr w:type="gramEnd"/>
            <w:r>
              <w:t xml:space="preserve">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27A263CB"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BDB2DFA" w14:textId="77777777" w:rsidR="00E65469" w:rsidRPr="009322EA" w:rsidRDefault="00E65469" w:rsidP="00733CC3">
            <w:r>
              <w:t>0x200</w:t>
            </w:r>
          </w:p>
        </w:tc>
      </w:tr>
      <w:tr w:rsidR="00E65469" w:rsidRPr="00362298" w14:paraId="469574DA"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32F933F8" w14:textId="77777777" w:rsidR="00E65469" w:rsidRPr="009322EA" w:rsidRDefault="00E65469" w:rsidP="00733CC3">
            <w:proofErr w:type="gramStart"/>
            <w:r>
              <w:t>iomask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D4B82FE" w14:textId="77777777" w:rsidR="00E65469" w:rsidRPr="009322EA" w:rsidRDefault="00E65469" w:rsidP="00BF50C6">
            <w:proofErr w:type="gramStart"/>
            <w:r>
              <w:t>similar</w:t>
            </w:r>
            <w:proofErr w:type="gramEnd"/>
            <w:r>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4ED1234"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45E03D1E" w14:textId="77777777" w:rsidR="00E65469" w:rsidRPr="009322EA" w:rsidRDefault="00E65469" w:rsidP="00733CC3">
            <w:r>
              <w:t>0xE00</w:t>
            </w:r>
          </w:p>
        </w:tc>
      </w:tr>
      <w:tr w:rsidR="00E65469" w:rsidRPr="00362298" w14:paraId="761352F5"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6EB09793" w14:textId="77777777" w:rsidR="00E65469" w:rsidRPr="009322EA" w:rsidRDefault="00E65469" w:rsidP="00733CC3">
            <w:proofErr w:type="gramStart"/>
            <w:r>
              <w:t>ramaddr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07B3CE14" w14:textId="77777777" w:rsidR="00E65469" w:rsidRPr="004B0A2D" w:rsidRDefault="00E65469" w:rsidP="004B0A2D">
            <w:proofErr w:type="gramStart"/>
            <w:r>
              <w:t>similar</w:t>
            </w:r>
            <w:proofErr w:type="gramEnd"/>
            <w:r>
              <w:t xml:space="preserve">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7F5897E"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41A87167" w14:textId="77777777" w:rsidR="00E65469" w:rsidRPr="009322EA" w:rsidRDefault="00E65469" w:rsidP="00733CC3">
            <w:r>
              <w:t>0x400</w:t>
            </w:r>
          </w:p>
        </w:tc>
      </w:tr>
      <w:tr w:rsidR="00E65469" w:rsidRPr="00362298" w14:paraId="587C7FA1"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5E627956" w14:textId="77777777" w:rsidR="00E65469" w:rsidRPr="009322EA" w:rsidRDefault="00E65469" w:rsidP="00733CC3">
            <w:proofErr w:type="gramStart"/>
            <w:r>
              <w:t>rammask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2D5CDA9" w14:textId="77777777" w:rsidR="00E65469" w:rsidRPr="009322EA" w:rsidRDefault="00E65469" w:rsidP="00BF50C6">
            <w:proofErr w:type="gramStart"/>
            <w:r>
              <w:t>similar</w:t>
            </w:r>
            <w:proofErr w:type="gramEnd"/>
            <w:r>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F3F71B5"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1FFA1821" w14:textId="77777777" w:rsidR="00E65469" w:rsidRPr="009322EA" w:rsidRDefault="00E65469" w:rsidP="00733CC3">
            <w:r>
              <w:t>0xC00</w:t>
            </w:r>
          </w:p>
        </w:tc>
      </w:tr>
      <w:tr w:rsidR="00E65469" w:rsidRPr="00362298" w14:paraId="512B0D82"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3B3934EE" w14:textId="77777777" w:rsidR="00E65469" w:rsidRPr="009322EA" w:rsidRDefault="00E65469" w:rsidP="00733CC3">
            <w:proofErr w:type="gramStart"/>
            <w:r>
              <w:t>paddr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1CB06874" w14:textId="77777777"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36A3E363"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48571E1D" w14:textId="77777777" w:rsidR="00E65469" w:rsidRPr="009322EA" w:rsidRDefault="00E65469" w:rsidP="00733CC3">
            <w:r>
              <w:t>0x000</w:t>
            </w:r>
          </w:p>
        </w:tc>
      </w:tr>
      <w:tr w:rsidR="00E65469" w:rsidRPr="00362298" w14:paraId="177F0052"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7BB21F4C" w14:textId="77777777" w:rsidR="00E65469" w:rsidRPr="009322EA" w:rsidRDefault="00E65469" w:rsidP="00733CC3">
            <w:proofErr w:type="gramStart"/>
            <w:r>
              <w:t>pmask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B679619" w14:textId="77777777"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4FF64813"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3637D8A5" w14:textId="77777777" w:rsidR="00E65469" w:rsidRPr="009322EA" w:rsidRDefault="00E65469" w:rsidP="00733CC3">
            <w:r>
              <w:t>0xFFF</w:t>
            </w:r>
          </w:p>
        </w:tc>
      </w:tr>
      <w:tr w:rsidR="00E65469" w:rsidRPr="00362298" w14:paraId="6F72C079"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7E3BFD1D" w14:textId="77777777" w:rsidR="00E65469" w:rsidRPr="009322EA" w:rsidRDefault="00E65469" w:rsidP="00733CC3">
            <w:proofErr w:type="gramStart"/>
            <w:r>
              <w:t>wprot</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5E6A2BA2" w14:textId="77777777"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2A18C77C"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3A9AD87" w14:textId="77777777" w:rsidR="00E65469" w:rsidRPr="009322EA" w:rsidRDefault="00E65469" w:rsidP="00733CC3">
            <w:r>
              <w:t>0</w:t>
            </w:r>
          </w:p>
        </w:tc>
      </w:tr>
      <w:tr w:rsidR="00E65469" w:rsidRPr="00362298" w14:paraId="20FDC5EE"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204ED726" w14:textId="77777777" w:rsidR="00E65469" w:rsidRPr="00D01547" w:rsidRDefault="00E65469" w:rsidP="00733CC3">
            <w:pPr>
              <w:rPr>
                <w:color w:val="808080" w:themeColor="background1" w:themeShade="80"/>
              </w:rPr>
            </w:pPr>
            <w:proofErr w:type="gramStart"/>
            <w:r w:rsidRPr="00D01547">
              <w:rPr>
                <w:color w:val="808080" w:themeColor="background1" w:themeShade="80"/>
              </w:rPr>
              <w:lastRenderedPageBreak/>
              <w:t>invclk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BA08395" w14:textId="77777777"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7E49624"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760A099"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2B37B0D0"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429F05B7" w14:textId="77777777" w:rsidR="00E65469" w:rsidRPr="00D01547" w:rsidRDefault="00E65469" w:rsidP="00733CC3">
            <w:pPr>
              <w:rPr>
                <w:color w:val="808080" w:themeColor="background1" w:themeShade="80"/>
              </w:rPr>
            </w:pPr>
            <w:proofErr w:type="gramStart"/>
            <w:r w:rsidRPr="00D01547">
              <w:rPr>
                <w:color w:val="808080" w:themeColor="background1" w:themeShade="80"/>
              </w:rPr>
              <w:t>fast</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69AB178B" w14:textId="77777777"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63B31612"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6862A3ED"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10EA5064"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1286DCC1" w14:textId="77777777" w:rsidR="00E65469" w:rsidRPr="00AA5098" w:rsidRDefault="00E65469" w:rsidP="00733CC3">
            <w:proofErr w:type="gramStart"/>
            <w:r w:rsidRPr="00AA5098">
              <w:t>romasel</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ACF8CA3" w14:textId="77777777" w:rsidR="00E65469" w:rsidRPr="00AA5098" w:rsidRDefault="00E65469" w:rsidP="00BF50C6">
            <w:proofErr w:type="gramStart"/>
            <w:r w:rsidRPr="00AA5098">
              <w:t>log2</w:t>
            </w:r>
            <w:proofErr w:type="gramEnd"/>
            <w:r w:rsidRPr="00AA5098">
              <w:t>(PROM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67532FB7" w14:textId="77777777"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7D5A6BE6" w14:textId="77777777" w:rsidR="00E65469" w:rsidRPr="00AA5098" w:rsidRDefault="00E65469" w:rsidP="00733CC3">
            <w:r w:rsidRPr="00AA5098">
              <w:t>28</w:t>
            </w:r>
          </w:p>
        </w:tc>
      </w:tr>
      <w:tr w:rsidR="00E65469" w:rsidRPr="00362298" w14:paraId="5B2E364C"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081ACD4B" w14:textId="77777777" w:rsidR="00E65469" w:rsidRPr="00AA5098" w:rsidRDefault="00E65469" w:rsidP="00733CC3">
            <w:proofErr w:type="gramStart"/>
            <w:r w:rsidRPr="00AA5098">
              <w:t>sdrasel</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07427C3C" w14:textId="77777777" w:rsidR="00E65469" w:rsidRPr="00AA5098" w:rsidRDefault="00E65469" w:rsidP="00BF50C6">
            <w:proofErr w:type="gramStart"/>
            <w:r w:rsidRPr="00AA5098">
              <w:t>log2</w:t>
            </w:r>
            <w:proofErr w:type="gramEnd"/>
            <w:r w:rsidRPr="00AA5098">
              <w:t>(RAM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CA4AFF0" w14:textId="77777777"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74FE4F1E" w14:textId="77777777" w:rsidR="00E65469" w:rsidRPr="00AA5098" w:rsidRDefault="00E65469" w:rsidP="00733CC3">
            <w:r w:rsidRPr="00AA5098">
              <w:t>29</w:t>
            </w:r>
          </w:p>
        </w:tc>
      </w:tr>
      <w:tr w:rsidR="00E65469" w:rsidRPr="00362298" w14:paraId="3896E935"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16E5D9F4" w14:textId="77777777" w:rsidR="00E65469" w:rsidRPr="009322EA" w:rsidRDefault="00E65469" w:rsidP="00733CC3">
            <w:proofErr w:type="gramStart"/>
            <w:r>
              <w:t>srbanks</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AE71F0A" w14:textId="77777777"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F9E7B5A" w14:textId="77777777"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5DEF18CA" w14:textId="77777777" w:rsidR="00E65469" w:rsidRPr="009322EA" w:rsidRDefault="00E65469" w:rsidP="00733CC3">
            <w:r>
              <w:t>4</w:t>
            </w:r>
          </w:p>
        </w:tc>
      </w:tr>
      <w:tr w:rsidR="00E65469" w:rsidRPr="00362298" w14:paraId="28ABCA66"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107D5858" w14:textId="77777777" w:rsidR="00E65469" w:rsidRPr="009322EA" w:rsidRDefault="00E65469" w:rsidP="00733CC3">
            <w:proofErr w:type="gramStart"/>
            <w:r>
              <w:t>ram8</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33B2E363" w14:textId="77777777"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70CA2860"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67BDBCB" w14:textId="77777777" w:rsidR="00E65469" w:rsidRPr="009322EA" w:rsidRDefault="00E65469" w:rsidP="00733CC3">
            <w:r>
              <w:t>0</w:t>
            </w:r>
          </w:p>
        </w:tc>
      </w:tr>
      <w:tr w:rsidR="00E65469" w:rsidRPr="00362298" w14:paraId="522E6098"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618061C0" w14:textId="77777777" w:rsidR="00E65469" w:rsidRPr="009322EA" w:rsidRDefault="00E65469" w:rsidP="00733CC3">
            <w:proofErr w:type="gramStart"/>
            <w:r>
              <w:t>ram16</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532F385" w14:textId="77777777"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EB4F6F4"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5F72CCF9" w14:textId="77777777" w:rsidR="00E65469" w:rsidRPr="009322EA" w:rsidRDefault="00E65469" w:rsidP="00733CC3">
            <w:r>
              <w:t>0</w:t>
            </w:r>
          </w:p>
        </w:tc>
      </w:tr>
      <w:tr w:rsidR="00E65469" w:rsidRPr="00362298" w14:paraId="45B09586"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583C95E3" w14:textId="77777777" w:rsidR="00E65469" w:rsidRPr="00766B0C" w:rsidRDefault="00E65469" w:rsidP="00733CC3">
            <w:proofErr w:type="gramStart"/>
            <w:r w:rsidRPr="00766B0C">
              <w:t>sden</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274F0A2C" w14:textId="77777777"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E45F242" w14:textId="77777777"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7C6B9142" w14:textId="77777777" w:rsidR="00E65469" w:rsidRPr="00766B0C" w:rsidRDefault="00E65469" w:rsidP="00733CC3">
            <w:r w:rsidRPr="00766B0C">
              <w:t>0</w:t>
            </w:r>
          </w:p>
        </w:tc>
      </w:tr>
      <w:tr w:rsidR="00E65469" w:rsidRPr="00362298" w14:paraId="55802488"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22651BF5" w14:textId="77777777" w:rsidR="00E65469" w:rsidRPr="009322EA" w:rsidRDefault="00E65469" w:rsidP="00733CC3">
            <w:proofErr w:type="gramStart"/>
            <w:r>
              <w:t>sepbus</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BEE5D86" w14:textId="77777777"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2869727"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206172DC" w14:textId="77777777" w:rsidR="00E65469" w:rsidRPr="009322EA" w:rsidRDefault="00E65469" w:rsidP="00733CC3">
            <w:r>
              <w:t>1</w:t>
            </w:r>
          </w:p>
        </w:tc>
      </w:tr>
      <w:tr w:rsidR="00E65469" w:rsidRPr="00362298" w14:paraId="26B13747"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3006619B" w14:textId="77777777" w:rsidR="00E65469" w:rsidRPr="009322EA" w:rsidRDefault="00E65469" w:rsidP="00733CC3">
            <w:proofErr w:type="gramStart"/>
            <w:r>
              <w:t>sdbits</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7FDB35DF" w14:textId="77777777"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7AE9F8E" w14:textId="77777777"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212BC1A9" w14:textId="77777777" w:rsidR="00E65469" w:rsidRPr="009322EA" w:rsidRDefault="00E65469" w:rsidP="00733CC3">
            <w:r>
              <w:t>32</w:t>
            </w:r>
          </w:p>
        </w:tc>
      </w:tr>
      <w:tr w:rsidR="00E65469" w:rsidRPr="00362298" w14:paraId="05B99F3A"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77A2722F" w14:textId="77777777" w:rsidR="00E65469" w:rsidRPr="00D01547" w:rsidRDefault="00E65469" w:rsidP="00733CC3">
            <w:pPr>
              <w:rPr>
                <w:color w:val="808080" w:themeColor="background1" w:themeShade="80"/>
              </w:rPr>
            </w:pPr>
            <w:proofErr w:type="gramStart"/>
            <w:r w:rsidRPr="00D01547">
              <w:rPr>
                <w:color w:val="808080" w:themeColor="background1" w:themeShade="80"/>
              </w:rPr>
              <w:t>oepol</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E037BA6" w14:textId="77777777"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6AB4B79"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47B3555"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3B79AB23"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3D1E2107" w14:textId="77777777" w:rsidR="00E65469" w:rsidRPr="009322EA" w:rsidRDefault="00E65469" w:rsidP="00733CC3">
            <w:proofErr w:type="gramStart"/>
            <w:r>
              <w:t>mobile</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47E5E2C8" w14:textId="77777777" w:rsidR="00E65469" w:rsidRDefault="00E65469" w:rsidP="00BF50C6">
            <w:r>
              <w:t>Enable Mobile SDRAM support</w:t>
            </w:r>
          </w:p>
          <w:p w14:paraId="5939F94F" w14:textId="77777777" w:rsidR="00E65469" w:rsidRDefault="00E65469" w:rsidP="00BF50C6">
            <w:r>
              <w:t>0: Mobile SDR is not supported</w:t>
            </w:r>
          </w:p>
          <w:p w14:paraId="201E1FB2" w14:textId="77777777" w:rsidR="00E65469" w:rsidRDefault="00E65469" w:rsidP="0065702D">
            <w:r>
              <w:t>1: Mobile SDR is supported but disabled</w:t>
            </w:r>
          </w:p>
          <w:p w14:paraId="3EB2BAE4" w14:textId="77777777" w:rsidR="00E65469" w:rsidRDefault="00E65469" w:rsidP="0065702D">
            <w:r>
              <w:t>2: Mobile SDR is supported and default</w:t>
            </w:r>
          </w:p>
          <w:p w14:paraId="69B8A4C0" w14:textId="77777777"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6B95577A" w14:textId="77777777"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5B49DB94" w14:textId="77777777" w:rsidR="00E65469" w:rsidRPr="009322EA" w:rsidRDefault="00E65469" w:rsidP="00733CC3">
            <w:r>
              <w:t>0</w:t>
            </w:r>
          </w:p>
        </w:tc>
      </w:tr>
      <w:tr w:rsidR="00E65469" w:rsidRPr="00362298" w14:paraId="6D53D2DD" w14:textId="77777777">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14:paraId="45A7268C" w14:textId="77777777"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14:paraId="387E919E" w14:textId="77777777"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14:paraId="6AA51C2F" w14:textId="77777777"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14:paraId="5B372358" w14:textId="77777777" w:rsidR="00E65469" w:rsidRPr="009322EA" w:rsidRDefault="00E65469" w:rsidP="00733CC3"/>
        </w:tc>
      </w:tr>
    </w:tbl>
    <w:p w14:paraId="43CD57B4" w14:textId="77777777" w:rsidR="00E65469" w:rsidRPr="00362298" w:rsidRDefault="00E65469" w:rsidP="00E65469">
      <w:pPr>
        <w:pStyle w:val="Beschriftung"/>
        <w:jc w:val="center"/>
      </w:pPr>
      <w:bookmarkStart w:id="102" w:name="_Ref144465399"/>
      <w:r>
        <w:t xml:space="preserve">Table </w:t>
      </w:r>
      <w:r w:rsidR="001D2F47">
        <w:fldChar w:fldCharType="begin"/>
      </w:r>
      <w:r w:rsidR="001D2F47">
        <w:instrText xml:space="preserve"> SEQ Table \* ARABIC </w:instrText>
      </w:r>
      <w:r w:rsidR="001D2F47">
        <w:fldChar w:fldCharType="separate"/>
      </w:r>
      <w:r>
        <w:rPr>
          <w:noProof/>
        </w:rPr>
        <w:t>5</w:t>
      </w:r>
      <w:r w:rsidR="001D2F47">
        <w:rPr>
          <w:noProof/>
        </w:rPr>
        <w:fldChar w:fldCharType="end"/>
      </w:r>
      <w:bookmarkEnd w:id="102"/>
      <w:r>
        <w:t xml:space="preserve"> – MCTRL Template Parameters</w:t>
      </w:r>
    </w:p>
    <w:p w14:paraId="37AA7220" w14:textId="77777777" w:rsidR="00E65469" w:rsidRPr="00362298" w:rsidRDefault="00E65469" w:rsidP="00E65469">
      <w:pPr>
        <w:pStyle w:val="Default"/>
        <w:jc w:val="both"/>
        <w:rPr>
          <w:lang w:val="en-US"/>
        </w:rPr>
      </w:pPr>
    </w:p>
    <w:p w14:paraId="20E91862" w14:textId="77777777" w:rsidR="00E65469" w:rsidRPr="00362298" w:rsidRDefault="00E65469" w:rsidP="00E65469">
      <w:pPr>
        <w:pStyle w:val="berschrift2"/>
        <w:numPr>
          <w:numberingChange w:id="103" w:author="Dennis Bode" w:date="2010-10-18T12:52:00Z" w:original="%1:4:0:.%2:4:0:"/>
        </w:numPr>
        <w:jc w:val="both"/>
        <w:rPr>
          <w:lang w:val="en-US"/>
        </w:rPr>
      </w:pPr>
      <w:r w:rsidRPr="00362298">
        <w:rPr>
          <w:lang w:val="en-US"/>
        </w:rPr>
        <w:tab/>
      </w:r>
      <w:bookmarkStart w:id="104" w:name="_Toc144947428"/>
      <w:r w:rsidRPr="00362298">
        <w:rPr>
          <w:lang w:val="en-US"/>
        </w:rPr>
        <w:t>Interface</w:t>
      </w:r>
      <w:bookmarkEnd w:id="104"/>
    </w:p>
    <w:p w14:paraId="29592A84" w14:textId="77777777"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14:paraId="5CC0C54B" w14:textId="77777777" w:rsidR="00E65469" w:rsidRDefault="00E65469" w:rsidP="00E65469">
      <w:pPr>
        <w:pStyle w:val="berschrift3"/>
        <w:numPr>
          <w:numberingChange w:id="105" w:author="Dennis Bode" w:date="2010-10-18T12:52:00Z" w:original="%1:4:0:.%2:4:0:.%3:1:0:"/>
        </w:numPr>
      </w:pPr>
      <w:bookmarkStart w:id="106" w:name="_Toc144947429"/>
      <w:r>
        <w:t>APB Bus Communication</w:t>
      </w:r>
      <w:bookmarkEnd w:id="106"/>
    </w:p>
    <w:p w14:paraId="6A5DC90D" w14:textId="77777777" w:rsidR="00E65469" w:rsidRDefault="00E65469" w:rsidP="00E65469">
      <w:pPr>
        <w:pStyle w:val="Default"/>
        <w:jc w:val="both"/>
        <w:rPr>
          <w:lang w:val="en-US"/>
        </w:rPr>
      </w:pPr>
      <w:r>
        <w:rPr>
          <w:lang w:val="en-US"/>
        </w:rPr>
        <w:t xml:space="preserve">The MCTRL configuration registers MCFG1 – MCFG4 listed in </w:t>
      </w:r>
      <w:r w:rsidR="00062404">
        <w:rPr>
          <w:lang w:val="en-US"/>
        </w:rPr>
        <w:fldChar w:fldCharType="begin"/>
      </w:r>
      <w:r>
        <w:rPr>
          <w:lang w:val="en-US"/>
        </w:rPr>
        <w:instrText xml:space="preserve"> REF _Ref144344891 \h </w:instrText>
      </w:r>
      <w:r w:rsidR="00062404">
        <w:rPr>
          <w:lang w:val="en-US"/>
        </w:rPr>
      </w:r>
      <w:r w:rsidR="00062404">
        <w:rPr>
          <w:lang w:val="en-US"/>
        </w:rPr>
        <w:fldChar w:fldCharType="separate"/>
      </w:r>
      <w:r>
        <w:t xml:space="preserve">Table </w:t>
      </w:r>
      <w:r>
        <w:rPr>
          <w:noProof/>
        </w:rPr>
        <w:t>4</w:t>
      </w:r>
      <w:r w:rsidR="00062404">
        <w:rPr>
          <w:lang w:val="en-US"/>
        </w:rPr>
        <w:fldChar w:fldCharType="end"/>
      </w:r>
      <w:r>
        <w:rPr>
          <w:lang w:val="en-US"/>
        </w:rPr>
        <w:t xml:space="preserve"> can be accessed via a TLM socket. As the callbacks described in section </w:t>
      </w:r>
      <w:r w:rsidR="00062404">
        <w:rPr>
          <w:lang w:val="en-US"/>
        </w:rPr>
        <w:fldChar w:fldCharType="begin"/>
      </w:r>
      <w:r>
        <w:rPr>
          <w:lang w:val="en-US"/>
        </w:rPr>
        <w:instrText xml:space="preserve"> REF _Ref144528122 \r \h </w:instrText>
      </w:r>
      <w:r w:rsidR="00062404">
        <w:rPr>
          <w:lang w:val="en-US"/>
        </w:rPr>
      </w:r>
      <w:r w:rsidR="00062404">
        <w:rPr>
          <w:lang w:val="en-US"/>
        </w:rPr>
        <w:fldChar w:fldCharType="separate"/>
      </w:r>
      <w:r>
        <w:rPr>
          <w:lang w:val="en-US"/>
        </w:rPr>
        <w:t>4.2.3</w:t>
      </w:r>
      <w:r w:rsidR="00062404">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14:paraId="2AF6ECC3" w14:textId="77777777" w:rsidR="00E65469" w:rsidRDefault="00E65469" w:rsidP="00E65469">
      <w:pPr>
        <w:pStyle w:val="berschrift3"/>
        <w:numPr>
          <w:numberingChange w:id="107" w:author="Dennis Bode" w:date="2010-10-18T12:52:00Z" w:original="%1:4:0:.%2:4:0:.%3:2:0:"/>
        </w:numPr>
      </w:pPr>
      <w:bookmarkStart w:id="108" w:name="_Toc144947430"/>
      <w:r>
        <w:t>AHB Bus Communication</w:t>
      </w:r>
      <w:bookmarkEnd w:id="108"/>
    </w:p>
    <w:p w14:paraId="5DE5C40A" w14:textId="77777777"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14:paraId="529E8D3F" w14:textId="77777777" w:rsidR="00E65469" w:rsidRDefault="00E65469" w:rsidP="00E65469">
      <w:pPr>
        <w:pStyle w:val="berschrift3"/>
        <w:numPr>
          <w:numberingChange w:id="109" w:author="Dennis Bode" w:date="2010-10-18T12:52:00Z" w:original="%1:4:0:.%2:4:0:.%3:3:0:"/>
        </w:numPr>
      </w:pPr>
      <w:bookmarkStart w:id="110" w:name="_Toc144947431"/>
      <w:r>
        <w:lastRenderedPageBreak/>
        <w:t>Memory Device Interface</w:t>
      </w:r>
      <w:bookmarkEnd w:id="110"/>
    </w:p>
    <w:p w14:paraId="279D8D05" w14:textId="77777777"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14:paraId="6237B834" w14:textId="77777777" w:rsidR="00E65469" w:rsidRDefault="00E65469" w:rsidP="00E65469">
      <w:pPr>
        <w:pStyle w:val="Default"/>
        <w:jc w:val="both"/>
        <w:rPr>
          <w:lang w:val="en-US"/>
        </w:rPr>
      </w:pPr>
      <w:r>
        <w:rPr>
          <w:lang w:val="en-US"/>
        </w:rPr>
        <w:t>For the SDRAM communication, a payload extension is defined in the MCTRL unit. The extension indicated that a specific command, namely erase_sdram, has to be executed.</w:t>
      </w:r>
    </w:p>
    <w:p w14:paraId="0EA2965C" w14:textId="77777777" w:rsidR="00C81D2B" w:rsidRPr="00E65469" w:rsidRDefault="00C81D2B" w:rsidP="00E65469"/>
    <w:p w14:paraId="0E6EF761" w14:textId="77777777" w:rsidR="00C81D2B" w:rsidRPr="00362298" w:rsidRDefault="00C81D2B" w:rsidP="00E65469">
      <w:pPr>
        <w:pStyle w:val="berschrift2"/>
        <w:numPr>
          <w:numberingChange w:id="111" w:author="Dennis Bode" w:date="2010-10-18T12:52:00Z" w:original="%1:4:0:.%2:5:0:"/>
        </w:numPr>
        <w:jc w:val="both"/>
        <w:rPr>
          <w:lang w:val="en-US"/>
        </w:rPr>
      </w:pPr>
      <w:r w:rsidRPr="00362298">
        <w:rPr>
          <w:lang w:val="en-US"/>
        </w:rPr>
        <w:tab/>
      </w:r>
      <w:r w:rsidRPr="00362298">
        <w:rPr>
          <w:lang w:val="en-US"/>
        </w:rPr>
        <w:tab/>
      </w:r>
      <w:bookmarkStart w:id="112" w:name="_Toc144947432"/>
      <w:bookmarkStart w:id="113" w:name="_Toc146338564"/>
      <w:r w:rsidRPr="00362298">
        <w:rPr>
          <w:lang w:val="en-US"/>
        </w:rPr>
        <w:t>Compilation Instructions</w:t>
      </w:r>
      <w:bookmarkEnd w:id="112"/>
      <w:bookmarkEnd w:id="113"/>
    </w:p>
    <w:p w14:paraId="5215014E" w14:textId="77777777"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14:paraId="0ADFE89A" w14:textId="77777777" w:rsidR="00C81D2B" w:rsidRDefault="00C81D2B" w:rsidP="00C81D2B">
      <w:pPr>
        <w:spacing w:after="120"/>
      </w:pPr>
      <w:r>
        <w:t>The libraries required for the compilation are:</w:t>
      </w:r>
    </w:p>
    <w:p w14:paraId="4AEB1890" w14:textId="77777777"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14:paraId="381A2421" w14:textId="77777777" w:rsidR="00C81D2B" w:rsidRPr="00362298" w:rsidRDefault="00C81D2B" w:rsidP="00C81D2B">
      <w:pPr>
        <w:pStyle w:val="berschrift2"/>
        <w:numPr>
          <w:numberingChange w:id="114" w:author="Dennis Bode" w:date="2010-10-18T12:52:00Z" w:original="%1:4:0:.%2:6:0:"/>
        </w:numPr>
        <w:jc w:val="both"/>
        <w:rPr>
          <w:lang w:val="en-US"/>
        </w:rPr>
      </w:pPr>
      <w:r w:rsidRPr="00362298">
        <w:rPr>
          <w:lang w:val="en-US"/>
        </w:rPr>
        <w:tab/>
      </w:r>
      <w:bookmarkStart w:id="115" w:name="_Ref144536834"/>
      <w:bookmarkStart w:id="116" w:name="_Toc144947433"/>
      <w:bookmarkStart w:id="117" w:name="_Toc146338565"/>
      <w:r w:rsidRPr="00362298">
        <w:rPr>
          <w:lang w:val="en-US"/>
        </w:rPr>
        <w:t>Example Instantiation</w:t>
      </w:r>
      <w:bookmarkEnd w:id="115"/>
      <w:bookmarkEnd w:id="116"/>
      <w:bookmarkEnd w:id="117"/>
    </w:p>
    <w:p w14:paraId="5DE8DB55" w14:textId="77777777"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062404">
        <w:rPr>
          <w:lang w:val="en-US"/>
        </w:rPr>
        <w:fldChar w:fldCharType="begin"/>
      </w:r>
      <w:r>
        <w:rPr>
          <w:lang w:val="en-US"/>
        </w:rPr>
        <w:instrText xml:space="preserve"> REF _Ref144531908 \r \h </w:instrText>
      </w:r>
      <w:r w:rsidR="00062404">
        <w:rPr>
          <w:lang w:val="en-US"/>
        </w:rPr>
      </w:r>
      <w:r w:rsidR="00062404">
        <w:rPr>
          <w:lang w:val="en-US"/>
        </w:rPr>
        <w:fldChar w:fldCharType="separate"/>
      </w:r>
      <w:r>
        <w:rPr>
          <w:lang w:val="en-US"/>
        </w:rPr>
        <w:t>6</w:t>
      </w:r>
      <w:r w:rsidR="00062404">
        <w:rPr>
          <w:lang w:val="en-US"/>
        </w:rPr>
        <w:fldChar w:fldCharType="end"/>
      </w:r>
      <w:r>
        <w:rPr>
          <w:lang w:val="en-US"/>
        </w:rPr>
        <w:t>.</w:t>
      </w:r>
    </w:p>
    <w:p w14:paraId="49332172" w14:textId="77777777" w:rsidR="00C81D2B" w:rsidRPr="00EB58FD" w:rsidRDefault="00C81D2B" w:rsidP="00C81D2B">
      <w:pPr>
        <w:pStyle w:val="Default"/>
        <w:rPr>
          <w:lang w:val="en-US"/>
        </w:rPr>
      </w:pPr>
    </w:p>
    <w:p w14:paraId="4996FCE3" w14:textId="77777777"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w:t>
      </w:r>
      <w:proofErr w:type="gramStart"/>
      <w:r w:rsidRPr="008675D7">
        <w:rPr>
          <w:rStyle w:val="apple-style-span"/>
          <w:rFonts w:ascii="Courier New" w:hAnsi="Courier New" w:cs="Courier New"/>
          <w:color w:val="262626"/>
          <w:sz w:val="18"/>
          <w:szCs w:val="27"/>
          <w:lang w:val="en-US"/>
        </w:rPr>
        <w:t>main(</w:t>
      </w:r>
      <w:proofErr w:type="gramEnd"/>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lastRenderedPageBreak/>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14:paraId="40706E93" w14:textId="77777777" w:rsidR="003646DC" w:rsidRPr="00362298" w:rsidRDefault="003646DC" w:rsidP="00733CC3">
      <w:pPr>
        <w:pStyle w:val="Default"/>
        <w:jc w:val="both"/>
        <w:rPr>
          <w:lang w:val="en-US"/>
        </w:rPr>
      </w:pPr>
    </w:p>
    <w:p w14:paraId="344EDCA3" w14:textId="77777777" w:rsidR="003646DC" w:rsidRPr="00362298" w:rsidRDefault="003646DC" w:rsidP="00733CC3">
      <w:pPr>
        <w:pStyle w:val="berschrift1"/>
        <w:numPr>
          <w:numberingChange w:id="118" w:author="Dennis Bode" w:date="2010-10-18T12:52:00Z" w:original="%1:5:0:"/>
        </w:numPr>
        <w:jc w:val="both"/>
      </w:pPr>
      <w:bookmarkStart w:id="119" w:name="_Ref144531908"/>
      <w:bookmarkStart w:id="120" w:name="_Toc146338566"/>
      <w:r w:rsidRPr="00362298">
        <w:t>Memory Model</w:t>
      </w:r>
      <w:bookmarkEnd w:id="119"/>
      <w:bookmarkEnd w:id="120"/>
    </w:p>
    <w:p w14:paraId="50732DE2" w14:textId="77777777" w:rsidR="00B85123" w:rsidRDefault="003646DC" w:rsidP="00733CC3">
      <w:pPr>
        <w:pStyle w:val="berschrift2"/>
        <w:numPr>
          <w:numberingChange w:id="121" w:author="Dennis Bode" w:date="2010-10-18T12:52:00Z" w:original="%1:5:0:.%2:1:0:"/>
        </w:numPr>
        <w:jc w:val="both"/>
        <w:rPr>
          <w:lang w:val="en-US"/>
        </w:rPr>
      </w:pPr>
      <w:r w:rsidRPr="00362298">
        <w:rPr>
          <w:lang w:val="en-US"/>
        </w:rPr>
        <w:tab/>
      </w:r>
      <w:bookmarkStart w:id="122" w:name="_Toc146338567"/>
      <w:r w:rsidRPr="00362298">
        <w:rPr>
          <w:lang w:val="en-US"/>
        </w:rPr>
        <w:t>Functionality and Features</w:t>
      </w:r>
      <w:bookmarkEnd w:id="122"/>
    </w:p>
    <w:p w14:paraId="6DB41AAE" w14:textId="77777777"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062404" w:rsidRPr="00721C63">
        <w:rPr>
          <w:lang w:val="en-GB"/>
        </w:rPr>
        <w:fldChar w:fldCharType="begin"/>
      </w:r>
      <w:r w:rsidRPr="00721C63">
        <w:rPr>
          <w:lang w:val="en-GB"/>
        </w:rPr>
        <w:instrText xml:space="preserve"> REF _Ref144532857 \r \h </w:instrText>
      </w:r>
      <w:r w:rsidR="00062404" w:rsidRPr="00721C63">
        <w:rPr>
          <w:lang w:val="en-GB"/>
        </w:rPr>
      </w:r>
      <w:r w:rsidR="00062404" w:rsidRPr="00721C63">
        <w:rPr>
          <w:lang w:val="en-GB"/>
        </w:rPr>
        <w:fldChar w:fldCharType="separate"/>
      </w:r>
      <w:r w:rsidR="00CC076E">
        <w:rPr>
          <w:lang w:val="en-GB"/>
        </w:rPr>
        <w:t>3</w:t>
      </w:r>
      <w:r w:rsidR="00062404" w:rsidRPr="00721C63">
        <w:rPr>
          <w:lang w:val="en-GB"/>
        </w:rPr>
        <w:fldChar w:fldCharType="end"/>
      </w:r>
      <w:r w:rsidRPr="00721C63">
        <w:rPr>
          <w:lang w:val="en-GB"/>
        </w:rPr>
        <w:t>.</w:t>
      </w:r>
    </w:p>
    <w:p w14:paraId="31706E69" w14:textId="77777777"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14:paraId="41488CE2" w14:textId="77777777"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14:paraId="175192AB" w14:textId="77777777"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14:paraId="2F74786C" w14:textId="77777777" w:rsidR="009F0044" w:rsidRDefault="006134F7" w:rsidP="00733CC3">
      <w:pPr>
        <w:pStyle w:val="berschrift2"/>
        <w:numPr>
          <w:numberingChange w:id="123" w:author="Dennis Bode" w:date="2010-10-18T12:52:00Z" w:original="%1:5:0:.%2:2:0:"/>
        </w:numPr>
        <w:jc w:val="both"/>
        <w:rPr>
          <w:lang w:val="en-GB"/>
        </w:rPr>
      </w:pPr>
      <w:r w:rsidRPr="00B75104">
        <w:rPr>
          <w:lang w:val="en-GB"/>
        </w:rPr>
        <w:t xml:space="preserve"> </w:t>
      </w:r>
      <w:r w:rsidRPr="00B75104">
        <w:rPr>
          <w:lang w:val="en-GB"/>
        </w:rPr>
        <w:tab/>
      </w:r>
      <w:bookmarkStart w:id="124" w:name="_Toc146338568"/>
      <w:r w:rsidR="00B7047C" w:rsidRPr="00B75104">
        <w:rPr>
          <w:lang w:val="en-GB"/>
        </w:rPr>
        <w:t>Internal Structure</w:t>
      </w:r>
      <w:bookmarkEnd w:id="124"/>
    </w:p>
    <w:p w14:paraId="223C99F5" w14:textId="77777777" w:rsidR="009F0044" w:rsidRDefault="009F0044" w:rsidP="009F0044">
      <w:pPr>
        <w:pStyle w:val="Default"/>
        <w:rPr>
          <w:lang w:val="en-GB"/>
        </w:rPr>
      </w:pPr>
      <w:r>
        <w:rPr>
          <w:lang w:val="en-GB"/>
        </w:rPr>
        <w:t>The source code of the Generic memory model is split into two file, generic_memory.h and generic_memory.tpp.</w:t>
      </w:r>
    </w:p>
    <w:p w14:paraId="09EB13DD" w14:textId="77777777" w:rsidR="009F0044" w:rsidRDefault="009F0044" w:rsidP="009F0044">
      <w:pPr>
        <w:pStyle w:val="Default"/>
        <w:rPr>
          <w:lang w:val="en-GB"/>
        </w:rPr>
      </w:pPr>
    </w:p>
    <w:p w14:paraId="1A65C02E" w14:textId="77777777" w:rsidR="009F0044" w:rsidRDefault="009F0044" w:rsidP="009F0044">
      <w:pPr>
        <w:pStyle w:val="berschrift3"/>
        <w:numPr>
          <w:numberingChange w:id="125" w:author="Dennis Bode" w:date="2010-10-18T12:52:00Z" w:original="%1:5:0:.%2:2:0:.%3:1:0:"/>
        </w:numPr>
        <w:rPr>
          <w:lang w:val="en-GB"/>
        </w:rPr>
      </w:pPr>
      <w:bookmarkStart w:id="126" w:name="_Toc146338569"/>
      <w:r>
        <w:rPr>
          <w:lang w:val="en-GB"/>
        </w:rPr>
        <w:t>The generic_memory.h File</w:t>
      </w:r>
      <w:bookmarkEnd w:id="126"/>
    </w:p>
    <w:p w14:paraId="4C8A75B5" w14:textId="77777777" w:rsidR="00B63291" w:rsidRDefault="009F0044" w:rsidP="00B63291">
      <w:pPr>
        <w:pStyle w:val="Default"/>
        <w:spacing w:after="120"/>
        <w:jc w:val="both"/>
        <w:rPr>
          <w:lang w:val="en-GB"/>
        </w:rPr>
      </w:pPr>
      <w:r>
        <w:rPr>
          <w:lang w:val="en-GB"/>
        </w:rPr>
        <w:lastRenderedPageBreak/>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14:paraId="76D28827" w14:textId="77777777" w:rsidR="00B63291" w:rsidRDefault="00B63291" w:rsidP="00B63291">
      <w:pPr>
        <w:pStyle w:val="berschrift3"/>
        <w:numPr>
          <w:numberingChange w:id="127" w:author="Dennis Bode" w:date="2010-10-18T12:52:00Z" w:original="%1:5:0:.%2:2:0:.%3:2:0:"/>
        </w:numPr>
        <w:rPr>
          <w:lang w:val="en-GB"/>
        </w:rPr>
      </w:pPr>
      <w:bookmarkStart w:id="128" w:name="_Toc146338570"/>
      <w:r>
        <w:rPr>
          <w:lang w:val="en-GB"/>
        </w:rPr>
        <w:t>The generic_memory.tpp File</w:t>
      </w:r>
      <w:bookmarkEnd w:id="128"/>
    </w:p>
    <w:p w14:paraId="05BE337D" w14:textId="77777777"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14:paraId="6CC9E480" w14:textId="77777777"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14:paraId="184FF525" w14:textId="77777777"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14:paraId="4E7C3C9F" w14:textId="77777777" w:rsidR="00B63291" w:rsidRDefault="00D76F50" w:rsidP="00B63291">
      <w:pPr>
        <w:pStyle w:val="Default"/>
        <w:spacing w:after="120"/>
        <w:jc w:val="both"/>
        <w:rPr>
          <w:lang w:val="en-GB"/>
        </w:rPr>
      </w:pPr>
      <w:r>
        <w:rPr>
          <w:lang w:val="en-GB"/>
        </w:rPr>
        <w:t xml:space="preserve">The read or write function to be called depends on the template parameter given at instantiation. For an </w:t>
      </w:r>
      <w:proofErr w:type="gramStart"/>
      <w:r>
        <w:rPr>
          <w:lang w:val="en-GB"/>
        </w:rPr>
        <w:t>8 bit</w:t>
      </w:r>
      <w:proofErr w:type="gramEnd"/>
      <w:r>
        <w:rPr>
          <w:lang w:val="en-GB"/>
        </w:rPr>
        <w:t xml:space="preserve">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w:t>
      </w:r>
      <w:proofErr w:type="gramStart"/>
      <w:r w:rsidR="001545FB">
        <w:rPr>
          <w:lang w:val="en-GB"/>
        </w:rPr>
        <w:t>32 bit</w:t>
      </w:r>
      <w:proofErr w:type="gramEnd"/>
      <w:r w:rsidR="001545FB">
        <w:rPr>
          <w:lang w:val="en-GB"/>
        </w:rPr>
        <w:t xml:space="preserve">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14:paraId="0F2E71BD" w14:textId="77777777" w:rsidR="003646DC" w:rsidRPr="009F0044" w:rsidRDefault="001545FB" w:rsidP="009F0044">
      <w:pPr>
        <w:pStyle w:val="Default"/>
        <w:rPr>
          <w:lang w:val="en-GB"/>
        </w:rPr>
      </w:pPr>
      <w:r>
        <w:rPr>
          <w:lang w:val="en-GB"/>
        </w:rPr>
        <w:t>The read and write functions are trivial and do not need any further explanation.</w:t>
      </w:r>
    </w:p>
    <w:p w14:paraId="03CE0833" w14:textId="77777777" w:rsidR="001545FB" w:rsidRPr="001545FB" w:rsidRDefault="003646DC" w:rsidP="00733CC3">
      <w:pPr>
        <w:pStyle w:val="berschrift2"/>
        <w:numPr>
          <w:numberingChange w:id="129" w:author="Dennis Bode" w:date="2010-10-18T12:52:00Z" w:original="%1:5:0:.%2:3:0:"/>
        </w:numPr>
        <w:jc w:val="both"/>
        <w:rPr>
          <w:lang w:val="en-GB"/>
        </w:rPr>
      </w:pPr>
      <w:r w:rsidRPr="00B75104">
        <w:rPr>
          <w:lang w:val="en-GB"/>
        </w:rPr>
        <w:tab/>
      </w:r>
      <w:bookmarkStart w:id="130" w:name="_Toc146338571"/>
      <w:r w:rsidRPr="00B75104">
        <w:rPr>
          <w:lang w:val="en-GB"/>
        </w:rPr>
        <w:t>Parametr</w:t>
      </w:r>
      <w:r w:rsidRPr="001545FB">
        <w:rPr>
          <w:lang w:val="en-GB"/>
        </w:rPr>
        <w:t>ization Options</w:t>
      </w:r>
      <w:bookmarkEnd w:id="130"/>
    </w:p>
    <w:p w14:paraId="121D4A45" w14:textId="77777777"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14:paraId="08B70652" w14:textId="77777777" w:rsidR="006C571C" w:rsidRPr="006C571C" w:rsidRDefault="003646DC" w:rsidP="00733CC3">
      <w:pPr>
        <w:pStyle w:val="berschrift2"/>
        <w:numPr>
          <w:numberingChange w:id="131" w:author="Dennis Bode" w:date="2010-10-18T12:52:00Z" w:original="%1:5:0:.%2:4:0:"/>
        </w:numPr>
        <w:jc w:val="both"/>
        <w:rPr>
          <w:lang w:val="en-GB"/>
        </w:rPr>
      </w:pPr>
      <w:r w:rsidRPr="001545FB">
        <w:rPr>
          <w:lang w:val="en-GB"/>
        </w:rPr>
        <w:tab/>
      </w:r>
      <w:bookmarkStart w:id="132" w:name="_Toc146338572"/>
      <w:r w:rsidRPr="001545FB">
        <w:rPr>
          <w:lang w:val="en-GB"/>
        </w:rPr>
        <w:t>Interface</w:t>
      </w:r>
      <w:bookmarkEnd w:id="132"/>
    </w:p>
    <w:p w14:paraId="707A35AD" w14:textId="77777777"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14:paraId="1B6A2F67" w14:textId="77777777" w:rsidR="006C571C" w:rsidRDefault="003646DC" w:rsidP="00733CC3">
      <w:pPr>
        <w:pStyle w:val="berschrift2"/>
        <w:numPr>
          <w:numberingChange w:id="133" w:author="Dennis Bode" w:date="2010-10-18T12:52:00Z" w:original="%1:5:0:.%2:5:0:"/>
        </w:numPr>
        <w:jc w:val="both"/>
        <w:rPr>
          <w:lang w:val="en-GB"/>
        </w:rPr>
      </w:pPr>
      <w:r w:rsidRPr="006C571C">
        <w:rPr>
          <w:lang w:val="en-GB"/>
        </w:rPr>
        <w:tab/>
      </w:r>
      <w:bookmarkStart w:id="134" w:name="_Toc146338573"/>
      <w:r w:rsidR="00B7047C" w:rsidRPr="006C571C">
        <w:rPr>
          <w:lang w:val="en-GB"/>
        </w:rPr>
        <w:t>Compilation Instr</w:t>
      </w:r>
      <w:r w:rsidR="00B7047C" w:rsidRPr="00B75104">
        <w:rPr>
          <w:lang w:val="en-GB"/>
        </w:rPr>
        <w:t>uctions</w:t>
      </w:r>
      <w:bookmarkEnd w:id="134"/>
    </w:p>
    <w:p w14:paraId="53A93824" w14:textId="77777777"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14:paraId="1DDB9FFC" w14:textId="77777777" w:rsidR="006C571C" w:rsidRDefault="006C571C" w:rsidP="006C571C">
      <w:pPr>
        <w:spacing w:after="120"/>
      </w:pPr>
      <w:r>
        <w:lastRenderedPageBreak/>
        <w:t>The libraries required for the compilation are:</w:t>
      </w:r>
    </w:p>
    <w:p w14:paraId="0D955766" w14:textId="77777777"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14:paraId="35469728" w14:textId="77777777" w:rsidR="003646DC" w:rsidRPr="00B75104" w:rsidRDefault="003646DC" w:rsidP="00733CC3">
      <w:pPr>
        <w:pStyle w:val="berschrift2"/>
        <w:numPr>
          <w:numberingChange w:id="135" w:author="Dennis Bode" w:date="2010-10-18T12:52:00Z" w:original="%1:5:0:.%2:6:0:"/>
        </w:numPr>
        <w:jc w:val="both"/>
        <w:rPr>
          <w:lang w:val="en-GB"/>
        </w:rPr>
      </w:pPr>
      <w:r w:rsidRPr="00B75104">
        <w:rPr>
          <w:lang w:val="en-GB"/>
        </w:rPr>
        <w:tab/>
      </w:r>
      <w:bookmarkStart w:id="136" w:name="_Toc146338574"/>
      <w:r w:rsidRPr="00B75104">
        <w:rPr>
          <w:lang w:val="en-GB"/>
        </w:rPr>
        <w:t>Example Instantiation</w:t>
      </w:r>
      <w:bookmarkEnd w:id="136"/>
    </w:p>
    <w:p w14:paraId="7021AEB9" w14:textId="77777777" w:rsidR="00EC79A7" w:rsidRDefault="006C571C" w:rsidP="00EC79A7">
      <w:pPr>
        <w:pStyle w:val="Default"/>
        <w:jc w:val="both"/>
        <w:rPr>
          <w:lang w:val="en-GB"/>
        </w:rPr>
      </w:pPr>
      <w:r>
        <w:rPr>
          <w:lang w:val="en-GB"/>
        </w:rPr>
        <w:t xml:space="preserve">For an example instantiation, please refer to the MCTRL example in section </w:t>
      </w:r>
      <w:r w:rsidR="00062404">
        <w:rPr>
          <w:lang w:val="en-GB"/>
        </w:rPr>
        <w:fldChar w:fldCharType="begin"/>
      </w:r>
      <w:r>
        <w:rPr>
          <w:lang w:val="en-GB"/>
        </w:rPr>
        <w:instrText xml:space="preserve"> REF _Ref144536834 \r \h </w:instrText>
      </w:r>
      <w:r w:rsidR="00062404">
        <w:rPr>
          <w:lang w:val="en-GB"/>
        </w:rPr>
      </w:r>
      <w:r w:rsidR="00062404">
        <w:rPr>
          <w:lang w:val="en-GB"/>
        </w:rPr>
        <w:fldChar w:fldCharType="separate"/>
      </w:r>
      <w:r w:rsidR="00CC076E">
        <w:rPr>
          <w:lang w:val="en-GB"/>
        </w:rPr>
        <w:t>3.6</w:t>
      </w:r>
      <w:r w:rsidR="00062404">
        <w:rPr>
          <w:lang w:val="en-GB"/>
        </w:rPr>
        <w:fldChar w:fldCharType="end"/>
      </w:r>
      <w:r>
        <w:rPr>
          <w:lang w:val="en-GB"/>
        </w:rPr>
        <w:t>.</w:t>
      </w:r>
    </w:p>
    <w:p w14:paraId="5738DD33" w14:textId="77777777" w:rsidR="003646DC" w:rsidRPr="00B75104" w:rsidRDefault="003646DC" w:rsidP="00EC79A7">
      <w:pPr>
        <w:pStyle w:val="Default"/>
        <w:jc w:val="both"/>
        <w:rPr>
          <w:lang w:val="en-GB"/>
        </w:rPr>
      </w:pPr>
    </w:p>
    <w:p w14:paraId="3B8AE03E" w14:textId="77777777" w:rsidR="00A138B4" w:rsidRPr="001708C7" w:rsidRDefault="00A138B4" w:rsidP="00A138B4">
      <w:pPr>
        <w:pStyle w:val="berschrift1"/>
        <w:numPr>
          <w:numberingChange w:id="137" w:author="Dennis Bode" w:date="2010-10-18T12:52:00Z" w:original="%1:6:0:"/>
        </w:numPr>
        <w:jc w:val="both"/>
      </w:pPr>
      <w:bookmarkStart w:id="138" w:name="_Toc146338575"/>
      <w:r>
        <w:t>CACHE Sub-systeM</w:t>
      </w:r>
      <w:bookmarkEnd w:id="138"/>
    </w:p>
    <w:p w14:paraId="59C987E2" w14:textId="77777777" w:rsidR="00A138B4" w:rsidRDefault="00A138B4" w:rsidP="00A138B4">
      <w:pPr>
        <w:pStyle w:val="berschrift2"/>
        <w:numPr>
          <w:numberingChange w:id="139" w:author="Dennis Bode" w:date="2010-10-18T12:52:00Z" w:original="%1:6:0:.%2:1:0:"/>
        </w:numPr>
        <w:jc w:val="both"/>
        <w:rPr>
          <w:lang w:val="en-US"/>
        </w:rPr>
      </w:pPr>
      <w:bookmarkStart w:id="140" w:name="_Toc130900939"/>
      <w:r>
        <w:rPr>
          <w:lang w:val="en-US"/>
        </w:rPr>
        <w:tab/>
      </w:r>
      <w:bookmarkStart w:id="141" w:name="_Toc146338576"/>
      <w:r w:rsidRPr="00362298">
        <w:rPr>
          <w:lang w:val="en-US"/>
        </w:rPr>
        <w:t>Functionality and Features</w:t>
      </w:r>
      <w:bookmarkEnd w:id="140"/>
      <w:bookmarkEnd w:id="141"/>
    </w:p>
    <w:p w14:paraId="236ECF61" w14:textId="77777777" w:rsidR="00A138B4" w:rsidRDefault="00A138B4" w:rsidP="00A138B4">
      <w:pPr>
        <w:pStyle w:val="berschrift3"/>
        <w:numPr>
          <w:numberingChange w:id="142" w:author="Dennis Bode" w:date="2010-10-18T12:52:00Z" w:original="%1:6:0:.%2:1:0:.%3:1:0:"/>
        </w:numPr>
      </w:pPr>
      <w:bookmarkStart w:id="143" w:name="_Toc146338577"/>
      <w:r>
        <w:t>Overview</w:t>
      </w:r>
      <w:bookmarkEnd w:id="143"/>
    </w:p>
    <w:p w14:paraId="6D1693C1" w14:textId="77777777"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14:paraId="162F32F3" w14:textId="77777777" w:rsidR="00A138B4" w:rsidRDefault="00A138B4" w:rsidP="00A138B4">
      <w:r>
        <w:t xml:space="preserve">The structure of the Cache Sub-System is depicted in </w:t>
      </w:r>
      <w:r w:rsidR="00062404">
        <w:fldChar w:fldCharType="begin"/>
      </w:r>
      <w:r w:rsidR="003F45A7">
        <w:instrText xml:space="preserve"> REF _Ref144266693 \h </w:instrText>
      </w:r>
      <w:r w:rsidR="00062404">
        <w:fldChar w:fldCharType="separate"/>
      </w:r>
      <w:r w:rsidR="00CC076E">
        <w:t xml:space="preserve">Figure </w:t>
      </w:r>
      <w:r w:rsidR="00CC076E">
        <w:rPr>
          <w:noProof/>
        </w:rPr>
        <w:t>5</w:t>
      </w:r>
      <w:r w:rsidR="00062404">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14:paraId="2BC2540B" w14:textId="77777777" w:rsidR="00A138B4" w:rsidRDefault="00A138B4" w:rsidP="00A138B4">
      <w:r>
        <w:t xml:space="preserve">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t>
      </w:r>
      <w:proofErr w:type="gramStart"/>
      <w:r>
        <w:t>write</w:t>
      </w:r>
      <w:proofErr w:type="gramEnd"/>
      <w:r>
        <w:t xml:space="preserve"> through with no-allocate on write miss.</w:t>
      </w:r>
    </w:p>
    <w:p w14:paraId="591EF393" w14:textId="77777777" w:rsidR="00A138B4" w:rsidRDefault="00A138B4" w:rsidP="00A138B4">
      <w:r>
        <w:t xml:space="preserve">The localrams can be optionally enabled. They provide 0-waitstate </w:t>
      </w:r>
      <w:proofErr w:type="gramStart"/>
      <w:r>
        <w:t>access</w:t>
      </w:r>
      <w:proofErr w:type="gramEnd"/>
      <w:r>
        <w:t xml:space="preserve"> to up to 512 kbyte of memory, starting from a segment address, which can be freely chosen.</w:t>
      </w:r>
    </w:p>
    <w:p w14:paraId="1373367B" w14:textId="77777777"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w:t>
      </w:r>
      <w:proofErr w:type="gramStart"/>
      <w:r>
        <w:t>instantiation of the mmu is done by late binding depending on configuration parameters</w:t>
      </w:r>
      <w:proofErr w:type="gramEnd"/>
      <w:r>
        <w:t xml:space="preserve">.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45FDCBA0" w14:textId="77777777" w:rsidR="00A138B4" w:rsidRPr="00F66B11" w:rsidRDefault="00A138B4" w:rsidP="00A138B4"/>
    <w:p w14:paraId="347982C8" w14:textId="77777777" w:rsidR="00A138B4" w:rsidRDefault="00AB322C" w:rsidP="00A138B4">
      <w:pPr>
        <w:keepNext/>
      </w:pPr>
      <w:r w:rsidRPr="00AB322C">
        <w:rPr>
          <w:noProof/>
          <w:lang w:val="de-DE"/>
        </w:rPr>
        <w:drawing>
          <wp:inline distT="0" distB="0" distL="0" distR="0" wp14:anchorId="0501E23D" wp14:editId="3450E653">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349AFB56" w14:textId="77777777" w:rsidR="00A138B4" w:rsidRDefault="00A138B4" w:rsidP="00A138B4">
      <w:pPr>
        <w:pStyle w:val="Beschriftung"/>
        <w:jc w:val="center"/>
      </w:pPr>
      <w:bookmarkStart w:id="144" w:name="_Ref144266693"/>
      <w:bookmarkStart w:id="145" w:name="_Ref144266687"/>
      <w:bookmarkStart w:id="146" w:name="_Toc146338637"/>
      <w:r>
        <w:t xml:space="preserve">Figure </w:t>
      </w:r>
      <w:r w:rsidR="001D2F47">
        <w:fldChar w:fldCharType="begin"/>
      </w:r>
      <w:r w:rsidR="001D2F47">
        <w:instrText xml:space="preserve"> SEQ Figure \* ARABIC </w:instrText>
      </w:r>
      <w:r w:rsidR="001D2F47">
        <w:fldChar w:fldCharType="separate"/>
      </w:r>
      <w:r w:rsidR="00185757">
        <w:rPr>
          <w:noProof/>
        </w:rPr>
        <w:t>7</w:t>
      </w:r>
      <w:r w:rsidR="001D2F47">
        <w:rPr>
          <w:noProof/>
        </w:rPr>
        <w:fldChar w:fldCharType="end"/>
      </w:r>
      <w:bookmarkEnd w:id="144"/>
      <w:r>
        <w:t xml:space="preserve"> - Structure of Cache Sub-System</w:t>
      </w:r>
      <w:bookmarkEnd w:id="145"/>
      <w:bookmarkEnd w:id="146"/>
    </w:p>
    <w:p w14:paraId="38A8F36D" w14:textId="77777777" w:rsidR="00A138B4" w:rsidRDefault="00A138B4" w:rsidP="00A138B4">
      <w:pPr>
        <w:pStyle w:val="berschrift3"/>
        <w:numPr>
          <w:numberingChange w:id="147" w:author="Dennis Bode" w:date="2010-10-18T12:52:00Z" w:original="%1:6:0:.%2:1:0:.%3:2:0:"/>
        </w:numPr>
      </w:pPr>
      <w:bookmarkStart w:id="148" w:name="_Ref144282014"/>
      <w:bookmarkStart w:id="149" w:name="_Toc146338578"/>
      <w:r>
        <w:t>Address Space Identifiers (ASI)</w:t>
      </w:r>
      <w:bookmarkEnd w:id="148"/>
      <w:bookmarkEnd w:id="149"/>
    </w:p>
    <w:p w14:paraId="448F66A0" w14:textId="77777777"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062404">
        <w:fldChar w:fldCharType="begin"/>
      </w:r>
      <w:r w:rsidR="003F45A7">
        <w:instrText xml:space="preserve"> REF _Ref144274860 \h </w:instrText>
      </w:r>
      <w:r w:rsidR="00062404">
        <w:fldChar w:fldCharType="separate"/>
      </w:r>
      <w:r w:rsidR="00CC076E">
        <w:t xml:space="preserve">Table </w:t>
      </w:r>
      <w:r w:rsidR="00CC076E">
        <w:rPr>
          <w:noProof/>
        </w:rPr>
        <w:t>4</w:t>
      </w:r>
      <w:r w:rsidR="00062404">
        <w:fldChar w:fldCharType="end"/>
      </w:r>
      <w:r>
        <w:t>.</w:t>
      </w:r>
    </w:p>
    <w:p w14:paraId="4C60F3A6" w14:textId="77777777"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943"/>
        <w:gridCol w:w="1843"/>
        <w:gridCol w:w="5069"/>
      </w:tblGrid>
      <w:tr w:rsidR="00A138B4" w14:paraId="74FDB56E" w14:textId="77777777">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3E6FF3E2"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67EBF100"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61898D47" w14:textId="77777777" w:rsidR="00A138B4" w:rsidRPr="00C3706C" w:rsidRDefault="00A138B4" w:rsidP="002237EA">
            <w:r w:rsidRPr="00C3706C">
              <w:t>Usage</w:t>
            </w:r>
          </w:p>
        </w:tc>
      </w:tr>
      <w:tr w:rsidR="00A138B4" w14:paraId="7FB0F4D4" w14:textId="77777777">
        <w:tc>
          <w:tcPr>
            <w:tcW w:w="2943" w:type="dxa"/>
            <w:tcBorders>
              <w:top w:val="single" w:sz="24" w:space="0" w:color="000000" w:themeColor="text1"/>
              <w:left w:val="single" w:sz="24" w:space="0" w:color="000000" w:themeColor="text1"/>
              <w:bottom w:val="single" w:sz="6" w:space="0" w:color="000000" w:themeColor="text1"/>
            </w:tcBorders>
          </w:tcPr>
          <w:p w14:paraId="44263898"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0955EDF9" w14:textId="77777777" w:rsidR="00A138B4" w:rsidRDefault="00A138B4" w:rsidP="002237EA">
            <w:proofErr w:type="gramStart"/>
            <w:r>
              <w:t>any</w:t>
            </w:r>
            <w:proofErr w:type="gramEnd"/>
          </w:p>
        </w:tc>
        <w:tc>
          <w:tcPr>
            <w:tcW w:w="5069" w:type="dxa"/>
            <w:tcBorders>
              <w:top w:val="single" w:sz="24" w:space="0" w:color="000000" w:themeColor="text1"/>
              <w:bottom w:val="single" w:sz="6" w:space="0" w:color="000000" w:themeColor="text1"/>
              <w:right w:val="single" w:sz="24" w:space="0" w:color="000000" w:themeColor="text1"/>
            </w:tcBorders>
          </w:tcPr>
          <w:p w14:paraId="40971943" w14:textId="77777777" w:rsidR="00A138B4" w:rsidRDefault="00A138B4" w:rsidP="002237EA">
            <w:r>
              <w:t>Forced cache miss</w:t>
            </w:r>
          </w:p>
        </w:tc>
      </w:tr>
      <w:tr w:rsidR="00A138B4" w14:paraId="206073DA"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2AD72E2"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131D2A56"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0EDDDBD" w14:textId="77777777" w:rsidR="00A138B4" w:rsidRDefault="00A138B4" w:rsidP="002237EA">
            <w:r>
              <w:t>Cache control register</w:t>
            </w:r>
          </w:p>
        </w:tc>
      </w:tr>
      <w:tr w:rsidR="00A138B4" w14:paraId="3C883A15" w14:textId="77777777">
        <w:tc>
          <w:tcPr>
            <w:tcW w:w="2943" w:type="dxa"/>
            <w:tcBorders>
              <w:top w:val="single" w:sz="6" w:space="0" w:color="000000" w:themeColor="text1"/>
              <w:left w:val="single" w:sz="24" w:space="0" w:color="000000" w:themeColor="text1"/>
              <w:bottom w:val="single" w:sz="6" w:space="0" w:color="000000" w:themeColor="text1"/>
            </w:tcBorders>
          </w:tcPr>
          <w:p w14:paraId="2F494405" w14:textId="77777777" w:rsidR="00A138B4" w:rsidRDefault="00A138B4" w:rsidP="002237EA"/>
        </w:tc>
        <w:tc>
          <w:tcPr>
            <w:tcW w:w="1843" w:type="dxa"/>
            <w:tcBorders>
              <w:top w:val="single" w:sz="6" w:space="0" w:color="000000" w:themeColor="text1"/>
              <w:bottom w:val="single" w:sz="6" w:space="0" w:color="000000" w:themeColor="text1"/>
            </w:tcBorders>
          </w:tcPr>
          <w:p w14:paraId="28C334C8"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63CCA2A3" w14:textId="77777777" w:rsidR="00A138B4" w:rsidRDefault="00A138B4" w:rsidP="002237EA">
            <w:r>
              <w:t>Reserved</w:t>
            </w:r>
          </w:p>
        </w:tc>
      </w:tr>
      <w:tr w:rsidR="00A138B4" w14:paraId="6F5CEA5F"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128FC90"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2C6DFE59"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2C3749A" w14:textId="77777777" w:rsidR="00A138B4" w:rsidRDefault="00A138B4" w:rsidP="002237EA">
            <w:r>
              <w:t>Instruction cache configuration register</w:t>
            </w:r>
          </w:p>
        </w:tc>
      </w:tr>
      <w:tr w:rsidR="00A138B4" w14:paraId="549D2EB4" w14:textId="77777777">
        <w:tc>
          <w:tcPr>
            <w:tcW w:w="2943" w:type="dxa"/>
            <w:tcBorders>
              <w:top w:val="single" w:sz="6" w:space="0" w:color="000000" w:themeColor="text1"/>
              <w:left w:val="single" w:sz="24" w:space="0" w:color="000000" w:themeColor="text1"/>
              <w:bottom w:val="single" w:sz="6" w:space="0" w:color="000000" w:themeColor="text1"/>
            </w:tcBorders>
          </w:tcPr>
          <w:p w14:paraId="5A9821B7" w14:textId="77777777" w:rsidR="00A138B4" w:rsidRDefault="00A138B4" w:rsidP="002237EA"/>
        </w:tc>
        <w:tc>
          <w:tcPr>
            <w:tcW w:w="1843" w:type="dxa"/>
            <w:tcBorders>
              <w:top w:val="single" w:sz="6" w:space="0" w:color="000000" w:themeColor="text1"/>
              <w:bottom w:val="single" w:sz="6" w:space="0" w:color="000000" w:themeColor="text1"/>
            </w:tcBorders>
          </w:tcPr>
          <w:p w14:paraId="19525634"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06C1D1E0" w14:textId="77777777" w:rsidR="00A138B4" w:rsidRDefault="00A138B4" w:rsidP="002237EA">
            <w:r>
              <w:t>Data cache configuration register</w:t>
            </w:r>
          </w:p>
        </w:tc>
      </w:tr>
      <w:tr w:rsidR="00A138B4" w14:paraId="7595622C"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2D158F4D"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2F2743A2"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05A5C58" w14:textId="77777777" w:rsidR="00A138B4" w:rsidRPr="00327A50" w:rsidRDefault="00A138B4" w:rsidP="002237EA">
            <w:pPr>
              <w:rPr>
                <w:i/>
              </w:rPr>
            </w:pPr>
            <w:r w:rsidRPr="00327A50">
              <w:rPr>
                <w:i/>
              </w:rPr>
              <w:t>Trigger debug output*</w:t>
            </w:r>
          </w:p>
        </w:tc>
      </w:tr>
      <w:tr w:rsidR="00A138B4" w14:paraId="02863AE4" w14:textId="77777777">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EE439C0" w14:textId="77777777" w:rsidR="00A138B4" w:rsidRDefault="00A138B4" w:rsidP="002237EA">
            <w:r>
              <w:t>0x08</w:t>
            </w:r>
            <w:proofErr w:type="gramStart"/>
            <w:r>
              <w:t>,0x09,0x0A,0x0B</w:t>
            </w:r>
            <w:proofErr w:type="gramEnd"/>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88800D" w14:textId="77777777" w:rsidR="00A138B4" w:rsidRDefault="00A138B4" w:rsidP="002237EA">
            <w:proofErr w:type="gramStart"/>
            <w:r>
              <w:t>any</w:t>
            </w:r>
            <w:proofErr w:type="gramEnd"/>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3A52B98" w14:textId="77777777" w:rsidR="00A138B4" w:rsidRDefault="00A138B4" w:rsidP="002237EA">
            <w:r>
              <w:t>Normal cache access</w:t>
            </w:r>
          </w:p>
        </w:tc>
      </w:tr>
      <w:tr w:rsidR="00A138B4" w14:paraId="5F2FEFA6"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28DFA0B"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4BBE6133" w14:textId="77777777" w:rsidR="00A138B4" w:rsidRDefault="00A138B4" w:rsidP="002237EA">
            <w:proofErr w:type="gramStart"/>
            <w:r>
              <w:t>see</w:t>
            </w:r>
            <w:proofErr w:type="gramEnd"/>
            <w:r>
              <w:t xml:space="preserve"> </w:t>
            </w:r>
            <w:r w:rsidR="00062404">
              <w:fldChar w:fldCharType="begin"/>
            </w:r>
            <w:r w:rsidR="003F45A7">
              <w:instrText xml:space="preserve"> REF _Ref144275537 \r \h </w:instrText>
            </w:r>
            <w:r w:rsidR="00062404">
              <w:fldChar w:fldCharType="separate"/>
            </w:r>
            <w:r w:rsidR="00CC076E">
              <w:t>5.1.4</w:t>
            </w:r>
            <w:r w:rsidR="00062404">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1A3ACFA" w14:textId="77777777" w:rsidR="00A138B4" w:rsidRDefault="00A138B4" w:rsidP="002237EA">
            <w:r>
              <w:t>Access instruction cache tags</w:t>
            </w:r>
          </w:p>
        </w:tc>
      </w:tr>
      <w:tr w:rsidR="00A138B4" w14:paraId="6ABB44FD"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4D09A4AC"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05FF2D82"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29819198" w14:textId="77777777" w:rsidR="00A138B4" w:rsidRDefault="00A138B4" w:rsidP="002237EA">
            <w:r>
              <w:t>Access instruction cache data</w:t>
            </w:r>
          </w:p>
        </w:tc>
      </w:tr>
      <w:tr w:rsidR="00A138B4" w14:paraId="2F01464C"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2D5296C5"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546EDCE1"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C1C915C" w14:textId="77777777" w:rsidR="00A138B4" w:rsidRDefault="00A138B4" w:rsidP="002237EA">
            <w:r>
              <w:t>Access data cache tags</w:t>
            </w:r>
          </w:p>
        </w:tc>
      </w:tr>
      <w:tr w:rsidR="00A138B4" w14:paraId="0801E653"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5EF29D36"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1C860506"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C7B79F0" w14:textId="77777777" w:rsidR="00A138B4" w:rsidRDefault="00A138B4" w:rsidP="002237EA">
            <w:r>
              <w:t>Access data cache data</w:t>
            </w:r>
          </w:p>
        </w:tc>
      </w:tr>
      <w:tr w:rsidR="00A138B4" w14:paraId="759E6386"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BEDB47A" w14:textId="77777777" w:rsidR="00A138B4" w:rsidRDefault="00A138B4" w:rsidP="002237EA">
            <w:r>
              <w:lastRenderedPageBreak/>
              <w:t>0x10</w:t>
            </w:r>
          </w:p>
        </w:tc>
        <w:tc>
          <w:tcPr>
            <w:tcW w:w="1843" w:type="dxa"/>
            <w:tcBorders>
              <w:top w:val="single" w:sz="6" w:space="0" w:color="000000" w:themeColor="text1"/>
              <w:bottom w:val="single" w:sz="6" w:space="0" w:color="000000" w:themeColor="text1"/>
            </w:tcBorders>
            <w:shd w:val="clear" w:color="auto" w:fill="C6D9F1" w:themeFill="text2" w:themeFillTint="33"/>
          </w:tcPr>
          <w:p w14:paraId="79317A3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A2B9920" w14:textId="77777777" w:rsidR="00A138B4" w:rsidRDefault="00A138B4" w:rsidP="002237EA">
            <w:r>
              <w:t>Flush instruction cache</w:t>
            </w:r>
          </w:p>
        </w:tc>
      </w:tr>
      <w:tr w:rsidR="00A138B4" w14:paraId="2447AB28"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585CF21B" w14:textId="77777777"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14:paraId="00C0DB57"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1AB50CE" w14:textId="77777777" w:rsidR="00A138B4" w:rsidRDefault="00A138B4" w:rsidP="002237EA">
            <w:r>
              <w:t>Flush data cache</w:t>
            </w:r>
          </w:p>
        </w:tc>
      </w:tr>
      <w:tr w:rsidR="00A138B4" w14:paraId="0D13D22E"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C7DE4F8"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34C601EE"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B44E50C" w14:textId="77777777" w:rsidR="00A138B4" w:rsidRDefault="00A138B4" w:rsidP="002237EA">
            <w:r>
              <w:t>MMU control register</w:t>
            </w:r>
          </w:p>
        </w:tc>
      </w:tr>
      <w:tr w:rsidR="00A138B4" w14:paraId="54E426B0"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4C72F9DD"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1E8743D"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7DC04A02" w14:textId="77777777" w:rsidR="00A138B4" w:rsidRDefault="00A138B4" w:rsidP="002237EA">
            <w:r>
              <w:t>MMU Context pointer register</w:t>
            </w:r>
          </w:p>
        </w:tc>
      </w:tr>
      <w:tr w:rsidR="00A138B4" w14:paraId="0C70269F"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FAD006F"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F67BA4"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CF209D6" w14:textId="77777777" w:rsidR="00A138B4" w:rsidRDefault="00A138B4" w:rsidP="002237EA">
            <w:r>
              <w:t>MMU Context register</w:t>
            </w:r>
          </w:p>
        </w:tc>
      </w:tr>
      <w:tr w:rsidR="00A138B4" w14:paraId="4F080744" w14:textId="77777777">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14:paraId="45864700"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4B5EAF67"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A7BEB8C" w14:textId="77777777" w:rsidR="00A138B4" w:rsidRDefault="00A138B4" w:rsidP="002237EA">
            <w:r>
              <w:t>MMU Fault status register</w:t>
            </w:r>
          </w:p>
        </w:tc>
      </w:tr>
      <w:tr w:rsidR="00A138B4" w14:paraId="3020BE06" w14:textId="77777777">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020B9865"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1E20242"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267D4DDC" w14:textId="77777777" w:rsidR="00A138B4" w:rsidRDefault="00A138B4" w:rsidP="002237EA">
            <w:pPr>
              <w:keepNext/>
            </w:pPr>
            <w:r>
              <w:t>MMU Fault address register</w:t>
            </w:r>
          </w:p>
        </w:tc>
      </w:tr>
    </w:tbl>
    <w:p w14:paraId="7326C27F" w14:textId="77777777" w:rsidR="00A138B4" w:rsidRDefault="00A138B4" w:rsidP="00A138B4">
      <w:pPr>
        <w:pStyle w:val="Beschriftung"/>
        <w:jc w:val="center"/>
      </w:pPr>
      <w:bookmarkStart w:id="150" w:name="_Ref144274860"/>
      <w:bookmarkStart w:id="151" w:name="_Ref144274855"/>
      <w:bookmarkStart w:id="152" w:name="_Toc146338645"/>
      <w:r>
        <w:t xml:space="preserve">Table </w:t>
      </w:r>
      <w:r w:rsidR="001D2F47">
        <w:fldChar w:fldCharType="begin"/>
      </w:r>
      <w:r w:rsidR="001D2F47">
        <w:instrText xml:space="preserve"> SEQ Table \* ARABIC </w:instrText>
      </w:r>
      <w:r w:rsidR="001D2F47">
        <w:fldChar w:fldCharType="separate"/>
      </w:r>
      <w:r w:rsidR="001B71D7">
        <w:rPr>
          <w:noProof/>
        </w:rPr>
        <w:t>6</w:t>
      </w:r>
      <w:r w:rsidR="001D2F47">
        <w:rPr>
          <w:noProof/>
        </w:rPr>
        <w:fldChar w:fldCharType="end"/>
      </w:r>
      <w:bookmarkEnd w:id="150"/>
      <w:r>
        <w:t xml:space="preserve"> - Supported ASIs</w:t>
      </w:r>
      <w:bookmarkEnd w:id="151"/>
      <w:bookmarkEnd w:id="152"/>
    </w:p>
    <w:p w14:paraId="31006591" w14:textId="77777777"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062404">
        <w:fldChar w:fldCharType="begin"/>
      </w:r>
      <w:r w:rsidR="003F45A7">
        <w:instrText xml:space="preserve"> REF _Ref144275504 \r \h </w:instrText>
      </w:r>
      <w:r w:rsidR="00062404">
        <w:fldChar w:fldCharType="separate"/>
      </w:r>
      <w:r w:rsidR="00CC076E">
        <w:t>5.1.5</w:t>
      </w:r>
      <w:r w:rsidR="00062404">
        <w:fldChar w:fldCharType="end"/>
      </w:r>
      <w:r>
        <w:t>.</w:t>
      </w:r>
    </w:p>
    <w:p w14:paraId="77454703" w14:textId="77777777"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062404">
        <w:fldChar w:fldCharType="begin"/>
      </w:r>
      <w:r w:rsidR="003F45A7">
        <w:instrText xml:space="preserve"> REF _Ref144275959 \r \h </w:instrText>
      </w:r>
      <w:r w:rsidR="00062404">
        <w:fldChar w:fldCharType="separate"/>
      </w:r>
      <w:r w:rsidR="00CC076E">
        <w:t>5.4</w:t>
      </w:r>
      <w:r w:rsidR="00062404">
        <w:fldChar w:fldCharType="end"/>
      </w:r>
      <w:r>
        <w:t>.</w:t>
      </w:r>
    </w:p>
    <w:p w14:paraId="37C2280A" w14:textId="77777777" w:rsidR="00A138B4" w:rsidRDefault="00A138B4" w:rsidP="00A138B4">
      <w:pPr>
        <w:pStyle w:val="berschrift3"/>
        <w:numPr>
          <w:numberingChange w:id="153" w:author="Dennis Bode" w:date="2010-10-18T12:52:00Z" w:original="%1:6:0:.%2:1:0:.%3:3:0:"/>
        </w:numPr>
      </w:pPr>
      <w:bookmarkStart w:id="154" w:name="_Toc146338579"/>
      <w:r>
        <w:t>System and Control Registers</w:t>
      </w:r>
      <w:bookmarkEnd w:id="154"/>
    </w:p>
    <w:p w14:paraId="2E86DB7B" w14:textId="77777777" w:rsidR="00A138B4" w:rsidRDefault="00A138B4" w:rsidP="00A138B4">
      <w:r>
        <w:t>The cache sub-system is controlled by a set of system registers, which can be accessed using ASIs.</w:t>
      </w:r>
    </w:p>
    <w:p w14:paraId="069EBAFB" w14:textId="77777777" w:rsidR="00A138B4" w:rsidRDefault="00A138B4" w:rsidP="00A138B4">
      <w:r>
        <w:t xml:space="preserve">Three of the mentioned registers are dedicated to the caches (ASI 0x02). The Cache Control Register (CCR - </w:t>
      </w:r>
      <w:r w:rsidR="00062404">
        <w:fldChar w:fldCharType="begin"/>
      </w:r>
      <w:r w:rsidR="003F45A7">
        <w:instrText xml:space="preserve"> REF _Ref144278142 \h </w:instrText>
      </w:r>
      <w:r w:rsidR="00062404">
        <w:fldChar w:fldCharType="separate"/>
      </w:r>
      <w:r w:rsidR="00CC076E">
        <w:t xml:space="preserve">Table </w:t>
      </w:r>
      <w:r w:rsidR="00CC076E">
        <w:rPr>
          <w:noProof/>
        </w:rPr>
        <w:t>5</w:t>
      </w:r>
      <w:r w:rsidR="00062404">
        <w:fldChar w:fldCharType="end"/>
      </w:r>
      <w:r>
        <w:t>) effects both, data and instruction cache. Therefore it is implemented on top-level (</w:t>
      </w:r>
      <w:r w:rsidRPr="00905827">
        <w:rPr>
          <w:i/>
        </w:rPr>
        <w:t>mmu_cache</w:t>
      </w:r>
      <w:r>
        <w:t xml:space="preserve">). Moreover, each of the caches has </w:t>
      </w:r>
      <w:proofErr w:type="gramStart"/>
      <w:r>
        <w:t>its own</w:t>
      </w:r>
      <w:proofErr w:type="gramEnd"/>
      <w:r>
        <w:t xml:space="preserve"> private Configuration Register (CR - </w:t>
      </w:r>
      <w:r w:rsidR="00062404">
        <w:fldChar w:fldCharType="begin"/>
      </w:r>
      <w:r w:rsidR="003F45A7">
        <w:instrText xml:space="preserve"> REF _Ref144278667 \h </w:instrText>
      </w:r>
      <w:r w:rsidR="00062404">
        <w:fldChar w:fldCharType="separate"/>
      </w:r>
      <w:r w:rsidR="00CC076E">
        <w:t xml:space="preserve">Table </w:t>
      </w:r>
      <w:r w:rsidR="00CC076E">
        <w:rPr>
          <w:noProof/>
        </w:rPr>
        <w:t>6</w:t>
      </w:r>
      <w:r w:rsidR="00062404">
        <w:fldChar w:fldCharType="end"/>
      </w:r>
      <w:r>
        <w:t>). The CRs are read-only. At system boot they can be accessed to determine structure and size of the caches.</w:t>
      </w:r>
    </w:p>
    <w:p w14:paraId="1277D2A1" w14:textId="77777777" w:rsidR="00A138B4" w:rsidRDefault="00A138B4" w:rsidP="00A138B4"/>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68C3FCDB" w14:textId="77777777">
        <w:tc>
          <w:tcPr>
            <w:tcW w:w="1379" w:type="dxa"/>
            <w:tcBorders>
              <w:top w:val="nil"/>
              <w:left w:val="nil"/>
              <w:right w:val="nil"/>
            </w:tcBorders>
          </w:tcPr>
          <w:p w14:paraId="19D81ABF"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286C3F7"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5718A582"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679250B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732EF97B"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6C25D9B1"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031D5ECE"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18CAAFEC"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32CBB539"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4BF416EF"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6E20B6BF"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780FBB1D"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0E8A3FF3"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05F687F3" w14:textId="77777777">
        <w:tc>
          <w:tcPr>
            <w:tcW w:w="1379" w:type="dxa"/>
          </w:tcPr>
          <w:p w14:paraId="41C84483" w14:textId="77777777" w:rsidR="00A138B4" w:rsidRPr="009067DB" w:rsidRDefault="00A138B4" w:rsidP="002237EA">
            <w:pPr>
              <w:jc w:val="center"/>
              <w:rPr>
                <w:sz w:val="20"/>
              </w:rPr>
            </w:pPr>
          </w:p>
        </w:tc>
        <w:tc>
          <w:tcPr>
            <w:tcW w:w="570" w:type="dxa"/>
          </w:tcPr>
          <w:p w14:paraId="3AF91F18" w14:textId="77777777" w:rsidR="00A138B4" w:rsidRPr="009067DB" w:rsidRDefault="00A138B4" w:rsidP="002237EA">
            <w:pPr>
              <w:jc w:val="center"/>
              <w:rPr>
                <w:sz w:val="20"/>
              </w:rPr>
            </w:pPr>
            <w:r w:rsidRPr="009067DB">
              <w:rPr>
                <w:sz w:val="20"/>
              </w:rPr>
              <w:t>DS</w:t>
            </w:r>
          </w:p>
        </w:tc>
        <w:tc>
          <w:tcPr>
            <w:tcW w:w="556" w:type="dxa"/>
          </w:tcPr>
          <w:p w14:paraId="022ABCD4" w14:textId="77777777" w:rsidR="00A138B4" w:rsidRPr="009067DB" w:rsidRDefault="00A138B4" w:rsidP="002237EA">
            <w:pPr>
              <w:jc w:val="center"/>
              <w:rPr>
                <w:sz w:val="20"/>
              </w:rPr>
            </w:pPr>
            <w:r w:rsidRPr="009067DB">
              <w:rPr>
                <w:sz w:val="20"/>
              </w:rPr>
              <w:t>FD</w:t>
            </w:r>
          </w:p>
        </w:tc>
        <w:tc>
          <w:tcPr>
            <w:tcW w:w="503" w:type="dxa"/>
          </w:tcPr>
          <w:p w14:paraId="3C9AD414" w14:textId="77777777" w:rsidR="00A138B4" w:rsidRPr="009067DB" w:rsidRDefault="00A138B4" w:rsidP="002237EA">
            <w:pPr>
              <w:jc w:val="center"/>
              <w:rPr>
                <w:sz w:val="20"/>
              </w:rPr>
            </w:pPr>
            <w:r w:rsidRPr="009067DB">
              <w:rPr>
                <w:sz w:val="20"/>
              </w:rPr>
              <w:t>FI</w:t>
            </w:r>
          </w:p>
        </w:tc>
        <w:tc>
          <w:tcPr>
            <w:tcW w:w="1417" w:type="dxa"/>
          </w:tcPr>
          <w:p w14:paraId="1AC6CC8D" w14:textId="77777777" w:rsidR="00A138B4" w:rsidRPr="009067DB" w:rsidRDefault="00A138B4" w:rsidP="002237EA">
            <w:pPr>
              <w:jc w:val="center"/>
              <w:rPr>
                <w:sz w:val="20"/>
              </w:rPr>
            </w:pPr>
          </w:p>
        </w:tc>
        <w:tc>
          <w:tcPr>
            <w:tcW w:w="503" w:type="dxa"/>
          </w:tcPr>
          <w:p w14:paraId="57A1FA10" w14:textId="77777777" w:rsidR="00A138B4" w:rsidRPr="009067DB" w:rsidRDefault="00A138B4" w:rsidP="002237EA">
            <w:pPr>
              <w:jc w:val="center"/>
              <w:rPr>
                <w:sz w:val="20"/>
              </w:rPr>
            </w:pPr>
            <w:r w:rsidRPr="009067DB">
              <w:rPr>
                <w:sz w:val="20"/>
              </w:rPr>
              <w:t>IB</w:t>
            </w:r>
          </w:p>
        </w:tc>
        <w:tc>
          <w:tcPr>
            <w:tcW w:w="518" w:type="dxa"/>
          </w:tcPr>
          <w:p w14:paraId="7C032488" w14:textId="77777777" w:rsidR="00A138B4" w:rsidRPr="009067DB" w:rsidRDefault="00A138B4" w:rsidP="002237EA">
            <w:pPr>
              <w:jc w:val="center"/>
              <w:rPr>
                <w:sz w:val="20"/>
              </w:rPr>
            </w:pPr>
            <w:r w:rsidRPr="009067DB">
              <w:rPr>
                <w:sz w:val="20"/>
              </w:rPr>
              <w:t>IP</w:t>
            </w:r>
          </w:p>
        </w:tc>
        <w:tc>
          <w:tcPr>
            <w:tcW w:w="570" w:type="dxa"/>
          </w:tcPr>
          <w:p w14:paraId="1F9D64C1" w14:textId="77777777" w:rsidR="00A138B4" w:rsidRPr="009067DB" w:rsidRDefault="00A138B4" w:rsidP="002237EA">
            <w:pPr>
              <w:jc w:val="center"/>
              <w:rPr>
                <w:sz w:val="20"/>
              </w:rPr>
            </w:pPr>
            <w:r w:rsidRPr="009067DB">
              <w:rPr>
                <w:sz w:val="20"/>
              </w:rPr>
              <w:t>DP</w:t>
            </w:r>
          </w:p>
        </w:tc>
        <w:tc>
          <w:tcPr>
            <w:tcW w:w="1191" w:type="dxa"/>
          </w:tcPr>
          <w:p w14:paraId="742EF097" w14:textId="77777777" w:rsidR="00A138B4" w:rsidRPr="009067DB" w:rsidRDefault="00A138B4" w:rsidP="002237EA">
            <w:pPr>
              <w:jc w:val="center"/>
              <w:rPr>
                <w:sz w:val="20"/>
              </w:rPr>
            </w:pPr>
          </w:p>
        </w:tc>
        <w:tc>
          <w:tcPr>
            <w:tcW w:w="556" w:type="dxa"/>
          </w:tcPr>
          <w:p w14:paraId="47D0BEB3" w14:textId="77777777" w:rsidR="00A138B4" w:rsidRPr="009067DB" w:rsidRDefault="00A138B4" w:rsidP="002237EA">
            <w:pPr>
              <w:jc w:val="center"/>
              <w:rPr>
                <w:sz w:val="20"/>
              </w:rPr>
            </w:pPr>
            <w:r w:rsidRPr="009067DB">
              <w:rPr>
                <w:sz w:val="20"/>
              </w:rPr>
              <w:t>DF</w:t>
            </w:r>
          </w:p>
        </w:tc>
        <w:tc>
          <w:tcPr>
            <w:tcW w:w="510" w:type="dxa"/>
          </w:tcPr>
          <w:p w14:paraId="2E30BDF5" w14:textId="77777777" w:rsidR="00A138B4" w:rsidRPr="009067DB" w:rsidRDefault="00A138B4" w:rsidP="002237EA">
            <w:pPr>
              <w:jc w:val="center"/>
              <w:rPr>
                <w:sz w:val="20"/>
              </w:rPr>
            </w:pPr>
            <w:r w:rsidRPr="009067DB">
              <w:rPr>
                <w:sz w:val="20"/>
              </w:rPr>
              <w:t>IF</w:t>
            </w:r>
          </w:p>
        </w:tc>
        <w:tc>
          <w:tcPr>
            <w:tcW w:w="753" w:type="dxa"/>
          </w:tcPr>
          <w:p w14:paraId="1EF42D2F" w14:textId="77777777" w:rsidR="00A138B4" w:rsidRPr="009067DB" w:rsidRDefault="00A138B4" w:rsidP="002237EA">
            <w:pPr>
              <w:jc w:val="center"/>
              <w:rPr>
                <w:sz w:val="20"/>
              </w:rPr>
            </w:pPr>
            <w:r w:rsidRPr="009067DB">
              <w:rPr>
                <w:sz w:val="20"/>
              </w:rPr>
              <w:t>DCS</w:t>
            </w:r>
          </w:p>
        </w:tc>
        <w:tc>
          <w:tcPr>
            <w:tcW w:w="753" w:type="dxa"/>
          </w:tcPr>
          <w:p w14:paraId="18761B00" w14:textId="77777777" w:rsidR="00A138B4" w:rsidRPr="009067DB" w:rsidRDefault="00A138B4" w:rsidP="002237EA">
            <w:pPr>
              <w:keepNext/>
              <w:jc w:val="center"/>
              <w:rPr>
                <w:sz w:val="20"/>
              </w:rPr>
            </w:pPr>
            <w:r w:rsidRPr="009067DB">
              <w:rPr>
                <w:sz w:val="20"/>
              </w:rPr>
              <w:t>ICS</w:t>
            </w:r>
          </w:p>
        </w:tc>
      </w:tr>
    </w:tbl>
    <w:p w14:paraId="5DCA2A8D" w14:textId="77777777" w:rsidR="00A138B4" w:rsidRDefault="00A138B4" w:rsidP="00A138B4">
      <w:pPr>
        <w:pStyle w:val="Beschriftung"/>
        <w:jc w:val="center"/>
      </w:pPr>
      <w:bookmarkStart w:id="155" w:name="_Ref144278142"/>
      <w:bookmarkStart w:id="156" w:name="_Toc146338646"/>
      <w:r>
        <w:t xml:space="preserve">Table </w:t>
      </w:r>
      <w:r w:rsidR="001D2F47">
        <w:fldChar w:fldCharType="begin"/>
      </w:r>
      <w:r w:rsidR="001D2F47">
        <w:instrText xml:space="preserve"> SEQ Table \* ARABIC </w:instrText>
      </w:r>
      <w:r w:rsidR="001D2F47">
        <w:fldChar w:fldCharType="separate"/>
      </w:r>
      <w:r w:rsidR="001B71D7">
        <w:rPr>
          <w:noProof/>
        </w:rPr>
        <w:t>7</w:t>
      </w:r>
      <w:r w:rsidR="001D2F47">
        <w:rPr>
          <w:noProof/>
        </w:rPr>
        <w:fldChar w:fldCharType="end"/>
      </w:r>
      <w:bookmarkEnd w:id="155"/>
      <w:r>
        <w:t xml:space="preserve"> - CACHE CONTROL REGISTER</w:t>
      </w:r>
      <w:bookmarkEnd w:id="156"/>
    </w:p>
    <w:p w14:paraId="2FCF42AF" w14:textId="77777777" w:rsidR="00A138B4" w:rsidRDefault="00A138B4" w:rsidP="00A138B4">
      <w:r>
        <w:t>[DS]</w:t>
      </w:r>
      <w:r>
        <w:tab/>
      </w:r>
      <w:r>
        <w:tab/>
        <w:t>Data cache snoop enable</w:t>
      </w:r>
    </w:p>
    <w:p w14:paraId="3D3DF6C9" w14:textId="77777777" w:rsidR="00A138B4" w:rsidRDefault="00A138B4" w:rsidP="00A138B4">
      <w:r>
        <w:t>If set, will enable data cache snooping (todo).</w:t>
      </w:r>
    </w:p>
    <w:p w14:paraId="0D31543D" w14:textId="77777777" w:rsidR="00A138B4" w:rsidRDefault="00A138B4" w:rsidP="00A138B4">
      <w:r>
        <w:t>[FD]</w:t>
      </w:r>
      <w:r>
        <w:tab/>
      </w:r>
      <w:r>
        <w:tab/>
        <w:t>Flush data cache</w:t>
      </w:r>
    </w:p>
    <w:p w14:paraId="38796C1F" w14:textId="77777777" w:rsidR="00A138B4" w:rsidRDefault="00A138B4" w:rsidP="00A138B4">
      <w:r>
        <w:tab/>
      </w:r>
      <w:r>
        <w:tab/>
      </w:r>
      <w:r>
        <w:tab/>
      </w:r>
      <w:proofErr w:type="gramStart"/>
      <w:r>
        <w:t>If set, will flush the instruction cache.</w:t>
      </w:r>
      <w:proofErr w:type="gramEnd"/>
      <w:r>
        <w:t xml:space="preserve"> Always reads zero.</w:t>
      </w:r>
    </w:p>
    <w:p w14:paraId="2535B170" w14:textId="77777777" w:rsidR="00A138B4" w:rsidRDefault="00A138B4" w:rsidP="00A138B4">
      <w:r>
        <w:t xml:space="preserve">[FI] </w:t>
      </w:r>
      <w:r>
        <w:tab/>
      </w:r>
      <w:r>
        <w:tab/>
        <w:t xml:space="preserve">Flush instruction cache </w:t>
      </w:r>
    </w:p>
    <w:p w14:paraId="17E4D6CE" w14:textId="77777777" w:rsidR="00A138B4" w:rsidRDefault="00A138B4" w:rsidP="00A138B4">
      <w:r>
        <w:tab/>
      </w:r>
      <w:r>
        <w:tab/>
      </w:r>
      <w:r>
        <w:tab/>
      </w:r>
      <w:proofErr w:type="gramStart"/>
      <w:r>
        <w:t>If set, will flush the instruction cache.</w:t>
      </w:r>
      <w:proofErr w:type="gramEnd"/>
      <w:r>
        <w:t xml:space="preserve"> Always reads zero.</w:t>
      </w:r>
    </w:p>
    <w:p w14:paraId="41114A65" w14:textId="77777777" w:rsidR="00A138B4" w:rsidRDefault="00A138B4" w:rsidP="00A138B4">
      <w:r>
        <w:t>[IB]</w:t>
      </w:r>
      <w:r>
        <w:tab/>
      </w:r>
      <w:r>
        <w:tab/>
        <w:t xml:space="preserve">Instruction burst fetch </w:t>
      </w:r>
    </w:p>
    <w:p w14:paraId="4F5FC8F3" w14:textId="77777777" w:rsidR="00A138B4" w:rsidRDefault="00A138B4" w:rsidP="00A138B4">
      <w:r>
        <w:tab/>
      </w:r>
      <w:r>
        <w:tab/>
      </w:r>
      <w:r>
        <w:tab/>
        <w:t>This bit enables burst fill during instruction fetch (todo).</w:t>
      </w:r>
    </w:p>
    <w:p w14:paraId="28ACFE53" w14:textId="77777777" w:rsidR="00A138B4" w:rsidRDefault="00A138B4" w:rsidP="00A138B4">
      <w:r>
        <w:lastRenderedPageBreak/>
        <w:t>[IP]</w:t>
      </w:r>
      <w:r>
        <w:tab/>
      </w:r>
      <w:r>
        <w:tab/>
        <w:t>Instruction cache flush pending (not supported)</w:t>
      </w:r>
    </w:p>
    <w:p w14:paraId="0FA58D26" w14:textId="77777777" w:rsidR="00A138B4" w:rsidRDefault="00A138B4" w:rsidP="00A138B4">
      <w:r>
        <w:t xml:space="preserve">[DP] </w:t>
      </w:r>
      <w:r>
        <w:tab/>
        <w:t xml:space="preserve">Data </w:t>
      </w:r>
      <w:proofErr w:type="gramStart"/>
      <w:r>
        <w:t>cache freeze</w:t>
      </w:r>
      <w:proofErr w:type="gramEnd"/>
      <w:r>
        <w:t xml:space="preserve"> on interrupt (not supported)</w:t>
      </w:r>
    </w:p>
    <w:p w14:paraId="5D2499DC" w14:textId="77777777" w:rsidR="00A138B4" w:rsidRDefault="00A138B4" w:rsidP="00A138B4">
      <w:r>
        <w:t xml:space="preserve">[IF] </w:t>
      </w:r>
      <w:r>
        <w:tab/>
      </w:r>
      <w:r>
        <w:tab/>
        <w:t xml:space="preserve">Instruction </w:t>
      </w:r>
      <w:proofErr w:type="gramStart"/>
      <w:r>
        <w:t>cache freeze</w:t>
      </w:r>
      <w:proofErr w:type="gramEnd"/>
      <w:r>
        <w:t xml:space="preserve"> on interrupt (not supported)</w:t>
      </w:r>
    </w:p>
    <w:p w14:paraId="602F6975" w14:textId="77777777" w:rsidR="00A138B4" w:rsidRDefault="00A138B4" w:rsidP="00A138B4">
      <w:r>
        <w:t>[DCS]</w:t>
      </w:r>
      <w:r>
        <w:tab/>
        <w:t>Data cache state</w:t>
      </w:r>
    </w:p>
    <w:p w14:paraId="15ED93DC" w14:textId="77777777" w:rsidR="00A138B4" w:rsidRDefault="00A138B4" w:rsidP="00A138B4">
      <w:r>
        <w:tab/>
      </w:r>
      <w:r>
        <w:tab/>
      </w:r>
      <w:r>
        <w:tab/>
        <w:t xml:space="preserve">Indicates the current data cache state according to the following: </w:t>
      </w:r>
    </w:p>
    <w:p w14:paraId="564E170B" w14:textId="77777777" w:rsidR="00A138B4" w:rsidRDefault="00A138B4" w:rsidP="00A138B4">
      <w:r>
        <w:tab/>
      </w:r>
      <w:r>
        <w:tab/>
      </w:r>
      <w:r>
        <w:tab/>
        <w:t>X0 = disable, 01 = frozen, 11 = enabled.</w:t>
      </w:r>
    </w:p>
    <w:p w14:paraId="0CD6DCB6" w14:textId="77777777" w:rsidR="00A138B4" w:rsidRDefault="00A138B4" w:rsidP="00A138B4">
      <w:r>
        <w:t xml:space="preserve">[ICS] </w:t>
      </w:r>
      <w:r>
        <w:tab/>
        <w:t>Instruction cache state</w:t>
      </w:r>
    </w:p>
    <w:p w14:paraId="29DDF22F" w14:textId="77777777" w:rsidR="00A138B4" w:rsidRDefault="00A138B4" w:rsidP="00A138B4">
      <w:r>
        <w:tab/>
      </w:r>
      <w:r>
        <w:tab/>
      </w:r>
      <w:r>
        <w:tab/>
        <w:t xml:space="preserve">Indicates the current instruction cache state according to the following: </w:t>
      </w:r>
    </w:p>
    <w:p w14:paraId="42A0B42A" w14:textId="77777777" w:rsidR="00A138B4" w:rsidRDefault="00A138B4" w:rsidP="00A138B4">
      <w:r>
        <w:tab/>
      </w:r>
      <w:r>
        <w:tab/>
      </w:r>
      <w:r>
        <w:tab/>
        <w:t>X0 = disabled, 01 = frozen, 11 = enabled.</w:t>
      </w:r>
    </w:p>
    <w:p w14:paraId="2A2C86DA" w14:textId="77777777"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7C00F732" w14:textId="77777777">
        <w:tc>
          <w:tcPr>
            <w:tcW w:w="743" w:type="dxa"/>
            <w:tcBorders>
              <w:top w:val="nil"/>
              <w:left w:val="nil"/>
              <w:right w:val="nil"/>
            </w:tcBorders>
          </w:tcPr>
          <w:p w14:paraId="093E19A3"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2E6A3DC9"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3CD10B02"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3AA00E0A" w14:textId="77777777" w:rsidR="00A138B4" w:rsidRPr="00D01E46" w:rsidRDefault="00A138B4" w:rsidP="002237EA">
            <w:pPr>
              <w:rPr>
                <w:sz w:val="20"/>
              </w:rPr>
            </w:pPr>
            <w:r>
              <w:rPr>
                <w:sz w:val="20"/>
              </w:rPr>
              <w:t>27</w:t>
            </w:r>
          </w:p>
        </w:tc>
        <w:tc>
          <w:tcPr>
            <w:tcW w:w="902" w:type="dxa"/>
            <w:tcBorders>
              <w:top w:val="nil"/>
              <w:left w:val="nil"/>
              <w:right w:val="nil"/>
            </w:tcBorders>
          </w:tcPr>
          <w:p w14:paraId="294765F5" w14:textId="77777777" w:rsidR="00A138B4" w:rsidRPr="00D01E46" w:rsidRDefault="00A138B4" w:rsidP="002237EA">
            <w:pPr>
              <w:rPr>
                <w:sz w:val="20"/>
              </w:rPr>
            </w:pPr>
            <w:r>
              <w:rPr>
                <w:sz w:val="20"/>
              </w:rPr>
              <w:t>26   24</w:t>
            </w:r>
          </w:p>
        </w:tc>
        <w:tc>
          <w:tcPr>
            <w:tcW w:w="1000" w:type="dxa"/>
            <w:tcBorders>
              <w:top w:val="nil"/>
              <w:left w:val="nil"/>
              <w:right w:val="nil"/>
            </w:tcBorders>
          </w:tcPr>
          <w:p w14:paraId="331F370E" w14:textId="77777777" w:rsidR="00A138B4" w:rsidRPr="00D01E46" w:rsidRDefault="00A138B4" w:rsidP="002237EA">
            <w:pPr>
              <w:rPr>
                <w:sz w:val="20"/>
              </w:rPr>
            </w:pPr>
            <w:r>
              <w:rPr>
                <w:sz w:val="20"/>
              </w:rPr>
              <w:t>23    20</w:t>
            </w:r>
          </w:p>
        </w:tc>
        <w:tc>
          <w:tcPr>
            <w:tcW w:w="492" w:type="dxa"/>
            <w:tcBorders>
              <w:top w:val="nil"/>
              <w:left w:val="nil"/>
              <w:right w:val="nil"/>
            </w:tcBorders>
          </w:tcPr>
          <w:p w14:paraId="4F8FDFC3"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5D882736" w14:textId="77777777" w:rsidR="00A138B4" w:rsidRPr="00D01E46" w:rsidRDefault="00A138B4" w:rsidP="002237EA">
            <w:pPr>
              <w:rPr>
                <w:sz w:val="20"/>
              </w:rPr>
            </w:pPr>
            <w:r>
              <w:rPr>
                <w:sz w:val="20"/>
              </w:rPr>
              <w:t>18   16</w:t>
            </w:r>
          </w:p>
        </w:tc>
        <w:tc>
          <w:tcPr>
            <w:tcW w:w="1134" w:type="dxa"/>
            <w:tcBorders>
              <w:top w:val="nil"/>
              <w:left w:val="nil"/>
              <w:right w:val="nil"/>
            </w:tcBorders>
          </w:tcPr>
          <w:p w14:paraId="4B55279F" w14:textId="77777777" w:rsidR="00A138B4" w:rsidRPr="00D01E46" w:rsidRDefault="00A138B4" w:rsidP="002237EA">
            <w:pPr>
              <w:rPr>
                <w:sz w:val="20"/>
              </w:rPr>
            </w:pPr>
            <w:r>
              <w:rPr>
                <w:sz w:val="20"/>
              </w:rPr>
              <w:t>15      12</w:t>
            </w:r>
          </w:p>
        </w:tc>
        <w:tc>
          <w:tcPr>
            <w:tcW w:w="1274" w:type="dxa"/>
            <w:tcBorders>
              <w:top w:val="nil"/>
              <w:left w:val="nil"/>
              <w:right w:val="nil"/>
            </w:tcBorders>
          </w:tcPr>
          <w:p w14:paraId="1CDDD2E9" w14:textId="77777777" w:rsidR="00A138B4" w:rsidRPr="00D01E46" w:rsidRDefault="00A138B4" w:rsidP="002237EA">
            <w:pPr>
              <w:rPr>
                <w:sz w:val="20"/>
              </w:rPr>
            </w:pPr>
            <w:r>
              <w:rPr>
                <w:sz w:val="20"/>
              </w:rPr>
              <w:t>11          4</w:t>
            </w:r>
          </w:p>
        </w:tc>
        <w:tc>
          <w:tcPr>
            <w:tcW w:w="393" w:type="dxa"/>
            <w:tcBorders>
              <w:top w:val="nil"/>
              <w:left w:val="nil"/>
              <w:right w:val="nil"/>
            </w:tcBorders>
          </w:tcPr>
          <w:p w14:paraId="04F0E773" w14:textId="77777777" w:rsidR="00A138B4" w:rsidRPr="00D01E46" w:rsidRDefault="00A138B4" w:rsidP="002237EA">
            <w:pPr>
              <w:rPr>
                <w:sz w:val="20"/>
              </w:rPr>
            </w:pPr>
            <w:r>
              <w:rPr>
                <w:sz w:val="20"/>
              </w:rPr>
              <w:t>3</w:t>
            </w:r>
          </w:p>
        </w:tc>
        <w:tc>
          <w:tcPr>
            <w:tcW w:w="709" w:type="dxa"/>
            <w:tcBorders>
              <w:top w:val="nil"/>
              <w:left w:val="nil"/>
              <w:right w:val="nil"/>
            </w:tcBorders>
          </w:tcPr>
          <w:p w14:paraId="28EBE019" w14:textId="77777777" w:rsidR="00A138B4" w:rsidRPr="00D01E46" w:rsidRDefault="00A138B4" w:rsidP="002237EA">
            <w:pPr>
              <w:rPr>
                <w:sz w:val="20"/>
              </w:rPr>
            </w:pPr>
            <w:r>
              <w:rPr>
                <w:sz w:val="20"/>
              </w:rPr>
              <w:t>2   0</w:t>
            </w:r>
          </w:p>
        </w:tc>
      </w:tr>
      <w:tr w:rsidR="00A138B4" w14:paraId="0AC50AD3" w14:textId="77777777">
        <w:tc>
          <w:tcPr>
            <w:tcW w:w="743" w:type="dxa"/>
          </w:tcPr>
          <w:p w14:paraId="4C182A61" w14:textId="77777777" w:rsidR="00A138B4" w:rsidRPr="00D01E46" w:rsidRDefault="00A138B4" w:rsidP="002237EA">
            <w:pPr>
              <w:jc w:val="center"/>
              <w:rPr>
                <w:sz w:val="20"/>
              </w:rPr>
            </w:pPr>
            <w:r w:rsidRPr="00D01E46">
              <w:rPr>
                <w:sz w:val="20"/>
              </w:rPr>
              <w:t>CL</w:t>
            </w:r>
          </w:p>
        </w:tc>
        <w:tc>
          <w:tcPr>
            <w:tcW w:w="736" w:type="dxa"/>
          </w:tcPr>
          <w:p w14:paraId="561EB6C2" w14:textId="77777777" w:rsidR="00A138B4" w:rsidRPr="00D01E46" w:rsidRDefault="00A138B4" w:rsidP="002237EA">
            <w:pPr>
              <w:jc w:val="center"/>
              <w:rPr>
                <w:sz w:val="20"/>
              </w:rPr>
            </w:pPr>
          </w:p>
        </w:tc>
        <w:tc>
          <w:tcPr>
            <w:tcW w:w="1039" w:type="dxa"/>
          </w:tcPr>
          <w:p w14:paraId="7356236A" w14:textId="77777777" w:rsidR="00A138B4" w:rsidRPr="00D01E46" w:rsidRDefault="00A138B4" w:rsidP="002237EA">
            <w:pPr>
              <w:jc w:val="center"/>
              <w:rPr>
                <w:sz w:val="20"/>
              </w:rPr>
            </w:pPr>
            <w:r w:rsidRPr="00D01E46">
              <w:rPr>
                <w:sz w:val="20"/>
              </w:rPr>
              <w:t>REPL</w:t>
            </w:r>
          </w:p>
        </w:tc>
        <w:tc>
          <w:tcPr>
            <w:tcW w:w="516" w:type="dxa"/>
          </w:tcPr>
          <w:p w14:paraId="4A998BC6" w14:textId="77777777" w:rsidR="00A138B4" w:rsidRPr="00D01E46" w:rsidRDefault="00A138B4" w:rsidP="002237EA">
            <w:pPr>
              <w:jc w:val="center"/>
              <w:rPr>
                <w:sz w:val="20"/>
              </w:rPr>
            </w:pPr>
            <w:r w:rsidRPr="00D01E46">
              <w:rPr>
                <w:sz w:val="20"/>
              </w:rPr>
              <w:t>SN</w:t>
            </w:r>
          </w:p>
        </w:tc>
        <w:tc>
          <w:tcPr>
            <w:tcW w:w="902" w:type="dxa"/>
          </w:tcPr>
          <w:p w14:paraId="7F9404EA" w14:textId="77777777" w:rsidR="00A138B4" w:rsidRPr="00D01E46" w:rsidRDefault="00A138B4" w:rsidP="002237EA">
            <w:pPr>
              <w:jc w:val="center"/>
              <w:rPr>
                <w:sz w:val="20"/>
              </w:rPr>
            </w:pPr>
            <w:r w:rsidRPr="00D01E46">
              <w:rPr>
                <w:sz w:val="20"/>
              </w:rPr>
              <w:t>SETS</w:t>
            </w:r>
          </w:p>
        </w:tc>
        <w:tc>
          <w:tcPr>
            <w:tcW w:w="1000" w:type="dxa"/>
          </w:tcPr>
          <w:p w14:paraId="6C8D8AFA" w14:textId="77777777" w:rsidR="00A138B4" w:rsidRPr="00D01E46" w:rsidRDefault="00A138B4" w:rsidP="002237EA">
            <w:pPr>
              <w:jc w:val="center"/>
              <w:rPr>
                <w:sz w:val="20"/>
              </w:rPr>
            </w:pPr>
            <w:r w:rsidRPr="00D01E46">
              <w:rPr>
                <w:sz w:val="20"/>
              </w:rPr>
              <w:t>SSIZE</w:t>
            </w:r>
          </w:p>
        </w:tc>
        <w:tc>
          <w:tcPr>
            <w:tcW w:w="492" w:type="dxa"/>
          </w:tcPr>
          <w:p w14:paraId="0D199056" w14:textId="77777777" w:rsidR="00A138B4" w:rsidRPr="00D01E46" w:rsidRDefault="00A138B4" w:rsidP="002237EA">
            <w:pPr>
              <w:jc w:val="center"/>
              <w:rPr>
                <w:sz w:val="20"/>
              </w:rPr>
            </w:pPr>
            <w:r w:rsidRPr="00D01E46">
              <w:rPr>
                <w:sz w:val="20"/>
              </w:rPr>
              <w:t>LR</w:t>
            </w:r>
          </w:p>
        </w:tc>
        <w:tc>
          <w:tcPr>
            <w:tcW w:w="917" w:type="dxa"/>
          </w:tcPr>
          <w:p w14:paraId="28C2DBEE" w14:textId="77777777" w:rsidR="00A138B4" w:rsidRPr="00D01E46" w:rsidRDefault="00A138B4" w:rsidP="002237EA">
            <w:pPr>
              <w:jc w:val="center"/>
              <w:rPr>
                <w:sz w:val="20"/>
              </w:rPr>
            </w:pPr>
            <w:r w:rsidRPr="00D01E46">
              <w:rPr>
                <w:sz w:val="20"/>
              </w:rPr>
              <w:t>LSIZE</w:t>
            </w:r>
          </w:p>
        </w:tc>
        <w:tc>
          <w:tcPr>
            <w:tcW w:w="1134" w:type="dxa"/>
          </w:tcPr>
          <w:p w14:paraId="567C0523" w14:textId="77777777" w:rsidR="00A138B4" w:rsidRPr="00D01E46" w:rsidRDefault="00A138B4" w:rsidP="002237EA">
            <w:pPr>
              <w:jc w:val="center"/>
              <w:rPr>
                <w:sz w:val="20"/>
              </w:rPr>
            </w:pPr>
            <w:r w:rsidRPr="00D01E46">
              <w:rPr>
                <w:sz w:val="20"/>
              </w:rPr>
              <w:t>LRSIZE</w:t>
            </w:r>
          </w:p>
        </w:tc>
        <w:tc>
          <w:tcPr>
            <w:tcW w:w="1274" w:type="dxa"/>
          </w:tcPr>
          <w:p w14:paraId="6EDDFB16" w14:textId="77777777" w:rsidR="00A138B4" w:rsidRPr="00D01E46" w:rsidRDefault="00A138B4" w:rsidP="002237EA">
            <w:pPr>
              <w:jc w:val="center"/>
              <w:rPr>
                <w:sz w:val="20"/>
              </w:rPr>
            </w:pPr>
            <w:r w:rsidRPr="00D01E46">
              <w:rPr>
                <w:sz w:val="20"/>
              </w:rPr>
              <w:t>LRSTART</w:t>
            </w:r>
          </w:p>
        </w:tc>
        <w:tc>
          <w:tcPr>
            <w:tcW w:w="393" w:type="dxa"/>
          </w:tcPr>
          <w:p w14:paraId="54F65FFF" w14:textId="77777777" w:rsidR="00A138B4" w:rsidRPr="00D01E46" w:rsidRDefault="00A138B4" w:rsidP="002237EA">
            <w:pPr>
              <w:jc w:val="center"/>
              <w:rPr>
                <w:sz w:val="20"/>
              </w:rPr>
            </w:pPr>
            <w:r w:rsidRPr="00D01E46">
              <w:rPr>
                <w:sz w:val="20"/>
              </w:rPr>
              <w:t>M</w:t>
            </w:r>
          </w:p>
        </w:tc>
        <w:tc>
          <w:tcPr>
            <w:tcW w:w="709" w:type="dxa"/>
          </w:tcPr>
          <w:p w14:paraId="0ACD8DC9" w14:textId="77777777" w:rsidR="00A138B4" w:rsidRPr="00D01E46" w:rsidRDefault="00A138B4" w:rsidP="002237EA">
            <w:pPr>
              <w:keepNext/>
              <w:rPr>
                <w:sz w:val="20"/>
              </w:rPr>
            </w:pPr>
          </w:p>
        </w:tc>
      </w:tr>
    </w:tbl>
    <w:p w14:paraId="443CF9F9" w14:textId="77777777" w:rsidR="00A138B4" w:rsidRDefault="00A138B4" w:rsidP="00A138B4">
      <w:pPr>
        <w:pStyle w:val="Beschriftung"/>
        <w:jc w:val="center"/>
      </w:pPr>
      <w:bookmarkStart w:id="157" w:name="_Ref144278667"/>
      <w:bookmarkStart w:id="158" w:name="_Toc146338647"/>
      <w:r>
        <w:t xml:space="preserve">Table </w:t>
      </w:r>
      <w:r w:rsidR="001D2F47">
        <w:fldChar w:fldCharType="begin"/>
      </w:r>
      <w:r w:rsidR="001D2F47">
        <w:instrText xml:space="preserve"> SEQ Table \* ARABIC </w:instrText>
      </w:r>
      <w:r w:rsidR="001D2F47">
        <w:fldChar w:fldCharType="separate"/>
      </w:r>
      <w:r w:rsidR="001B71D7">
        <w:rPr>
          <w:noProof/>
        </w:rPr>
        <w:t>8</w:t>
      </w:r>
      <w:r w:rsidR="001D2F47">
        <w:rPr>
          <w:noProof/>
        </w:rPr>
        <w:fldChar w:fldCharType="end"/>
      </w:r>
      <w:bookmarkEnd w:id="157"/>
      <w:r>
        <w:t xml:space="preserve"> - ICACHE &amp; DCACHE Configuration Register</w:t>
      </w:r>
      <w:bookmarkEnd w:id="158"/>
    </w:p>
    <w:p w14:paraId="724E9D92" w14:textId="77777777" w:rsidR="00A138B4" w:rsidRDefault="00A138B4" w:rsidP="00A138B4">
      <w:r>
        <w:t>[CL]</w:t>
      </w:r>
      <w:r>
        <w:tab/>
      </w:r>
      <w:r>
        <w:tab/>
      </w:r>
      <w:r>
        <w:tab/>
        <w:t>Cache looking</w:t>
      </w:r>
    </w:p>
    <w:p w14:paraId="4CFFDB41" w14:textId="77777777" w:rsidR="00A138B4" w:rsidRDefault="00A138B4" w:rsidP="00A138B4">
      <w:r>
        <w:tab/>
      </w:r>
      <w:r>
        <w:tab/>
      </w:r>
      <w:r>
        <w:tab/>
      </w:r>
      <w:r>
        <w:tab/>
        <w:t>If set, cache locking is implemented</w:t>
      </w:r>
    </w:p>
    <w:p w14:paraId="0E8B3824" w14:textId="77777777" w:rsidR="00A138B4" w:rsidRDefault="00A138B4" w:rsidP="00A138B4">
      <w:r>
        <w:t>[REPL]</w:t>
      </w:r>
      <w:r>
        <w:tab/>
      </w:r>
      <w:r>
        <w:tab/>
        <w:t>Cache replacement policy</w:t>
      </w:r>
    </w:p>
    <w:p w14:paraId="0DF5634C" w14:textId="77777777" w:rsidR="00A138B4" w:rsidRDefault="00A138B4" w:rsidP="00A138B4">
      <w:r>
        <w:tab/>
      </w:r>
      <w:r>
        <w:tab/>
      </w:r>
      <w:r>
        <w:tab/>
      </w:r>
      <w:r>
        <w:tab/>
        <w:t xml:space="preserve">00 = non (direct mapped), 01 = least recently used (LRU), 10 = least </w:t>
      </w:r>
      <w:r>
        <w:tab/>
      </w:r>
      <w:r>
        <w:tab/>
      </w:r>
      <w:r>
        <w:tab/>
      </w:r>
      <w:r>
        <w:tab/>
      </w:r>
      <w:r>
        <w:tab/>
        <w:t>recently used (LRR), 11 = random</w:t>
      </w:r>
    </w:p>
    <w:p w14:paraId="19EF0027" w14:textId="77777777" w:rsidR="00A138B4" w:rsidRDefault="00A138B4" w:rsidP="00A138B4">
      <w:r>
        <w:t>[SN]</w:t>
      </w:r>
      <w:r>
        <w:tab/>
      </w:r>
      <w:r>
        <w:tab/>
      </w:r>
      <w:r>
        <w:tab/>
        <w:t>Data cache snooping</w:t>
      </w:r>
      <w:r>
        <w:tab/>
      </w:r>
    </w:p>
    <w:p w14:paraId="00E58BB9" w14:textId="77777777" w:rsidR="00A138B4" w:rsidRDefault="00A138B4" w:rsidP="00A138B4">
      <w:r>
        <w:tab/>
      </w:r>
      <w:r>
        <w:tab/>
      </w:r>
      <w:r>
        <w:tab/>
      </w:r>
      <w:r>
        <w:tab/>
        <w:t>Set if snooping is implemented</w:t>
      </w:r>
    </w:p>
    <w:p w14:paraId="012DEA7D" w14:textId="77777777" w:rsidR="00A138B4" w:rsidRDefault="00A138B4" w:rsidP="00A138B4">
      <w:r>
        <w:t>[SETS]</w:t>
      </w:r>
      <w:r>
        <w:tab/>
      </w:r>
      <w:r>
        <w:tab/>
        <w:t>Number of sets in the cache</w:t>
      </w:r>
    </w:p>
    <w:p w14:paraId="59896C51" w14:textId="77777777" w:rsidR="00A138B4" w:rsidRDefault="00A138B4" w:rsidP="00A138B4">
      <w:r>
        <w:tab/>
      </w:r>
      <w:r>
        <w:tab/>
      </w:r>
      <w:r>
        <w:tab/>
      </w:r>
      <w:r>
        <w:tab/>
        <w:t xml:space="preserve">000 = direct mapped, 001 = 2-way associative, 010 = 3-way associative, </w:t>
      </w:r>
      <w:r>
        <w:tab/>
      </w:r>
      <w:r>
        <w:tab/>
      </w:r>
      <w:r>
        <w:tab/>
      </w:r>
      <w:r>
        <w:tab/>
        <w:t>011 = 4-way associative</w:t>
      </w:r>
    </w:p>
    <w:p w14:paraId="080D3987" w14:textId="77777777" w:rsidR="00A138B4" w:rsidRDefault="00A138B4" w:rsidP="00A138B4">
      <w:r>
        <w:t xml:space="preserve">[SSIZE] </w:t>
      </w:r>
      <w:r>
        <w:tab/>
        <w:t>Set size</w:t>
      </w:r>
    </w:p>
    <w:p w14:paraId="7E64AFF4" w14:textId="77777777" w:rsidR="00A138B4" w:rsidRDefault="00A138B4" w:rsidP="00A138B4">
      <w:r>
        <w:tab/>
      </w:r>
      <w:r>
        <w:tab/>
      </w:r>
      <w:r>
        <w:tab/>
      </w:r>
      <w:r>
        <w:tab/>
        <w:t>Indicates the size (Kbytes) of each cache set (Size = 2^SSIZE).</w:t>
      </w:r>
    </w:p>
    <w:p w14:paraId="77BF2184" w14:textId="77777777" w:rsidR="00A138B4" w:rsidRDefault="00A138B4" w:rsidP="00A138B4">
      <w:r>
        <w:t>[LR]</w:t>
      </w:r>
      <w:r>
        <w:tab/>
      </w:r>
      <w:r>
        <w:tab/>
      </w:r>
      <w:r>
        <w:tab/>
        <w:t>Local RAM</w:t>
      </w:r>
    </w:p>
    <w:p w14:paraId="7A75CB25" w14:textId="77777777" w:rsidR="00A138B4" w:rsidRDefault="00A138B4" w:rsidP="00A138B4">
      <w:r>
        <w:tab/>
      </w:r>
      <w:r>
        <w:tab/>
      </w:r>
      <w:r>
        <w:tab/>
      </w:r>
      <w:r>
        <w:tab/>
        <w:t>Set if local scratchpad is present.</w:t>
      </w:r>
    </w:p>
    <w:p w14:paraId="13FF56EF" w14:textId="77777777" w:rsidR="00A138B4" w:rsidRDefault="00A138B4" w:rsidP="00A138B4">
      <w:r>
        <w:t>[LSIZE]</w:t>
      </w:r>
      <w:r>
        <w:tab/>
        <w:t>Line size</w:t>
      </w:r>
    </w:p>
    <w:p w14:paraId="45B6D87B" w14:textId="77777777" w:rsidR="00A138B4" w:rsidRDefault="00A138B4" w:rsidP="00A138B4">
      <w:r>
        <w:tab/>
      </w:r>
      <w:r>
        <w:tab/>
      </w:r>
      <w:r>
        <w:tab/>
      </w:r>
      <w:r>
        <w:tab/>
        <w:t>Indicates the size (words) of each cache line (Line size = 2^LSIZE).</w:t>
      </w:r>
    </w:p>
    <w:p w14:paraId="129BAF5E" w14:textId="77777777" w:rsidR="00A138B4" w:rsidRDefault="00A138B4" w:rsidP="00A138B4">
      <w:r>
        <w:t>[LRSIZE]</w:t>
      </w:r>
      <w:r>
        <w:tab/>
        <w:t>Local RAM size</w:t>
      </w:r>
    </w:p>
    <w:p w14:paraId="79A363F7" w14:textId="77777777" w:rsidR="00A138B4" w:rsidRDefault="00A138B4" w:rsidP="00A138B4">
      <w:r>
        <w:tab/>
      </w:r>
      <w:r>
        <w:tab/>
      </w:r>
      <w:r>
        <w:tab/>
      </w:r>
      <w:r>
        <w:tab/>
        <w:t xml:space="preserve">Indicates the size (Kbytes) of the implemented scratchpad RAM </w:t>
      </w:r>
      <w:r>
        <w:br/>
      </w:r>
      <w:r>
        <w:tab/>
      </w:r>
      <w:r>
        <w:tab/>
      </w:r>
      <w:r>
        <w:tab/>
      </w:r>
      <w:r>
        <w:tab/>
        <w:t>(Size = 2^LRSIZE).</w:t>
      </w:r>
    </w:p>
    <w:p w14:paraId="0C3EEB20" w14:textId="77777777" w:rsidR="00A138B4" w:rsidRDefault="00A138B4" w:rsidP="00A138B4">
      <w:r>
        <w:t>[LRSTART]</w:t>
      </w:r>
      <w:r>
        <w:tab/>
        <w:t xml:space="preserve">Local RAM </w:t>
      </w:r>
      <w:proofErr w:type="gramStart"/>
      <w:r>
        <w:t>start</w:t>
      </w:r>
      <w:proofErr w:type="gramEnd"/>
      <w:r>
        <w:t xml:space="preserve"> address</w:t>
      </w:r>
    </w:p>
    <w:p w14:paraId="64CEEFC8" w14:textId="77777777" w:rsidR="00A138B4" w:rsidRDefault="00A138B4" w:rsidP="00A138B4">
      <w:r>
        <w:tab/>
      </w:r>
      <w:r>
        <w:tab/>
      </w:r>
      <w:r>
        <w:tab/>
      </w:r>
      <w:r>
        <w:tab/>
        <w:t>Indicates the 8 most significant bits of the local RAM start address.</w:t>
      </w:r>
    </w:p>
    <w:p w14:paraId="71D1BE98" w14:textId="77777777" w:rsidR="00A138B4" w:rsidRDefault="00A138B4" w:rsidP="00A138B4">
      <w:r>
        <w:t>[M]</w:t>
      </w:r>
      <w:r>
        <w:tab/>
      </w:r>
      <w:r>
        <w:tab/>
      </w:r>
      <w:r>
        <w:tab/>
        <w:t>MMU present</w:t>
      </w:r>
    </w:p>
    <w:p w14:paraId="1689BF7D" w14:textId="77777777" w:rsidR="00A138B4" w:rsidRDefault="00A138B4" w:rsidP="00A138B4">
      <w:r>
        <w:tab/>
      </w:r>
      <w:r>
        <w:tab/>
      </w:r>
      <w:r>
        <w:tab/>
      </w:r>
      <w:r>
        <w:tab/>
        <w:t>Set if MMU is present</w:t>
      </w:r>
    </w:p>
    <w:p w14:paraId="3D83D209" w14:textId="77777777" w:rsidR="00A138B4" w:rsidRDefault="00A138B4" w:rsidP="00A138B4"/>
    <w:p w14:paraId="051D82E2" w14:textId="77777777" w:rsidR="00A138B4" w:rsidRDefault="00A138B4" w:rsidP="00A138B4">
      <w:r>
        <w:t>The MMU is controlled by five 32-bit registers, which can be accessed through ASI 0x19 (</w:t>
      </w:r>
      <w:r w:rsidR="00062404">
        <w:fldChar w:fldCharType="begin"/>
      </w:r>
      <w:r w:rsidR="003F45A7">
        <w:instrText xml:space="preserve"> REF _Ref144281127 \h </w:instrText>
      </w:r>
      <w:r w:rsidR="00062404">
        <w:fldChar w:fldCharType="separate"/>
      </w:r>
      <w:r w:rsidR="00CC076E">
        <w:t xml:space="preserve">Table </w:t>
      </w:r>
      <w:r w:rsidR="00CC076E">
        <w:rPr>
          <w:noProof/>
        </w:rPr>
        <w:t>7</w:t>
      </w:r>
      <w:r w:rsidR="00062404">
        <w:fldChar w:fldCharType="end"/>
      </w:r>
      <w:r>
        <w:t>). All those registers are implemented within the MMU.</w:t>
      </w:r>
    </w:p>
    <w:tbl>
      <w:tblPr>
        <w:tblStyle w:val="Tabellenraster"/>
        <w:tblW w:w="0" w:type="auto"/>
        <w:tblLook w:val="00A0" w:firstRow="1" w:lastRow="0" w:firstColumn="1" w:lastColumn="0" w:noHBand="0" w:noVBand="0"/>
      </w:tblPr>
      <w:tblGrid>
        <w:gridCol w:w="3369"/>
        <w:gridCol w:w="5528"/>
        <w:gridCol w:w="425"/>
        <w:gridCol w:w="457"/>
      </w:tblGrid>
      <w:tr w:rsidR="00A138B4" w14:paraId="2D5377B9" w14:textId="77777777">
        <w:trPr>
          <w:trHeight w:val="200"/>
        </w:trPr>
        <w:tc>
          <w:tcPr>
            <w:tcW w:w="3369" w:type="dxa"/>
            <w:vMerge w:val="restart"/>
            <w:tcBorders>
              <w:top w:val="nil"/>
              <w:left w:val="nil"/>
              <w:bottom w:val="nil"/>
              <w:right w:val="nil"/>
            </w:tcBorders>
          </w:tcPr>
          <w:p w14:paraId="5832C2E2" w14:textId="77777777" w:rsidR="00A138B4" w:rsidRDefault="00A138B4" w:rsidP="002237EA"/>
          <w:p w14:paraId="2E6B4D71"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6586ACC2" w14:textId="77777777" w:rsidR="00A138B4" w:rsidRDefault="00A138B4" w:rsidP="002237EA">
            <w:r>
              <w:t>31                                                                     1</w:t>
            </w:r>
          </w:p>
        </w:tc>
        <w:tc>
          <w:tcPr>
            <w:tcW w:w="457" w:type="dxa"/>
            <w:tcBorders>
              <w:top w:val="nil"/>
              <w:left w:val="nil"/>
              <w:right w:val="nil"/>
            </w:tcBorders>
          </w:tcPr>
          <w:p w14:paraId="7A9E7DF7" w14:textId="77777777" w:rsidR="00A138B4" w:rsidRDefault="00A138B4" w:rsidP="002237EA">
            <w:r>
              <w:t>0</w:t>
            </w:r>
          </w:p>
        </w:tc>
      </w:tr>
      <w:tr w:rsidR="00A138B4" w14:paraId="6D6F9BF9" w14:textId="77777777">
        <w:trPr>
          <w:trHeight w:val="200"/>
        </w:trPr>
        <w:tc>
          <w:tcPr>
            <w:tcW w:w="3369" w:type="dxa"/>
            <w:vMerge/>
            <w:tcBorders>
              <w:top w:val="nil"/>
              <w:left w:val="nil"/>
              <w:bottom w:val="nil"/>
            </w:tcBorders>
          </w:tcPr>
          <w:p w14:paraId="7624CBF2" w14:textId="77777777" w:rsidR="00A138B4" w:rsidRDefault="00A138B4" w:rsidP="002237EA"/>
        </w:tc>
        <w:tc>
          <w:tcPr>
            <w:tcW w:w="5953" w:type="dxa"/>
            <w:gridSpan w:val="2"/>
            <w:tcBorders>
              <w:bottom w:val="single" w:sz="4" w:space="0" w:color="000000" w:themeColor="text1"/>
            </w:tcBorders>
          </w:tcPr>
          <w:p w14:paraId="7CB0F7A6" w14:textId="77777777" w:rsidR="00A138B4" w:rsidRDefault="00A138B4" w:rsidP="002237EA">
            <w:proofErr w:type="gramStart"/>
            <w:r>
              <w:t>not</w:t>
            </w:r>
            <w:proofErr w:type="gramEnd"/>
            <w:r>
              <w:t xml:space="preserve"> used</w:t>
            </w:r>
          </w:p>
        </w:tc>
        <w:tc>
          <w:tcPr>
            <w:tcW w:w="457" w:type="dxa"/>
            <w:tcBorders>
              <w:bottom w:val="single" w:sz="4" w:space="0" w:color="000000" w:themeColor="text1"/>
            </w:tcBorders>
          </w:tcPr>
          <w:p w14:paraId="2C199B82" w14:textId="77777777" w:rsidR="00A138B4" w:rsidRDefault="00A138B4" w:rsidP="002237EA">
            <w:r>
              <w:t>E</w:t>
            </w:r>
          </w:p>
        </w:tc>
      </w:tr>
      <w:tr w:rsidR="00A138B4" w14:paraId="687C2524" w14:textId="77777777">
        <w:trPr>
          <w:trHeight w:val="200"/>
        </w:trPr>
        <w:tc>
          <w:tcPr>
            <w:tcW w:w="3369" w:type="dxa"/>
            <w:vMerge w:val="restart"/>
            <w:tcBorders>
              <w:top w:val="nil"/>
              <w:left w:val="nil"/>
              <w:bottom w:val="nil"/>
              <w:right w:val="nil"/>
            </w:tcBorders>
          </w:tcPr>
          <w:p w14:paraId="6DBF7FD0" w14:textId="77777777" w:rsidR="00A138B4" w:rsidRDefault="00A138B4" w:rsidP="002237EA"/>
          <w:p w14:paraId="66973F2D"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535FA1D9" w14:textId="77777777" w:rsidR="00A138B4" w:rsidRDefault="00A138B4" w:rsidP="002237EA">
            <w:r>
              <w:t>31                                                               2</w:t>
            </w:r>
          </w:p>
        </w:tc>
        <w:tc>
          <w:tcPr>
            <w:tcW w:w="882" w:type="dxa"/>
            <w:gridSpan w:val="2"/>
            <w:tcBorders>
              <w:top w:val="single" w:sz="4" w:space="0" w:color="000000" w:themeColor="text1"/>
              <w:left w:val="nil"/>
              <w:right w:val="nil"/>
            </w:tcBorders>
          </w:tcPr>
          <w:p w14:paraId="16D0EF61" w14:textId="77777777" w:rsidR="00A138B4" w:rsidRDefault="00A138B4" w:rsidP="002237EA"/>
        </w:tc>
      </w:tr>
      <w:tr w:rsidR="00A138B4" w14:paraId="3A033F94" w14:textId="77777777">
        <w:trPr>
          <w:trHeight w:val="200"/>
        </w:trPr>
        <w:tc>
          <w:tcPr>
            <w:tcW w:w="3369" w:type="dxa"/>
            <w:vMerge/>
            <w:tcBorders>
              <w:top w:val="nil"/>
              <w:left w:val="nil"/>
              <w:bottom w:val="nil"/>
            </w:tcBorders>
          </w:tcPr>
          <w:p w14:paraId="7DA9CC29" w14:textId="77777777" w:rsidR="00A138B4" w:rsidRDefault="00A138B4" w:rsidP="002237EA"/>
        </w:tc>
        <w:tc>
          <w:tcPr>
            <w:tcW w:w="5528" w:type="dxa"/>
            <w:tcBorders>
              <w:bottom w:val="single" w:sz="4" w:space="0" w:color="000000" w:themeColor="text1"/>
            </w:tcBorders>
          </w:tcPr>
          <w:p w14:paraId="760A4B49"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03F71C3F" w14:textId="77777777" w:rsidR="00A138B4" w:rsidRDefault="00A138B4" w:rsidP="002237EA"/>
        </w:tc>
      </w:tr>
      <w:tr w:rsidR="00A138B4" w14:paraId="77C1E2F7" w14:textId="77777777">
        <w:trPr>
          <w:trHeight w:val="200"/>
        </w:trPr>
        <w:tc>
          <w:tcPr>
            <w:tcW w:w="3369" w:type="dxa"/>
            <w:vMerge w:val="restart"/>
            <w:tcBorders>
              <w:top w:val="nil"/>
              <w:left w:val="nil"/>
              <w:bottom w:val="nil"/>
              <w:right w:val="nil"/>
            </w:tcBorders>
          </w:tcPr>
          <w:p w14:paraId="29AAEE6D" w14:textId="77777777" w:rsidR="00A138B4" w:rsidRDefault="00A138B4" w:rsidP="002237EA"/>
          <w:p w14:paraId="1D89A763"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44E747FF" w14:textId="77777777" w:rsidR="00A138B4" w:rsidRDefault="00A138B4" w:rsidP="002237EA">
            <w:r>
              <w:t>31                                                                           0</w:t>
            </w:r>
          </w:p>
        </w:tc>
      </w:tr>
      <w:tr w:rsidR="00A138B4" w14:paraId="07D0E901" w14:textId="77777777">
        <w:trPr>
          <w:trHeight w:val="200"/>
        </w:trPr>
        <w:tc>
          <w:tcPr>
            <w:tcW w:w="3369" w:type="dxa"/>
            <w:vMerge/>
            <w:tcBorders>
              <w:top w:val="nil"/>
              <w:left w:val="nil"/>
              <w:bottom w:val="nil"/>
            </w:tcBorders>
          </w:tcPr>
          <w:p w14:paraId="642D1C0F" w14:textId="77777777" w:rsidR="00A138B4" w:rsidRDefault="00A138B4" w:rsidP="002237EA"/>
        </w:tc>
        <w:tc>
          <w:tcPr>
            <w:tcW w:w="6410" w:type="dxa"/>
            <w:gridSpan w:val="3"/>
            <w:tcBorders>
              <w:bottom w:val="single" w:sz="4" w:space="0" w:color="000000" w:themeColor="text1"/>
            </w:tcBorders>
          </w:tcPr>
          <w:p w14:paraId="319A4EE1" w14:textId="77777777" w:rsidR="00A138B4" w:rsidRDefault="00A138B4" w:rsidP="002237EA">
            <w:pPr>
              <w:jc w:val="center"/>
            </w:pPr>
            <w:r>
              <w:t>Context Number</w:t>
            </w:r>
          </w:p>
        </w:tc>
      </w:tr>
      <w:tr w:rsidR="00A138B4" w14:paraId="297DE68A" w14:textId="77777777">
        <w:trPr>
          <w:trHeight w:val="200"/>
        </w:trPr>
        <w:tc>
          <w:tcPr>
            <w:tcW w:w="3369" w:type="dxa"/>
            <w:vMerge w:val="restart"/>
            <w:tcBorders>
              <w:top w:val="nil"/>
              <w:left w:val="nil"/>
              <w:bottom w:val="nil"/>
              <w:right w:val="nil"/>
            </w:tcBorders>
          </w:tcPr>
          <w:p w14:paraId="748787FA" w14:textId="77777777" w:rsidR="00A138B4" w:rsidRDefault="00A138B4" w:rsidP="002237EA"/>
          <w:p w14:paraId="0E788001"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3FD35558" w14:textId="77777777" w:rsidR="00A138B4" w:rsidRDefault="00A138B4" w:rsidP="002237EA">
            <w:r>
              <w:t>31                                                                           0</w:t>
            </w:r>
          </w:p>
        </w:tc>
      </w:tr>
      <w:tr w:rsidR="00A138B4" w14:paraId="05B3AE17" w14:textId="77777777">
        <w:trPr>
          <w:trHeight w:val="200"/>
        </w:trPr>
        <w:tc>
          <w:tcPr>
            <w:tcW w:w="3369" w:type="dxa"/>
            <w:vMerge/>
            <w:tcBorders>
              <w:top w:val="nil"/>
              <w:left w:val="nil"/>
              <w:bottom w:val="nil"/>
            </w:tcBorders>
          </w:tcPr>
          <w:p w14:paraId="5E02003E" w14:textId="77777777" w:rsidR="00A138B4" w:rsidRDefault="00A138B4" w:rsidP="002237EA"/>
        </w:tc>
        <w:tc>
          <w:tcPr>
            <w:tcW w:w="6410" w:type="dxa"/>
            <w:gridSpan w:val="3"/>
            <w:tcBorders>
              <w:bottom w:val="single" w:sz="4" w:space="0" w:color="000000" w:themeColor="text1"/>
            </w:tcBorders>
          </w:tcPr>
          <w:p w14:paraId="0DD028A3" w14:textId="77777777" w:rsidR="00A138B4" w:rsidRDefault="00A138B4" w:rsidP="002237EA">
            <w:pPr>
              <w:jc w:val="center"/>
            </w:pPr>
            <w:r>
              <w:t>Not implemented yet</w:t>
            </w:r>
          </w:p>
        </w:tc>
      </w:tr>
      <w:tr w:rsidR="00A138B4" w14:paraId="74BCD0C4" w14:textId="77777777">
        <w:trPr>
          <w:trHeight w:val="200"/>
        </w:trPr>
        <w:tc>
          <w:tcPr>
            <w:tcW w:w="3369" w:type="dxa"/>
            <w:vMerge w:val="restart"/>
            <w:tcBorders>
              <w:top w:val="nil"/>
              <w:left w:val="nil"/>
              <w:bottom w:val="nil"/>
              <w:right w:val="nil"/>
            </w:tcBorders>
          </w:tcPr>
          <w:p w14:paraId="592A56A9" w14:textId="77777777" w:rsidR="00A138B4" w:rsidRDefault="00A138B4" w:rsidP="002237EA"/>
          <w:p w14:paraId="484B74F9"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11D35DA9" w14:textId="77777777" w:rsidR="00A138B4" w:rsidRDefault="00A138B4" w:rsidP="002237EA">
            <w:r>
              <w:t>31                                                                           0</w:t>
            </w:r>
          </w:p>
        </w:tc>
      </w:tr>
      <w:tr w:rsidR="00A138B4" w14:paraId="10AA0522" w14:textId="77777777">
        <w:trPr>
          <w:trHeight w:val="200"/>
        </w:trPr>
        <w:tc>
          <w:tcPr>
            <w:tcW w:w="3369" w:type="dxa"/>
            <w:vMerge/>
            <w:tcBorders>
              <w:top w:val="nil"/>
              <w:left w:val="nil"/>
              <w:bottom w:val="nil"/>
            </w:tcBorders>
          </w:tcPr>
          <w:p w14:paraId="0AA1EE23" w14:textId="77777777" w:rsidR="00A138B4" w:rsidRDefault="00A138B4" w:rsidP="002237EA"/>
        </w:tc>
        <w:tc>
          <w:tcPr>
            <w:tcW w:w="6410" w:type="dxa"/>
            <w:gridSpan w:val="3"/>
          </w:tcPr>
          <w:p w14:paraId="01395CCE" w14:textId="77777777" w:rsidR="00A138B4" w:rsidRDefault="00A138B4" w:rsidP="002237EA">
            <w:pPr>
              <w:keepNext/>
              <w:jc w:val="center"/>
            </w:pPr>
            <w:r>
              <w:t>Fault address (not implemented yet)</w:t>
            </w:r>
          </w:p>
        </w:tc>
      </w:tr>
    </w:tbl>
    <w:p w14:paraId="6593A8F7" w14:textId="77777777" w:rsidR="00A138B4" w:rsidRDefault="00A138B4" w:rsidP="00A138B4">
      <w:pPr>
        <w:pStyle w:val="Beschriftung"/>
        <w:jc w:val="center"/>
      </w:pPr>
      <w:bookmarkStart w:id="159" w:name="_Ref144281127"/>
      <w:bookmarkStart w:id="160" w:name="_Toc146338648"/>
      <w:r>
        <w:t xml:space="preserve">Table </w:t>
      </w:r>
      <w:r w:rsidR="001D2F47">
        <w:fldChar w:fldCharType="begin"/>
      </w:r>
      <w:r w:rsidR="001D2F47">
        <w:instrText xml:space="preserve"> SEQ Table \* ARABIC </w:instrText>
      </w:r>
      <w:r w:rsidR="001D2F47">
        <w:fldChar w:fldCharType="separate"/>
      </w:r>
      <w:r w:rsidR="001B71D7">
        <w:rPr>
          <w:noProof/>
        </w:rPr>
        <w:t>9</w:t>
      </w:r>
      <w:r w:rsidR="001D2F47">
        <w:rPr>
          <w:noProof/>
        </w:rPr>
        <w:fldChar w:fldCharType="end"/>
      </w:r>
      <w:bookmarkEnd w:id="159"/>
      <w:r>
        <w:t xml:space="preserve"> - MMU Control Registers</w:t>
      </w:r>
      <w:bookmarkEnd w:id="160"/>
    </w:p>
    <w:p w14:paraId="6CC5F93C" w14:textId="77777777" w:rsidR="00A138B4" w:rsidRDefault="00A138B4" w:rsidP="00A138B4"/>
    <w:p w14:paraId="01F771BB" w14:textId="77777777" w:rsidR="00A138B4" w:rsidRDefault="00A138B4" w:rsidP="00A138B4">
      <w:r>
        <w:t xml:space="preserve">From the MMU Control Register only one bit is implemented in the TLM model. It is used to enable and disable the MMU. </w:t>
      </w:r>
    </w:p>
    <w:p w14:paraId="0CD2BB06" w14:textId="77777777" w:rsidR="00A138B4" w:rsidRDefault="00A138B4" w:rsidP="00A138B4">
      <w:r>
        <w:t>The Context Pointer Register points to the Context Table in main memory. It forms bit 35 – 6 of the physical address. The table is indexed by the contents of the Context Register.</w:t>
      </w:r>
    </w:p>
    <w:p w14:paraId="0B5D8F7B" w14:textId="77777777" w:rsidR="00A138B4" w:rsidRDefault="00A138B4" w:rsidP="00A138B4">
      <w:r>
        <w:t xml:space="preserve">The Context Register contains the number of the current context and defines which of the possible address spaces is used for address translation. </w:t>
      </w:r>
    </w:p>
    <w:p w14:paraId="1F5611EE" w14:textId="77777777" w:rsidR="00A138B4" w:rsidRDefault="00A138B4" w:rsidP="00A138B4">
      <w:r>
        <w:t>The Fault Status Register provides information on exceptions (faults) issued by the MMU. It is currently not implemented and reads as 0.</w:t>
      </w:r>
    </w:p>
    <w:p w14:paraId="43FAA125" w14:textId="77777777" w:rsidR="00A138B4" w:rsidRDefault="00A138B4" w:rsidP="00A138B4">
      <w:r>
        <w:t>The Fault Address Register contains the virtual memory address of the fault recorded in the Fault Status Register. It is currently not implemented and reads as 0.</w:t>
      </w:r>
    </w:p>
    <w:p w14:paraId="0104D88B" w14:textId="77777777" w:rsidR="00A138B4" w:rsidRDefault="00A138B4" w:rsidP="00A138B4">
      <w:r>
        <w:t>The full set of options concerning the MMU Control Registers is described in the Sparc V8 Reference Manual [RD06].</w:t>
      </w:r>
    </w:p>
    <w:p w14:paraId="31F406A4" w14:textId="77777777" w:rsidR="00A138B4" w:rsidRDefault="00A138B4" w:rsidP="00A138B4">
      <w:pPr>
        <w:pStyle w:val="berschrift3"/>
        <w:numPr>
          <w:numberingChange w:id="161" w:author="Dennis Bode" w:date="2010-10-18T12:52:00Z" w:original="%1:6:0:.%2:1:0:.%3:4:0:"/>
        </w:numPr>
      </w:pPr>
      <w:bookmarkStart w:id="162" w:name="_Ref144275537"/>
      <w:bookmarkStart w:id="163" w:name="_Toc146338580"/>
      <w:r>
        <w:t>Diagnostic Access</w:t>
      </w:r>
      <w:bookmarkEnd w:id="162"/>
      <w:bookmarkEnd w:id="163"/>
    </w:p>
    <w:p w14:paraId="79AF999E" w14:textId="77777777" w:rsidR="00A138B4" w:rsidRDefault="00A138B4" w:rsidP="00A138B4">
      <w:r>
        <w:t>Most of the internal data structures of Cache and MMU can be accessed for diagnostic purpose through dedicated ASIs.</w:t>
      </w:r>
    </w:p>
    <w:p w14:paraId="60A53826" w14:textId="77777777" w:rsidR="00A138B4" w:rsidRDefault="00A138B4" w:rsidP="00A138B4">
      <w:r>
        <w:t xml:space="preserve">The Tag and Data RAM of instruction and data cache can be read and written using ASI 0x0C – 0x0F (see section </w:t>
      </w:r>
      <w:r w:rsidR="00062404">
        <w:fldChar w:fldCharType="begin"/>
      </w:r>
      <w:r w:rsidR="003F45A7">
        <w:instrText xml:space="preserve"> REF _Ref144282014 \r \h </w:instrText>
      </w:r>
      <w:r w:rsidR="00062404">
        <w:fldChar w:fldCharType="separate"/>
      </w:r>
      <w:r w:rsidR="00CC076E">
        <w:t>5.1.2</w:t>
      </w:r>
      <w:r w:rsidR="00062404">
        <w:fldChar w:fldCharType="end"/>
      </w:r>
      <w:r>
        <w:t xml:space="preserve">). Addressing and alignment of data are equivalent to the mechanism described in section 55.5.2. </w:t>
      </w:r>
      <w:proofErr w:type="gramStart"/>
      <w:r>
        <w:t>of</w:t>
      </w:r>
      <w:proofErr w:type="gramEnd"/>
      <w:r>
        <w:t xml:space="preserve"> RD05.</w:t>
      </w:r>
    </w:p>
    <w:p w14:paraId="3D67E1B2" w14:textId="77777777" w:rsidR="00A138B4" w:rsidRPr="00B378F2" w:rsidRDefault="00A138B4" w:rsidP="00A138B4">
      <w:r>
        <w:t>ADDRESS = WAY &amp; LINE &amp; DATA &amp; “00”</w:t>
      </w:r>
    </w:p>
    <w:p w14:paraId="554A45FA" w14:textId="77777777" w:rsidR="008A5AFF" w:rsidRDefault="00A138B4" w:rsidP="00A138B4">
      <w:pPr>
        <w:pStyle w:val="berschrift3"/>
        <w:numPr>
          <w:numberingChange w:id="164" w:author="Dennis Bode" w:date="2010-10-18T12:52:00Z" w:original="%1:6:0:.%2:1:0:.%3:5:0:"/>
        </w:numPr>
      </w:pPr>
      <w:bookmarkStart w:id="165" w:name="_Ref144275504"/>
      <w:bookmarkStart w:id="166" w:name="_Toc146338581"/>
      <w:r>
        <w:lastRenderedPageBreak/>
        <w:t>Payload Extensions</w:t>
      </w:r>
      <w:bookmarkEnd w:id="165"/>
      <w:bookmarkEnd w:id="166"/>
    </w:p>
    <w:p w14:paraId="1D6B5945" w14:textId="77777777" w:rsidR="008A5AFF" w:rsidRDefault="008A5AFF" w:rsidP="008A5AFF">
      <w:r>
        <w:t>The communication between the processor and the Cache Sub-System requires additional information to be attached to the TLM2 generic payload. The extensions are modelled in two classes:</w:t>
      </w:r>
    </w:p>
    <w:p w14:paraId="3A4C708D" w14:textId="77777777" w:rsidR="00212E8E" w:rsidRDefault="00212E8E" w:rsidP="008A5AFF">
      <w:proofErr w:type="gramStart"/>
      <w:r>
        <w:t>i</w:t>
      </w:r>
      <w:r w:rsidR="008A5AFF">
        <w:t>cio</w:t>
      </w:r>
      <w:proofErr w:type="gramEnd"/>
      <w:r w:rsidR="008A5AFF">
        <w:t>_payload_extension.h/cpp</w:t>
      </w:r>
      <w:r w:rsidR="008A5AFF">
        <w:tab/>
      </w:r>
      <w:r>
        <w:tab/>
        <w:t>optional extensions for instruction cache socket</w:t>
      </w:r>
    </w:p>
    <w:p w14:paraId="2186ABD0" w14:textId="77777777" w:rsidR="00212E8E" w:rsidRDefault="00212E8E" w:rsidP="008A5AFF">
      <w:proofErr w:type="gramStart"/>
      <w:r>
        <w:t>dcio</w:t>
      </w:r>
      <w:proofErr w:type="gramEnd"/>
      <w:r>
        <w:t>_payload_extension.h/cpp</w:t>
      </w:r>
      <w:r>
        <w:tab/>
      </w:r>
      <w:r>
        <w:tab/>
        <w:t>optional extensions for data cache socket</w:t>
      </w:r>
    </w:p>
    <w:p w14:paraId="467A1531" w14:textId="77777777" w:rsidR="00212E8E" w:rsidRDefault="00212E8E" w:rsidP="008A5AFF">
      <w:r>
        <w:t xml:space="preserve">Both classes declare a debug extension, which is modeled as a 32bit unsigned integer. The usage of the debug extension is explained in </w:t>
      </w:r>
      <w:r w:rsidR="00062404">
        <w:fldChar w:fldCharType="begin"/>
      </w:r>
      <w:r>
        <w:instrText xml:space="preserve"> REF _Ref144546772 \r \h </w:instrText>
      </w:r>
      <w:r w:rsidR="00062404">
        <w:fldChar w:fldCharType="separate"/>
      </w:r>
      <w:r w:rsidR="00CC076E">
        <w:t>5.1.6</w:t>
      </w:r>
      <w:r w:rsidR="00062404">
        <w:fldChar w:fldCharType="end"/>
      </w:r>
      <w:r>
        <w:t>.</w:t>
      </w:r>
    </w:p>
    <w:p w14:paraId="548BCF58" w14:textId="77777777" w:rsidR="00212E8E" w:rsidRDefault="00212E8E" w:rsidP="008A5AFF">
      <w:r>
        <w:t xml:space="preserve">The dcio extensions additionally contain an ASI attribute, which is also modeled as a 32 bit unsigned integer. Purpose and usage of address space identifiers has been explained in </w:t>
      </w:r>
      <w:r w:rsidR="00062404">
        <w:fldChar w:fldCharType="begin"/>
      </w:r>
      <w:r>
        <w:instrText xml:space="preserve"> REF _Ref144282014 \r \h </w:instrText>
      </w:r>
      <w:r w:rsidR="00062404">
        <w:fldChar w:fldCharType="separate"/>
      </w:r>
      <w:r w:rsidR="00CC076E">
        <w:t>5.1.2</w:t>
      </w:r>
      <w:r w:rsidR="00062404">
        <w:fldChar w:fldCharType="end"/>
      </w:r>
      <w:r>
        <w:t>.</w:t>
      </w:r>
    </w:p>
    <w:p w14:paraId="129E34F2" w14:textId="77777777" w:rsidR="00264EF2" w:rsidRDefault="00212E8E" w:rsidP="00212E8E">
      <w:pPr>
        <w:pStyle w:val="berschrift3"/>
        <w:numPr>
          <w:numberingChange w:id="167" w:author="Dennis Bode" w:date="2010-10-18T12:52:00Z" w:original="%1:6:0:.%2:1:0:.%3:6:0:"/>
        </w:numPr>
      </w:pPr>
      <w:bookmarkStart w:id="168" w:name="_Ref144546772"/>
      <w:bookmarkStart w:id="169" w:name="_Toc146338582"/>
      <w:r>
        <w:t>Debug Mechanism</w:t>
      </w:r>
      <w:bookmarkEnd w:id="168"/>
      <w:bookmarkEnd w:id="169"/>
    </w:p>
    <w:p w14:paraId="5A61D073" w14:textId="77777777" w:rsidR="002173BB" w:rsidRDefault="00C37B9A" w:rsidP="00264EF2">
      <w:r>
        <w:t xml:space="preserve">The cache sub-system is a rather complex model. </w:t>
      </w:r>
      <w:r w:rsidR="002173BB">
        <w:t>Hence, f</w:t>
      </w:r>
      <w:r>
        <w:t xml:space="preserve">or </w:t>
      </w:r>
      <w:proofErr w:type="gramStart"/>
      <w:r>
        <w:t>assertion based</w:t>
      </w:r>
      <w:proofErr w:type="gramEnd"/>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7586AFE1" w14:textId="77777777"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w:t>
      </w:r>
      <w:proofErr w:type="gramStart"/>
      <w:r w:rsidR="00F97DF3">
        <w:t xml:space="preserve">in  </w:t>
      </w:r>
      <w:proofErr w:type="gramEnd"/>
      <w:r w:rsidR="00062404">
        <w:fldChar w:fldCharType="begin"/>
      </w:r>
      <w:r w:rsidR="0093181E">
        <w:instrText xml:space="preserve"> REF _Ref144635110 \h </w:instrText>
      </w:r>
      <w:r w:rsidR="00062404">
        <w:fldChar w:fldCharType="separate"/>
      </w:r>
      <w:r w:rsidR="00CC076E">
        <w:t xml:space="preserve">Table </w:t>
      </w:r>
      <w:r w:rsidR="00CC076E">
        <w:rPr>
          <w:noProof/>
        </w:rPr>
        <w:t>8</w:t>
      </w:r>
      <w:r w:rsidR="00062404">
        <w:fldChar w:fldCharType="end"/>
      </w:r>
      <w:r w:rsidR="00F97DF3">
        <w:t>.</w:t>
      </w:r>
      <w:r w:rsidR="00934B9C">
        <w:t xml:space="preserve"> The macro definitions can be found in </w:t>
      </w:r>
      <w:r w:rsidR="009B1296">
        <w:t>the defines.h files of the mmu_cache library.</w:t>
      </w:r>
    </w:p>
    <w:p w14:paraId="4B163E5A" w14:textId="77777777"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415FE657" w14:textId="77777777">
        <w:tc>
          <w:tcPr>
            <w:tcW w:w="1324" w:type="dxa"/>
            <w:tcBorders>
              <w:top w:val="nil"/>
              <w:left w:val="nil"/>
              <w:right w:val="nil"/>
            </w:tcBorders>
          </w:tcPr>
          <w:p w14:paraId="2F62E707" w14:textId="77777777" w:rsidR="00F97DF3" w:rsidRDefault="00F97DF3" w:rsidP="00264EF2">
            <w:r>
              <w:t>31      22</w:t>
            </w:r>
          </w:p>
        </w:tc>
        <w:tc>
          <w:tcPr>
            <w:tcW w:w="1052" w:type="dxa"/>
            <w:tcBorders>
              <w:top w:val="nil"/>
              <w:left w:val="nil"/>
              <w:right w:val="nil"/>
            </w:tcBorders>
          </w:tcPr>
          <w:p w14:paraId="0045B357" w14:textId="77777777" w:rsidR="00F97DF3" w:rsidRDefault="00F97DF3" w:rsidP="00264EF2">
            <w:r>
              <w:t>21</w:t>
            </w:r>
          </w:p>
        </w:tc>
        <w:tc>
          <w:tcPr>
            <w:tcW w:w="993" w:type="dxa"/>
            <w:tcBorders>
              <w:top w:val="nil"/>
              <w:left w:val="nil"/>
              <w:right w:val="nil"/>
            </w:tcBorders>
          </w:tcPr>
          <w:p w14:paraId="0CFDC223" w14:textId="77777777" w:rsidR="00F97DF3" w:rsidRDefault="00F97DF3" w:rsidP="00F97DF3">
            <w:proofErr w:type="gramStart"/>
            <w:r>
              <w:t>20  16</w:t>
            </w:r>
            <w:proofErr w:type="gramEnd"/>
          </w:p>
        </w:tc>
        <w:tc>
          <w:tcPr>
            <w:tcW w:w="1417" w:type="dxa"/>
            <w:tcBorders>
              <w:top w:val="nil"/>
              <w:left w:val="nil"/>
              <w:right w:val="nil"/>
            </w:tcBorders>
          </w:tcPr>
          <w:p w14:paraId="7E0D6EA9" w14:textId="77777777" w:rsidR="00F97DF3" w:rsidRDefault="00F97DF3" w:rsidP="00264EF2">
            <w:r>
              <w:t xml:space="preserve">     15</w:t>
            </w:r>
          </w:p>
        </w:tc>
        <w:tc>
          <w:tcPr>
            <w:tcW w:w="709" w:type="dxa"/>
            <w:tcBorders>
              <w:top w:val="nil"/>
              <w:left w:val="nil"/>
              <w:right w:val="nil"/>
            </w:tcBorders>
          </w:tcPr>
          <w:p w14:paraId="645B4F94" w14:textId="77777777" w:rsidR="00F97DF3" w:rsidRDefault="00F97DF3" w:rsidP="00264EF2">
            <w:r>
              <w:t>14</w:t>
            </w:r>
          </w:p>
        </w:tc>
        <w:tc>
          <w:tcPr>
            <w:tcW w:w="709" w:type="dxa"/>
            <w:tcBorders>
              <w:top w:val="nil"/>
              <w:left w:val="nil"/>
              <w:right w:val="nil"/>
            </w:tcBorders>
          </w:tcPr>
          <w:p w14:paraId="1E08DDF9" w14:textId="77777777" w:rsidR="00F97DF3" w:rsidRDefault="00F97DF3" w:rsidP="00264EF2">
            <w:r>
              <w:t>13</w:t>
            </w:r>
          </w:p>
        </w:tc>
        <w:tc>
          <w:tcPr>
            <w:tcW w:w="694" w:type="dxa"/>
            <w:tcBorders>
              <w:top w:val="nil"/>
              <w:left w:val="nil"/>
              <w:right w:val="nil"/>
            </w:tcBorders>
          </w:tcPr>
          <w:p w14:paraId="553860F0" w14:textId="77777777" w:rsidR="00F97DF3" w:rsidRDefault="00F97DF3" w:rsidP="00264EF2">
            <w:r>
              <w:t>12</w:t>
            </w:r>
          </w:p>
        </w:tc>
        <w:tc>
          <w:tcPr>
            <w:tcW w:w="1324" w:type="dxa"/>
            <w:tcBorders>
              <w:top w:val="nil"/>
              <w:left w:val="nil"/>
              <w:right w:val="nil"/>
            </w:tcBorders>
          </w:tcPr>
          <w:p w14:paraId="6EEBBBF7" w14:textId="77777777" w:rsidR="00F97DF3" w:rsidRDefault="00F97DF3" w:rsidP="00264EF2">
            <w:r>
              <w:t>11        4</w:t>
            </w:r>
          </w:p>
        </w:tc>
        <w:tc>
          <w:tcPr>
            <w:tcW w:w="855" w:type="dxa"/>
            <w:tcBorders>
              <w:top w:val="nil"/>
              <w:left w:val="nil"/>
              <w:right w:val="nil"/>
            </w:tcBorders>
          </w:tcPr>
          <w:p w14:paraId="6496D855" w14:textId="77777777" w:rsidR="00F97DF3" w:rsidRDefault="00F97DF3" w:rsidP="00264EF2">
            <w:r>
              <w:t>3    2</w:t>
            </w:r>
          </w:p>
        </w:tc>
        <w:tc>
          <w:tcPr>
            <w:tcW w:w="778" w:type="dxa"/>
            <w:tcBorders>
              <w:top w:val="nil"/>
              <w:left w:val="nil"/>
              <w:right w:val="nil"/>
            </w:tcBorders>
          </w:tcPr>
          <w:p w14:paraId="09F61A69" w14:textId="77777777" w:rsidR="00F97DF3" w:rsidRDefault="00F97DF3" w:rsidP="00264EF2">
            <w:r>
              <w:t>1   0</w:t>
            </w:r>
          </w:p>
        </w:tc>
      </w:tr>
      <w:tr w:rsidR="00F97DF3" w14:paraId="27100F52" w14:textId="77777777">
        <w:tc>
          <w:tcPr>
            <w:tcW w:w="1324" w:type="dxa"/>
          </w:tcPr>
          <w:p w14:paraId="17147A4A" w14:textId="77777777" w:rsidR="00F97DF3" w:rsidRDefault="00F97DF3" w:rsidP="00F97DF3">
            <w:pPr>
              <w:jc w:val="center"/>
            </w:pPr>
            <w:r>
              <w:t>Reserved</w:t>
            </w:r>
          </w:p>
        </w:tc>
        <w:tc>
          <w:tcPr>
            <w:tcW w:w="1052" w:type="dxa"/>
          </w:tcPr>
          <w:p w14:paraId="07A424D4" w14:textId="77777777" w:rsidR="00F97DF3" w:rsidRDefault="00F97DF3" w:rsidP="00F97DF3">
            <w:pPr>
              <w:jc w:val="center"/>
            </w:pPr>
            <w:r>
              <w:t>MMUS</w:t>
            </w:r>
          </w:p>
        </w:tc>
        <w:tc>
          <w:tcPr>
            <w:tcW w:w="993" w:type="dxa"/>
          </w:tcPr>
          <w:p w14:paraId="3F25987B" w14:textId="77777777" w:rsidR="00F97DF3" w:rsidRDefault="00F97DF3" w:rsidP="00F97DF3">
            <w:pPr>
              <w:jc w:val="center"/>
            </w:pPr>
            <w:r>
              <w:t>TLBN</w:t>
            </w:r>
          </w:p>
        </w:tc>
        <w:tc>
          <w:tcPr>
            <w:tcW w:w="1417" w:type="dxa"/>
          </w:tcPr>
          <w:p w14:paraId="20577AC1" w14:textId="77777777" w:rsidR="00F97DF3" w:rsidRDefault="00F97DF3" w:rsidP="00F97DF3">
            <w:pPr>
              <w:jc w:val="center"/>
            </w:pPr>
            <w:r>
              <w:t>Reserved</w:t>
            </w:r>
          </w:p>
        </w:tc>
        <w:tc>
          <w:tcPr>
            <w:tcW w:w="709" w:type="dxa"/>
          </w:tcPr>
          <w:p w14:paraId="570D104F" w14:textId="77777777" w:rsidR="00F97DF3" w:rsidRDefault="00F97DF3" w:rsidP="00F97DF3">
            <w:pPr>
              <w:jc w:val="center"/>
            </w:pPr>
            <w:r>
              <w:t>FM</w:t>
            </w:r>
          </w:p>
        </w:tc>
        <w:tc>
          <w:tcPr>
            <w:tcW w:w="709" w:type="dxa"/>
          </w:tcPr>
          <w:p w14:paraId="2B378A81" w14:textId="77777777" w:rsidR="00F97DF3" w:rsidRDefault="00F97DF3" w:rsidP="00F97DF3">
            <w:pPr>
              <w:jc w:val="center"/>
            </w:pPr>
            <w:r>
              <w:t>CB</w:t>
            </w:r>
          </w:p>
        </w:tc>
        <w:tc>
          <w:tcPr>
            <w:tcW w:w="694" w:type="dxa"/>
          </w:tcPr>
          <w:p w14:paraId="0CC94E9C" w14:textId="77777777" w:rsidR="00F97DF3" w:rsidRDefault="00F97DF3" w:rsidP="00F97DF3">
            <w:pPr>
              <w:jc w:val="center"/>
            </w:pPr>
            <w:r>
              <w:t>SP</w:t>
            </w:r>
          </w:p>
        </w:tc>
        <w:tc>
          <w:tcPr>
            <w:tcW w:w="1324" w:type="dxa"/>
          </w:tcPr>
          <w:p w14:paraId="21D95EB0" w14:textId="77777777" w:rsidR="00F97DF3" w:rsidRDefault="00F97DF3" w:rsidP="00F97DF3">
            <w:pPr>
              <w:jc w:val="center"/>
            </w:pPr>
            <w:r>
              <w:t>Reserved</w:t>
            </w:r>
          </w:p>
        </w:tc>
        <w:tc>
          <w:tcPr>
            <w:tcW w:w="855" w:type="dxa"/>
          </w:tcPr>
          <w:p w14:paraId="2B123944" w14:textId="77777777" w:rsidR="00F97DF3" w:rsidRDefault="00F97DF3" w:rsidP="00F97DF3">
            <w:pPr>
              <w:jc w:val="center"/>
            </w:pPr>
            <w:r>
              <w:t>CST</w:t>
            </w:r>
          </w:p>
        </w:tc>
        <w:tc>
          <w:tcPr>
            <w:tcW w:w="778" w:type="dxa"/>
          </w:tcPr>
          <w:p w14:paraId="752BA96F" w14:textId="77777777" w:rsidR="00F97DF3" w:rsidRDefault="00F97DF3" w:rsidP="00F97DF3">
            <w:pPr>
              <w:keepNext/>
              <w:jc w:val="center"/>
            </w:pPr>
            <w:r>
              <w:t>CS</w:t>
            </w:r>
          </w:p>
        </w:tc>
      </w:tr>
    </w:tbl>
    <w:p w14:paraId="2E288A57" w14:textId="77777777" w:rsidR="00F97DF3" w:rsidRDefault="00F97DF3" w:rsidP="00F97DF3">
      <w:pPr>
        <w:pStyle w:val="Beschriftung"/>
        <w:jc w:val="center"/>
      </w:pPr>
      <w:bookmarkStart w:id="170" w:name="_Ref144635110"/>
      <w:bookmarkStart w:id="171" w:name="_Toc146338649"/>
      <w:r>
        <w:t xml:space="preserve">Table </w:t>
      </w:r>
      <w:r w:rsidR="001D2F47">
        <w:fldChar w:fldCharType="begin"/>
      </w:r>
      <w:r w:rsidR="001D2F47">
        <w:instrText xml:space="preserve"> SEQ Table \* ARABIC </w:instrText>
      </w:r>
      <w:r w:rsidR="001D2F47">
        <w:fldChar w:fldCharType="separate"/>
      </w:r>
      <w:r w:rsidR="001B71D7">
        <w:rPr>
          <w:noProof/>
        </w:rPr>
        <w:t>10</w:t>
      </w:r>
      <w:r w:rsidR="001D2F47">
        <w:rPr>
          <w:noProof/>
        </w:rPr>
        <w:fldChar w:fldCharType="end"/>
      </w:r>
      <w:bookmarkEnd w:id="170"/>
      <w:r>
        <w:t xml:space="preserve"> - Debug Extension</w:t>
      </w:r>
      <w:bookmarkEnd w:id="171"/>
    </w:p>
    <w:p w14:paraId="6450055E" w14:textId="77777777" w:rsidR="00F97DF3" w:rsidRDefault="00F97DF3" w:rsidP="00F97DF3">
      <w:r>
        <w:t>[MMUS|</w:t>
      </w:r>
      <w:r>
        <w:tab/>
        <w:t>MMU state</w:t>
      </w:r>
    </w:p>
    <w:p w14:paraId="6CEAD836" w14:textId="77777777" w:rsidR="00F97DF3" w:rsidRDefault="00F97DF3" w:rsidP="00F97DF3">
      <w:r>
        <w:tab/>
      </w:r>
      <w:r>
        <w:tab/>
      </w:r>
      <w:r>
        <w:tab/>
      </w:r>
      <w:r>
        <w:tab/>
        <w:t>0 – TLB hit; 1- TLB miss</w:t>
      </w:r>
    </w:p>
    <w:p w14:paraId="0875937F" w14:textId="77777777" w:rsidR="00F97DF3" w:rsidRDefault="00F97DF3" w:rsidP="00F97DF3">
      <w:r>
        <w:t>[TLBN]</w:t>
      </w:r>
      <w:r>
        <w:tab/>
      </w:r>
      <w:r>
        <w:tab/>
        <w:t>TLB number</w:t>
      </w:r>
    </w:p>
    <w:p w14:paraId="21A816A0" w14:textId="77777777" w:rsidR="00F97DF3" w:rsidRDefault="00F97DF3" w:rsidP="00F97DF3">
      <w:r>
        <w:tab/>
      </w:r>
      <w:r>
        <w:tab/>
      </w:r>
      <w:r>
        <w:tab/>
      </w:r>
      <w:r>
        <w:tab/>
      </w:r>
      <w:proofErr w:type="gramStart"/>
      <w:r>
        <w:t>for</w:t>
      </w:r>
      <w:proofErr w:type="gramEnd"/>
      <w:r>
        <w:t xml:space="preserve"> TLB hit – number of the TLB that delivered the hit</w:t>
      </w:r>
    </w:p>
    <w:p w14:paraId="4878C766" w14:textId="77777777" w:rsidR="00824844" w:rsidRDefault="00F97DF3" w:rsidP="00F97DF3">
      <w:r>
        <w:tab/>
      </w:r>
      <w:r>
        <w:tab/>
      </w:r>
      <w:r>
        <w:tab/>
      </w:r>
      <w:r>
        <w:tab/>
      </w:r>
      <w:proofErr w:type="gramStart"/>
      <w:r>
        <w:t>for</w:t>
      </w:r>
      <w:proofErr w:type="gramEnd"/>
      <w:r>
        <w:t xml:space="preserve"> TLB miss – number of the TLB that </w:t>
      </w:r>
      <w:r w:rsidR="00824844">
        <w:t>was refilled by the miss</w:t>
      </w:r>
    </w:p>
    <w:p w14:paraId="5C8674A3" w14:textId="77777777" w:rsidR="00824844" w:rsidRDefault="00824844" w:rsidP="00F97DF3">
      <w:r>
        <w:t>[FM]</w:t>
      </w:r>
      <w:r>
        <w:tab/>
      </w:r>
      <w:r>
        <w:tab/>
      </w:r>
      <w:r>
        <w:tab/>
        <w:t>Frozen miss</w:t>
      </w:r>
    </w:p>
    <w:p w14:paraId="2D35703A" w14:textId="77777777"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w:t>
      </w:r>
      <w:proofErr w:type="gramStart"/>
      <w:r>
        <w:t xml:space="preserve">replaced as long the tag of the line does   </w:t>
      </w:r>
      <w:r>
        <w:tab/>
      </w:r>
      <w:r>
        <w:tab/>
      </w:r>
      <w:r>
        <w:tab/>
      </w:r>
      <w:r>
        <w:tab/>
        <w:t>not</w:t>
      </w:r>
      <w:proofErr w:type="gramEnd"/>
      <w:r>
        <w:t xml:space="preserve"> change. In case the </w:t>
      </w:r>
      <w:proofErr w:type="gramStart"/>
      <w:r>
        <w:t>results of a read miss is</w:t>
      </w:r>
      <w:proofErr w:type="gramEnd"/>
      <w:r>
        <w:t xml:space="preserve"> not cached, the FM bit </w:t>
      </w:r>
      <w:r>
        <w:tab/>
      </w:r>
      <w:r>
        <w:tab/>
      </w:r>
      <w:r>
        <w:tab/>
      </w:r>
      <w:r>
        <w:tab/>
        <w:t>is switched on.</w:t>
      </w:r>
    </w:p>
    <w:p w14:paraId="761F20D5" w14:textId="77777777" w:rsidR="00824844" w:rsidRDefault="00824844" w:rsidP="00F97DF3">
      <w:r>
        <w:t>[CB]</w:t>
      </w:r>
      <w:r>
        <w:tab/>
      </w:r>
      <w:r>
        <w:tab/>
      </w:r>
      <w:r>
        <w:tab/>
        <w:t>Cache bypass</w:t>
      </w:r>
    </w:p>
    <w:p w14:paraId="233B7B53" w14:textId="77777777" w:rsidR="00824844" w:rsidRDefault="00824844" w:rsidP="00F97DF3">
      <w:r>
        <w:tab/>
      </w:r>
      <w:r>
        <w:tab/>
      </w:r>
      <w:r>
        <w:tab/>
      </w:r>
      <w:r>
        <w:tab/>
        <w:t>Is set to 1, if cache bypass was used (cache disabled in CCR)</w:t>
      </w:r>
    </w:p>
    <w:p w14:paraId="3BF6E104" w14:textId="77777777" w:rsidR="00824844" w:rsidRDefault="00824844" w:rsidP="00F97DF3">
      <w:r>
        <w:t>[SP]</w:t>
      </w:r>
      <w:r>
        <w:tab/>
      </w:r>
      <w:r>
        <w:tab/>
      </w:r>
      <w:r>
        <w:tab/>
        <w:t>Scratchpad</w:t>
      </w:r>
    </w:p>
    <w:p w14:paraId="09232355" w14:textId="77777777" w:rsidR="00824844" w:rsidRDefault="00824844" w:rsidP="00F97DF3">
      <w:r>
        <w:lastRenderedPageBreak/>
        <w:tab/>
      </w:r>
      <w:r>
        <w:tab/>
      </w:r>
      <w:r>
        <w:tab/>
      </w:r>
      <w:r>
        <w:tab/>
        <w:t>Is set to 1, if the request was answered by the local scratchpad RAM</w:t>
      </w:r>
    </w:p>
    <w:p w14:paraId="240F354B" w14:textId="77777777" w:rsidR="00824844" w:rsidRDefault="00824844" w:rsidP="00F97DF3">
      <w:r>
        <w:t>[CST]</w:t>
      </w:r>
      <w:r>
        <w:tab/>
      </w:r>
      <w:r>
        <w:tab/>
        <w:t>Cache State</w:t>
      </w:r>
    </w:p>
    <w:p w14:paraId="767C47AC" w14:textId="77777777" w:rsidR="00824844" w:rsidRDefault="00824844" w:rsidP="00F97DF3">
      <w:r>
        <w:tab/>
      </w:r>
      <w:r>
        <w:tab/>
      </w:r>
      <w:r>
        <w:tab/>
      </w:r>
      <w:r>
        <w:tab/>
        <w:t>00 – read hit, 01 – read miss, 10 – write hit, 11 – write miss</w:t>
      </w:r>
    </w:p>
    <w:p w14:paraId="18D691FD" w14:textId="77777777" w:rsidR="00824844" w:rsidRDefault="00824844" w:rsidP="00F97DF3">
      <w:r>
        <w:t>[CS]</w:t>
      </w:r>
      <w:r>
        <w:tab/>
      </w:r>
      <w:r>
        <w:tab/>
      </w:r>
      <w:r>
        <w:tab/>
        <w:t>Cache Set</w:t>
      </w:r>
    </w:p>
    <w:p w14:paraId="7AAB5E2A" w14:textId="77777777" w:rsidR="00824844" w:rsidRDefault="00824844" w:rsidP="00F97DF3">
      <w:r>
        <w:tab/>
      </w:r>
      <w:r>
        <w:tab/>
      </w:r>
      <w:r>
        <w:tab/>
      </w:r>
      <w:r>
        <w:tab/>
      </w:r>
      <w:proofErr w:type="gramStart"/>
      <w:r>
        <w:t>for</w:t>
      </w:r>
      <w:proofErr w:type="gramEnd"/>
      <w:r>
        <w:t xml:space="preserve"> read/write hit – number of set which produced the hit</w:t>
      </w:r>
    </w:p>
    <w:p w14:paraId="1B48677F" w14:textId="77777777" w:rsidR="00824844" w:rsidRDefault="00824844" w:rsidP="00F97DF3">
      <w:r>
        <w:tab/>
      </w:r>
      <w:r>
        <w:tab/>
      </w:r>
      <w:r>
        <w:tab/>
      </w:r>
      <w:r>
        <w:tab/>
      </w:r>
      <w:proofErr w:type="gramStart"/>
      <w:r>
        <w:t>for</w:t>
      </w:r>
      <w:proofErr w:type="gramEnd"/>
      <w:r>
        <w:t xml:space="preserve"> read miss – number of set refilled by miss processing</w:t>
      </w:r>
    </w:p>
    <w:p w14:paraId="43B73EE4" w14:textId="77777777" w:rsidR="00E11A96" w:rsidRDefault="00824844" w:rsidP="00F97DF3">
      <w:r>
        <w:tab/>
      </w:r>
      <w:r>
        <w:tab/>
      </w:r>
      <w:r>
        <w:tab/>
      </w:r>
      <w:r>
        <w:tab/>
      </w:r>
      <w:proofErr w:type="gramStart"/>
      <w:r>
        <w:t>for</w:t>
      </w:r>
      <w:proofErr w:type="gramEnd"/>
      <w:r>
        <w:t xml:space="preserve"> write miss – 0b00 (no allocate on write miss)</w:t>
      </w:r>
    </w:p>
    <w:p w14:paraId="67F47CCE" w14:textId="77777777" w:rsidR="00824844" w:rsidRDefault="00824844" w:rsidP="00F97DF3"/>
    <w:p w14:paraId="2964CBB8" w14:textId="77777777" w:rsidR="00DB6641" w:rsidRDefault="00E11A96" w:rsidP="00F97DF3">
      <w:r>
        <w:t>The Debug Extension is extensively used in all testbenches of the Cache Sub-System. The mechanism is straight forward as shown below:</w:t>
      </w:r>
    </w:p>
    <w:p w14:paraId="1AE8265E" w14:textId="77777777" w:rsidR="00E11A96" w:rsidRDefault="00E11A96" w:rsidP="00F97DF3"/>
    <w:p w14:paraId="5714936D" w14:textId="77777777"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dwrite</w:t>
      </w:r>
      <w:proofErr w:type="gramEnd"/>
      <w:r w:rsidRPr="00DB6641">
        <w:rPr>
          <w:rStyle w:val="apple-converted-space"/>
          <w:rFonts w:ascii="Courier New" w:hAnsi="Courier New"/>
          <w:sz w:val="18"/>
        </w:rPr>
        <w:t>(addr, data, length, asi, flush, flushl, lock, debug);</w:t>
      </w:r>
    </w:p>
    <w:p w14:paraId="4B68AE0A" w14:textId="77777777"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assert</w:t>
      </w:r>
      <w:proofErr w:type="gramEnd"/>
      <w:r w:rsidRPr="00DB6641">
        <w:rPr>
          <w:rStyle w:val="apple-converted-space"/>
          <w:rFonts w:ascii="Courier New" w:hAnsi="Courier New"/>
          <w:sz w:val="18"/>
        </w:rPr>
        <w:t>(CACHEWRITEMISS_CHECK(*debug));</w:t>
      </w:r>
    </w:p>
    <w:p w14:paraId="09E98FA0" w14:textId="77777777"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 xml:space="preserve">update the pointed debug field. Depending on the state of the system different bits </w:t>
      </w:r>
      <w:proofErr w:type="gramStart"/>
      <w:r w:rsidR="009F20B6">
        <w:t>are</w:t>
      </w:r>
      <w:proofErr w:type="gramEnd"/>
      <w:r w:rsidR="009F20B6">
        <w:t xml:space="preserve"> set. With this information the expected behavior can be checked after return of the transaction.</w:t>
      </w:r>
    </w:p>
    <w:p w14:paraId="6037A65E" w14:textId="77777777" w:rsidR="009F20B6" w:rsidRDefault="009F20B6" w:rsidP="00E11A96">
      <w:r>
        <w:t>In the example above the CACHEWRITEMISS_CHECK macro is connected with an assertion to make sure that the transaction was a write miss.</w:t>
      </w:r>
    </w:p>
    <w:p w14:paraId="51F65BA9" w14:textId="77777777" w:rsidR="00A138B4" w:rsidRDefault="00A138B4" w:rsidP="00A138B4">
      <w:pPr>
        <w:pStyle w:val="berschrift2"/>
        <w:numPr>
          <w:numberingChange w:id="172" w:author="Dennis Bode" w:date="2010-10-18T12:52:00Z" w:original="%1:6:0:.%2:2:0:"/>
        </w:numPr>
        <w:jc w:val="both"/>
        <w:rPr>
          <w:lang w:val="en-US"/>
        </w:rPr>
      </w:pPr>
      <w:r w:rsidRPr="00362298">
        <w:rPr>
          <w:lang w:val="en-US"/>
        </w:rPr>
        <w:tab/>
      </w:r>
      <w:bookmarkStart w:id="173" w:name="_Toc130900940"/>
      <w:bookmarkStart w:id="174" w:name="_Toc146338583"/>
      <w:r w:rsidRPr="00362298">
        <w:rPr>
          <w:lang w:val="en-US"/>
        </w:rPr>
        <w:t>Internal Structure</w:t>
      </w:r>
      <w:bookmarkEnd w:id="173"/>
      <w:bookmarkEnd w:id="174"/>
    </w:p>
    <w:p w14:paraId="7327315E" w14:textId="77777777"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14:paraId="419DCE39" w14:textId="77777777" w:rsidR="00A138B4" w:rsidRPr="00376E6D" w:rsidRDefault="00A138B4" w:rsidP="00A138B4">
      <w:pPr>
        <w:pStyle w:val="Default"/>
        <w:rPr>
          <w:lang w:val="en-US"/>
        </w:rPr>
      </w:pPr>
    </w:p>
    <w:p w14:paraId="5DFD29E9" w14:textId="77777777"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14:paraId="543DBB3E" w14:textId="77777777" w:rsidR="001808B0" w:rsidRDefault="00A138B4" w:rsidP="00A138B4">
      <w:pPr>
        <w:pStyle w:val="berschrift3"/>
        <w:numPr>
          <w:numberingChange w:id="175" w:author="Dennis Bode" w:date="2010-10-18T12:52:00Z" w:original="%1:6:0:.%2:2:0:.%3:1:0:"/>
        </w:numPr>
      </w:pPr>
      <w:bookmarkStart w:id="176" w:name="_Toc146338584"/>
      <w:r>
        <w:t>The defines.h file</w:t>
      </w:r>
      <w:bookmarkEnd w:id="176"/>
    </w:p>
    <w:p w14:paraId="5F450D11" w14:textId="77777777"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14:paraId="77133351" w14:textId="77777777"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062404">
        <w:fldChar w:fldCharType="begin"/>
      </w:r>
      <w:r w:rsidR="0093181E">
        <w:instrText xml:space="preserve"> REF _Ref144546772 \r \h </w:instrText>
      </w:r>
      <w:r w:rsidR="00062404">
        <w:fldChar w:fldCharType="separate"/>
      </w:r>
      <w:r w:rsidR="00CC076E">
        <w:t>5.1.6</w:t>
      </w:r>
      <w:r w:rsidR="00062404">
        <w:fldChar w:fldCharType="end"/>
      </w:r>
      <w:r>
        <w:t>.</w:t>
      </w:r>
    </w:p>
    <w:p w14:paraId="36A4AB14" w14:textId="77777777" w:rsidR="001808B0" w:rsidRDefault="00A138B4" w:rsidP="00A138B4">
      <w:pPr>
        <w:pStyle w:val="berschrift3"/>
        <w:numPr>
          <w:numberingChange w:id="177" w:author="Dennis Bode" w:date="2010-10-18T12:52:00Z" w:original="%1:6:0:.%2:2:0:.%3:2:0:"/>
        </w:numPr>
      </w:pPr>
      <w:bookmarkStart w:id="178" w:name="_Toc146338585"/>
      <w:r>
        <w:t>The payload_extension files</w:t>
      </w:r>
      <w:bookmarkEnd w:id="178"/>
    </w:p>
    <w:p w14:paraId="6643F375" w14:textId="77777777" w:rsidR="00A60FB4" w:rsidRDefault="001808B0" w:rsidP="00A60FB4">
      <w:r>
        <w:lastRenderedPageBreak/>
        <w:t xml:space="preserve">The </w:t>
      </w:r>
      <w:r w:rsidRPr="00A60FB4">
        <w:rPr>
          <w:i/>
        </w:rPr>
        <w:t>mmu_cache</w:t>
      </w:r>
      <w:r>
        <w:t xml:space="preserve"> model features two </w:t>
      </w:r>
      <w:r w:rsidRPr="00A60FB4">
        <w:rPr>
          <w:i/>
        </w:rPr>
        <w:t>tlm</w:t>
      </w:r>
      <w:proofErr w:type="gramStart"/>
      <w:r w:rsidRPr="00A60FB4">
        <w:rPr>
          <w:i/>
        </w:rPr>
        <w:t>::</w:t>
      </w:r>
      <w:proofErr w:type="gramEnd"/>
      <w:r w:rsidRPr="00A60FB4">
        <w:rPr>
          <w:i/>
        </w:rPr>
        <w:t>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14:paraId="57DFBD7F" w14:textId="77777777" w:rsidR="00A60FB4" w:rsidRDefault="00A60FB4" w:rsidP="00A60FB4">
      <w:r>
        <w:t>The payload extensions for the instruction cache input/output socket (icio) are implemented by the files icio_payload_extensions.h/cpp.</w:t>
      </w:r>
    </w:p>
    <w:p w14:paraId="3D75A3DA" w14:textId="77777777" w:rsidR="00A60FB4" w:rsidRDefault="00A60FB4" w:rsidP="00A60FB4"/>
    <w:p w14:paraId="651BBF8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extensions</w:t>
      </w:r>
      <w:proofErr w:type="gramEnd"/>
    </w:p>
    <w:p w14:paraId="749090D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691245C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w:t>
      </w:r>
    </w:p>
    <w:p w14:paraId="7D0CA94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14:paraId="69C7FB6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 line</w:t>
      </w:r>
    </w:p>
    <w:p w14:paraId="3803EE1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14:paraId="09D1BC21"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line</w:t>
      </w:r>
      <w:proofErr w:type="gramEnd"/>
      <w:r w:rsidRPr="00DB6641">
        <w:rPr>
          <w:rStyle w:val="apple-converted-space"/>
          <w:rFonts w:ascii="Courier New" w:hAnsi="Courier New"/>
          <w:sz w:val="18"/>
        </w:rPr>
        <w:t xml:space="preserve"> offset in cache flush</w:t>
      </w:r>
    </w:p>
    <w:p w14:paraId="4E2AF4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fline;</w:t>
      </w:r>
    </w:p>
    <w:p w14:paraId="60EB6EFC"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430DB627" w14:textId="77777777" w:rsidR="00A60FB4" w:rsidRDefault="00A60FB4" w:rsidP="00A60FB4">
      <w:r>
        <w:t>The payload extensions for the data cache input/output socket (dcio) are implemented by the files dcio_payload_extensions.h/cpp.</w:t>
      </w:r>
    </w:p>
    <w:p w14:paraId="0011D2A2"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6CA49DF"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extensions</w:t>
      </w:r>
      <w:proofErr w:type="gramEnd"/>
    </w:p>
    <w:p w14:paraId="5980D29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3E1CE0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address</w:t>
      </w:r>
      <w:proofErr w:type="gramEnd"/>
      <w:r w:rsidRPr="00DB6641">
        <w:rPr>
          <w:rStyle w:val="apple-converted-space"/>
          <w:rFonts w:ascii="Courier New" w:hAnsi="Courier New"/>
          <w:sz w:val="18"/>
        </w:rPr>
        <w:t xml:space="preserve"> space identifier</w:t>
      </w:r>
    </w:p>
    <w:p w14:paraId="74D888B5"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asi;</w:t>
      </w:r>
    </w:p>
    <w:p w14:paraId="32016CAF"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w:t>
      </w:r>
    </w:p>
    <w:p w14:paraId="7BB342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14:paraId="27177CE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 line</w:t>
      </w:r>
    </w:p>
    <w:p w14:paraId="4B1FAB9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14:paraId="1907B65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lock</w:t>
      </w:r>
      <w:proofErr w:type="gramEnd"/>
      <w:r w:rsidRPr="00DB6641">
        <w:rPr>
          <w:rStyle w:val="apple-converted-space"/>
          <w:rFonts w:ascii="Courier New" w:hAnsi="Courier New"/>
          <w:sz w:val="18"/>
        </w:rPr>
        <w:t xml:space="preserve"> cache line</w:t>
      </w:r>
    </w:p>
    <w:p w14:paraId="57EB480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lock;</w:t>
      </w:r>
    </w:p>
    <w:p w14:paraId="78370A4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p>
    <w:p w14:paraId="72917E62" w14:textId="77777777" w:rsidR="00A138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 debug;</w:t>
      </w:r>
    </w:p>
    <w:p w14:paraId="52AA71E8" w14:textId="77777777" w:rsidR="00A138B4" w:rsidRDefault="00A138B4" w:rsidP="00A138B4">
      <w:pPr>
        <w:pStyle w:val="berschrift3"/>
        <w:numPr>
          <w:numberingChange w:id="179" w:author="Dennis Bode" w:date="2010-10-18T12:52:00Z" w:original="%1:6:0:.%2:2:0:.%3:3:0:"/>
        </w:numPr>
      </w:pPr>
      <w:bookmarkStart w:id="180" w:name="_Toc146338586"/>
      <w:r>
        <w:t>The mem_if.h file</w:t>
      </w:r>
      <w:bookmarkEnd w:id="180"/>
    </w:p>
    <w:p w14:paraId="6FE0B84E" w14:textId="77777777"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062404">
        <w:fldChar w:fldCharType="begin"/>
      </w:r>
      <w:r w:rsidR="003F45A7">
        <w:instrText xml:space="preserve"> REF _Ref144531668 \h </w:instrText>
      </w:r>
      <w:r w:rsidR="00062404">
        <w:fldChar w:fldCharType="separate"/>
      </w:r>
      <w:r w:rsidR="00CC076E">
        <w:t xml:space="preserve">Figure </w:t>
      </w:r>
      <w:r w:rsidR="00CC076E">
        <w:rPr>
          <w:noProof/>
        </w:rPr>
        <w:t>6</w:t>
      </w:r>
      <w:r w:rsidR="00062404">
        <w:fldChar w:fldCharType="end"/>
      </w:r>
      <w:r>
        <w:t xml:space="preserve">). </w:t>
      </w:r>
    </w:p>
    <w:p w14:paraId="1B0B7F2D" w14:textId="77777777" w:rsidR="00A138B4" w:rsidRDefault="00A138B4" w:rsidP="00A138B4">
      <w:r>
        <w:t xml:space="preserve">The </w:t>
      </w:r>
      <w:r w:rsidRPr="00FC0528">
        <w:rPr>
          <w:i/>
        </w:rPr>
        <w:t xml:space="preserve">class mem_if </w:t>
      </w:r>
      <w:r>
        <w:t>is an abstract class with two virtual member functions:</w:t>
      </w:r>
    </w:p>
    <w:p w14:paraId="231A981F"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4E4AAEA2"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mem_write(unsigned int addr, unsigned char * data, unsigned int length, sc_core::sc_time * t, unsigned int * debug) {};</w:t>
      </w:r>
    </w:p>
    <w:p w14:paraId="221A60BC"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68FDC4A4"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mem_read(unsigned int addr, unsigned char * data, unsigned int length, sc_core::sc_time * t, unsigned int * debug) {};</w:t>
      </w:r>
    </w:p>
    <w:p w14:paraId="6A6DB831" w14:textId="77777777"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14:paraId="0E40303B" w14:textId="77777777" w:rsidR="00A138B4" w:rsidRDefault="00A138B4" w:rsidP="00A138B4">
      <w:pPr>
        <w:keepNext/>
      </w:pPr>
      <w:r>
        <w:rPr>
          <w:noProof/>
          <w:lang w:val="de-DE"/>
        </w:rPr>
        <w:lastRenderedPageBreak/>
        <w:drawing>
          <wp:inline distT="0" distB="0" distL="0" distR="0" wp14:anchorId="1EA0BF6B" wp14:editId="17DC275E">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1" cstate="print"/>
                    <a:stretch>
                      <a:fillRect/>
                    </a:stretch>
                  </pic:blipFill>
                  <pic:spPr>
                    <a:xfrm>
                      <a:off x="0" y="0"/>
                      <a:ext cx="6120765" cy="4150360"/>
                    </a:xfrm>
                    <a:prstGeom prst="rect">
                      <a:avLst/>
                    </a:prstGeom>
                  </pic:spPr>
                </pic:pic>
              </a:graphicData>
            </a:graphic>
          </wp:inline>
        </w:drawing>
      </w:r>
    </w:p>
    <w:p w14:paraId="4F8707A6" w14:textId="77777777" w:rsidR="00A138B4" w:rsidRDefault="00A138B4" w:rsidP="00A138B4">
      <w:pPr>
        <w:pStyle w:val="Beschriftung"/>
        <w:jc w:val="center"/>
      </w:pPr>
      <w:bookmarkStart w:id="181" w:name="_Ref144531668"/>
      <w:bookmarkStart w:id="182" w:name="_Toc146338638"/>
      <w:r>
        <w:t xml:space="preserve">Figure </w:t>
      </w:r>
      <w:r w:rsidR="001D2F47">
        <w:fldChar w:fldCharType="begin"/>
      </w:r>
      <w:r w:rsidR="001D2F47">
        <w:instrText xml:space="preserve"> SEQ Figure \* ARABIC </w:instrText>
      </w:r>
      <w:r w:rsidR="001D2F47">
        <w:fldChar w:fldCharType="separate"/>
      </w:r>
      <w:r w:rsidR="00185757">
        <w:rPr>
          <w:noProof/>
        </w:rPr>
        <w:t>8</w:t>
      </w:r>
      <w:r w:rsidR="001D2F47">
        <w:rPr>
          <w:noProof/>
        </w:rPr>
        <w:fldChar w:fldCharType="end"/>
      </w:r>
      <w:bookmarkEnd w:id="181"/>
      <w:r>
        <w:t xml:space="preserve"> - Generic Memory Interface / Dependencies</w:t>
      </w:r>
      <w:bookmarkEnd w:id="182"/>
    </w:p>
    <w:p w14:paraId="0A3D3856" w14:textId="77777777" w:rsidR="00A138B4" w:rsidRDefault="00A138B4" w:rsidP="00A138B4">
      <w:pPr>
        <w:pStyle w:val="berschrift3"/>
        <w:numPr>
          <w:numberingChange w:id="183" w:author="Dennis Bode" w:date="2010-10-18T12:52:00Z" w:original="%1:6:0:.%2:2:0:.%3:4:0:"/>
        </w:numPr>
      </w:pPr>
      <w:bookmarkStart w:id="184" w:name="_Toc146338587"/>
      <w:r>
        <w:t>The mmu_cache_if.h file</w:t>
      </w:r>
      <w:bookmarkEnd w:id="184"/>
    </w:p>
    <w:p w14:paraId="69A6E43A" w14:textId="77777777"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14:paraId="428E6C9F" w14:textId="77777777" w:rsidR="00A138B4" w:rsidRDefault="00A138B4" w:rsidP="00A138B4">
      <w:pPr>
        <w:pStyle w:val="berschrift3"/>
        <w:numPr>
          <w:numberingChange w:id="185" w:author="Dennis Bode" w:date="2010-10-18T12:52:00Z" w:original="%1:6:0:.%2:2:0:.%3:5:0:"/>
        </w:numPr>
      </w:pPr>
      <w:bookmarkStart w:id="186" w:name="_Toc146338588"/>
      <w:r>
        <w:t>The mmu_cache.h/cpp files</w:t>
      </w:r>
      <w:bookmarkEnd w:id="186"/>
    </w:p>
    <w:p w14:paraId="6CE9EAA6" w14:textId="77777777"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14:paraId="64DBC8CE" w14:textId="77777777" w:rsidR="00A138B4" w:rsidRPr="007D421E" w:rsidRDefault="00A138B4" w:rsidP="00A138B4">
      <w:pPr>
        <w:rPr>
          <w:i/>
        </w:rPr>
      </w:pPr>
      <w:proofErr w:type="gramStart"/>
      <w:r w:rsidRPr="007D421E">
        <w:rPr>
          <w:i/>
        </w:rPr>
        <w:t>ivectorcache</w:t>
      </w:r>
      <w:proofErr w:type="gramEnd"/>
      <w:r w:rsidRPr="007D421E">
        <w:rPr>
          <w:i/>
        </w:rPr>
        <w:t>* icache</w:t>
      </w:r>
      <w:r w:rsidRPr="007D421E">
        <w:rPr>
          <w:i/>
        </w:rPr>
        <w:tab/>
      </w:r>
      <w:r w:rsidRPr="007D421E">
        <w:rPr>
          <w:i/>
        </w:rPr>
        <w:tab/>
        <w:t>- instruction cache pointer</w:t>
      </w:r>
    </w:p>
    <w:p w14:paraId="5EB37341" w14:textId="77777777" w:rsidR="00A138B4" w:rsidRPr="007D421E" w:rsidRDefault="00A138B4" w:rsidP="00A138B4">
      <w:pPr>
        <w:rPr>
          <w:i/>
        </w:rPr>
      </w:pPr>
      <w:proofErr w:type="gramStart"/>
      <w:r w:rsidRPr="007D421E">
        <w:rPr>
          <w:i/>
        </w:rPr>
        <w:t>dvectorcache</w:t>
      </w:r>
      <w:proofErr w:type="gramEnd"/>
      <w:r w:rsidRPr="007D421E">
        <w:rPr>
          <w:i/>
        </w:rPr>
        <w:t xml:space="preserve">* dcache </w:t>
      </w:r>
      <w:r w:rsidRPr="007D421E">
        <w:rPr>
          <w:i/>
        </w:rPr>
        <w:tab/>
        <w:t>- data cache pointer</w:t>
      </w:r>
    </w:p>
    <w:p w14:paraId="25597E73" w14:textId="77777777" w:rsidR="00A138B4" w:rsidRPr="007D421E" w:rsidRDefault="00A138B4" w:rsidP="00A138B4">
      <w:pPr>
        <w:rPr>
          <w:i/>
        </w:rPr>
      </w:pPr>
      <w:proofErr w:type="gramStart"/>
      <w:r w:rsidRPr="007D421E">
        <w:rPr>
          <w:i/>
        </w:rPr>
        <w:t>mmu</w:t>
      </w:r>
      <w:proofErr w:type="gramEnd"/>
      <w:r w:rsidRPr="007D421E">
        <w:rPr>
          <w:i/>
        </w:rPr>
        <w:t>*</w:t>
      </w:r>
      <w:r w:rsidRPr="007D421E">
        <w:rPr>
          <w:i/>
        </w:rPr>
        <w:tab/>
        <w:t>m_mmu</w:t>
      </w:r>
      <w:r w:rsidRPr="007D421E">
        <w:rPr>
          <w:i/>
        </w:rPr>
        <w:tab/>
      </w:r>
      <w:r w:rsidRPr="007D421E">
        <w:rPr>
          <w:i/>
        </w:rPr>
        <w:tab/>
      </w:r>
      <w:r w:rsidRPr="007D421E">
        <w:rPr>
          <w:i/>
        </w:rPr>
        <w:tab/>
      </w:r>
      <w:r w:rsidRPr="007D421E">
        <w:rPr>
          <w:i/>
        </w:rPr>
        <w:tab/>
        <w:t>- memory management unit</w:t>
      </w:r>
    </w:p>
    <w:p w14:paraId="7554C296" w14:textId="77777777" w:rsidR="00A138B4" w:rsidRPr="007D421E" w:rsidRDefault="00A138B4" w:rsidP="00A138B4">
      <w:pPr>
        <w:rPr>
          <w:i/>
        </w:rPr>
      </w:pPr>
      <w:proofErr w:type="gramStart"/>
      <w:r w:rsidRPr="007D421E">
        <w:rPr>
          <w:i/>
        </w:rPr>
        <w:t>localram</w:t>
      </w:r>
      <w:proofErr w:type="gramEnd"/>
      <w:r w:rsidRPr="007D421E">
        <w:rPr>
          <w:i/>
        </w:rPr>
        <w:t>* ilocalram</w:t>
      </w:r>
      <w:r w:rsidRPr="007D421E">
        <w:rPr>
          <w:i/>
        </w:rPr>
        <w:tab/>
      </w:r>
      <w:r w:rsidRPr="007D421E">
        <w:rPr>
          <w:i/>
        </w:rPr>
        <w:tab/>
      </w:r>
      <w:r w:rsidRPr="007D421E">
        <w:rPr>
          <w:i/>
        </w:rPr>
        <w:tab/>
        <w:t>- instruction scratchpad</w:t>
      </w:r>
    </w:p>
    <w:p w14:paraId="4FB9F944" w14:textId="77777777" w:rsidR="00A138B4" w:rsidRPr="007D421E" w:rsidRDefault="00A138B4" w:rsidP="00A138B4">
      <w:pPr>
        <w:rPr>
          <w:i/>
        </w:rPr>
      </w:pPr>
      <w:proofErr w:type="gramStart"/>
      <w:r w:rsidRPr="007D421E">
        <w:rPr>
          <w:i/>
        </w:rPr>
        <w:t>localram</w:t>
      </w:r>
      <w:proofErr w:type="gramEnd"/>
      <w:r w:rsidRPr="007D421E">
        <w:rPr>
          <w:i/>
        </w:rPr>
        <w:t>* dlocalram</w:t>
      </w:r>
      <w:r w:rsidRPr="007D421E">
        <w:rPr>
          <w:i/>
        </w:rPr>
        <w:tab/>
      </w:r>
      <w:r w:rsidRPr="007D421E">
        <w:rPr>
          <w:i/>
        </w:rPr>
        <w:tab/>
        <w:t>- data scratchpad</w:t>
      </w:r>
    </w:p>
    <w:p w14:paraId="2C9C7A73" w14:textId="77777777" w:rsidR="00A138B4" w:rsidRDefault="00A138B4" w:rsidP="00A138B4">
      <w:r>
        <w:lastRenderedPageBreak/>
        <w:t xml:space="preserve">The sub-components are dynamically created in the constructor of the class. The instantiation depends on parametrization options (see </w:t>
      </w:r>
      <w:r w:rsidR="00062404">
        <w:fldChar w:fldCharType="begin"/>
      </w:r>
      <w:r w:rsidR="003F45A7">
        <w:instrText xml:space="preserve"> REF _Ref144535425 \r \h </w:instrText>
      </w:r>
      <w:r w:rsidR="00062404">
        <w:fldChar w:fldCharType="separate"/>
      </w:r>
      <w:r w:rsidR="00CC076E">
        <w:t>5.3</w:t>
      </w:r>
      <w:r w:rsidR="00062404">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w:t>
      </w:r>
      <w:proofErr w:type="gramStart"/>
      <w:r>
        <w:t>connect</w:t>
      </w:r>
      <w:proofErr w:type="gramEnd"/>
      <w:r>
        <w:t xml:space="preserve"> to the memory interface of </w:t>
      </w:r>
      <w:r w:rsidRPr="000622CD">
        <w:rPr>
          <w:i/>
        </w:rPr>
        <w:t>mmu_cache</w:t>
      </w:r>
      <w:r>
        <w:t xml:space="preserve">. </w:t>
      </w:r>
    </w:p>
    <w:p w14:paraId="0A1251F7" w14:textId="77777777" w:rsidR="00A138B4" w:rsidRDefault="00A138B4" w:rsidP="00A138B4">
      <w:r>
        <w:t>Next to the AHB master, class mmu_cache contains two TLM2 slave sockets for connection to the processor (</w:t>
      </w:r>
      <w:r w:rsidR="00062404">
        <w:fldChar w:fldCharType="begin"/>
      </w:r>
      <w:r w:rsidR="003F45A7">
        <w:instrText xml:space="preserve"> REF _Ref144533735 \h </w:instrText>
      </w:r>
      <w:r w:rsidR="00062404">
        <w:fldChar w:fldCharType="separate"/>
      </w:r>
      <w:r w:rsidR="00CC076E">
        <w:t xml:space="preserve">Table </w:t>
      </w:r>
      <w:r w:rsidR="00CC076E">
        <w:rPr>
          <w:noProof/>
        </w:rPr>
        <w:t>9</w:t>
      </w:r>
      <w:r w:rsidR="00062404">
        <w:fldChar w:fldCharType="end"/>
      </w:r>
      <w:r>
        <w:t>).</w:t>
      </w:r>
    </w:p>
    <w:p w14:paraId="7BDF2F71"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4706278"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3C2C0387"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7F902715"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5838570D" w14:textId="77777777" w:rsidR="00A138B4" w:rsidRDefault="00A138B4" w:rsidP="002237EA">
            <w:r>
              <w:t>Description</w:t>
            </w:r>
          </w:p>
        </w:tc>
      </w:tr>
      <w:tr w:rsidR="00A138B4" w14:paraId="710A962A" w14:textId="77777777">
        <w:tc>
          <w:tcPr>
            <w:tcW w:w="1584" w:type="dxa"/>
            <w:tcBorders>
              <w:top w:val="single" w:sz="24" w:space="0" w:color="000000" w:themeColor="text1"/>
            </w:tcBorders>
          </w:tcPr>
          <w:p w14:paraId="667E59C7" w14:textId="77777777" w:rsidR="00A138B4" w:rsidRDefault="00A138B4" w:rsidP="002237EA">
            <w:proofErr w:type="gramStart"/>
            <w:r>
              <w:t>icio</w:t>
            </w:r>
            <w:proofErr w:type="gramEnd"/>
          </w:p>
        </w:tc>
        <w:tc>
          <w:tcPr>
            <w:tcW w:w="4903" w:type="dxa"/>
            <w:tcBorders>
              <w:top w:val="single" w:sz="24" w:space="0" w:color="000000" w:themeColor="text1"/>
            </w:tcBorders>
          </w:tcPr>
          <w:p w14:paraId="18470C60" w14:textId="77777777" w:rsidR="00A138B4" w:rsidRDefault="00A138B4" w:rsidP="002237EA">
            <w:r>
              <w:t>TLM2 / simple_target_socket (LT)</w:t>
            </w:r>
          </w:p>
        </w:tc>
        <w:tc>
          <w:tcPr>
            <w:tcW w:w="3368" w:type="dxa"/>
            <w:tcBorders>
              <w:top w:val="single" w:sz="24" w:space="0" w:color="000000" w:themeColor="text1"/>
            </w:tcBorders>
          </w:tcPr>
          <w:p w14:paraId="78B2739F" w14:textId="77777777" w:rsidR="00A138B4" w:rsidRDefault="00A138B4" w:rsidP="002237EA">
            <w:r>
              <w:t>Instruction cache in/out</w:t>
            </w:r>
          </w:p>
        </w:tc>
      </w:tr>
      <w:tr w:rsidR="00A138B4" w14:paraId="7A1315D3" w14:textId="77777777">
        <w:tc>
          <w:tcPr>
            <w:tcW w:w="1584" w:type="dxa"/>
            <w:shd w:val="clear" w:color="auto" w:fill="B8CCE4" w:themeFill="accent1" w:themeFillTint="66"/>
          </w:tcPr>
          <w:p w14:paraId="3E2FCFC1" w14:textId="77777777" w:rsidR="00A138B4" w:rsidRDefault="00A138B4" w:rsidP="002237EA">
            <w:proofErr w:type="gramStart"/>
            <w:r>
              <w:t>dcio</w:t>
            </w:r>
            <w:proofErr w:type="gramEnd"/>
          </w:p>
        </w:tc>
        <w:tc>
          <w:tcPr>
            <w:tcW w:w="4903" w:type="dxa"/>
            <w:shd w:val="clear" w:color="auto" w:fill="B8CCE4" w:themeFill="accent1" w:themeFillTint="66"/>
          </w:tcPr>
          <w:p w14:paraId="4B41FAC0" w14:textId="77777777" w:rsidR="00A138B4" w:rsidRDefault="00A138B4" w:rsidP="002237EA">
            <w:r>
              <w:t>TLM2 / simple_target_socket (LT)</w:t>
            </w:r>
          </w:p>
        </w:tc>
        <w:tc>
          <w:tcPr>
            <w:tcW w:w="3368" w:type="dxa"/>
            <w:shd w:val="clear" w:color="auto" w:fill="B8CCE4" w:themeFill="accent1" w:themeFillTint="66"/>
          </w:tcPr>
          <w:p w14:paraId="3D3D7736" w14:textId="77777777" w:rsidR="00A138B4" w:rsidRDefault="00A138B4" w:rsidP="002237EA">
            <w:r>
              <w:t>Data cache in/out</w:t>
            </w:r>
          </w:p>
        </w:tc>
      </w:tr>
      <w:tr w:rsidR="00A138B4" w14:paraId="70409BC7" w14:textId="77777777">
        <w:tc>
          <w:tcPr>
            <w:tcW w:w="1584" w:type="dxa"/>
          </w:tcPr>
          <w:p w14:paraId="49393D3B" w14:textId="77777777" w:rsidR="00A138B4" w:rsidRDefault="00A138B4" w:rsidP="002237EA">
            <w:proofErr w:type="gramStart"/>
            <w:r>
              <w:t>ahb</w:t>
            </w:r>
            <w:proofErr w:type="gramEnd"/>
            <w:r>
              <w:t>_master</w:t>
            </w:r>
          </w:p>
        </w:tc>
        <w:tc>
          <w:tcPr>
            <w:tcW w:w="4903" w:type="dxa"/>
          </w:tcPr>
          <w:p w14:paraId="33EEEAC2" w14:textId="77777777" w:rsidR="00A138B4" w:rsidRDefault="00A138B4" w:rsidP="002237EA">
            <w:r>
              <w:t>GreenSocs / amba_master_socket (LT)</w:t>
            </w:r>
          </w:p>
        </w:tc>
        <w:tc>
          <w:tcPr>
            <w:tcW w:w="3368" w:type="dxa"/>
          </w:tcPr>
          <w:p w14:paraId="6FB0E4A6" w14:textId="77777777" w:rsidR="00A138B4" w:rsidRDefault="00A138B4" w:rsidP="002237EA">
            <w:pPr>
              <w:keepNext/>
            </w:pPr>
            <w:r>
              <w:t>AHB bus master</w:t>
            </w:r>
          </w:p>
        </w:tc>
      </w:tr>
    </w:tbl>
    <w:p w14:paraId="79A51BA6" w14:textId="77777777" w:rsidR="00A138B4" w:rsidRDefault="00A138B4" w:rsidP="00A138B4">
      <w:pPr>
        <w:pStyle w:val="Beschriftung"/>
        <w:jc w:val="center"/>
      </w:pPr>
      <w:bookmarkStart w:id="187" w:name="_Ref144533735"/>
      <w:bookmarkStart w:id="188" w:name="_Ref144533731"/>
      <w:bookmarkStart w:id="189" w:name="_Ref144536062"/>
      <w:bookmarkStart w:id="190" w:name="_Toc146338650"/>
      <w:r>
        <w:t xml:space="preserve">Table </w:t>
      </w:r>
      <w:r w:rsidR="001D2F47">
        <w:fldChar w:fldCharType="begin"/>
      </w:r>
      <w:r w:rsidR="001D2F47">
        <w:instrText xml:space="preserve"> SEQ Table \* ARABIC </w:instrText>
      </w:r>
      <w:r w:rsidR="001D2F47">
        <w:fldChar w:fldCharType="separate"/>
      </w:r>
      <w:r w:rsidR="001B71D7">
        <w:rPr>
          <w:noProof/>
        </w:rPr>
        <w:t>11</w:t>
      </w:r>
      <w:r w:rsidR="001D2F47">
        <w:rPr>
          <w:noProof/>
        </w:rPr>
        <w:fldChar w:fldCharType="end"/>
      </w:r>
      <w:bookmarkEnd w:id="187"/>
      <w:r>
        <w:t xml:space="preserve"> - TLM Sockets</w:t>
      </w:r>
      <w:bookmarkEnd w:id="188"/>
      <w:r>
        <w:t xml:space="preserve"> Cache Sub-System</w:t>
      </w:r>
      <w:bookmarkEnd w:id="189"/>
      <w:bookmarkEnd w:id="190"/>
    </w:p>
    <w:p w14:paraId="4E22A0F8" w14:textId="77777777" w:rsidR="00A138B4" w:rsidRDefault="00A138B4" w:rsidP="00A138B4">
      <w:r>
        <w:t>The class implements blocking transport functions for both TLM2 slave sockets. The transport functions decode the payload and translate the request into function calls to the sub-component APIs.</w:t>
      </w:r>
    </w:p>
    <w:p w14:paraId="21863911" w14:textId="77777777"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14:paraId="3547F507" w14:textId="77777777" w:rsidR="00A138B4" w:rsidRDefault="00A138B4" w:rsidP="00A138B4">
      <w:r>
        <w:t xml:space="preserve">The dcio data cache socket transport function is more deeply structured. In contrast to the icio socket, the dcio payload supports address space identifiers (ASIs – see </w:t>
      </w:r>
      <w:r w:rsidR="00062404">
        <w:fldChar w:fldCharType="begin"/>
      </w:r>
      <w:r w:rsidR="003F45A7">
        <w:instrText xml:space="preserve"> REF _Ref144282014 \r \h </w:instrText>
      </w:r>
      <w:r w:rsidR="00062404">
        <w:fldChar w:fldCharType="separate"/>
      </w:r>
      <w:r w:rsidR="00CC076E">
        <w:t>5.1.2</w:t>
      </w:r>
      <w:r w:rsidR="00062404">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14:paraId="248FDBB2" w14:textId="77777777" w:rsidR="00A138B4" w:rsidRDefault="00A138B4" w:rsidP="00A138B4">
      <w:r>
        <w:t xml:space="preserve">The class also contains the Cache Control Register, which is implemented as a 32bit unsigned integer (see </w:t>
      </w:r>
      <w:r w:rsidR="00062404">
        <w:fldChar w:fldCharType="begin"/>
      </w:r>
      <w:r w:rsidR="003F45A7">
        <w:instrText xml:space="preserve"> REF _Ref144278142 \h </w:instrText>
      </w:r>
      <w:r w:rsidR="00062404">
        <w:fldChar w:fldCharType="separate"/>
      </w:r>
      <w:r w:rsidR="00CC076E">
        <w:t xml:space="preserve">Table </w:t>
      </w:r>
      <w:r w:rsidR="00CC076E">
        <w:rPr>
          <w:noProof/>
        </w:rPr>
        <w:t>5</w:t>
      </w:r>
      <w:r w:rsidR="00062404">
        <w:fldChar w:fldCharType="end"/>
      </w:r>
      <w:r>
        <w:t xml:space="preserve">). </w:t>
      </w:r>
    </w:p>
    <w:p w14:paraId="3DEC0073" w14:textId="77777777" w:rsidR="00A138B4" w:rsidRDefault="00A138B4" w:rsidP="00A138B4">
      <w:pPr>
        <w:pStyle w:val="berschrift3"/>
        <w:numPr>
          <w:numberingChange w:id="191" w:author="Dennis Bode" w:date="2010-10-18T12:52:00Z" w:original="%1:6:0:.%2:2:0:.%3:6:0:"/>
        </w:numPr>
      </w:pPr>
      <w:bookmarkStart w:id="192" w:name="_Toc146338589"/>
      <w:r>
        <w:t>The vectorcache.h/cpp files</w:t>
      </w:r>
      <w:bookmarkEnd w:id="192"/>
    </w:p>
    <w:p w14:paraId="21DA0BE1" w14:textId="77777777"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14:paraId="450670E2"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from cache</w:t>
      </w:r>
      <w:r w:rsidRPr="00DB6641">
        <w:rPr>
          <w:rStyle w:val="apple-converted-space"/>
          <w:rFonts w:ascii="Courier New" w:hAnsi="Courier New"/>
          <w:sz w:val="18"/>
        </w:rPr>
        <w:br/>
        <w:t>void read(unsigned int address, unsigned char * data, unsigned int len, sc_core::sc_time * t, unsigned int * debug);</w:t>
      </w:r>
    </w:p>
    <w:p w14:paraId="23256625" w14:textId="77777777" w:rsidR="00A138B4" w:rsidRDefault="00A138B4" w:rsidP="00A138B4">
      <w:r>
        <w:t>The API consists of a set of protected member functions, which are ougth to be published by child classes. In the following these functions are briefly explained:</w:t>
      </w:r>
    </w:p>
    <w:p w14:paraId="6CCC5D53" w14:textId="77777777" w:rsidR="0048456B" w:rsidRDefault="00A138B4" w:rsidP="00A138B4">
      <w:r w:rsidRPr="00405789">
        <w:lastRenderedPageBreak/>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14:paraId="772528B8"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67980683"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through cache</w:t>
      </w:r>
      <w:r w:rsidRPr="00DB6641">
        <w:rPr>
          <w:rStyle w:val="apple-converted-space"/>
          <w:rFonts w:ascii="Courier New" w:hAnsi="Courier New"/>
          <w:sz w:val="18"/>
        </w:rPr>
        <w:br/>
        <w:t>void write(unsigned int address, unsigned char * data, unsigned int len, sc_core::sc_time * t, unsigned int * debug);</w:t>
      </w:r>
    </w:p>
    <w:p w14:paraId="4E3ED08A" w14:textId="77777777"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14:paraId="5AD32F20"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2C3B52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cache</w:t>
      </w:r>
      <w:r w:rsidRPr="00DB6641">
        <w:rPr>
          <w:rStyle w:val="apple-converted-space"/>
          <w:rFonts w:ascii="Courier New" w:hAnsi="Courier New"/>
          <w:sz w:val="18"/>
        </w:rPr>
        <w:br/>
        <w:t>void flush(sc_core::sc_time * t, unsigned int * debug);</w:t>
      </w:r>
    </w:p>
    <w:p w14:paraId="590A0497"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705F0A44"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0919C4BF"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data cache tags (ASI 0xe)</w:t>
      </w:r>
    </w:p>
    <w:p w14:paraId="3C9D988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read_cache_tag(unsigned int address, unsigned int * data, sc_time *t);</w:t>
      </w:r>
    </w:p>
    <w:p w14:paraId="04F1FF71"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tags (ASI 0xe)</w:t>
      </w:r>
    </w:p>
    <w:p w14:paraId="52E13797"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write_cache_tag(unsigned int address, unsigned int * data, sc_time *t);</w:t>
      </w:r>
    </w:p>
    <w:p w14:paraId="251E75C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data cache entries/data (ASI 0xf)</w:t>
      </w:r>
    </w:p>
    <w:p w14:paraId="1C98DF3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read_cache_entry(unsigned int address, unsigned int * data, sc_core::sc_time *t);</w:t>
      </w:r>
    </w:p>
    <w:p w14:paraId="2FB7C98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entries/data (ASI 0xf)</w:t>
      </w:r>
    </w:p>
    <w:p w14:paraId="38BAE848"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write_cache_entry(unsigned int address, unsigned int * data, sc_time *t);</w:t>
      </w:r>
    </w:p>
    <w:p w14:paraId="756DDA62"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125FE5B4"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062404">
        <w:fldChar w:fldCharType="begin"/>
      </w:r>
      <w:r w:rsidR="003F45A7">
        <w:instrText xml:space="preserve"> REF _Ref144275537 \r \h </w:instrText>
      </w:r>
      <w:r w:rsidR="00062404">
        <w:fldChar w:fldCharType="separate"/>
      </w:r>
      <w:r w:rsidR="00CC076E">
        <w:t>5.1.4</w:t>
      </w:r>
      <w:r w:rsidR="00062404">
        <w:fldChar w:fldCharType="end"/>
      </w:r>
      <w:r>
        <w:t>).</w:t>
      </w:r>
    </w:p>
    <w:p w14:paraId="03FBE6DD" w14:textId="77777777" w:rsidR="00A138B4" w:rsidRPr="00FD6C4A" w:rsidRDefault="00A138B4" w:rsidP="00DB6641">
      <w:pPr>
        <w:widowControl w:val="0"/>
        <w:tabs>
          <w:tab w:val="left" w:pos="480"/>
        </w:tabs>
        <w:autoSpaceDE w:val="0"/>
        <w:autoSpaceDN w:val="0"/>
        <w:adjustRightInd w:val="0"/>
        <w:spacing w:before="0"/>
        <w:jc w:val="left"/>
      </w:pPr>
    </w:p>
    <w:p w14:paraId="71D44FCC"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read_config_reg(sc_core::sc_time *t);</w:t>
      </w:r>
    </w:p>
    <w:p w14:paraId="7906490E" w14:textId="77777777" w:rsidR="00DB6641" w:rsidRDefault="00A138B4" w:rsidP="00A138B4">
      <w:r>
        <w:t>Returns the configuration register of the cache. The Cache Configuration Register is initialized in the constructor of class mmu_cache. The register is read only.</w:t>
      </w:r>
    </w:p>
    <w:p w14:paraId="012D9959" w14:textId="77777777" w:rsidR="00A138B4" w:rsidRPr="00FD6C4A" w:rsidRDefault="00A138B4" w:rsidP="00A138B4"/>
    <w:p w14:paraId="4D60972A"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unsigned int check_mode() = 0;</w:t>
      </w:r>
    </w:p>
    <w:p w14:paraId="0D940A11" w14:textId="77777777"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14:paraId="0352EB06" w14:textId="77777777" w:rsidR="00A138B4" w:rsidRDefault="00A138B4" w:rsidP="00A138B4">
      <w:pPr>
        <w:pStyle w:val="berschrift3"/>
        <w:numPr>
          <w:numberingChange w:id="193" w:author="Dennis Bode" w:date="2010-10-18T12:52:00Z" w:original="%1:6:0:.%2:2:0:.%3:7:0:"/>
        </w:numPr>
      </w:pPr>
      <w:bookmarkStart w:id="194" w:name="_Toc146338590"/>
      <w:r>
        <w:t>The ivectorcache.h/cpp files</w:t>
      </w:r>
      <w:bookmarkEnd w:id="194"/>
    </w:p>
    <w:p w14:paraId="1F0EE52D" w14:textId="77777777" w:rsidR="00A138B4" w:rsidRDefault="00A138B4" w:rsidP="00A138B4">
      <w:r>
        <w:lastRenderedPageBreak/>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14:paraId="197AB855" w14:textId="77777777" w:rsidR="00A138B4" w:rsidRPr="009A48D3" w:rsidRDefault="00A138B4" w:rsidP="00A138B4">
      <w:r>
        <w:t>The class implements the virtual check_mode function. For checking the mode of operation the ICS bits of the Cache Control Register are used.</w:t>
      </w:r>
    </w:p>
    <w:p w14:paraId="13FE5C37" w14:textId="77777777" w:rsidR="00A138B4" w:rsidRDefault="00A138B4" w:rsidP="00A138B4">
      <w:pPr>
        <w:pStyle w:val="berschrift3"/>
        <w:numPr>
          <w:numberingChange w:id="195" w:author="Dennis Bode" w:date="2010-10-18T12:52:00Z" w:original="%1:6:0:.%2:2:0:.%3:8:0:"/>
        </w:numPr>
      </w:pPr>
      <w:bookmarkStart w:id="196" w:name="_Toc146338591"/>
      <w:r>
        <w:t>The dvectorcache.h/cpp files</w:t>
      </w:r>
      <w:bookmarkEnd w:id="196"/>
    </w:p>
    <w:p w14:paraId="20245A76" w14:textId="77777777" w:rsidR="00A138B4" w:rsidRDefault="00A138B4" w:rsidP="00A138B4">
      <w:r>
        <w:t>The class dvectorcache contains the actual implementation of the data cache. The class inherits from class vectorcache. All interface functions are made public.</w:t>
      </w:r>
    </w:p>
    <w:p w14:paraId="2DAF285A" w14:textId="77777777" w:rsidR="00A138B4" w:rsidRDefault="00A138B4" w:rsidP="00A138B4">
      <w:r>
        <w:t>The virtual check_mode function is implemented. For checking the mode of operation the DCS bits of the Cache Control Register are used.</w:t>
      </w:r>
    </w:p>
    <w:p w14:paraId="33ABC31D" w14:textId="77777777" w:rsidR="002237EA" w:rsidRDefault="00A138B4" w:rsidP="00A138B4">
      <w:pPr>
        <w:pStyle w:val="berschrift3"/>
        <w:numPr>
          <w:numberingChange w:id="197" w:author="Dennis Bode" w:date="2010-10-18T12:52:00Z" w:original="%1:6:0:.%2:2:0:.%3:9:0:"/>
        </w:numPr>
      </w:pPr>
      <w:bookmarkStart w:id="198" w:name="_Toc146338592"/>
      <w:r>
        <w:t>The localram.h/cpp files</w:t>
      </w:r>
      <w:bookmarkEnd w:id="198"/>
    </w:p>
    <w:p w14:paraId="5F68EEC6" w14:textId="77777777" w:rsidR="00A138B4" w:rsidRPr="002237EA" w:rsidRDefault="002237EA" w:rsidP="002237EA">
      <w:r>
        <w:t>The class localram models a fast scratchpad memory that can be attached to both instruction and data cache controllers. The actual memory is implemented as a c++ std</w:t>
      </w:r>
      <w:proofErr w:type="gramStart"/>
      <w:r>
        <w:t>::</w:t>
      </w:r>
      <w:proofErr w:type="gramEnd"/>
      <w:r>
        <w:t xml:space="preserve">vector. The class </w:t>
      </w:r>
      <w:r w:rsidR="008A5AFF">
        <w:t>inherits the generic memory interface (mem_if) and provides implementations for reading and writing data.</w:t>
      </w:r>
    </w:p>
    <w:p w14:paraId="579D0775" w14:textId="77777777" w:rsidR="008A5AFF" w:rsidRDefault="00A138B4" w:rsidP="00A138B4">
      <w:pPr>
        <w:pStyle w:val="berschrift3"/>
        <w:numPr>
          <w:numberingChange w:id="199" w:author="Dennis Bode" w:date="2010-10-18T12:52:00Z" w:original="%1:6:0:.%2:2:0:.%3:10:0:"/>
        </w:numPr>
      </w:pPr>
      <w:bookmarkStart w:id="200" w:name="_Toc146338593"/>
      <w:r>
        <w:t>The mmu.h/cpp files</w:t>
      </w:r>
      <w:bookmarkEnd w:id="200"/>
    </w:p>
    <w:p w14:paraId="3E33F210" w14:textId="77777777"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The TLBs are implemented as STL std</w:t>
      </w:r>
      <w:proofErr w:type="gramStart"/>
      <w:r w:rsidR="00E608C5">
        <w:t>::</w:t>
      </w:r>
      <w:proofErr w:type="gramEnd"/>
      <w:r w:rsidR="00E608C5">
        <w:t xml:space="preserve">map containers. The key for a TLB lookup is a virtual address tag (t_VAT). </w:t>
      </w:r>
      <w:r w:rsidR="00993602">
        <w:t xml:space="preserve">The caches connect to the mmu through tlb_adapter objects (section </w:t>
      </w:r>
      <w:r w:rsidR="00062404">
        <w:fldChar w:fldCharType="begin"/>
      </w:r>
      <w:r w:rsidR="0093181E">
        <w:instrText xml:space="preserve"> REF _Ref144638104 \r \h </w:instrText>
      </w:r>
      <w:r w:rsidR="00062404">
        <w:fldChar w:fldCharType="separate"/>
      </w:r>
      <w:r w:rsidR="00CC076E">
        <w:t>5.2.11</w:t>
      </w:r>
      <w:r w:rsidR="00062404">
        <w:fldChar w:fldCharType="end"/>
      </w:r>
      <w:r w:rsidR="00993602">
        <w:t xml:space="preserve">). In shared TLB mode only one adapter is generated. Next to the adapter objects the class mmu offers a set of API functions. </w:t>
      </w:r>
      <w:r w:rsidR="00057C19">
        <w:t>The most important of these functions is:</w:t>
      </w:r>
    </w:p>
    <w:p w14:paraId="69DA327E" w14:textId="77777777" w:rsidR="00057C19" w:rsidRDefault="00057C19" w:rsidP="001563DC"/>
    <w:p w14:paraId="72CFEE14"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tlb_lookup(unsigned int addr, std::map&lt;t_VAT, t_PTE_context&gt; * tlb, unsigned int tlb_size, sc_core::sc_time * t, unsigned int * debug);</w:t>
      </w:r>
    </w:p>
    <w:p w14:paraId="2DED5B18" w14:textId="77777777" w:rsidR="00057C19" w:rsidRDefault="00057C19" w:rsidP="001563DC">
      <w:r>
        <w:t xml:space="preserve">The tlb_lookup function is responsible for translating virtual addresses into physical addresses. It receives the virtual address and a TLB pointer as arguments. In the function body, the virtual address is split into three indices. The bit </w:t>
      </w:r>
      <w:proofErr w:type="gramStart"/>
      <w:r>
        <w:t>width of these indices depend</w:t>
      </w:r>
      <w:proofErr w:type="gramEnd"/>
      <w:r>
        <w:t xml:space="preserve"> on the virtual page size. The following page sizes and index combinations are supported (</w:t>
      </w:r>
      <w:r w:rsidR="00062404">
        <w:fldChar w:fldCharType="begin"/>
      </w:r>
      <w:r w:rsidR="0093181E">
        <w:instrText xml:space="preserve"> REF _Ref144639140 \h </w:instrText>
      </w:r>
      <w:r w:rsidR="00062404">
        <w:fldChar w:fldCharType="separate"/>
      </w:r>
      <w:r w:rsidR="00CC076E">
        <w:t xml:space="preserve">Table </w:t>
      </w:r>
      <w:r w:rsidR="00CC076E">
        <w:rPr>
          <w:noProof/>
        </w:rPr>
        <w:t>10</w:t>
      </w:r>
      <w:r w:rsidR="00062404">
        <w:fldChar w:fldCharType="end"/>
      </w:r>
      <w:r>
        <w:t>):</w:t>
      </w:r>
    </w:p>
    <w:p w14:paraId="05CC7BDE" w14:textId="77777777"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4AAB0D8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10B8A674" w14:textId="77777777" w:rsidR="00057C19" w:rsidRDefault="00057C19" w:rsidP="001563DC">
            <w:proofErr w:type="gramStart"/>
            <w:r>
              <w:t>virt</w:t>
            </w:r>
            <w:proofErr w:type="gramEnd"/>
            <w:r>
              <w:t xml:space="preserve">. </w:t>
            </w:r>
            <w:proofErr w:type="gramStart"/>
            <w:r>
              <w:t>page</w:t>
            </w:r>
            <w:proofErr w:type="gramEnd"/>
            <w:r>
              <w:t xml:space="preserv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6D66977" w14:textId="77777777" w:rsidR="00057C19" w:rsidRDefault="00057C19" w:rsidP="001563DC">
            <w:proofErr w:type="gramStart"/>
            <w:r>
              <w:t>idx</w:t>
            </w:r>
            <w:proofErr w:type="gramEnd"/>
            <w:r>
              <w:t xml:space="preserve">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3A98ABFC" w14:textId="77777777" w:rsidR="00057C19" w:rsidRDefault="00057C19" w:rsidP="001563DC">
            <w:proofErr w:type="gramStart"/>
            <w:r>
              <w:t>idx</w:t>
            </w:r>
            <w:proofErr w:type="gramEnd"/>
            <w:r>
              <w:t xml:space="preserve">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0E0AAD67" w14:textId="77777777" w:rsidR="00057C19" w:rsidRDefault="00057C19" w:rsidP="001563DC">
            <w:proofErr w:type="gramStart"/>
            <w:r>
              <w:t>idx</w:t>
            </w:r>
            <w:proofErr w:type="gramEnd"/>
            <w:r>
              <w:t xml:space="preserve"> 3</w:t>
            </w:r>
          </w:p>
        </w:tc>
      </w:tr>
      <w:tr w:rsidR="00057C19" w14:paraId="5F28BF05" w14:textId="77777777">
        <w:tc>
          <w:tcPr>
            <w:tcW w:w="2444" w:type="dxa"/>
            <w:tcBorders>
              <w:top w:val="single" w:sz="24" w:space="0" w:color="000000" w:themeColor="text1"/>
            </w:tcBorders>
          </w:tcPr>
          <w:p w14:paraId="1F31D379" w14:textId="77777777" w:rsidR="00057C19" w:rsidRDefault="00057C19" w:rsidP="001563DC">
            <w:r>
              <w:t>4kb</w:t>
            </w:r>
          </w:p>
        </w:tc>
        <w:tc>
          <w:tcPr>
            <w:tcW w:w="2445" w:type="dxa"/>
            <w:tcBorders>
              <w:top w:val="single" w:sz="24" w:space="0" w:color="000000" w:themeColor="text1"/>
            </w:tcBorders>
          </w:tcPr>
          <w:p w14:paraId="558A98FB" w14:textId="77777777" w:rsidR="00057C19" w:rsidRDefault="00057C19" w:rsidP="001563DC">
            <w:r>
              <w:t>8 bit</w:t>
            </w:r>
          </w:p>
        </w:tc>
        <w:tc>
          <w:tcPr>
            <w:tcW w:w="2445" w:type="dxa"/>
            <w:tcBorders>
              <w:top w:val="single" w:sz="24" w:space="0" w:color="000000" w:themeColor="text1"/>
            </w:tcBorders>
          </w:tcPr>
          <w:p w14:paraId="411BAEB9" w14:textId="77777777" w:rsidR="00057C19" w:rsidRDefault="00057C19" w:rsidP="001563DC">
            <w:r>
              <w:t>6 bit</w:t>
            </w:r>
          </w:p>
        </w:tc>
        <w:tc>
          <w:tcPr>
            <w:tcW w:w="2445" w:type="dxa"/>
            <w:tcBorders>
              <w:top w:val="single" w:sz="24" w:space="0" w:color="000000" w:themeColor="text1"/>
            </w:tcBorders>
          </w:tcPr>
          <w:p w14:paraId="5E0ACB5E" w14:textId="77777777" w:rsidR="00057C19" w:rsidRDefault="00057C19" w:rsidP="001563DC">
            <w:r>
              <w:t>6 bit</w:t>
            </w:r>
          </w:p>
        </w:tc>
      </w:tr>
      <w:tr w:rsidR="00057C19" w14:paraId="08F9AF36" w14:textId="77777777">
        <w:tc>
          <w:tcPr>
            <w:tcW w:w="2444" w:type="dxa"/>
            <w:shd w:val="clear" w:color="auto" w:fill="B8CCE4" w:themeFill="accent1" w:themeFillTint="66"/>
          </w:tcPr>
          <w:p w14:paraId="393515E8" w14:textId="77777777" w:rsidR="00057C19" w:rsidRDefault="00057C19" w:rsidP="001563DC">
            <w:r>
              <w:t>8kb</w:t>
            </w:r>
          </w:p>
        </w:tc>
        <w:tc>
          <w:tcPr>
            <w:tcW w:w="2445" w:type="dxa"/>
            <w:shd w:val="clear" w:color="auto" w:fill="B8CCE4" w:themeFill="accent1" w:themeFillTint="66"/>
          </w:tcPr>
          <w:p w14:paraId="44963F1F" w14:textId="77777777" w:rsidR="00057C19" w:rsidRDefault="00057C19" w:rsidP="001563DC">
            <w:r>
              <w:t>7 bit</w:t>
            </w:r>
          </w:p>
        </w:tc>
        <w:tc>
          <w:tcPr>
            <w:tcW w:w="2445" w:type="dxa"/>
            <w:shd w:val="clear" w:color="auto" w:fill="B8CCE4" w:themeFill="accent1" w:themeFillTint="66"/>
          </w:tcPr>
          <w:p w14:paraId="530059EF" w14:textId="77777777" w:rsidR="00057C19" w:rsidRDefault="00057C19" w:rsidP="001563DC">
            <w:r>
              <w:t>6 bit</w:t>
            </w:r>
          </w:p>
        </w:tc>
        <w:tc>
          <w:tcPr>
            <w:tcW w:w="2445" w:type="dxa"/>
            <w:shd w:val="clear" w:color="auto" w:fill="B8CCE4" w:themeFill="accent1" w:themeFillTint="66"/>
          </w:tcPr>
          <w:p w14:paraId="4F86FF37" w14:textId="77777777" w:rsidR="00057C19" w:rsidRDefault="00057C19" w:rsidP="001563DC">
            <w:r>
              <w:t>6 bit</w:t>
            </w:r>
          </w:p>
        </w:tc>
      </w:tr>
      <w:tr w:rsidR="00057C19" w14:paraId="652152A5" w14:textId="77777777">
        <w:tc>
          <w:tcPr>
            <w:tcW w:w="2444" w:type="dxa"/>
          </w:tcPr>
          <w:p w14:paraId="6DC35001" w14:textId="77777777" w:rsidR="00057C19" w:rsidRDefault="00057C19" w:rsidP="001563DC">
            <w:r>
              <w:lastRenderedPageBreak/>
              <w:t>16kb</w:t>
            </w:r>
          </w:p>
        </w:tc>
        <w:tc>
          <w:tcPr>
            <w:tcW w:w="2445" w:type="dxa"/>
          </w:tcPr>
          <w:p w14:paraId="78E128B3" w14:textId="77777777" w:rsidR="00057C19" w:rsidRDefault="00057C19" w:rsidP="001563DC">
            <w:r>
              <w:t>6 bit</w:t>
            </w:r>
          </w:p>
        </w:tc>
        <w:tc>
          <w:tcPr>
            <w:tcW w:w="2445" w:type="dxa"/>
          </w:tcPr>
          <w:p w14:paraId="70E3626C" w14:textId="77777777" w:rsidR="00057C19" w:rsidRDefault="00057C19" w:rsidP="001563DC">
            <w:r>
              <w:t>6 bit</w:t>
            </w:r>
          </w:p>
        </w:tc>
        <w:tc>
          <w:tcPr>
            <w:tcW w:w="2445" w:type="dxa"/>
          </w:tcPr>
          <w:p w14:paraId="5E43ABC3" w14:textId="77777777" w:rsidR="00057C19" w:rsidRDefault="00057C19" w:rsidP="001563DC">
            <w:r>
              <w:t>6 bit</w:t>
            </w:r>
          </w:p>
        </w:tc>
      </w:tr>
      <w:tr w:rsidR="00057C19" w14:paraId="3F99B9ED" w14:textId="77777777">
        <w:tc>
          <w:tcPr>
            <w:tcW w:w="2444" w:type="dxa"/>
            <w:shd w:val="clear" w:color="auto" w:fill="B8CCE4" w:themeFill="accent1" w:themeFillTint="66"/>
          </w:tcPr>
          <w:p w14:paraId="4A6C78FB" w14:textId="77777777" w:rsidR="00057C19" w:rsidRDefault="00057C19" w:rsidP="001563DC">
            <w:r>
              <w:t>32kb</w:t>
            </w:r>
          </w:p>
        </w:tc>
        <w:tc>
          <w:tcPr>
            <w:tcW w:w="2445" w:type="dxa"/>
            <w:shd w:val="clear" w:color="auto" w:fill="B8CCE4" w:themeFill="accent1" w:themeFillTint="66"/>
          </w:tcPr>
          <w:p w14:paraId="3E6A0462" w14:textId="77777777" w:rsidR="00057C19" w:rsidRDefault="00057C19" w:rsidP="001563DC">
            <w:r>
              <w:t>4 bit</w:t>
            </w:r>
          </w:p>
        </w:tc>
        <w:tc>
          <w:tcPr>
            <w:tcW w:w="2445" w:type="dxa"/>
            <w:shd w:val="clear" w:color="auto" w:fill="B8CCE4" w:themeFill="accent1" w:themeFillTint="66"/>
          </w:tcPr>
          <w:p w14:paraId="0436FD38" w14:textId="77777777" w:rsidR="00057C19" w:rsidRDefault="00057C19" w:rsidP="001563DC">
            <w:r>
              <w:t>7 bit</w:t>
            </w:r>
          </w:p>
        </w:tc>
        <w:tc>
          <w:tcPr>
            <w:tcW w:w="2445" w:type="dxa"/>
            <w:shd w:val="clear" w:color="auto" w:fill="B8CCE4" w:themeFill="accent1" w:themeFillTint="66"/>
          </w:tcPr>
          <w:p w14:paraId="4C9D0A1C" w14:textId="77777777" w:rsidR="00057C19" w:rsidRDefault="00057C19" w:rsidP="00057C19">
            <w:pPr>
              <w:keepNext/>
            </w:pPr>
            <w:r>
              <w:t>6 bit</w:t>
            </w:r>
          </w:p>
        </w:tc>
      </w:tr>
    </w:tbl>
    <w:p w14:paraId="077E8634" w14:textId="77777777" w:rsidR="00057C19" w:rsidRDefault="00057C19" w:rsidP="00057C19">
      <w:pPr>
        <w:pStyle w:val="Beschriftung"/>
        <w:jc w:val="center"/>
      </w:pPr>
      <w:bookmarkStart w:id="201" w:name="_Ref144639140"/>
      <w:bookmarkStart w:id="202" w:name="_Toc146338651"/>
      <w:r>
        <w:t xml:space="preserve">Table </w:t>
      </w:r>
      <w:r w:rsidR="001D2F47">
        <w:fldChar w:fldCharType="begin"/>
      </w:r>
      <w:r w:rsidR="001D2F47">
        <w:instrText xml:space="preserve"> SEQ Table \* ARABIC </w:instrText>
      </w:r>
      <w:r w:rsidR="001D2F47">
        <w:fldChar w:fldCharType="separate"/>
      </w:r>
      <w:r w:rsidR="001B71D7">
        <w:rPr>
          <w:noProof/>
        </w:rPr>
        <w:t>12</w:t>
      </w:r>
      <w:r w:rsidR="001D2F47">
        <w:rPr>
          <w:noProof/>
        </w:rPr>
        <w:fldChar w:fldCharType="end"/>
      </w:r>
      <w:bookmarkEnd w:id="201"/>
      <w:r>
        <w:t xml:space="preserve"> </w:t>
      </w:r>
      <w:proofErr w:type="gramStart"/>
      <w:r>
        <w:t>-  Page</w:t>
      </w:r>
      <w:proofErr w:type="gramEnd"/>
      <w:r>
        <w:t xml:space="preserve"> size / index combinations</w:t>
      </w:r>
      <w:bookmarkEnd w:id="202"/>
    </w:p>
    <w:p w14:paraId="1BEF28D9" w14:textId="77777777" w:rsidR="00057C19" w:rsidRDefault="00057C19" w:rsidP="00057C19">
      <w:r>
        <w:t xml:space="preserve">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w:t>
      </w:r>
      <w:proofErr w:type="gramStart"/>
      <w:r>
        <w:t>page</w:t>
      </w:r>
      <w:proofErr w:type="gramEnd"/>
      <w:r>
        <w:t xml:space="preserve"> table levels are supported.</w:t>
      </w:r>
    </w:p>
    <w:p w14:paraId="40FEC9E6" w14:textId="77777777" w:rsidR="00DB6641" w:rsidRDefault="00B76EAF" w:rsidP="00E608C5">
      <w:r>
        <w:t>The mmu contains a set of internal control registers. These registers can be accessed through the ASI 0x19 (</w:t>
      </w:r>
      <w:r w:rsidR="00062404">
        <w:fldChar w:fldCharType="begin"/>
      </w:r>
      <w:r>
        <w:instrText xml:space="preserve"> REF _Ref144281127 \h </w:instrText>
      </w:r>
      <w:r w:rsidR="00062404">
        <w:fldChar w:fldCharType="separate"/>
      </w:r>
      <w:r w:rsidR="00CC076E">
        <w:t xml:space="preserve">Table </w:t>
      </w:r>
      <w:r w:rsidR="00CC076E">
        <w:rPr>
          <w:noProof/>
        </w:rPr>
        <w:t>7</w:t>
      </w:r>
      <w:r w:rsidR="00062404">
        <w:fldChar w:fldCharType="end"/>
      </w:r>
      <w:r>
        <w:t>). Respective read and write requests are translated into calls to following functions:</w:t>
      </w:r>
    </w:p>
    <w:p w14:paraId="099457D2" w14:textId="77777777" w:rsidR="00E608C5" w:rsidRDefault="00E608C5" w:rsidP="00E608C5"/>
    <w:p w14:paraId="1AF9CFE9"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mmu internal registers (ASI 0x19)</w:t>
      </w:r>
    </w:p>
    <w:p w14:paraId="7CA9CF18"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read_mcr();</w:t>
      </w:r>
    </w:p>
    <w:p w14:paraId="197AC76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read_mctpr();</w:t>
      </w:r>
    </w:p>
    <w:p w14:paraId="1641763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read_mctxr();</w:t>
      </w:r>
    </w:p>
    <w:p w14:paraId="6861F399"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read_mfsr();</w:t>
      </w:r>
    </w:p>
    <w:p w14:paraId="10CB34F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read_mfar();</w:t>
      </w:r>
    </w:p>
    <w:p w14:paraId="5EBA946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mmu internal registers (ASI 0x19)</w:t>
      </w:r>
    </w:p>
    <w:p w14:paraId="36DD3779"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write_mcr(unsigned int * data);</w:t>
      </w:r>
    </w:p>
    <w:p w14:paraId="5FA5EBE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write_mctpr(unsigned int * data);</w:t>
      </w:r>
    </w:p>
    <w:p w14:paraId="7B58F488"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write_mctxr(unsigned int * data);</w:t>
      </w:r>
    </w:p>
    <w:p w14:paraId="1EA9F4E7" w14:textId="77777777" w:rsidR="00DB6641" w:rsidRDefault="00E608C5" w:rsidP="00057C19">
      <w:r>
        <w:t>Another group of member functions is dedicated to diagnostic TLB access. The addressing of the different bit fields can be taken from [RD08].</w:t>
      </w:r>
    </w:p>
    <w:p w14:paraId="7925002E" w14:textId="77777777" w:rsidR="00E608C5" w:rsidRPr="00E608C5" w:rsidRDefault="00E608C5" w:rsidP="00057C19"/>
    <w:p w14:paraId="1B84E2BE"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diagnostic</w:t>
      </w:r>
      <w:proofErr w:type="gramEnd"/>
      <w:r w:rsidRPr="00DB6641">
        <w:rPr>
          <w:rStyle w:val="apple-converted-space"/>
          <w:rFonts w:ascii="Courier New" w:hAnsi="Courier New"/>
          <w:sz w:val="18"/>
        </w:rPr>
        <w:t xml:space="preserve"> read/write of instruction PDC (ASI 0x5)</w:t>
      </w:r>
    </w:p>
    <w:p w14:paraId="53FB5A94"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diag_read_itlb(unsigned int addr, unsigned int * data);</w:t>
      </w:r>
    </w:p>
    <w:p w14:paraId="6CCECB83"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diag_write_itlb(unsigned int addr, unsigned int * data);</w:t>
      </w:r>
    </w:p>
    <w:p w14:paraId="54624212"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diagno</w:t>
      </w:r>
      <w:proofErr w:type="gramEnd"/>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/write of data PDC or shared instruction and data PDC (ASI 0x6)</w:t>
      </w:r>
    </w:p>
    <w:p w14:paraId="588D9284" w14:textId="77777777" w:rsidR="00A138B4"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diag_read_dctlb(unsigned int addr, unsigned int * data);</w:t>
      </w:r>
      <w:r w:rsidRPr="00DB6641">
        <w:rPr>
          <w:rStyle w:val="apple-converted-space"/>
          <w:rFonts w:ascii="Courier New" w:hAnsi="Courier New"/>
          <w:sz w:val="18"/>
        </w:rPr>
        <w:br/>
        <w:t>void diag_write_dctlb(unsigned int addr, unsigned int * data);</w:t>
      </w:r>
    </w:p>
    <w:p w14:paraId="4A3AB3F6" w14:textId="77777777" w:rsidR="00EF3ECF" w:rsidRDefault="00A138B4" w:rsidP="00EF3ECF">
      <w:pPr>
        <w:pStyle w:val="berschrift3"/>
        <w:numPr>
          <w:numberingChange w:id="203" w:author="Dennis Bode" w:date="2010-10-18T12:52:00Z" w:original="%1:6:0:.%2:2:0:.%3:11:0:"/>
        </w:numPr>
      </w:pPr>
      <w:bookmarkStart w:id="204" w:name="_Ref144638104"/>
      <w:bookmarkStart w:id="205" w:name="_Toc146338594"/>
      <w:r>
        <w:t>The tlb_adaptor.h file</w:t>
      </w:r>
      <w:bookmarkEnd w:id="204"/>
      <w:bookmarkEnd w:id="205"/>
    </w:p>
    <w:p w14:paraId="4916AE52" w14:textId="77777777"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xml:space="preserve">, which provide access to the instruction and/or data tlb. </w:t>
      </w:r>
      <w:proofErr w:type="gramStart"/>
      <w:r w:rsidR="00333B04">
        <w:t>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proofErr w:type="gramEnd"/>
      <w:r w:rsidR="00333B04">
        <w:t xml:space="preserve">. </w:t>
      </w:r>
    </w:p>
    <w:p w14:paraId="062A6459" w14:textId="77777777" w:rsidR="00A138B4" w:rsidRDefault="00A138B4" w:rsidP="00A138B4">
      <w:pPr>
        <w:pStyle w:val="berschrift2"/>
        <w:numPr>
          <w:numberingChange w:id="206" w:author="Dennis Bode" w:date="2010-10-18T12:52:00Z" w:original="%1:6:0:.%2:3:0:"/>
        </w:numPr>
        <w:jc w:val="both"/>
        <w:rPr>
          <w:lang w:val="en-US"/>
        </w:rPr>
      </w:pPr>
      <w:r w:rsidRPr="00362298">
        <w:rPr>
          <w:lang w:val="en-US"/>
        </w:rPr>
        <w:tab/>
      </w:r>
      <w:bookmarkStart w:id="207" w:name="_Toc130900941"/>
      <w:bookmarkStart w:id="208" w:name="_Ref144535425"/>
      <w:bookmarkStart w:id="209" w:name="_Toc146338595"/>
      <w:r w:rsidRPr="00362298">
        <w:rPr>
          <w:lang w:val="en-US"/>
        </w:rPr>
        <w:t>Parametrization Options</w:t>
      </w:r>
      <w:bookmarkEnd w:id="207"/>
      <w:bookmarkEnd w:id="208"/>
      <w:bookmarkEnd w:id="209"/>
    </w:p>
    <w:p w14:paraId="235854AB" w14:textId="77777777"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062404">
        <w:fldChar w:fldCharType="begin"/>
      </w:r>
      <w:r w:rsidR="003F45A7" w:rsidRPr="00376E6D">
        <w:rPr>
          <w:lang w:val="en-US"/>
        </w:rPr>
        <w:instrText xml:space="preserve"> REF _Ref144284477 \h </w:instrText>
      </w:r>
      <w:r w:rsidR="00062404">
        <w:fldChar w:fldCharType="separate"/>
      </w:r>
      <w:r w:rsidR="00CC076E" w:rsidRPr="00376E6D">
        <w:rPr>
          <w:lang w:val="en-US"/>
        </w:rPr>
        <w:t xml:space="preserve">Table </w:t>
      </w:r>
      <w:r w:rsidR="00CC076E" w:rsidRPr="00376E6D">
        <w:rPr>
          <w:noProof/>
          <w:lang w:val="en-US"/>
        </w:rPr>
        <w:t>11</w:t>
      </w:r>
      <w:r w:rsidR="00062404">
        <w:fldChar w:fldCharType="end"/>
      </w:r>
      <w:r w:rsidRPr="00376E6D">
        <w:rPr>
          <w:lang w:val="en-US"/>
        </w:rPr>
        <w:t xml:space="preserve"> directly refer to VHDL generics with the same name.</w:t>
      </w:r>
    </w:p>
    <w:p w14:paraId="0EB4EFA7" w14:textId="77777777"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7828"/>
      </w:tblGrid>
      <w:tr w:rsidR="00A138B4" w14:paraId="69F08AAD" w14:textId="77777777">
        <w:tc>
          <w:tcPr>
            <w:tcW w:w="1951" w:type="dxa"/>
            <w:tcBorders>
              <w:top w:val="single" w:sz="24" w:space="0" w:color="000000" w:themeColor="text1"/>
              <w:bottom w:val="single" w:sz="24" w:space="0" w:color="000000" w:themeColor="text1"/>
            </w:tcBorders>
            <w:shd w:val="clear" w:color="auto" w:fill="C6D9F1" w:themeFill="text2" w:themeFillTint="33"/>
          </w:tcPr>
          <w:p w14:paraId="4E5A90BD" w14:textId="77777777"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36F8FE9" w14:textId="77777777" w:rsidR="00A138B4" w:rsidRDefault="00A138B4" w:rsidP="002237EA">
            <w:pPr>
              <w:pStyle w:val="Default"/>
            </w:pPr>
            <w:r>
              <w:t>Description</w:t>
            </w:r>
          </w:p>
        </w:tc>
      </w:tr>
      <w:tr w:rsidR="00A138B4" w14:paraId="4E2A57C4" w14:textId="77777777">
        <w:tc>
          <w:tcPr>
            <w:tcW w:w="1951" w:type="dxa"/>
            <w:tcBorders>
              <w:top w:val="single" w:sz="24" w:space="0" w:color="000000" w:themeColor="text1"/>
            </w:tcBorders>
          </w:tcPr>
          <w:p w14:paraId="4C04EF0E" w14:textId="77777777" w:rsidR="00A138B4" w:rsidRDefault="00A138B4" w:rsidP="002237EA">
            <w:pPr>
              <w:pStyle w:val="Default"/>
            </w:pPr>
            <w:r>
              <w:t>dsu</w:t>
            </w:r>
          </w:p>
        </w:tc>
        <w:tc>
          <w:tcPr>
            <w:tcW w:w="7828" w:type="dxa"/>
            <w:tcBorders>
              <w:top w:val="single" w:sz="24" w:space="0" w:color="000000" w:themeColor="text1"/>
            </w:tcBorders>
          </w:tcPr>
          <w:p w14:paraId="7453CE9D" w14:textId="77777777" w:rsidR="00A138B4" w:rsidRPr="00376E6D" w:rsidRDefault="00A138B4" w:rsidP="002237EA">
            <w:pPr>
              <w:pStyle w:val="Default"/>
              <w:rPr>
                <w:lang w:val="en-US"/>
              </w:rPr>
            </w:pPr>
            <w:r w:rsidRPr="00376E6D">
              <w:rPr>
                <w:lang w:val="en-US"/>
              </w:rPr>
              <w:t>Enable debug support unit interface (not implemented)</w:t>
            </w:r>
          </w:p>
        </w:tc>
      </w:tr>
      <w:tr w:rsidR="00A138B4" w14:paraId="16E9AAC6" w14:textId="77777777">
        <w:tc>
          <w:tcPr>
            <w:tcW w:w="1951" w:type="dxa"/>
            <w:shd w:val="clear" w:color="auto" w:fill="C6D9F1" w:themeFill="text2" w:themeFillTint="33"/>
          </w:tcPr>
          <w:p w14:paraId="4975E86C" w14:textId="77777777" w:rsidR="00A138B4" w:rsidRDefault="00A138B4" w:rsidP="002237EA">
            <w:pPr>
              <w:pStyle w:val="Default"/>
            </w:pPr>
            <w:r>
              <w:t>icen</w:t>
            </w:r>
          </w:p>
        </w:tc>
        <w:tc>
          <w:tcPr>
            <w:tcW w:w="7828" w:type="dxa"/>
            <w:shd w:val="clear" w:color="auto" w:fill="C6D9F1" w:themeFill="text2" w:themeFillTint="33"/>
          </w:tcPr>
          <w:p w14:paraId="4B62587E" w14:textId="77777777" w:rsidR="00A138B4" w:rsidRDefault="00A138B4" w:rsidP="002237EA">
            <w:pPr>
              <w:pStyle w:val="Default"/>
            </w:pPr>
            <w:r>
              <w:t>Enable instruction cache</w:t>
            </w:r>
          </w:p>
        </w:tc>
      </w:tr>
      <w:tr w:rsidR="00A138B4" w14:paraId="4860D755" w14:textId="77777777">
        <w:tc>
          <w:tcPr>
            <w:tcW w:w="1951" w:type="dxa"/>
          </w:tcPr>
          <w:p w14:paraId="1D492EF8" w14:textId="77777777" w:rsidR="00A138B4" w:rsidRDefault="00A138B4" w:rsidP="002237EA">
            <w:pPr>
              <w:pStyle w:val="Default"/>
            </w:pPr>
            <w:r>
              <w:t>irepl</w:t>
            </w:r>
          </w:p>
        </w:tc>
        <w:tc>
          <w:tcPr>
            <w:tcW w:w="7828" w:type="dxa"/>
          </w:tcPr>
          <w:p w14:paraId="1B9BAD0C" w14:textId="77777777" w:rsidR="00A138B4" w:rsidRPr="00376E6D" w:rsidRDefault="00A138B4" w:rsidP="002237EA">
            <w:pPr>
              <w:pStyle w:val="Default"/>
              <w:rPr>
                <w:lang w:val="en-US"/>
              </w:rPr>
            </w:pPr>
            <w:r w:rsidRPr="00376E6D">
              <w:rPr>
                <w:lang w:val="en-US"/>
              </w:rPr>
              <w:t xml:space="preserve">Icache replacement strategy </w:t>
            </w:r>
          </w:p>
          <w:p w14:paraId="3E4A6DBE" w14:textId="77777777" w:rsidR="00A138B4" w:rsidRPr="00376E6D" w:rsidRDefault="00A138B4" w:rsidP="002237EA">
            <w:pPr>
              <w:pStyle w:val="Default"/>
              <w:rPr>
                <w:lang w:val="en-US"/>
              </w:rPr>
            </w:pPr>
            <w:r w:rsidRPr="00376E6D">
              <w:rPr>
                <w:lang w:val="en-US"/>
              </w:rPr>
              <w:lastRenderedPageBreak/>
              <w:t>00 = non, 01 = LRU, 10 = LRR, 11 = random</w:t>
            </w:r>
          </w:p>
        </w:tc>
      </w:tr>
      <w:tr w:rsidR="00A138B4" w14:paraId="33CFA75C" w14:textId="77777777">
        <w:tc>
          <w:tcPr>
            <w:tcW w:w="1951" w:type="dxa"/>
            <w:shd w:val="clear" w:color="auto" w:fill="C6D9F1" w:themeFill="text2" w:themeFillTint="33"/>
          </w:tcPr>
          <w:p w14:paraId="4631B264" w14:textId="77777777" w:rsidR="00A138B4" w:rsidRDefault="00A138B4" w:rsidP="002237EA">
            <w:pPr>
              <w:pStyle w:val="Default"/>
            </w:pPr>
            <w:r>
              <w:lastRenderedPageBreak/>
              <w:t>isets</w:t>
            </w:r>
          </w:p>
        </w:tc>
        <w:tc>
          <w:tcPr>
            <w:tcW w:w="7828" w:type="dxa"/>
            <w:shd w:val="clear" w:color="auto" w:fill="C6D9F1" w:themeFill="text2" w:themeFillTint="33"/>
          </w:tcPr>
          <w:p w14:paraId="7B959059" w14:textId="77777777" w:rsidR="00A138B4" w:rsidRPr="00376E6D" w:rsidRDefault="00A138B4" w:rsidP="002237EA">
            <w:pPr>
              <w:pStyle w:val="Default"/>
              <w:rPr>
                <w:lang w:val="en-US"/>
              </w:rPr>
            </w:pPr>
            <w:r w:rsidRPr="00376E6D">
              <w:rPr>
                <w:lang w:val="en-US"/>
              </w:rPr>
              <w:t>Number of instruction cache sets (1-4)</w:t>
            </w:r>
          </w:p>
        </w:tc>
      </w:tr>
      <w:tr w:rsidR="00A138B4" w14:paraId="4315CA4A" w14:textId="77777777">
        <w:tc>
          <w:tcPr>
            <w:tcW w:w="1951" w:type="dxa"/>
          </w:tcPr>
          <w:p w14:paraId="4054462B" w14:textId="77777777" w:rsidR="00A138B4" w:rsidRDefault="00A138B4" w:rsidP="002237EA">
            <w:pPr>
              <w:pStyle w:val="Default"/>
            </w:pPr>
            <w:r>
              <w:t>ilinesize</w:t>
            </w:r>
          </w:p>
        </w:tc>
        <w:tc>
          <w:tcPr>
            <w:tcW w:w="7828" w:type="dxa"/>
          </w:tcPr>
          <w:p w14:paraId="7C14BFFA" w14:textId="77777777"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14:paraId="16FF5C63" w14:textId="77777777">
        <w:tc>
          <w:tcPr>
            <w:tcW w:w="1951" w:type="dxa"/>
            <w:shd w:val="clear" w:color="auto" w:fill="C6D9F1" w:themeFill="text2" w:themeFillTint="33"/>
          </w:tcPr>
          <w:p w14:paraId="35FE4516" w14:textId="77777777" w:rsidR="00A138B4" w:rsidRDefault="00A138B4" w:rsidP="002237EA">
            <w:pPr>
              <w:pStyle w:val="Default"/>
            </w:pPr>
            <w:r>
              <w:t>isetsize</w:t>
            </w:r>
          </w:p>
        </w:tc>
        <w:tc>
          <w:tcPr>
            <w:tcW w:w="7828" w:type="dxa"/>
            <w:shd w:val="clear" w:color="auto" w:fill="C6D9F1" w:themeFill="text2" w:themeFillTint="33"/>
          </w:tcPr>
          <w:p w14:paraId="76AD2C6A" w14:textId="77777777" w:rsidR="00A138B4" w:rsidRPr="00376E6D" w:rsidRDefault="00A138B4" w:rsidP="002237EA">
            <w:pPr>
              <w:pStyle w:val="Default"/>
              <w:rPr>
                <w:lang w:val="en-US"/>
              </w:rPr>
            </w:pPr>
            <w:r w:rsidRPr="00376E6D">
              <w:rPr>
                <w:lang w:val="en-US"/>
              </w:rPr>
              <w:t>Indicates size (kbytes) of instruction cache set</w:t>
            </w:r>
          </w:p>
          <w:p w14:paraId="6C8DCD06" w14:textId="77777777" w:rsidR="00A138B4" w:rsidRPr="00376E6D" w:rsidRDefault="00A138B4" w:rsidP="002237EA">
            <w:pPr>
              <w:pStyle w:val="Default"/>
              <w:rPr>
                <w:lang w:val="en-US"/>
              </w:rPr>
            </w:pPr>
            <w:r w:rsidRPr="00376E6D">
              <w:rPr>
                <w:lang w:val="en-US"/>
              </w:rPr>
              <w:t>(</w:t>
            </w:r>
            <w:proofErr w:type="gramStart"/>
            <w:r w:rsidRPr="00376E6D">
              <w:rPr>
                <w:lang w:val="en-US"/>
              </w:rPr>
              <w:t>set</w:t>
            </w:r>
            <w:proofErr w:type="gramEnd"/>
            <w:r w:rsidRPr="00376E6D">
              <w:rPr>
                <w:lang w:val="en-US"/>
              </w:rPr>
              <w:t xml:space="preserve"> size = 2^isetsize, isetsize &lt;= 6 (max 64 kbytes))</w:t>
            </w:r>
          </w:p>
        </w:tc>
      </w:tr>
      <w:tr w:rsidR="00A138B4" w14:paraId="6BCE8A4B" w14:textId="77777777">
        <w:tc>
          <w:tcPr>
            <w:tcW w:w="1951" w:type="dxa"/>
          </w:tcPr>
          <w:p w14:paraId="5D880985" w14:textId="77777777" w:rsidR="00A138B4" w:rsidRDefault="00A138B4" w:rsidP="002237EA">
            <w:pPr>
              <w:pStyle w:val="Default"/>
            </w:pPr>
            <w:r>
              <w:t>isetlock</w:t>
            </w:r>
          </w:p>
        </w:tc>
        <w:tc>
          <w:tcPr>
            <w:tcW w:w="7828" w:type="dxa"/>
          </w:tcPr>
          <w:p w14:paraId="46E21F10" w14:textId="77777777" w:rsidR="00A138B4" w:rsidRDefault="00A138B4" w:rsidP="002237EA">
            <w:pPr>
              <w:pStyle w:val="Default"/>
            </w:pPr>
            <w:r>
              <w:t>Enable instruction cache locking</w:t>
            </w:r>
          </w:p>
        </w:tc>
      </w:tr>
      <w:tr w:rsidR="00A138B4" w14:paraId="1B55359F" w14:textId="77777777">
        <w:tc>
          <w:tcPr>
            <w:tcW w:w="1951" w:type="dxa"/>
            <w:shd w:val="clear" w:color="auto" w:fill="C6D9F1" w:themeFill="text2" w:themeFillTint="33"/>
          </w:tcPr>
          <w:p w14:paraId="6D9C4525" w14:textId="77777777" w:rsidR="00A138B4" w:rsidRDefault="00A138B4" w:rsidP="002237EA">
            <w:pPr>
              <w:pStyle w:val="Default"/>
            </w:pPr>
            <w:r>
              <w:t>dcen</w:t>
            </w:r>
          </w:p>
        </w:tc>
        <w:tc>
          <w:tcPr>
            <w:tcW w:w="7828" w:type="dxa"/>
            <w:shd w:val="clear" w:color="auto" w:fill="C6D9F1" w:themeFill="text2" w:themeFillTint="33"/>
          </w:tcPr>
          <w:p w14:paraId="1F159DD8" w14:textId="77777777" w:rsidR="00A138B4" w:rsidRDefault="00A138B4" w:rsidP="002237EA">
            <w:pPr>
              <w:pStyle w:val="Default"/>
            </w:pPr>
            <w:r>
              <w:t>Enable data cache</w:t>
            </w:r>
          </w:p>
        </w:tc>
      </w:tr>
      <w:tr w:rsidR="00A138B4" w14:paraId="6D922BA1" w14:textId="77777777">
        <w:tc>
          <w:tcPr>
            <w:tcW w:w="1951" w:type="dxa"/>
          </w:tcPr>
          <w:p w14:paraId="2EF6D98C" w14:textId="77777777" w:rsidR="00A138B4" w:rsidRDefault="00A138B4" w:rsidP="002237EA">
            <w:pPr>
              <w:pStyle w:val="Default"/>
            </w:pPr>
            <w:r>
              <w:t>drepl</w:t>
            </w:r>
          </w:p>
        </w:tc>
        <w:tc>
          <w:tcPr>
            <w:tcW w:w="7828" w:type="dxa"/>
          </w:tcPr>
          <w:p w14:paraId="4F049FF5" w14:textId="77777777" w:rsidR="00A138B4" w:rsidRPr="00376E6D" w:rsidRDefault="00A138B4" w:rsidP="002237EA">
            <w:pPr>
              <w:pStyle w:val="Default"/>
              <w:rPr>
                <w:lang w:val="en-US"/>
              </w:rPr>
            </w:pPr>
            <w:r w:rsidRPr="00376E6D">
              <w:rPr>
                <w:lang w:val="en-US"/>
              </w:rPr>
              <w:t>Dcache replacement strategy</w:t>
            </w:r>
          </w:p>
          <w:p w14:paraId="7F795A82" w14:textId="77777777" w:rsidR="00A138B4" w:rsidRPr="00376E6D" w:rsidRDefault="00A138B4" w:rsidP="002237EA">
            <w:pPr>
              <w:pStyle w:val="Default"/>
              <w:rPr>
                <w:lang w:val="en-US"/>
              </w:rPr>
            </w:pPr>
            <w:r w:rsidRPr="00376E6D">
              <w:rPr>
                <w:lang w:val="en-US"/>
              </w:rPr>
              <w:t>00 = non, 01 = LRU, 10 = LRR, 11 = random</w:t>
            </w:r>
          </w:p>
        </w:tc>
      </w:tr>
      <w:tr w:rsidR="00A138B4" w14:paraId="6651D3A4" w14:textId="77777777">
        <w:tc>
          <w:tcPr>
            <w:tcW w:w="1951" w:type="dxa"/>
            <w:shd w:val="clear" w:color="auto" w:fill="C6D9F1" w:themeFill="text2" w:themeFillTint="33"/>
          </w:tcPr>
          <w:p w14:paraId="1BA0A9D0" w14:textId="77777777" w:rsidR="00A138B4" w:rsidRDefault="00A138B4" w:rsidP="002237EA">
            <w:pPr>
              <w:pStyle w:val="Default"/>
            </w:pPr>
            <w:r>
              <w:t>dsets</w:t>
            </w:r>
          </w:p>
        </w:tc>
        <w:tc>
          <w:tcPr>
            <w:tcW w:w="7828" w:type="dxa"/>
            <w:shd w:val="clear" w:color="auto" w:fill="C6D9F1" w:themeFill="text2" w:themeFillTint="33"/>
          </w:tcPr>
          <w:p w14:paraId="7D9F60CF" w14:textId="77777777" w:rsidR="00A138B4" w:rsidRPr="00376E6D" w:rsidRDefault="00A138B4" w:rsidP="002237EA">
            <w:pPr>
              <w:pStyle w:val="Default"/>
              <w:rPr>
                <w:lang w:val="en-US"/>
              </w:rPr>
            </w:pPr>
            <w:r w:rsidRPr="00376E6D">
              <w:rPr>
                <w:lang w:val="en-US"/>
              </w:rPr>
              <w:t>Number of data cache sets (1-4)</w:t>
            </w:r>
          </w:p>
        </w:tc>
      </w:tr>
      <w:tr w:rsidR="00A138B4" w14:paraId="0894067C" w14:textId="77777777">
        <w:tc>
          <w:tcPr>
            <w:tcW w:w="1951" w:type="dxa"/>
          </w:tcPr>
          <w:p w14:paraId="6C3130E3" w14:textId="77777777" w:rsidR="00A138B4" w:rsidRDefault="00A138B4" w:rsidP="002237EA">
            <w:pPr>
              <w:pStyle w:val="Default"/>
            </w:pPr>
            <w:r>
              <w:t>dlinesize</w:t>
            </w:r>
          </w:p>
        </w:tc>
        <w:tc>
          <w:tcPr>
            <w:tcW w:w="7828" w:type="dxa"/>
          </w:tcPr>
          <w:p w14:paraId="362D6D66" w14:textId="77777777" w:rsidR="00A138B4" w:rsidRPr="00376E6D" w:rsidRDefault="00A138B4" w:rsidP="002237EA">
            <w:pPr>
              <w:pStyle w:val="Default"/>
              <w:rPr>
                <w:lang w:val="en-US"/>
              </w:rPr>
            </w:pPr>
            <w:r w:rsidRPr="00376E6D">
              <w:rPr>
                <w:lang w:val="en-US"/>
              </w:rPr>
              <w:t>Indicates size of data cache line in words</w:t>
            </w:r>
          </w:p>
          <w:p w14:paraId="07CAC27E" w14:textId="77777777" w:rsidR="00A138B4" w:rsidRDefault="00A138B4" w:rsidP="002237EA">
            <w:pPr>
              <w:pStyle w:val="Default"/>
            </w:pPr>
            <w:r>
              <w:t>(line size = 2^dlinesize, dlinesize &lt;= 3 )</w:t>
            </w:r>
          </w:p>
        </w:tc>
      </w:tr>
      <w:tr w:rsidR="00A138B4" w14:paraId="33D513C7" w14:textId="77777777">
        <w:tc>
          <w:tcPr>
            <w:tcW w:w="1951" w:type="dxa"/>
            <w:shd w:val="clear" w:color="auto" w:fill="C6D9F1" w:themeFill="text2" w:themeFillTint="33"/>
          </w:tcPr>
          <w:p w14:paraId="31C98B0E" w14:textId="77777777" w:rsidR="00A138B4" w:rsidRDefault="00A138B4" w:rsidP="002237EA">
            <w:pPr>
              <w:pStyle w:val="Default"/>
            </w:pPr>
            <w:r>
              <w:t>dsetsize</w:t>
            </w:r>
          </w:p>
        </w:tc>
        <w:tc>
          <w:tcPr>
            <w:tcW w:w="7828" w:type="dxa"/>
            <w:shd w:val="clear" w:color="auto" w:fill="C6D9F1" w:themeFill="text2" w:themeFillTint="33"/>
          </w:tcPr>
          <w:p w14:paraId="1BE860EB" w14:textId="77777777" w:rsidR="00A138B4" w:rsidRPr="00376E6D" w:rsidRDefault="00A138B4" w:rsidP="002237EA">
            <w:pPr>
              <w:pStyle w:val="Default"/>
              <w:rPr>
                <w:lang w:val="en-US"/>
              </w:rPr>
            </w:pPr>
            <w:r w:rsidRPr="00376E6D">
              <w:rPr>
                <w:lang w:val="en-US"/>
              </w:rPr>
              <w:t>Indicates size (kbytes) of data cache set</w:t>
            </w:r>
          </w:p>
          <w:p w14:paraId="3CDAE021" w14:textId="77777777" w:rsidR="00A138B4" w:rsidRPr="00376E6D" w:rsidRDefault="00A138B4" w:rsidP="002237EA">
            <w:pPr>
              <w:pStyle w:val="Default"/>
              <w:rPr>
                <w:lang w:val="en-US"/>
              </w:rPr>
            </w:pPr>
            <w:r w:rsidRPr="00376E6D">
              <w:rPr>
                <w:lang w:val="en-US"/>
              </w:rPr>
              <w:t>(</w:t>
            </w:r>
            <w:proofErr w:type="gramStart"/>
            <w:r w:rsidRPr="00376E6D">
              <w:rPr>
                <w:lang w:val="en-US"/>
              </w:rPr>
              <w:t>set</w:t>
            </w:r>
            <w:proofErr w:type="gramEnd"/>
            <w:r w:rsidRPr="00376E6D">
              <w:rPr>
                <w:lang w:val="en-US"/>
              </w:rPr>
              <w:t xml:space="preserve"> size = 2^dsetsize, dsetsize &lt;= 6 (max. 64 kbytes))</w:t>
            </w:r>
          </w:p>
        </w:tc>
      </w:tr>
      <w:tr w:rsidR="00A138B4" w14:paraId="50A025A7" w14:textId="77777777">
        <w:tc>
          <w:tcPr>
            <w:tcW w:w="1951" w:type="dxa"/>
          </w:tcPr>
          <w:p w14:paraId="10647F34" w14:textId="77777777" w:rsidR="00A138B4" w:rsidRDefault="00A138B4" w:rsidP="002237EA">
            <w:pPr>
              <w:pStyle w:val="Default"/>
            </w:pPr>
            <w:r>
              <w:t>dsetlock</w:t>
            </w:r>
          </w:p>
        </w:tc>
        <w:tc>
          <w:tcPr>
            <w:tcW w:w="7828" w:type="dxa"/>
          </w:tcPr>
          <w:p w14:paraId="7A70B36C" w14:textId="77777777" w:rsidR="00A138B4" w:rsidRDefault="00A138B4" w:rsidP="002237EA">
            <w:pPr>
              <w:pStyle w:val="Default"/>
            </w:pPr>
            <w:r>
              <w:t>Enable data cache locking</w:t>
            </w:r>
          </w:p>
        </w:tc>
      </w:tr>
      <w:tr w:rsidR="00A138B4" w14:paraId="3DA60842" w14:textId="77777777">
        <w:tc>
          <w:tcPr>
            <w:tcW w:w="1951" w:type="dxa"/>
            <w:shd w:val="clear" w:color="auto" w:fill="C6D9F1" w:themeFill="text2" w:themeFillTint="33"/>
          </w:tcPr>
          <w:p w14:paraId="2AD15568" w14:textId="77777777" w:rsidR="00A138B4" w:rsidRDefault="00A138B4" w:rsidP="002237EA">
            <w:pPr>
              <w:pStyle w:val="Default"/>
            </w:pPr>
            <w:r>
              <w:t>dsnoop</w:t>
            </w:r>
          </w:p>
        </w:tc>
        <w:tc>
          <w:tcPr>
            <w:tcW w:w="7828" w:type="dxa"/>
            <w:shd w:val="clear" w:color="auto" w:fill="C6D9F1" w:themeFill="text2" w:themeFillTint="33"/>
          </w:tcPr>
          <w:p w14:paraId="3BC6332D" w14:textId="77777777" w:rsidR="00A138B4" w:rsidRDefault="00A138B4" w:rsidP="002237EA">
            <w:pPr>
              <w:pStyle w:val="Default"/>
            </w:pPr>
            <w:r>
              <w:t>Enable data cache snooping</w:t>
            </w:r>
          </w:p>
        </w:tc>
      </w:tr>
      <w:tr w:rsidR="00A138B4" w14:paraId="5621797D" w14:textId="77777777">
        <w:tc>
          <w:tcPr>
            <w:tcW w:w="1951" w:type="dxa"/>
          </w:tcPr>
          <w:p w14:paraId="2597ADAF" w14:textId="77777777" w:rsidR="00A138B4" w:rsidRDefault="00A138B4" w:rsidP="002237EA">
            <w:pPr>
              <w:pStyle w:val="Default"/>
            </w:pPr>
            <w:r>
              <w:t>ilram</w:t>
            </w:r>
          </w:p>
        </w:tc>
        <w:tc>
          <w:tcPr>
            <w:tcW w:w="7828" w:type="dxa"/>
          </w:tcPr>
          <w:p w14:paraId="46EEE705" w14:textId="77777777" w:rsidR="00A138B4" w:rsidRDefault="00A138B4" w:rsidP="002237EA">
            <w:pPr>
              <w:pStyle w:val="Default"/>
            </w:pPr>
            <w:r>
              <w:t>Enable instruction scratchpad</w:t>
            </w:r>
          </w:p>
        </w:tc>
      </w:tr>
      <w:tr w:rsidR="00A138B4" w14:paraId="3B73D9E0" w14:textId="77777777">
        <w:tc>
          <w:tcPr>
            <w:tcW w:w="1951" w:type="dxa"/>
            <w:shd w:val="clear" w:color="auto" w:fill="C6D9F1" w:themeFill="text2" w:themeFillTint="33"/>
          </w:tcPr>
          <w:p w14:paraId="5D3EA5F9" w14:textId="77777777" w:rsidR="00A138B4" w:rsidRDefault="00A138B4" w:rsidP="002237EA">
            <w:pPr>
              <w:pStyle w:val="Default"/>
            </w:pPr>
            <w:r>
              <w:t>ilramsize</w:t>
            </w:r>
          </w:p>
        </w:tc>
        <w:tc>
          <w:tcPr>
            <w:tcW w:w="7828" w:type="dxa"/>
            <w:shd w:val="clear" w:color="auto" w:fill="C6D9F1" w:themeFill="text2" w:themeFillTint="33"/>
          </w:tcPr>
          <w:p w14:paraId="47721B12" w14:textId="77777777" w:rsidR="00A138B4" w:rsidRPr="00376E6D" w:rsidRDefault="00A138B4" w:rsidP="002237EA">
            <w:pPr>
              <w:pStyle w:val="Default"/>
              <w:rPr>
                <w:lang w:val="en-US"/>
              </w:rPr>
            </w:pPr>
            <w:r w:rsidRPr="00376E6D">
              <w:rPr>
                <w:lang w:val="en-US"/>
              </w:rPr>
              <w:t>Indicates size of instruction scratchpad in kbytes</w:t>
            </w:r>
          </w:p>
          <w:p w14:paraId="7F8564AA" w14:textId="77777777" w:rsidR="00A138B4" w:rsidRPr="00376E6D" w:rsidRDefault="00A138B4" w:rsidP="002237EA">
            <w:pPr>
              <w:pStyle w:val="Default"/>
              <w:rPr>
                <w:lang w:val="en-US"/>
              </w:rPr>
            </w:pPr>
            <w:r w:rsidRPr="00376E6D">
              <w:rPr>
                <w:lang w:val="en-US"/>
              </w:rPr>
              <w:t>(</w:t>
            </w:r>
            <w:proofErr w:type="gramStart"/>
            <w:r w:rsidRPr="00376E6D">
              <w:rPr>
                <w:lang w:val="en-US"/>
              </w:rPr>
              <w:t>size</w:t>
            </w:r>
            <w:proofErr w:type="gramEnd"/>
            <w:r w:rsidRPr="00376E6D">
              <w:rPr>
                <w:lang w:val="en-US"/>
              </w:rPr>
              <w:t xml:space="preserve"> = 2^ilramsize, ilramsize &lt;= 9 (max. 512 kbytes))</w:t>
            </w:r>
          </w:p>
        </w:tc>
      </w:tr>
      <w:tr w:rsidR="00A138B4" w14:paraId="2B0D156D" w14:textId="77777777">
        <w:tc>
          <w:tcPr>
            <w:tcW w:w="1951" w:type="dxa"/>
          </w:tcPr>
          <w:p w14:paraId="667A33A0" w14:textId="77777777" w:rsidR="00A138B4" w:rsidRDefault="00A138B4" w:rsidP="002237EA">
            <w:pPr>
              <w:pStyle w:val="Default"/>
            </w:pPr>
            <w:r>
              <w:t>ilramstart</w:t>
            </w:r>
          </w:p>
        </w:tc>
        <w:tc>
          <w:tcPr>
            <w:tcW w:w="7828" w:type="dxa"/>
          </w:tcPr>
          <w:p w14:paraId="791B6560" w14:textId="77777777" w:rsidR="00A138B4" w:rsidRPr="00376E6D" w:rsidRDefault="00A138B4" w:rsidP="002237EA">
            <w:pPr>
              <w:pStyle w:val="Default"/>
              <w:rPr>
                <w:lang w:val="en-US"/>
              </w:rPr>
            </w:pPr>
            <w:r w:rsidRPr="00376E6D">
              <w:rPr>
                <w:lang w:val="en-US"/>
              </w:rPr>
              <w:t>8 MSB bits used to decode local instruction RAM area (16 MB segm.)</w:t>
            </w:r>
          </w:p>
        </w:tc>
      </w:tr>
      <w:tr w:rsidR="00A138B4" w14:paraId="0B3E4D89" w14:textId="77777777">
        <w:tc>
          <w:tcPr>
            <w:tcW w:w="1951" w:type="dxa"/>
            <w:shd w:val="clear" w:color="auto" w:fill="C6D9F1" w:themeFill="text2" w:themeFillTint="33"/>
          </w:tcPr>
          <w:p w14:paraId="2FFBD2B0" w14:textId="77777777" w:rsidR="00A138B4" w:rsidRDefault="00A138B4" w:rsidP="002237EA">
            <w:pPr>
              <w:pStyle w:val="Default"/>
            </w:pPr>
            <w:r>
              <w:t>dlram</w:t>
            </w:r>
          </w:p>
        </w:tc>
        <w:tc>
          <w:tcPr>
            <w:tcW w:w="7828" w:type="dxa"/>
            <w:shd w:val="clear" w:color="auto" w:fill="C6D9F1" w:themeFill="text2" w:themeFillTint="33"/>
          </w:tcPr>
          <w:p w14:paraId="6ACE667A" w14:textId="77777777" w:rsidR="00A138B4" w:rsidRDefault="00A138B4" w:rsidP="002237EA">
            <w:pPr>
              <w:pStyle w:val="Default"/>
            </w:pPr>
            <w:r>
              <w:t>Enable data scratchpad</w:t>
            </w:r>
          </w:p>
        </w:tc>
      </w:tr>
      <w:tr w:rsidR="00A138B4" w14:paraId="6EB5F7C2" w14:textId="77777777">
        <w:tc>
          <w:tcPr>
            <w:tcW w:w="1951" w:type="dxa"/>
          </w:tcPr>
          <w:p w14:paraId="703133F1" w14:textId="77777777" w:rsidR="00A138B4" w:rsidRDefault="00A138B4" w:rsidP="002237EA">
            <w:pPr>
              <w:pStyle w:val="Default"/>
            </w:pPr>
            <w:r>
              <w:t>dlramsize</w:t>
            </w:r>
          </w:p>
        </w:tc>
        <w:tc>
          <w:tcPr>
            <w:tcW w:w="7828" w:type="dxa"/>
          </w:tcPr>
          <w:p w14:paraId="2AA2A714" w14:textId="77777777" w:rsidR="00A138B4" w:rsidRPr="00376E6D" w:rsidRDefault="00A138B4" w:rsidP="002237EA">
            <w:pPr>
              <w:pStyle w:val="Default"/>
              <w:rPr>
                <w:lang w:val="en-US"/>
              </w:rPr>
            </w:pPr>
            <w:r w:rsidRPr="00376E6D">
              <w:rPr>
                <w:lang w:val="en-US"/>
              </w:rPr>
              <w:t>Indicates size of data scratchpad in kbytes</w:t>
            </w:r>
          </w:p>
          <w:p w14:paraId="3CF06DED" w14:textId="77777777" w:rsidR="00A138B4" w:rsidRPr="00376E6D" w:rsidRDefault="00A138B4" w:rsidP="002237EA">
            <w:pPr>
              <w:pStyle w:val="Default"/>
              <w:rPr>
                <w:lang w:val="en-US"/>
              </w:rPr>
            </w:pPr>
            <w:r w:rsidRPr="00376E6D">
              <w:rPr>
                <w:lang w:val="en-US"/>
              </w:rPr>
              <w:t>(</w:t>
            </w:r>
            <w:proofErr w:type="gramStart"/>
            <w:r w:rsidRPr="00376E6D">
              <w:rPr>
                <w:lang w:val="en-US"/>
              </w:rPr>
              <w:t>size</w:t>
            </w:r>
            <w:proofErr w:type="gramEnd"/>
            <w:r w:rsidRPr="00376E6D">
              <w:rPr>
                <w:lang w:val="en-US"/>
              </w:rPr>
              <w:t xml:space="preserve"> = 2^dlramsize, dlramsize &lt;= 9 (max. 512 kbytes))</w:t>
            </w:r>
          </w:p>
        </w:tc>
      </w:tr>
      <w:tr w:rsidR="00A138B4" w14:paraId="14C0E064" w14:textId="77777777">
        <w:tc>
          <w:tcPr>
            <w:tcW w:w="1951" w:type="dxa"/>
            <w:shd w:val="clear" w:color="auto" w:fill="C6D9F1" w:themeFill="text2" w:themeFillTint="33"/>
          </w:tcPr>
          <w:p w14:paraId="55EEC570" w14:textId="77777777" w:rsidR="00A138B4" w:rsidRDefault="00A138B4" w:rsidP="002237EA">
            <w:pPr>
              <w:pStyle w:val="Default"/>
            </w:pPr>
            <w:r>
              <w:t>dlramstart</w:t>
            </w:r>
          </w:p>
        </w:tc>
        <w:tc>
          <w:tcPr>
            <w:tcW w:w="7828" w:type="dxa"/>
            <w:shd w:val="clear" w:color="auto" w:fill="C6D9F1" w:themeFill="text2" w:themeFillTint="33"/>
          </w:tcPr>
          <w:p w14:paraId="44192C2F" w14:textId="77777777" w:rsidR="00A138B4" w:rsidRPr="00376E6D" w:rsidRDefault="00A138B4" w:rsidP="002237EA">
            <w:pPr>
              <w:pStyle w:val="Default"/>
              <w:rPr>
                <w:lang w:val="en-US"/>
              </w:rPr>
            </w:pPr>
            <w:r w:rsidRPr="00376E6D">
              <w:rPr>
                <w:lang w:val="en-US"/>
              </w:rPr>
              <w:t>8 MSB bits used to decode local data RAM area (16 MB segment)</w:t>
            </w:r>
          </w:p>
        </w:tc>
      </w:tr>
      <w:tr w:rsidR="00A138B4" w14:paraId="2F703EC1" w14:textId="77777777">
        <w:tc>
          <w:tcPr>
            <w:tcW w:w="1951" w:type="dxa"/>
          </w:tcPr>
          <w:p w14:paraId="466D2396" w14:textId="77777777" w:rsidR="00A138B4" w:rsidRDefault="00A138B4" w:rsidP="002237EA">
            <w:pPr>
              <w:pStyle w:val="Default"/>
            </w:pPr>
            <w:r>
              <w:t>cached</w:t>
            </w:r>
          </w:p>
        </w:tc>
        <w:tc>
          <w:tcPr>
            <w:tcW w:w="7828" w:type="dxa"/>
          </w:tcPr>
          <w:p w14:paraId="63FB015D" w14:textId="77777777" w:rsidR="00A138B4" w:rsidRPr="00376E6D" w:rsidRDefault="00A138B4" w:rsidP="002237EA">
            <w:pPr>
              <w:pStyle w:val="Default"/>
              <w:rPr>
                <w:lang w:val="en-US"/>
              </w:rPr>
            </w:pPr>
            <w:r w:rsidRPr="00376E6D">
              <w:rPr>
                <w:lang w:val="en-US"/>
              </w:rPr>
              <w:t>Fixed cacheability mask (overrides AMBA Plug &amp; Play settings)</w:t>
            </w:r>
          </w:p>
        </w:tc>
      </w:tr>
      <w:tr w:rsidR="00A138B4" w14:paraId="5D67DE04" w14:textId="77777777">
        <w:tc>
          <w:tcPr>
            <w:tcW w:w="1951" w:type="dxa"/>
            <w:shd w:val="clear" w:color="auto" w:fill="C6D9F1" w:themeFill="text2" w:themeFillTint="33"/>
          </w:tcPr>
          <w:p w14:paraId="00243028" w14:textId="77777777" w:rsidR="00A138B4" w:rsidRDefault="00A138B4" w:rsidP="002237EA">
            <w:pPr>
              <w:pStyle w:val="Default"/>
            </w:pPr>
            <w:r>
              <w:t>mmu_en</w:t>
            </w:r>
          </w:p>
        </w:tc>
        <w:tc>
          <w:tcPr>
            <w:tcW w:w="7828" w:type="dxa"/>
            <w:shd w:val="clear" w:color="auto" w:fill="C6D9F1" w:themeFill="text2" w:themeFillTint="33"/>
          </w:tcPr>
          <w:p w14:paraId="0758314C" w14:textId="77777777" w:rsidR="00A138B4" w:rsidRDefault="00A138B4" w:rsidP="002237EA">
            <w:pPr>
              <w:pStyle w:val="Default"/>
            </w:pPr>
            <w:r>
              <w:t>Enable MMU</w:t>
            </w:r>
          </w:p>
        </w:tc>
      </w:tr>
      <w:tr w:rsidR="00A138B4" w14:paraId="333E6EF8" w14:textId="77777777">
        <w:tc>
          <w:tcPr>
            <w:tcW w:w="1951" w:type="dxa"/>
            <w:shd w:val="clear" w:color="auto" w:fill="auto"/>
          </w:tcPr>
          <w:p w14:paraId="74BD2A83" w14:textId="77777777" w:rsidR="00A138B4" w:rsidRDefault="00A138B4" w:rsidP="002237EA">
            <w:pPr>
              <w:pStyle w:val="Default"/>
            </w:pPr>
            <w:r>
              <w:t>Itlb_num</w:t>
            </w:r>
          </w:p>
        </w:tc>
        <w:tc>
          <w:tcPr>
            <w:tcW w:w="7828" w:type="dxa"/>
            <w:shd w:val="clear" w:color="auto" w:fill="auto"/>
          </w:tcPr>
          <w:p w14:paraId="1814EA2A" w14:textId="77777777" w:rsidR="00A138B4" w:rsidRPr="00376E6D" w:rsidRDefault="00A138B4" w:rsidP="002237EA">
            <w:pPr>
              <w:pStyle w:val="Default"/>
              <w:rPr>
                <w:lang w:val="en-US"/>
              </w:rPr>
            </w:pPr>
            <w:r w:rsidRPr="00376E6D">
              <w:rPr>
                <w:lang w:val="en-US"/>
              </w:rPr>
              <w:t>Indicates number of instruction TLBs</w:t>
            </w:r>
          </w:p>
          <w:p w14:paraId="7568096C" w14:textId="77777777" w:rsidR="00A138B4" w:rsidRPr="00376E6D" w:rsidRDefault="00A138B4" w:rsidP="002237EA">
            <w:pPr>
              <w:pStyle w:val="Default"/>
              <w:rPr>
                <w:lang w:val="en-US"/>
              </w:rPr>
            </w:pPr>
            <w:r w:rsidRPr="00376E6D">
              <w:rPr>
                <w:lang w:val="en-US"/>
              </w:rPr>
              <w:t>(</w:t>
            </w:r>
            <w:proofErr w:type="gramStart"/>
            <w:r w:rsidRPr="00376E6D">
              <w:rPr>
                <w:lang w:val="en-US"/>
              </w:rPr>
              <w:t>tlb</w:t>
            </w:r>
            <w:proofErr w:type="gramEnd"/>
            <w:r w:rsidRPr="00376E6D">
              <w:rPr>
                <w:lang w:val="en-US"/>
              </w:rPr>
              <w:t xml:space="preserve"> number = 2^itlb_num, itlb_num &lt;= 5 (max. 32))</w:t>
            </w:r>
          </w:p>
        </w:tc>
      </w:tr>
      <w:tr w:rsidR="00A138B4" w14:paraId="7FEB6458" w14:textId="77777777">
        <w:tc>
          <w:tcPr>
            <w:tcW w:w="1951" w:type="dxa"/>
            <w:shd w:val="clear" w:color="auto" w:fill="C6D9F1" w:themeFill="text2" w:themeFillTint="33"/>
          </w:tcPr>
          <w:p w14:paraId="7D33E7F2" w14:textId="77777777" w:rsidR="00A138B4" w:rsidRDefault="00A138B4" w:rsidP="002237EA">
            <w:pPr>
              <w:pStyle w:val="Default"/>
            </w:pPr>
            <w:r>
              <w:t>dtlb_num</w:t>
            </w:r>
          </w:p>
        </w:tc>
        <w:tc>
          <w:tcPr>
            <w:tcW w:w="7828" w:type="dxa"/>
            <w:shd w:val="clear" w:color="auto" w:fill="C6D9F1" w:themeFill="text2" w:themeFillTint="33"/>
          </w:tcPr>
          <w:p w14:paraId="4B563689" w14:textId="77777777" w:rsidR="00A138B4" w:rsidRPr="00376E6D" w:rsidRDefault="00A138B4" w:rsidP="002237EA">
            <w:pPr>
              <w:pStyle w:val="Default"/>
              <w:rPr>
                <w:lang w:val="en-US"/>
              </w:rPr>
            </w:pPr>
            <w:r w:rsidRPr="00376E6D">
              <w:rPr>
                <w:lang w:val="en-US"/>
              </w:rPr>
              <w:t>Indicates number of data TLBs</w:t>
            </w:r>
          </w:p>
          <w:p w14:paraId="4576F6EB" w14:textId="77777777" w:rsidR="00A138B4" w:rsidRPr="00376E6D" w:rsidRDefault="00A138B4" w:rsidP="002237EA">
            <w:pPr>
              <w:pStyle w:val="Default"/>
              <w:rPr>
                <w:lang w:val="en-US"/>
              </w:rPr>
            </w:pPr>
            <w:r w:rsidRPr="00376E6D">
              <w:rPr>
                <w:lang w:val="en-US"/>
              </w:rPr>
              <w:t>(</w:t>
            </w:r>
            <w:proofErr w:type="gramStart"/>
            <w:r w:rsidRPr="00376E6D">
              <w:rPr>
                <w:lang w:val="en-US"/>
              </w:rPr>
              <w:t>tlb</w:t>
            </w:r>
            <w:proofErr w:type="gramEnd"/>
            <w:r w:rsidRPr="00376E6D">
              <w:rPr>
                <w:lang w:val="en-US"/>
              </w:rPr>
              <w:t xml:space="preserve"> number = 2^dtlb_num, dtlb_num &lt;= 5 (max. 32))</w:t>
            </w:r>
          </w:p>
        </w:tc>
      </w:tr>
      <w:tr w:rsidR="00A138B4" w14:paraId="0835412C" w14:textId="77777777">
        <w:tc>
          <w:tcPr>
            <w:tcW w:w="1951" w:type="dxa"/>
            <w:shd w:val="clear" w:color="auto" w:fill="auto"/>
          </w:tcPr>
          <w:p w14:paraId="04756F0C" w14:textId="77777777" w:rsidR="00A138B4" w:rsidRDefault="00A138B4" w:rsidP="002237EA">
            <w:pPr>
              <w:pStyle w:val="Default"/>
            </w:pPr>
            <w:r>
              <w:t>tlb_type</w:t>
            </w:r>
          </w:p>
        </w:tc>
        <w:tc>
          <w:tcPr>
            <w:tcW w:w="7828" w:type="dxa"/>
            <w:shd w:val="clear" w:color="auto" w:fill="auto"/>
          </w:tcPr>
          <w:p w14:paraId="2831C234" w14:textId="77777777" w:rsidR="00A138B4" w:rsidRPr="00376E6D" w:rsidRDefault="00A138B4" w:rsidP="002237EA">
            <w:pPr>
              <w:pStyle w:val="Default"/>
              <w:rPr>
                <w:lang w:val="en-US"/>
              </w:rPr>
            </w:pPr>
            <w:r w:rsidRPr="00376E6D">
              <w:rPr>
                <w:lang w:val="en-US"/>
              </w:rPr>
              <w:t>TLB implementation type</w:t>
            </w:r>
          </w:p>
          <w:p w14:paraId="17F40A21" w14:textId="77777777" w:rsidR="00A138B4" w:rsidRPr="00376E6D" w:rsidRDefault="00A138B4" w:rsidP="002237EA">
            <w:pPr>
              <w:pStyle w:val="Default"/>
              <w:rPr>
                <w:lang w:val="en-US"/>
              </w:rPr>
            </w:pPr>
            <w:r w:rsidRPr="00376E6D">
              <w:rPr>
                <w:lang w:val="en-US"/>
              </w:rPr>
              <w:t>0 = separate, 1 = shared instruction and data TLB</w:t>
            </w:r>
          </w:p>
        </w:tc>
      </w:tr>
      <w:tr w:rsidR="00A138B4" w14:paraId="6930BCB9" w14:textId="77777777">
        <w:tc>
          <w:tcPr>
            <w:tcW w:w="1951" w:type="dxa"/>
            <w:shd w:val="clear" w:color="auto" w:fill="C6D9F1" w:themeFill="text2" w:themeFillTint="33"/>
          </w:tcPr>
          <w:p w14:paraId="7E11FCC3" w14:textId="77777777" w:rsidR="00A138B4" w:rsidRDefault="00A138B4" w:rsidP="002237EA">
            <w:pPr>
              <w:pStyle w:val="Default"/>
            </w:pPr>
            <w:r>
              <w:t>tlb_rep</w:t>
            </w:r>
          </w:p>
        </w:tc>
        <w:tc>
          <w:tcPr>
            <w:tcW w:w="7828" w:type="dxa"/>
            <w:shd w:val="clear" w:color="auto" w:fill="C6D9F1" w:themeFill="text2" w:themeFillTint="33"/>
          </w:tcPr>
          <w:p w14:paraId="131AC57F" w14:textId="77777777" w:rsidR="00A138B4" w:rsidRPr="00376E6D" w:rsidRDefault="00A138B4" w:rsidP="002237EA">
            <w:pPr>
              <w:pStyle w:val="Default"/>
              <w:rPr>
                <w:lang w:val="en-US"/>
              </w:rPr>
            </w:pPr>
            <w:r w:rsidRPr="00376E6D">
              <w:rPr>
                <w:lang w:val="en-US"/>
              </w:rPr>
              <w:t>TLB replacement policy</w:t>
            </w:r>
          </w:p>
          <w:p w14:paraId="051747F9" w14:textId="77777777" w:rsidR="00A138B4" w:rsidRPr="00376E6D" w:rsidRDefault="00A138B4" w:rsidP="002237EA">
            <w:pPr>
              <w:pStyle w:val="Default"/>
              <w:rPr>
                <w:lang w:val="en-US"/>
              </w:rPr>
            </w:pPr>
            <w:r w:rsidRPr="00376E6D">
              <w:rPr>
                <w:lang w:val="en-US"/>
              </w:rPr>
              <w:t>0 = LRU, 1 = random</w:t>
            </w:r>
          </w:p>
        </w:tc>
      </w:tr>
      <w:tr w:rsidR="00A138B4" w14:paraId="1722FA28" w14:textId="77777777">
        <w:tc>
          <w:tcPr>
            <w:tcW w:w="1951" w:type="dxa"/>
            <w:shd w:val="clear" w:color="auto" w:fill="auto"/>
          </w:tcPr>
          <w:p w14:paraId="0DC4F7ED" w14:textId="77777777" w:rsidR="00A138B4" w:rsidRDefault="00A138B4" w:rsidP="002237EA">
            <w:pPr>
              <w:pStyle w:val="Default"/>
            </w:pPr>
            <w:r>
              <w:t>mmupgsz</w:t>
            </w:r>
          </w:p>
        </w:tc>
        <w:tc>
          <w:tcPr>
            <w:tcW w:w="7828" w:type="dxa"/>
            <w:shd w:val="clear" w:color="auto" w:fill="auto"/>
          </w:tcPr>
          <w:p w14:paraId="5867F618" w14:textId="77777777" w:rsidR="00A138B4" w:rsidRDefault="00A138B4" w:rsidP="002237EA">
            <w:pPr>
              <w:pStyle w:val="Default"/>
            </w:pPr>
            <w:r>
              <w:t>MMU page size</w:t>
            </w:r>
          </w:p>
          <w:p w14:paraId="2758DCFF" w14:textId="77777777" w:rsidR="00A138B4" w:rsidRDefault="00A138B4" w:rsidP="002237EA">
            <w:pPr>
              <w:pStyle w:val="Default"/>
              <w:keepNext/>
            </w:pPr>
            <w:r>
              <w:t xml:space="preserve">0, 2 = 4kbytes, 3 = 8kbytes, 4 = 16kbytes, 5 = 32kbytes </w:t>
            </w:r>
          </w:p>
        </w:tc>
      </w:tr>
    </w:tbl>
    <w:p w14:paraId="33E38A01" w14:textId="77777777" w:rsidR="00A138B4" w:rsidRDefault="00A138B4" w:rsidP="00A138B4">
      <w:pPr>
        <w:pStyle w:val="Beschriftung"/>
        <w:jc w:val="center"/>
      </w:pPr>
      <w:bookmarkStart w:id="210" w:name="_Ref144284477"/>
      <w:bookmarkStart w:id="211" w:name="_Toc146338652"/>
      <w:r>
        <w:t xml:space="preserve">Table </w:t>
      </w:r>
      <w:r w:rsidR="001D2F47">
        <w:fldChar w:fldCharType="begin"/>
      </w:r>
      <w:r w:rsidR="001D2F47">
        <w:instrText xml:space="preserve"> SEQ Table \* ARABIC </w:instrText>
      </w:r>
      <w:r w:rsidR="001D2F47">
        <w:fldChar w:fldCharType="separate"/>
      </w:r>
      <w:r w:rsidR="001B71D7">
        <w:rPr>
          <w:noProof/>
        </w:rPr>
        <w:t>13</w:t>
      </w:r>
      <w:r w:rsidR="001D2F47">
        <w:rPr>
          <w:noProof/>
        </w:rPr>
        <w:fldChar w:fldCharType="end"/>
      </w:r>
      <w:bookmarkEnd w:id="210"/>
      <w:r>
        <w:t xml:space="preserve"> - Constructor Configuration Parameters</w:t>
      </w:r>
      <w:bookmarkEnd w:id="211"/>
    </w:p>
    <w:p w14:paraId="3B32080E" w14:textId="77777777" w:rsidR="00A138B4" w:rsidRPr="00537552" w:rsidRDefault="00A138B4" w:rsidP="00A138B4"/>
    <w:p w14:paraId="096BC3B3" w14:textId="77777777" w:rsidR="00A138B4" w:rsidRDefault="00A138B4" w:rsidP="00A138B4">
      <w:r>
        <w:t xml:space="preserve">The constructor </w:t>
      </w:r>
      <w:proofErr w:type="gramStart"/>
      <w:r>
        <w:t xml:space="preserve">parameter shown in </w:t>
      </w:r>
      <w:r w:rsidR="00062404">
        <w:fldChar w:fldCharType="begin"/>
      </w:r>
      <w:r w:rsidR="003F45A7">
        <w:instrText xml:space="preserve"> REF _Ref144285348 \h </w:instrText>
      </w:r>
      <w:r w:rsidR="00062404">
        <w:fldChar w:fldCharType="separate"/>
      </w:r>
      <w:r w:rsidR="00CC076E">
        <w:t xml:space="preserve">Table </w:t>
      </w:r>
      <w:r w:rsidR="00CC076E">
        <w:rPr>
          <w:noProof/>
        </w:rPr>
        <w:t>12</w:t>
      </w:r>
      <w:r w:rsidR="00062404">
        <w:fldChar w:fldCharType="end"/>
      </w:r>
      <w:r>
        <w:t xml:space="preserve"> are</w:t>
      </w:r>
      <w:proofErr w:type="gramEnd"/>
      <w:r>
        <w:t xml:space="preserve"> timing or simulation related.</w:t>
      </w:r>
    </w:p>
    <w:p w14:paraId="063F6FDD"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4369"/>
        <w:gridCol w:w="5486"/>
      </w:tblGrid>
      <w:tr w:rsidR="00A138B4" w14:paraId="3BD298CC" w14:textId="77777777">
        <w:tc>
          <w:tcPr>
            <w:tcW w:w="4077" w:type="dxa"/>
            <w:tcBorders>
              <w:top w:val="single" w:sz="24" w:space="0" w:color="000000" w:themeColor="text1"/>
              <w:bottom w:val="single" w:sz="24" w:space="0" w:color="000000" w:themeColor="text1"/>
            </w:tcBorders>
            <w:shd w:val="clear" w:color="auto" w:fill="C6D9F1" w:themeFill="text2" w:themeFillTint="33"/>
          </w:tcPr>
          <w:p w14:paraId="4AB32FDA" w14:textId="77777777"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14:paraId="573F8B5F" w14:textId="77777777" w:rsidR="00A138B4" w:rsidRDefault="00A138B4" w:rsidP="002237EA">
            <w:r>
              <w:t>Description</w:t>
            </w:r>
          </w:p>
        </w:tc>
      </w:tr>
      <w:tr w:rsidR="00A138B4" w14:paraId="6EDCDFAF" w14:textId="77777777">
        <w:tc>
          <w:tcPr>
            <w:tcW w:w="4077" w:type="dxa"/>
            <w:tcBorders>
              <w:top w:val="single" w:sz="24" w:space="0" w:color="000000" w:themeColor="text1"/>
            </w:tcBorders>
          </w:tcPr>
          <w:p w14:paraId="193CA96C" w14:textId="77777777" w:rsidR="00A138B4" w:rsidRDefault="00A138B4" w:rsidP="002237EA">
            <w:proofErr w:type="gramStart"/>
            <w:r>
              <w:t>name</w:t>
            </w:r>
            <w:proofErr w:type="gramEnd"/>
          </w:p>
        </w:tc>
        <w:tc>
          <w:tcPr>
            <w:tcW w:w="5702" w:type="dxa"/>
            <w:tcBorders>
              <w:top w:val="single" w:sz="24" w:space="0" w:color="000000" w:themeColor="text1"/>
            </w:tcBorders>
          </w:tcPr>
          <w:p w14:paraId="473C4982" w14:textId="77777777" w:rsidR="00A138B4" w:rsidRDefault="00A138B4" w:rsidP="002237EA">
            <w:r>
              <w:t>Name of the SystemC component</w:t>
            </w:r>
          </w:p>
        </w:tc>
      </w:tr>
      <w:tr w:rsidR="00A138B4" w14:paraId="0A3C2504" w14:textId="77777777">
        <w:tc>
          <w:tcPr>
            <w:tcW w:w="4077" w:type="dxa"/>
            <w:shd w:val="clear" w:color="auto" w:fill="C6D9F1" w:themeFill="text2" w:themeFillTint="33"/>
          </w:tcPr>
          <w:p w14:paraId="2A7E2626" w14:textId="77777777" w:rsidR="00A138B4" w:rsidRDefault="00A138B4" w:rsidP="002237EA">
            <w:proofErr w:type="gramStart"/>
            <w:r>
              <w:t>id</w:t>
            </w:r>
            <w:proofErr w:type="gramEnd"/>
          </w:p>
        </w:tc>
        <w:tc>
          <w:tcPr>
            <w:tcW w:w="5702" w:type="dxa"/>
            <w:shd w:val="clear" w:color="auto" w:fill="C6D9F1" w:themeFill="text2" w:themeFillTint="33"/>
          </w:tcPr>
          <w:p w14:paraId="448A5719" w14:textId="77777777" w:rsidR="00A138B4" w:rsidRDefault="00A138B4" w:rsidP="002237EA">
            <w:r>
              <w:t>ID of the AHB master interface</w:t>
            </w:r>
          </w:p>
        </w:tc>
      </w:tr>
      <w:tr w:rsidR="00A138B4" w14:paraId="5D1C46DC" w14:textId="77777777">
        <w:tc>
          <w:tcPr>
            <w:tcW w:w="4077" w:type="dxa"/>
          </w:tcPr>
          <w:p w14:paraId="4064B024" w14:textId="77777777" w:rsidR="00A138B4" w:rsidRDefault="00A138B4" w:rsidP="002237EA">
            <w:proofErr w:type="gramStart"/>
            <w:r>
              <w:lastRenderedPageBreak/>
              <w:t>icache</w:t>
            </w:r>
            <w:proofErr w:type="gramEnd"/>
            <w:r>
              <w:t>_hit_read_response_delay</w:t>
            </w:r>
          </w:p>
        </w:tc>
        <w:tc>
          <w:tcPr>
            <w:tcW w:w="5702" w:type="dxa"/>
          </w:tcPr>
          <w:p w14:paraId="71C63CED" w14:textId="77777777" w:rsidR="00A138B4" w:rsidRDefault="00A138B4" w:rsidP="002237EA">
            <w:r>
              <w:t>Delay of an icache read-hit</w:t>
            </w:r>
          </w:p>
        </w:tc>
      </w:tr>
      <w:tr w:rsidR="00A138B4" w14:paraId="60A4E572" w14:textId="77777777">
        <w:tc>
          <w:tcPr>
            <w:tcW w:w="4077" w:type="dxa"/>
            <w:shd w:val="clear" w:color="auto" w:fill="C6D9F1" w:themeFill="text2" w:themeFillTint="33"/>
          </w:tcPr>
          <w:p w14:paraId="20D73C04" w14:textId="77777777" w:rsidR="00A138B4" w:rsidRDefault="00A138B4" w:rsidP="002237EA">
            <w:proofErr w:type="gramStart"/>
            <w:r>
              <w:t>icache</w:t>
            </w:r>
            <w:proofErr w:type="gramEnd"/>
            <w:r>
              <w:t>_miss_read_response_delay</w:t>
            </w:r>
          </w:p>
        </w:tc>
        <w:tc>
          <w:tcPr>
            <w:tcW w:w="5702" w:type="dxa"/>
            <w:shd w:val="clear" w:color="auto" w:fill="C6D9F1" w:themeFill="text2" w:themeFillTint="33"/>
          </w:tcPr>
          <w:p w14:paraId="7C2633FA" w14:textId="77777777" w:rsidR="00A138B4" w:rsidRDefault="00A138B4" w:rsidP="002237EA">
            <w:r>
              <w:t>Delay of an icache read-miss</w:t>
            </w:r>
          </w:p>
        </w:tc>
      </w:tr>
      <w:tr w:rsidR="00A138B4" w14:paraId="7B4C8919" w14:textId="77777777">
        <w:tc>
          <w:tcPr>
            <w:tcW w:w="4077" w:type="dxa"/>
          </w:tcPr>
          <w:p w14:paraId="31032859" w14:textId="77777777" w:rsidR="00A138B4" w:rsidRDefault="00A138B4" w:rsidP="002237EA">
            <w:proofErr w:type="gramStart"/>
            <w:r>
              <w:t>dcache</w:t>
            </w:r>
            <w:proofErr w:type="gramEnd"/>
            <w:r>
              <w:t>_hit_read_response_delay</w:t>
            </w:r>
          </w:p>
        </w:tc>
        <w:tc>
          <w:tcPr>
            <w:tcW w:w="5702" w:type="dxa"/>
          </w:tcPr>
          <w:p w14:paraId="612FA151" w14:textId="77777777" w:rsidR="00A138B4" w:rsidRDefault="00A138B4" w:rsidP="002237EA">
            <w:r>
              <w:t>Delay of a dcache read-hit</w:t>
            </w:r>
          </w:p>
        </w:tc>
      </w:tr>
      <w:tr w:rsidR="00A138B4" w14:paraId="79DC0F6C" w14:textId="77777777">
        <w:tc>
          <w:tcPr>
            <w:tcW w:w="4077" w:type="dxa"/>
            <w:shd w:val="clear" w:color="auto" w:fill="C6D9F1" w:themeFill="text2" w:themeFillTint="33"/>
          </w:tcPr>
          <w:p w14:paraId="42347AC5" w14:textId="77777777" w:rsidR="00A138B4" w:rsidRDefault="00A138B4" w:rsidP="002237EA">
            <w:proofErr w:type="gramStart"/>
            <w:r>
              <w:t>dcache</w:t>
            </w:r>
            <w:proofErr w:type="gramEnd"/>
            <w:r>
              <w:t>_miss_read_response_delay</w:t>
            </w:r>
          </w:p>
        </w:tc>
        <w:tc>
          <w:tcPr>
            <w:tcW w:w="5702" w:type="dxa"/>
            <w:shd w:val="clear" w:color="auto" w:fill="C6D9F1" w:themeFill="text2" w:themeFillTint="33"/>
          </w:tcPr>
          <w:p w14:paraId="7256A69D" w14:textId="77777777" w:rsidR="00A138B4" w:rsidRDefault="00A138B4" w:rsidP="002237EA">
            <w:r>
              <w:t xml:space="preserve">Delay of a dcache read-miss </w:t>
            </w:r>
          </w:p>
          <w:p w14:paraId="0142C715" w14:textId="77777777" w:rsidR="00A138B4" w:rsidRDefault="00A138B4" w:rsidP="002237EA">
            <w:r>
              <w:t>(</w:t>
            </w:r>
            <w:proofErr w:type="gramStart"/>
            <w:r>
              <w:t>without</w:t>
            </w:r>
            <w:proofErr w:type="gramEnd"/>
            <w:r>
              <w:t xml:space="preserve"> AHB delay)</w:t>
            </w:r>
          </w:p>
        </w:tc>
      </w:tr>
      <w:tr w:rsidR="00A138B4" w14:paraId="7968270F" w14:textId="77777777">
        <w:tc>
          <w:tcPr>
            <w:tcW w:w="4077" w:type="dxa"/>
          </w:tcPr>
          <w:p w14:paraId="0A48952E" w14:textId="77777777" w:rsidR="00A138B4" w:rsidRDefault="00A138B4" w:rsidP="002237EA">
            <w:proofErr w:type="gramStart"/>
            <w:r>
              <w:t>dcache</w:t>
            </w:r>
            <w:proofErr w:type="gramEnd"/>
            <w:r>
              <w:t>_write_response_delay</w:t>
            </w:r>
          </w:p>
        </w:tc>
        <w:tc>
          <w:tcPr>
            <w:tcW w:w="5702" w:type="dxa"/>
          </w:tcPr>
          <w:p w14:paraId="1D8FB6CB" w14:textId="77777777" w:rsidR="00A138B4" w:rsidRDefault="00A138B4" w:rsidP="002237EA">
            <w:r>
              <w:t>Delay of a dcache write-hit and write-miss</w:t>
            </w:r>
          </w:p>
          <w:p w14:paraId="2D643C40" w14:textId="77777777" w:rsidR="00A138B4" w:rsidRDefault="00A138B4" w:rsidP="002237EA">
            <w:r>
              <w:t>(</w:t>
            </w:r>
            <w:proofErr w:type="gramStart"/>
            <w:r>
              <w:t>without</w:t>
            </w:r>
            <w:proofErr w:type="gramEnd"/>
            <w:r>
              <w:t xml:space="preserve"> AHB delay)</w:t>
            </w:r>
          </w:p>
        </w:tc>
      </w:tr>
      <w:tr w:rsidR="00A138B4" w14:paraId="49414970" w14:textId="77777777">
        <w:tc>
          <w:tcPr>
            <w:tcW w:w="4077" w:type="dxa"/>
            <w:shd w:val="clear" w:color="auto" w:fill="C6D9F1" w:themeFill="text2" w:themeFillTint="33"/>
          </w:tcPr>
          <w:p w14:paraId="2BAF530D" w14:textId="77777777" w:rsidR="00A138B4" w:rsidRDefault="00A138B4" w:rsidP="002237EA">
            <w:proofErr w:type="gramStart"/>
            <w:r>
              <w:t>itlb</w:t>
            </w:r>
            <w:proofErr w:type="gramEnd"/>
            <w:r>
              <w:t>_hit_response_delay</w:t>
            </w:r>
          </w:p>
        </w:tc>
        <w:tc>
          <w:tcPr>
            <w:tcW w:w="5702" w:type="dxa"/>
            <w:shd w:val="clear" w:color="auto" w:fill="C6D9F1" w:themeFill="text2" w:themeFillTint="33"/>
          </w:tcPr>
          <w:p w14:paraId="0011E315" w14:textId="77777777" w:rsidR="00A138B4" w:rsidRDefault="00A138B4" w:rsidP="002237EA">
            <w:r>
              <w:t>Delay of an ITLB hit</w:t>
            </w:r>
          </w:p>
        </w:tc>
      </w:tr>
      <w:tr w:rsidR="00A138B4" w14:paraId="66E5FA00" w14:textId="77777777">
        <w:tc>
          <w:tcPr>
            <w:tcW w:w="4077" w:type="dxa"/>
          </w:tcPr>
          <w:p w14:paraId="68AB18FD" w14:textId="77777777" w:rsidR="00A138B4" w:rsidRDefault="00A138B4" w:rsidP="002237EA">
            <w:proofErr w:type="gramStart"/>
            <w:r>
              <w:t>itlb</w:t>
            </w:r>
            <w:proofErr w:type="gramEnd"/>
            <w:r>
              <w:t>_miss_response_delay</w:t>
            </w:r>
          </w:p>
        </w:tc>
        <w:tc>
          <w:tcPr>
            <w:tcW w:w="5702" w:type="dxa"/>
          </w:tcPr>
          <w:p w14:paraId="06EA9E72" w14:textId="77777777" w:rsidR="00A138B4" w:rsidRDefault="00A138B4" w:rsidP="002237EA">
            <w:r>
              <w:t>Delay of an ITLB miss</w:t>
            </w:r>
          </w:p>
          <w:p w14:paraId="71CD2A8B" w14:textId="77777777" w:rsidR="00A138B4" w:rsidRDefault="00A138B4" w:rsidP="002237EA">
            <w:r>
              <w:t>(</w:t>
            </w:r>
            <w:proofErr w:type="gramStart"/>
            <w:r>
              <w:t>without</w:t>
            </w:r>
            <w:proofErr w:type="gramEnd"/>
            <w:r>
              <w:t xml:space="preserve"> AHB delay for table walk)</w:t>
            </w:r>
          </w:p>
        </w:tc>
      </w:tr>
      <w:tr w:rsidR="00A138B4" w14:paraId="44C48770" w14:textId="77777777">
        <w:tc>
          <w:tcPr>
            <w:tcW w:w="4077" w:type="dxa"/>
            <w:shd w:val="clear" w:color="auto" w:fill="C6D9F1" w:themeFill="text2" w:themeFillTint="33"/>
          </w:tcPr>
          <w:p w14:paraId="1FB4B43C" w14:textId="77777777" w:rsidR="00A138B4" w:rsidRDefault="00A138B4" w:rsidP="002237EA">
            <w:proofErr w:type="gramStart"/>
            <w:r>
              <w:t>dtlb</w:t>
            </w:r>
            <w:proofErr w:type="gramEnd"/>
            <w:r>
              <w:t>_hit_response_delay</w:t>
            </w:r>
          </w:p>
        </w:tc>
        <w:tc>
          <w:tcPr>
            <w:tcW w:w="5702" w:type="dxa"/>
            <w:shd w:val="clear" w:color="auto" w:fill="C6D9F1" w:themeFill="text2" w:themeFillTint="33"/>
          </w:tcPr>
          <w:p w14:paraId="72731A4A" w14:textId="77777777" w:rsidR="00A138B4" w:rsidRDefault="00A138B4" w:rsidP="002237EA">
            <w:r>
              <w:t>Delay of a DTLB hit</w:t>
            </w:r>
          </w:p>
        </w:tc>
      </w:tr>
      <w:tr w:rsidR="00A138B4" w14:paraId="0729E1BF" w14:textId="77777777">
        <w:tc>
          <w:tcPr>
            <w:tcW w:w="4077" w:type="dxa"/>
          </w:tcPr>
          <w:p w14:paraId="428CA596" w14:textId="77777777" w:rsidR="00A138B4" w:rsidRDefault="00A138B4" w:rsidP="002237EA">
            <w:proofErr w:type="gramStart"/>
            <w:r>
              <w:t>dtlb</w:t>
            </w:r>
            <w:proofErr w:type="gramEnd"/>
            <w:r>
              <w:t>_miss_response_delay</w:t>
            </w:r>
          </w:p>
        </w:tc>
        <w:tc>
          <w:tcPr>
            <w:tcW w:w="5702" w:type="dxa"/>
          </w:tcPr>
          <w:p w14:paraId="28B9336D" w14:textId="77777777" w:rsidR="00A138B4" w:rsidRDefault="00A138B4" w:rsidP="002237EA">
            <w:r>
              <w:t>Delay of a DTLB miss</w:t>
            </w:r>
          </w:p>
          <w:p w14:paraId="63F69E75" w14:textId="77777777" w:rsidR="00A138B4" w:rsidRDefault="00A138B4" w:rsidP="002237EA">
            <w:pPr>
              <w:keepNext/>
            </w:pPr>
            <w:r>
              <w:t>(</w:t>
            </w:r>
            <w:proofErr w:type="gramStart"/>
            <w:r>
              <w:t>without</w:t>
            </w:r>
            <w:proofErr w:type="gramEnd"/>
            <w:r>
              <w:t xml:space="preserve"> AHB delay for table walk)</w:t>
            </w:r>
          </w:p>
        </w:tc>
      </w:tr>
    </w:tbl>
    <w:p w14:paraId="6CC61DCC" w14:textId="77777777" w:rsidR="00A138B4" w:rsidRPr="007F60F4" w:rsidRDefault="00A138B4" w:rsidP="00A138B4">
      <w:pPr>
        <w:pStyle w:val="Beschriftung"/>
        <w:jc w:val="center"/>
      </w:pPr>
      <w:bookmarkStart w:id="212" w:name="_Ref144285348"/>
      <w:bookmarkStart w:id="213" w:name="_Toc146338653"/>
      <w:r>
        <w:t xml:space="preserve">Table </w:t>
      </w:r>
      <w:r w:rsidR="001D2F47">
        <w:fldChar w:fldCharType="begin"/>
      </w:r>
      <w:r w:rsidR="001D2F47">
        <w:instrText xml:space="preserve"> SEQ Table \* ARABIC </w:instrText>
      </w:r>
      <w:r w:rsidR="001D2F47">
        <w:fldChar w:fldCharType="separate"/>
      </w:r>
      <w:r w:rsidR="001B71D7">
        <w:rPr>
          <w:noProof/>
        </w:rPr>
        <w:t>14</w:t>
      </w:r>
      <w:r w:rsidR="001D2F47">
        <w:rPr>
          <w:noProof/>
        </w:rPr>
        <w:fldChar w:fldCharType="end"/>
      </w:r>
      <w:bookmarkEnd w:id="212"/>
      <w:r>
        <w:t xml:space="preserve"> - Constructor Simulation Parameters</w:t>
      </w:r>
      <w:bookmarkEnd w:id="213"/>
    </w:p>
    <w:p w14:paraId="07720AE8" w14:textId="77777777" w:rsidR="00FF3D4A" w:rsidRDefault="00A138B4" w:rsidP="00A138B4">
      <w:pPr>
        <w:pStyle w:val="berschrift2"/>
        <w:numPr>
          <w:numberingChange w:id="214" w:author="Dennis Bode" w:date="2010-10-18T12:52:00Z" w:original="%1:6:0:.%2:4:0:"/>
        </w:numPr>
        <w:jc w:val="both"/>
        <w:rPr>
          <w:lang w:val="en-US"/>
        </w:rPr>
      </w:pPr>
      <w:r w:rsidRPr="00362298">
        <w:rPr>
          <w:lang w:val="en-US"/>
        </w:rPr>
        <w:tab/>
      </w:r>
      <w:bookmarkStart w:id="215" w:name="_Toc130900942"/>
      <w:bookmarkStart w:id="216" w:name="_Ref144275959"/>
      <w:bookmarkStart w:id="217" w:name="_Toc146338596"/>
      <w:r w:rsidRPr="00362298">
        <w:rPr>
          <w:lang w:val="en-US"/>
        </w:rPr>
        <w:t>Interface</w:t>
      </w:r>
      <w:bookmarkEnd w:id="215"/>
      <w:bookmarkEnd w:id="216"/>
      <w:bookmarkEnd w:id="217"/>
    </w:p>
    <w:p w14:paraId="3D191A0F" w14:textId="77777777" w:rsidR="00FF3D4A" w:rsidRPr="00376E6D" w:rsidRDefault="00FF3D4A" w:rsidP="00FF3D4A">
      <w:pPr>
        <w:pStyle w:val="Default"/>
        <w:rPr>
          <w:lang w:val="en-US"/>
        </w:rPr>
      </w:pPr>
      <w:r w:rsidRPr="00376E6D">
        <w:rPr>
          <w:lang w:val="en-US"/>
        </w:rPr>
        <w:t>The interface of the module comprises three TLM2 sockets.</w:t>
      </w:r>
    </w:p>
    <w:p w14:paraId="070978A3" w14:textId="77777777" w:rsidR="00FF3D4A" w:rsidRPr="00376E6D" w:rsidRDefault="00FF3D4A" w:rsidP="00FF3D4A">
      <w:pPr>
        <w:pStyle w:val="Default"/>
        <w:rPr>
          <w:lang w:val="en-US"/>
        </w:rPr>
      </w:pPr>
    </w:p>
    <w:p w14:paraId="1165A7C3" w14:textId="77777777"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proofErr w:type="gramStart"/>
      <w:r w:rsidRPr="00DB6641">
        <w:rPr>
          <w:rStyle w:val="apple-converted-space"/>
          <w:rFonts w:ascii="Courier New" w:hAnsi="Courier New"/>
          <w:sz w:val="18"/>
        </w:rPr>
        <w:t>tlm</w:t>
      </w:r>
      <w:proofErr w:type="gramEnd"/>
      <w:r w:rsidRPr="00DB6641">
        <w:rPr>
          <w:rStyle w:val="apple-converted-space"/>
          <w:rFonts w:ascii="Courier New" w:hAnsi="Courier New"/>
          <w:sz w:val="18"/>
        </w:rPr>
        <w:t>_utils::simple_target_socket&lt;mmu_cache&gt; icio  / bind to CPU instruction socket</w:t>
      </w:r>
    </w:p>
    <w:p w14:paraId="03E18D34" w14:textId="77777777" w:rsidR="00FF3D4A" w:rsidRPr="00DB6641" w:rsidRDefault="00FF3D4A"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tlm</w:t>
      </w:r>
      <w:proofErr w:type="gramEnd"/>
      <w:r w:rsidRPr="00DB6641">
        <w:rPr>
          <w:rStyle w:val="apple-converted-space"/>
          <w:rFonts w:ascii="Courier New" w:hAnsi="Courier New"/>
          <w:sz w:val="18"/>
        </w:rPr>
        <w:t>_utils::simple_target_socket&lt;mmu_cache&gt; dcio / bind to CPU data socket</w:t>
      </w:r>
    </w:p>
    <w:p w14:paraId="7EF2C18E" w14:textId="77777777" w:rsidR="00FF3D4A" w:rsidRPr="00DB6641" w:rsidRDefault="00FF3D4A" w:rsidP="00DB6641">
      <w:pPr>
        <w:widowControl w:val="0"/>
        <w:tabs>
          <w:tab w:val="left" w:pos="480"/>
        </w:tabs>
        <w:autoSpaceDE w:val="0"/>
        <w:autoSpaceDN w:val="0"/>
        <w:adjustRightInd w:val="0"/>
        <w:spacing w:before="0"/>
        <w:jc w:val="left"/>
        <w:rPr>
          <w:rStyle w:val="apple-converted-space"/>
        </w:rPr>
      </w:pPr>
    </w:p>
    <w:p w14:paraId="41F8513B" w14:textId="77777777" w:rsidR="00A138B4" w:rsidRPr="00DB6641" w:rsidRDefault="00FF3D4A"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amba</w:t>
      </w:r>
      <w:proofErr w:type="gramEnd"/>
      <w:r w:rsidRPr="00DB6641">
        <w:rPr>
          <w:rStyle w:val="apple-converted-space"/>
          <w:rFonts w:ascii="Courier New" w:hAnsi="Courier New"/>
          <w:sz w:val="18"/>
        </w:rPr>
        <w:t>::amba_master_socket&lt;32&gt; ahb_master</w:t>
      </w:r>
      <w:r w:rsidRPr="00DB6641">
        <w:rPr>
          <w:rStyle w:val="apple-converted-space"/>
          <w:rFonts w:ascii="Courier New" w:hAnsi="Courier New"/>
          <w:sz w:val="18"/>
        </w:rPr>
        <w:tab/>
        <w:t>/ bind to AMBA system bus</w:t>
      </w:r>
    </w:p>
    <w:p w14:paraId="6E512CF5" w14:textId="77777777" w:rsidR="00A138B4" w:rsidRDefault="00A138B4" w:rsidP="00A138B4">
      <w:pPr>
        <w:pStyle w:val="berschrift2"/>
        <w:numPr>
          <w:numberingChange w:id="218" w:author="Dennis Bode" w:date="2010-10-18T12:52:00Z" w:original="%1:6:0:.%2:5:0:"/>
        </w:numPr>
        <w:jc w:val="both"/>
        <w:rPr>
          <w:lang w:val="en-US"/>
        </w:rPr>
      </w:pPr>
      <w:r w:rsidRPr="00362298">
        <w:rPr>
          <w:lang w:val="en-US"/>
        </w:rPr>
        <w:tab/>
      </w:r>
      <w:bookmarkStart w:id="219" w:name="_Toc146338597"/>
      <w:r>
        <w:rPr>
          <w:lang w:val="en-US"/>
        </w:rPr>
        <w:t>Compilation Instructions</w:t>
      </w:r>
      <w:bookmarkEnd w:id="219"/>
    </w:p>
    <w:p w14:paraId="3B369BC1" w14:textId="77777777"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14:paraId="3902128E" w14:textId="77777777" w:rsidR="00A138B4" w:rsidRPr="00376E6D" w:rsidRDefault="00A138B4" w:rsidP="00A138B4">
      <w:pPr>
        <w:widowControl w:val="0"/>
        <w:autoSpaceDE w:val="0"/>
        <w:autoSpaceDN w:val="0"/>
        <w:adjustRightInd w:val="0"/>
        <w:spacing w:before="0"/>
        <w:jc w:val="left"/>
        <w:rPr>
          <w:spacing w:val="0"/>
          <w:sz w:val="26"/>
          <w:szCs w:val="26"/>
        </w:rPr>
      </w:pPr>
    </w:p>
    <w:p w14:paraId="1F8EAA74" w14:textId="77777777"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14:paraId="3F2DE7F3" w14:textId="77777777" w:rsidR="002B077D" w:rsidRDefault="002B077D" w:rsidP="00A138B4">
      <w:pPr>
        <w:widowControl w:val="0"/>
        <w:autoSpaceDE w:val="0"/>
        <w:autoSpaceDN w:val="0"/>
        <w:adjustRightInd w:val="0"/>
        <w:spacing w:before="0"/>
        <w:jc w:val="left"/>
        <w:rPr>
          <w:spacing w:val="0"/>
          <w:sz w:val="26"/>
          <w:szCs w:val="26"/>
        </w:rPr>
      </w:pPr>
    </w:p>
    <w:p w14:paraId="5F283DE0"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14:paraId="25DAAA18" w14:textId="77777777"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Look w:val="00A0" w:firstRow="1" w:lastRow="0" w:firstColumn="1" w:lastColumn="0" w:noHBand="0" w:noVBand="0"/>
      </w:tblPr>
      <w:tblGrid>
        <w:gridCol w:w="2500"/>
        <w:gridCol w:w="7279"/>
      </w:tblGrid>
      <w:tr w:rsidR="002B077D" w14:paraId="579D93E2" w14:textId="77777777">
        <w:tc>
          <w:tcPr>
            <w:tcW w:w="2500" w:type="dxa"/>
            <w:shd w:val="clear" w:color="auto" w:fill="C6D9F1" w:themeFill="text2" w:themeFillTint="33"/>
          </w:tcPr>
          <w:p w14:paraId="50BC2DE3" w14:textId="77777777"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14:paraId="5E394F21"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14:paraId="1F2B966E" w14:textId="77777777">
        <w:tc>
          <w:tcPr>
            <w:tcW w:w="2500" w:type="dxa"/>
          </w:tcPr>
          <w:p w14:paraId="533F1859" w14:textId="77777777" w:rsidR="002B077D"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14:paraId="3695E09B" w14:textId="77777777"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14:paraId="2ED65EB8" w14:textId="77777777" w:rsidR="00A15B22" w:rsidRDefault="00A15B22" w:rsidP="00A138B4">
            <w:pPr>
              <w:widowControl w:val="0"/>
              <w:autoSpaceDE w:val="0"/>
              <w:autoSpaceDN w:val="0"/>
              <w:adjustRightInd w:val="0"/>
              <w:spacing w:before="0"/>
              <w:jc w:val="left"/>
              <w:rPr>
                <w:spacing w:val="0"/>
                <w:sz w:val="26"/>
                <w:szCs w:val="26"/>
              </w:rPr>
            </w:pPr>
          </w:p>
          <w:p w14:paraId="70FC8C76" w14:textId="77777777" w:rsidR="00A15B22" w:rsidRDefault="00A15B22" w:rsidP="00A15B22">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disabled, </w:t>
            </w:r>
            <w:r>
              <w:rPr>
                <w:spacing w:val="0"/>
                <w:sz w:val="26"/>
                <w:szCs w:val="26"/>
              </w:rPr>
              <w:lastRenderedPageBreak/>
              <w:t>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14:paraId="23A57FFB" w14:textId="77777777" w:rsidR="002B077D" w:rsidRDefault="002B077D" w:rsidP="00A138B4">
            <w:pPr>
              <w:widowControl w:val="0"/>
              <w:autoSpaceDE w:val="0"/>
              <w:autoSpaceDN w:val="0"/>
              <w:adjustRightInd w:val="0"/>
              <w:spacing w:before="0"/>
              <w:jc w:val="left"/>
              <w:rPr>
                <w:spacing w:val="0"/>
                <w:sz w:val="26"/>
                <w:szCs w:val="26"/>
              </w:rPr>
            </w:pPr>
          </w:p>
        </w:tc>
      </w:tr>
      <w:tr w:rsidR="002B077D" w14:paraId="07169BE8" w14:textId="77777777">
        <w:tc>
          <w:tcPr>
            <w:tcW w:w="2500" w:type="dxa"/>
            <w:shd w:val="clear" w:color="auto" w:fill="C6D9F1" w:themeFill="text2" w:themeFillTint="33"/>
          </w:tcPr>
          <w:p w14:paraId="6636B00F"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lastRenderedPageBreak/>
              <w:t>lt</w:t>
            </w:r>
            <w:proofErr w:type="gramEnd"/>
            <w:r>
              <w:rPr>
                <w:spacing w:val="0"/>
                <w:sz w:val="26"/>
                <w:szCs w:val="26"/>
              </w:rPr>
              <w:t>_ct_localram_test</w:t>
            </w:r>
          </w:p>
          <w:p w14:paraId="5B0D0ED5" w14:textId="77777777" w:rsidR="00DD5479" w:rsidRDefault="00DD5479" w:rsidP="00A138B4">
            <w:pPr>
              <w:widowControl w:val="0"/>
              <w:autoSpaceDE w:val="0"/>
              <w:autoSpaceDN w:val="0"/>
              <w:adjustRightInd w:val="0"/>
              <w:spacing w:before="0"/>
              <w:jc w:val="left"/>
              <w:rPr>
                <w:spacing w:val="0"/>
                <w:sz w:val="26"/>
                <w:szCs w:val="26"/>
              </w:rPr>
            </w:pPr>
          </w:p>
          <w:p w14:paraId="1EFEE3FD" w14:textId="77777777" w:rsidR="002B077D"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 lt_ct_localram.test</w:t>
            </w:r>
          </w:p>
        </w:tc>
        <w:tc>
          <w:tcPr>
            <w:tcW w:w="7279" w:type="dxa"/>
            <w:shd w:val="clear" w:color="auto" w:fill="C6D9F1" w:themeFill="text2" w:themeFillTint="33"/>
          </w:tcPr>
          <w:p w14:paraId="337D15E3" w14:textId="77777777"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14:paraId="60BD690C" w14:textId="77777777" w:rsidR="00BE55FC" w:rsidRDefault="00BE55FC" w:rsidP="00A138B4">
            <w:pPr>
              <w:widowControl w:val="0"/>
              <w:autoSpaceDE w:val="0"/>
              <w:autoSpaceDN w:val="0"/>
              <w:adjustRightInd w:val="0"/>
              <w:spacing w:before="0"/>
              <w:jc w:val="left"/>
              <w:rPr>
                <w:spacing w:val="0"/>
                <w:sz w:val="26"/>
                <w:szCs w:val="26"/>
              </w:rPr>
            </w:pPr>
          </w:p>
          <w:p w14:paraId="5D73EB6B" w14:textId="77777777"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14:paraId="431B3D97" w14:textId="77777777" w:rsidR="002B077D" w:rsidRDefault="00BE55FC" w:rsidP="00A138B4">
            <w:pPr>
              <w:widowControl w:val="0"/>
              <w:autoSpaceDE w:val="0"/>
              <w:autoSpaceDN w:val="0"/>
              <w:adjustRightInd w:val="0"/>
              <w:spacing w:before="0"/>
              <w:jc w:val="left"/>
              <w:rPr>
                <w:spacing w:val="0"/>
                <w:sz w:val="26"/>
                <w:szCs w:val="26"/>
              </w:rPr>
            </w:pPr>
            <w:proofErr w:type="gramStart"/>
            <w:r>
              <w:rPr>
                <w:spacing w:val="0"/>
                <w:sz w:val="26"/>
                <w:szCs w:val="26"/>
              </w:rPr>
              <w:t>caches</w:t>
            </w:r>
            <w:proofErr w:type="gramEnd"/>
            <w:r>
              <w:rPr>
                <w:spacing w:val="0"/>
                <w:sz w:val="26"/>
                <w:szCs w:val="26"/>
              </w:rPr>
              <w:t xml:space="preserve"> random replac</w:t>
            </w:r>
            <w:r w:rsidR="00F376EE">
              <w:rPr>
                <w:spacing w:val="0"/>
                <w:sz w:val="26"/>
                <w:szCs w:val="26"/>
              </w:rPr>
              <w:t>e</w:t>
            </w:r>
            <w:r>
              <w:rPr>
                <w:spacing w:val="0"/>
                <w:sz w:val="26"/>
                <w:szCs w:val="26"/>
              </w:rPr>
              <w:t xml:space="preserve">ment </w:t>
            </w:r>
          </w:p>
        </w:tc>
      </w:tr>
      <w:tr w:rsidR="002B077D" w14:paraId="0E8A8C66" w14:textId="77777777">
        <w:tc>
          <w:tcPr>
            <w:tcW w:w="2500" w:type="dxa"/>
          </w:tcPr>
          <w:p w14:paraId="0967C2CA"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_ct_lock_test</w:t>
            </w:r>
          </w:p>
          <w:p w14:paraId="6CA87900" w14:textId="77777777" w:rsidR="00DD5479" w:rsidRDefault="00DD5479" w:rsidP="00A138B4">
            <w:pPr>
              <w:widowControl w:val="0"/>
              <w:autoSpaceDE w:val="0"/>
              <w:autoSpaceDN w:val="0"/>
              <w:adjustRightInd w:val="0"/>
              <w:spacing w:before="0"/>
              <w:jc w:val="left"/>
              <w:rPr>
                <w:spacing w:val="0"/>
                <w:sz w:val="26"/>
                <w:szCs w:val="26"/>
              </w:rPr>
            </w:pPr>
          </w:p>
          <w:p w14:paraId="1636E8FE" w14:textId="77777777" w:rsidR="002B077D" w:rsidRPr="00DD5479" w:rsidRDefault="00DD5479" w:rsidP="00DD5479">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14:paraId="539512A4" w14:textId="77777777"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14:paraId="18F90A87" w14:textId="77777777" w:rsidR="00F376EE" w:rsidRDefault="00F376EE" w:rsidP="00A138B4">
            <w:pPr>
              <w:widowControl w:val="0"/>
              <w:autoSpaceDE w:val="0"/>
              <w:autoSpaceDN w:val="0"/>
              <w:adjustRightInd w:val="0"/>
              <w:spacing w:before="0"/>
              <w:jc w:val="left"/>
              <w:rPr>
                <w:spacing w:val="0"/>
                <w:sz w:val="26"/>
                <w:szCs w:val="26"/>
              </w:rPr>
            </w:pPr>
          </w:p>
          <w:p w14:paraId="25159491" w14:textId="77777777"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14:paraId="47F14901" w14:textId="77777777" w:rsidR="002B077D" w:rsidRDefault="00F376EE" w:rsidP="00A138B4">
            <w:pPr>
              <w:widowControl w:val="0"/>
              <w:autoSpaceDE w:val="0"/>
              <w:autoSpaceDN w:val="0"/>
              <w:adjustRightInd w:val="0"/>
              <w:spacing w:before="0"/>
              <w:jc w:val="left"/>
              <w:rPr>
                <w:spacing w:val="0"/>
                <w:sz w:val="26"/>
                <w:szCs w:val="26"/>
              </w:rPr>
            </w:pPr>
            <w:proofErr w:type="gramStart"/>
            <w:r>
              <w:rPr>
                <w:spacing w:val="0"/>
                <w:sz w:val="26"/>
                <w:szCs w:val="26"/>
              </w:rPr>
              <w:t>icache</w:t>
            </w:r>
            <w:proofErr w:type="gramEnd"/>
            <w:r>
              <w:rPr>
                <w:spacing w:val="0"/>
                <w:sz w:val="26"/>
                <w:szCs w:val="26"/>
              </w:rPr>
              <w:t xml:space="preserve"> LRR replacmenet, dcache LRU replacement</w:t>
            </w:r>
          </w:p>
        </w:tc>
      </w:tr>
      <w:tr w:rsidR="002B077D" w14:paraId="79DCD9B2" w14:textId="77777777">
        <w:tc>
          <w:tcPr>
            <w:tcW w:w="2500" w:type="dxa"/>
            <w:shd w:val="clear" w:color="auto" w:fill="C6D9F1" w:themeFill="text2" w:themeFillTint="33"/>
          </w:tcPr>
          <w:p w14:paraId="7438E125"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_ct_mmu_test</w:t>
            </w:r>
          </w:p>
          <w:p w14:paraId="45223C35" w14:textId="77777777" w:rsidR="00DD5479" w:rsidRPr="00DD5479" w:rsidRDefault="00DD5479" w:rsidP="00A138B4">
            <w:pPr>
              <w:widowControl w:val="0"/>
              <w:autoSpaceDE w:val="0"/>
              <w:autoSpaceDN w:val="0"/>
              <w:adjustRightInd w:val="0"/>
              <w:spacing w:before="0"/>
              <w:jc w:val="left"/>
              <w:rPr>
                <w:i/>
                <w:spacing w:val="0"/>
                <w:sz w:val="26"/>
                <w:szCs w:val="26"/>
              </w:rPr>
            </w:pPr>
          </w:p>
          <w:p w14:paraId="4D6C8928" w14:textId="77777777" w:rsidR="00DD5479"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p>
          <w:p w14:paraId="57D69D72" w14:textId="77777777" w:rsidR="002B077D" w:rsidRDefault="00DD5479" w:rsidP="00A138B4">
            <w:pPr>
              <w:widowControl w:val="0"/>
              <w:autoSpaceDE w:val="0"/>
              <w:autoSpaceDN w:val="0"/>
              <w:adjustRightInd w:val="0"/>
              <w:spacing w:before="0"/>
              <w:jc w:val="left"/>
              <w:rPr>
                <w:spacing w:val="0"/>
                <w:sz w:val="26"/>
                <w:szCs w:val="26"/>
              </w:rPr>
            </w:pPr>
            <w:proofErr w:type="gramStart"/>
            <w:r w:rsidRPr="00DD5479">
              <w:rPr>
                <w:i/>
                <w:spacing w:val="0"/>
                <w:sz w:val="26"/>
                <w:szCs w:val="26"/>
              </w:rPr>
              <w:t>lt</w:t>
            </w:r>
            <w:proofErr w:type="gramEnd"/>
            <w:r w:rsidRPr="00DD5479">
              <w:rPr>
                <w:i/>
                <w:spacing w:val="0"/>
                <w:sz w:val="26"/>
                <w:szCs w:val="26"/>
              </w:rPr>
              <w:t>_ct_mmu.test</w:t>
            </w:r>
          </w:p>
        </w:tc>
        <w:tc>
          <w:tcPr>
            <w:tcW w:w="7279" w:type="dxa"/>
            <w:shd w:val="clear" w:color="auto" w:fill="C6D9F1" w:themeFill="text2" w:themeFillTint="33"/>
          </w:tcPr>
          <w:p w14:paraId="5F62F70D" w14:textId="77777777"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14:paraId="72ACA95A" w14:textId="77777777" w:rsidR="003D7E0F" w:rsidRDefault="003D7E0F" w:rsidP="00A138B4">
            <w:pPr>
              <w:widowControl w:val="0"/>
              <w:autoSpaceDE w:val="0"/>
              <w:autoSpaceDN w:val="0"/>
              <w:adjustRightInd w:val="0"/>
              <w:spacing w:before="0"/>
              <w:jc w:val="left"/>
              <w:rPr>
                <w:spacing w:val="0"/>
                <w:sz w:val="26"/>
                <w:szCs w:val="26"/>
              </w:rPr>
            </w:pPr>
          </w:p>
          <w:p w14:paraId="64E9D6A8" w14:textId="77777777"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14:paraId="4FF5477B" w14:textId="77777777">
        <w:tc>
          <w:tcPr>
            <w:tcW w:w="2500" w:type="dxa"/>
          </w:tcPr>
          <w:p w14:paraId="28988CBC" w14:textId="77777777"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_ct_cacheline_test</w:t>
            </w:r>
          </w:p>
          <w:p w14:paraId="7F5BC091" w14:textId="77777777" w:rsidR="00DD5479" w:rsidRDefault="00DD5479" w:rsidP="00A138B4">
            <w:pPr>
              <w:widowControl w:val="0"/>
              <w:autoSpaceDE w:val="0"/>
              <w:autoSpaceDN w:val="0"/>
              <w:adjustRightInd w:val="0"/>
              <w:spacing w:before="0"/>
              <w:jc w:val="left"/>
              <w:rPr>
                <w:spacing w:val="0"/>
                <w:sz w:val="26"/>
                <w:szCs w:val="26"/>
              </w:rPr>
            </w:pPr>
          </w:p>
          <w:p w14:paraId="7DF76452" w14:textId="77777777" w:rsidR="00DD5479"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p>
          <w:p w14:paraId="16D0A27D" w14:textId="77777777" w:rsidR="002B077D" w:rsidRDefault="00DD5479" w:rsidP="00A138B4">
            <w:pPr>
              <w:widowControl w:val="0"/>
              <w:autoSpaceDE w:val="0"/>
              <w:autoSpaceDN w:val="0"/>
              <w:adjustRightInd w:val="0"/>
              <w:spacing w:before="0"/>
              <w:jc w:val="left"/>
              <w:rPr>
                <w:spacing w:val="0"/>
                <w:sz w:val="26"/>
                <w:szCs w:val="26"/>
              </w:rPr>
            </w:pPr>
            <w:proofErr w:type="gramStart"/>
            <w:r w:rsidRPr="00DD5479">
              <w:rPr>
                <w:i/>
                <w:spacing w:val="0"/>
                <w:sz w:val="26"/>
                <w:szCs w:val="26"/>
              </w:rPr>
              <w:t>lt</w:t>
            </w:r>
            <w:proofErr w:type="gramEnd"/>
            <w:r w:rsidRPr="00DD5479">
              <w:rPr>
                <w:i/>
                <w:spacing w:val="0"/>
                <w:sz w:val="26"/>
                <w:szCs w:val="26"/>
              </w:rPr>
              <w:t>_ct_cacheline.test</w:t>
            </w:r>
          </w:p>
        </w:tc>
        <w:tc>
          <w:tcPr>
            <w:tcW w:w="7279" w:type="dxa"/>
          </w:tcPr>
          <w:p w14:paraId="5CF66342" w14:textId="77777777"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14:paraId="734AD09C" w14:textId="77777777" w:rsidR="000C6982" w:rsidRDefault="000C6982" w:rsidP="00A138B4">
            <w:pPr>
              <w:widowControl w:val="0"/>
              <w:autoSpaceDE w:val="0"/>
              <w:autoSpaceDN w:val="0"/>
              <w:adjustRightInd w:val="0"/>
              <w:spacing w:before="0"/>
              <w:jc w:val="left"/>
              <w:rPr>
                <w:spacing w:val="0"/>
                <w:sz w:val="26"/>
                <w:szCs w:val="26"/>
              </w:rPr>
            </w:pPr>
          </w:p>
          <w:p w14:paraId="1831F79F" w14:textId="77777777"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14:paraId="0FC426C8" w14:textId="77777777" w:rsidR="002115F6" w:rsidRDefault="001B71D7" w:rsidP="001B71D7">
      <w:pPr>
        <w:pStyle w:val="Beschriftung"/>
        <w:jc w:val="center"/>
        <w:rPr>
          <w:spacing w:val="0"/>
          <w:sz w:val="26"/>
          <w:szCs w:val="26"/>
        </w:rPr>
      </w:pPr>
      <w:bookmarkStart w:id="220" w:name="_Toc146338654"/>
      <w:r>
        <w:t xml:space="preserve">Table </w:t>
      </w:r>
      <w:r w:rsidR="001D2F47">
        <w:fldChar w:fldCharType="begin"/>
      </w:r>
      <w:r w:rsidR="001D2F47">
        <w:instrText xml:space="preserve"> SEQ Table \* ARABIC </w:instrText>
      </w:r>
      <w:r w:rsidR="001D2F47">
        <w:fldChar w:fldCharType="separate"/>
      </w:r>
      <w:r>
        <w:rPr>
          <w:noProof/>
        </w:rPr>
        <w:t>15</w:t>
      </w:r>
      <w:r w:rsidR="001D2F47">
        <w:rPr>
          <w:noProof/>
        </w:rPr>
        <w:fldChar w:fldCharType="end"/>
      </w:r>
      <w:r>
        <w:t xml:space="preserve"> - Tests Cache Sub-System</w:t>
      </w:r>
      <w:bookmarkEnd w:id="220"/>
    </w:p>
    <w:p w14:paraId="73108C1D" w14:textId="77777777"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14:paraId="5CDC1CFC" w14:textId="77777777" w:rsidR="003C00B2" w:rsidRPr="003C00B2" w:rsidRDefault="003C00B2" w:rsidP="00A138B4">
      <w:pPr>
        <w:widowControl w:val="0"/>
        <w:autoSpaceDE w:val="0"/>
        <w:autoSpaceDN w:val="0"/>
        <w:adjustRightInd w:val="0"/>
        <w:spacing w:before="0"/>
        <w:jc w:val="left"/>
        <w:rPr>
          <w:spacing w:val="0"/>
          <w:sz w:val="18"/>
          <w:szCs w:val="26"/>
        </w:rPr>
      </w:pPr>
    </w:p>
    <w:p w14:paraId="0350D17B" w14:textId="77777777"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14:paraId="4E811EAB" w14:textId="77777777" w:rsidR="002B077D" w:rsidRDefault="002B077D" w:rsidP="00A138B4">
      <w:pPr>
        <w:widowControl w:val="0"/>
        <w:autoSpaceDE w:val="0"/>
        <w:autoSpaceDN w:val="0"/>
        <w:adjustRightInd w:val="0"/>
        <w:spacing w:before="0"/>
        <w:jc w:val="left"/>
        <w:rPr>
          <w:spacing w:val="0"/>
          <w:sz w:val="26"/>
          <w:szCs w:val="26"/>
        </w:rPr>
      </w:pPr>
    </w:p>
    <w:p w14:paraId="4A826ECC" w14:textId="77777777" w:rsidR="00A138B4" w:rsidRPr="00362298" w:rsidRDefault="00A138B4" w:rsidP="00A138B4">
      <w:pPr>
        <w:pStyle w:val="berschrift2"/>
        <w:numPr>
          <w:numberingChange w:id="221" w:author="Dennis Bode" w:date="2010-10-18T12:52:00Z" w:original="%1:6:0:.%2:6:0:"/>
        </w:numPr>
        <w:jc w:val="both"/>
        <w:rPr>
          <w:lang w:val="en-US"/>
        </w:rPr>
      </w:pPr>
      <w:r w:rsidRPr="00362298">
        <w:rPr>
          <w:lang w:val="en-US"/>
        </w:rPr>
        <w:tab/>
      </w:r>
      <w:bookmarkStart w:id="222" w:name="_Toc130900944"/>
      <w:bookmarkStart w:id="223" w:name="_Toc146338598"/>
      <w:r w:rsidRPr="00362298">
        <w:rPr>
          <w:lang w:val="en-US"/>
        </w:rPr>
        <w:t>Example Instantiation</w:t>
      </w:r>
      <w:bookmarkEnd w:id="222"/>
      <w:bookmarkEnd w:id="223"/>
    </w:p>
    <w:p w14:paraId="08E16F70" w14:textId="77777777"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w:t>
      </w:r>
      <w:proofErr w:type="gramStart"/>
      <w:r w:rsidRPr="00376E6D">
        <w:rPr>
          <w:lang w:val="en-US"/>
        </w:rPr>
        <w:t>main(</w:t>
      </w:r>
      <w:proofErr w:type="gramEnd"/>
      <w:r w:rsidRPr="00376E6D">
        <w:rPr>
          <w:lang w:val="en-US"/>
        </w:rPr>
        <w:t xml:space="preserve">)) and the correct binding of the TLM sockets. </w:t>
      </w:r>
    </w:p>
    <w:p w14:paraId="4B7CE1AC" w14:textId="77777777" w:rsidR="00A138B4" w:rsidRDefault="00A138B4" w:rsidP="00A138B4">
      <w:pPr>
        <w:pStyle w:val="Default"/>
        <w:rPr>
          <w:lang w:val="en-US"/>
        </w:rPr>
      </w:pPr>
    </w:p>
    <w:p w14:paraId="10EA4FFD" w14:textId="77777777" w:rsidR="00A138B4" w:rsidRPr="002E3C5A" w:rsidRDefault="00A138B4" w:rsidP="00A138B4">
      <w:pPr>
        <w:pStyle w:val="Default"/>
        <w:rPr>
          <w:i/>
          <w:lang w:val="en-US"/>
        </w:rPr>
      </w:pPr>
      <w:r w:rsidRPr="002E3C5A">
        <w:rPr>
          <w:i/>
          <w:lang w:val="en-US"/>
        </w:rPr>
        <w:lastRenderedPageBreak/>
        <w:t>Instantiation of mmu_cache with example configuration:</w:t>
      </w:r>
    </w:p>
    <w:p w14:paraId="080B61D9" w14:textId="77777777" w:rsidR="00A138B4" w:rsidRDefault="00A138B4" w:rsidP="00A138B4">
      <w:pPr>
        <w:pStyle w:val="Default"/>
        <w:rPr>
          <w:lang w:val="en-US"/>
        </w:rPr>
      </w:pPr>
    </w:p>
    <w:p w14:paraId="37B57981" w14:textId="77777777"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w:t>
      </w:r>
      <w:proofErr w:type="gramStart"/>
      <w:r w:rsidRPr="00E136C3">
        <w:rPr>
          <w:rStyle w:val="apple-style-span"/>
          <w:rFonts w:ascii="Courier New" w:hAnsi="Courier New" w:cs="Courier New"/>
          <w:color w:val="262626"/>
          <w:sz w:val="18"/>
          <w:szCs w:val="27"/>
          <w:lang w:val="en-US"/>
        </w:rPr>
        <w:t>cache(</w:t>
      </w:r>
      <w:proofErr w:type="gramEnd"/>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14:paraId="48032221" w14:textId="77777777" w:rsidR="00734ADE" w:rsidRDefault="00734ADE">
      <w:pPr>
        <w:spacing w:before="0"/>
        <w:jc w:val="left"/>
        <w:rPr>
          <w:rFonts w:cs="Times New Roman"/>
          <w:color w:val="000000"/>
          <w:spacing w:val="0"/>
          <w:lang w:val="en-GB"/>
        </w:rPr>
      </w:pPr>
      <w:r>
        <w:rPr>
          <w:lang w:val="en-GB"/>
        </w:rPr>
        <w:br w:type="page"/>
      </w:r>
    </w:p>
    <w:p w14:paraId="3B4124C7" w14:textId="77777777" w:rsidR="003646DC" w:rsidRPr="00B75104" w:rsidRDefault="003646DC" w:rsidP="00733CC3">
      <w:pPr>
        <w:pStyle w:val="Default"/>
        <w:jc w:val="both"/>
        <w:rPr>
          <w:lang w:val="en-GB"/>
        </w:rPr>
      </w:pPr>
    </w:p>
    <w:p w14:paraId="4D2CC97F" w14:textId="77777777" w:rsidR="003646DC" w:rsidRPr="00B75104" w:rsidRDefault="003646DC" w:rsidP="00733CC3">
      <w:pPr>
        <w:pStyle w:val="berschrift1"/>
        <w:numPr>
          <w:numberingChange w:id="224" w:author="Dennis Bode" w:date="2010-10-18T12:52:00Z" w:original="%1:7:0:"/>
        </w:numPr>
        <w:jc w:val="both"/>
        <w:rPr>
          <w:lang w:val="en-GB"/>
        </w:rPr>
      </w:pPr>
      <w:bookmarkStart w:id="225" w:name="_Toc146338599"/>
      <w:r w:rsidRPr="00B75104">
        <w:rPr>
          <w:lang w:val="en-GB"/>
        </w:rPr>
        <w:t>Aeroflex Gaisler GPTIMER General Purpose Timer</w:t>
      </w:r>
      <w:bookmarkEnd w:id="225"/>
    </w:p>
    <w:p w14:paraId="4A3AF9DB" w14:textId="77777777" w:rsidR="00787E51" w:rsidRDefault="003646DC" w:rsidP="00733CC3">
      <w:pPr>
        <w:pStyle w:val="berschrift2"/>
        <w:numPr>
          <w:numberingChange w:id="226" w:author="Dennis Bode" w:date="2010-10-18T12:52:00Z" w:original="%1:7:0:.%2:1:0:"/>
        </w:numPr>
        <w:jc w:val="both"/>
        <w:rPr>
          <w:lang w:val="en-GB"/>
        </w:rPr>
      </w:pPr>
      <w:r w:rsidRPr="00B75104">
        <w:rPr>
          <w:lang w:val="en-GB"/>
        </w:rPr>
        <w:tab/>
      </w:r>
      <w:bookmarkStart w:id="227" w:name="_Toc146338600"/>
      <w:r w:rsidRPr="00B75104">
        <w:rPr>
          <w:lang w:val="en-GB"/>
        </w:rPr>
        <w:t>Functionality and Features</w:t>
      </w:r>
      <w:bookmarkEnd w:id="227"/>
    </w:p>
    <w:p w14:paraId="539035E7" w14:textId="77777777"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ins w:id="228" w:author="Dennis Bode" w:date="2010-10-18T12:53:00Z">
        <w:r w:rsidR="00FC286F">
          <w:rPr>
            <w:lang w:val="en-GB"/>
          </w:rPr>
          <w:t xml:space="preserve"> In the VHDL model, the counter units are named </w:t>
        </w:r>
      </w:ins>
      <w:ins w:id="229" w:author="Dennis Bode" w:date="2010-10-18T12:54:00Z">
        <w:r w:rsidR="00FC286F">
          <w:rPr>
            <w:lang w:val="en-GB"/>
          </w:rPr>
          <w:t xml:space="preserve">‘timers’ just like the entire IP model. As this is a potential source of confusion, the name has been changed to </w:t>
        </w:r>
      </w:ins>
      <w:ins w:id="230" w:author="Dennis Bode" w:date="2010-10-18T12:55:00Z">
        <w:r w:rsidR="00FC286F">
          <w:rPr>
            <w:lang w:val="en-GB"/>
          </w:rPr>
          <w:t>‘counters’ in the TLM implementation.</w:t>
        </w:r>
      </w:ins>
    </w:p>
    <w:p w14:paraId="5E70B59C" w14:textId="77777777"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062404">
        <w:rPr>
          <w:lang w:val="en-GB"/>
        </w:rPr>
        <w:fldChar w:fldCharType="begin"/>
      </w:r>
      <w:r>
        <w:rPr>
          <w:lang w:val="en-GB"/>
        </w:rPr>
        <w:instrText xml:space="preserve"> REF _Ref144540188 \h </w:instrText>
      </w:r>
      <w:r w:rsidR="00062404">
        <w:rPr>
          <w:lang w:val="en-GB"/>
        </w:rPr>
      </w:r>
      <w:r w:rsidR="00062404">
        <w:rPr>
          <w:lang w:val="en-GB"/>
        </w:rPr>
        <w:fldChar w:fldCharType="separate"/>
      </w:r>
      <w:r w:rsidR="00CC076E" w:rsidRPr="00376E6D">
        <w:rPr>
          <w:lang w:val="en-US"/>
        </w:rPr>
        <w:t xml:space="preserve">Table </w:t>
      </w:r>
      <w:r w:rsidR="00CC076E" w:rsidRPr="00376E6D">
        <w:rPr>
          <w:noProof/>
          <w:lang w:val="en-US"/>
        </w:rPr>
        <w:t>13</w:t>
      </w:r>
      <w:r w:rsidR="00062404">
        <w:rPr>
          <w:lang w:val="en-GB"/>
        </w:rPr>
        <w:fldChar w:fldCharType="end"/>
      </w:r>
      <w:r>
        <w:rPr>
          <w:lang w:val="en-GB"/>
        </w:rPr>
        <w:t xml:space="preserve">. </w:t>
      </w:r>
    </w:p>
    <w:p w14:paraId="24F40195"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278DDD96"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FED77C9"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14193EE0" w14:textId="77777777" w:rsidR="00AB5F72" w:rsidRPr="00362298" w:rsidRDefault="00AB5F72" w:rsidP="00733CC3">
            <w:r w:rsidRPr="00362298">
              <w:t>Register</w:t>
            </w:r>
          </w:p>
        </w:tc>
      </w:tr>
      <w:tr w:rsidR="00AB5F72" w:rsidRPr="00362298" w14:paraId="04A0D48E"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087A7E8A"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5E552CB4" w14:textId="77777777" w:rsidR="00AB5F72" w:rsidRPr="00362298" w:rsidRDefault="00AB5F72" w:rsidP="00733CC3">
            <w:r>
              <w:t>Scaler Value</w:t>
            </w:r>
          </w:p>
        </w:tc>
      </w:tr>
      <w:tr w:rsidR="00AB5F72" w:rsidRPr="00362298" w14:paraId="0B029E27"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2906F2ED"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AA22F70" w14:textId="77777777" w:rsidR="00AB5F72" w:rsidRPr="00362298" w:rsidRDefault="00AB5F72" w:rsidP="00733CC3">
            <w:r>
              <w:t>Scaler Reload Value</w:t>
            </w:r>
          </w:p>
        </w:tc>
      </w:tr>
      <w:tr w:rsidR="00AB5F72" w:rsidRPr="00362298" w14:paraId="184F800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E79F610"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7E1B0FC" w14:textId="77777777" w:rsidR="00AB5F72" w:rsidRPr="00362298" w:rsidRDefault="00AB5F72" w:rsidP="00733CC3">
            <w:r>
              <w:t>Configuration Register</w:t>
            </w:r>
          </w:p>
        </w:tc>
      </w:tr>
      <w:tr w:rsidR="00AB5F72" w:rsidRPr="00362298" w14:paraId="57B99271"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3CF037A8"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66940610" w14:textId="77777777" w:rsidR="00AB5F72" w:rsidRPr="00362298" w:rsidRDefault="00AB5F72" w:rsidP="00733CC3">
            <w:r>
              <w:t>Unused</w:t>
            </w:r>
          </w:p>
        </w:tc>
      </w:tr>
      <w:tr w:rsidR="00AB5F72" w:rsidRPr="00362298" w14:paraId="7279AB6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533D1D8"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30060850" w14:textId="77777777" w:rsidR="00AB5F72" w:rsidRPr="00362298" w:rsidRDefault="00292E94" w:rsidP="00292E94">
            <w:r>
              <w:t>Counter</w:t>
            </w:r>
            <w:r w:rsidR="00AB5F72">
              <w:t xml:space="preserve"> </w:t>
            </w:r>
            <w:r>
              <w:t>n</w:t>
            </w:r>
            <w:r w:rsidR="00AB5F72">
              <w:t xml:space="preserve"> Value Register</w:t>
            </w:r>
          </w:p>
        </w:tc>
      </w:tr>
      <w:tr w:rsidR="00AB5F72" w:rsidRPr="00362298" w14:paraId="029BB923"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0B21737"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0B316FD3" w14:textId="77777777" w:rsidR="00AB5F72" w:rsidRPr="00362298" w:rsidRDefault="00292E94" w:rsidP="00733CC3">
            <w:r>
              <w:t>Counter n</w:t>
            </w:r>
            <w:r w:rsidR="00AB5F72">
              <w:t xml:space="preserve"> Reload Register</w:t>
            </w:r>
          </w:p>
        </w:tc>
      </w:tr>
      <w:tr w:rsidR="00AB5F72" w:rsidRPr="00362298" w14:paraId="1303FA64"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2B1A3222"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020198" w14:textId="77777777" w:rsidR="00AB5F72" w:rsidRPr="00362298" w:rsidRDefault="00292E94" w:rsidP="00733CC3">
            <w:r>
              <w:t>Counter n</w:t>
            </w:r>
            <w:r w:rsidR="00AB5F72">
              <w:t xml:space="preserve"> Configuration Register</w:t>
            </w:r>
          </w:p>
        </w:tc>
      </w:tr>
      <w:tr w:rsidR="00292E94" w:rsidRPr="00362298" w14:paraId="4C7E8FF5"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1AA97D76"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733ED502" w14:textId="77777777" w:rsidR="00292E94" w:rsidRPr="00362298" w:rsidRDefault="00292E94" w:rsidP="00733CC3">
            <w:r>
              <w:t>Unused</w:t>
            </w:r>
          </w:p>
        </w:tc>
      </w:tr>
    </w:tbl>
    <w:p w14:paraId="2E6588F0" w14:textId="77777777" w:rsidR="00AB5F72" w:rsidRDefault="00AB5F72" w:rsidP="00AB5F72">
      <w:pPr>
        <w:pStyle w:val="Beschriftung"/>
        <w:jc w:val="center"/>
        <w:rPr>
          <w:lang w:val="en-GB"/>
        </w:rPr>
      </w:pPr>
      <w:bookmarkStart w:id="231" w:name="_Ref144540188"/>
      <w:bookmarkStart w:id="232" w:name="_Toc146338655"/>
      <w:r>
        <w:t xml:space="preserve">Table </w:t>
      </w:r>
      <w:r w:rsidR="001D2F47">
        <w:fldChar w:fldCharType="begin"/>
      </w:r>
      <w:r w:rsidR="001D2F47">
        <w:instrText xml:space="preserve"> SEQ Table \* ARABIC </w:instrText>
      </w:r>
      <w:r w:rsidR="001D2F47">
        <w:fldChar w:fldCharType="separate"/>
      </w:r>
      <w:r w:rsidR="001B71D7">
        <w:rPr>
          <w:noProof/>
        </w:rPr>
        <w:t>16</w:t>
      </w:r>
      <w:r w:rsidR="001D2F47">
        <w:rPr>
          <w:noProof/>
        </w:rPr>
        <w:fldChar w:fldCharType="end"/>
      </w:r>
      <w:bookmarkEnd w:id="231"/>
      <w:r>
        <w:t xml:space="preserve"> – </w:t>
      </w:r>
      <w:r>
        <w:rPr>
          <w:lang w:val="en-GB"/>
        </w:rPr>
        <w:t>GPTimer Registers</w:t>
      </w:r>
      <w:bookmarkEnd w:id="232"/>
    </w:p>
    <w:p w14:paraId="08433E5A" w14:textId="77777777" w:rsidR="00AB5F72" w:rsidRDefault="00AB5F72" w:rsidP="00AB5F72"/>
    <w:p w14:paraId="16BBAA09" w14:textId="77777777"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ins w:id="233" w:author="Dennis Bode" w:date="2010-10-18T12:52:00Z">
        <w:r w:rsidR="007A217B">
          <w:t>pre</w:t>
        </w:r>
      </w:ins>
      <w:r w:rsidR="00292E94">
        <w:t xml:space="preserve">scaler underflow. The </w:t>
      </w:r>
      <w:ins w:id="234" w:author="Dennis Bode" w:date="2010-10-18T12:52:00Z">
        <w:r w:rsidR="007A217B">
          <w:t>pre</w:t>
        </w:r>
      </w:ins>
      <w:r w:rsidR="00292E94">
        <w:t xml:space="preserve">scaler is automatically reset on underflow and cannot be halted. Due to a specific characteristic of the VHDL implementation of the GPTimer unit, the </w:t>
      </w:r>
      <w:ins w:id="235" w:author="Dennis Bode" w:date="2010-10-18T12:52:00Z">
        <w:r w:rsidR="007A217B">
          <w:t>pre</w:t>
        </w:r>
      </w:ins>
      <w:r w:rsidR="00292E94">
        <w:t xml:space="preserve">scaler reload value must be greater </w:t>
      </w:r>
      <w:r w:rsidR="006D6F9E">
        <w:t xml:space="preserve">than </w:t>
      </w:r>
      <w:r w:rsidR="00292E94">
        <w:t>or equal to the number of counters implemented in the GPTimer instance.</w:t>
      </w:r>
    </w:p>
    <w:p w14:paraId="3876DC9C" w14:textId="77777777" w:rsidR="00292E94" w:rsidRDefault="00292E94" w:rsidP="00AB5F72">
      <w:r>
        <w:t>The configuration register located at address 0x08 can be used to configure the GPTimer unit. The counter n configuration registers located at addresses 0xn8 can be used to configure the individual counters.</w:t>
      </w:r>
    </w:p>
    <w:p w14:paraId="42FA0F22" w14:textId="77777777" w:rsidR="003C59FD" w:rsidRDefault="00292E94" w:rsidP="00AB5F72">
      <w:r>
        <w:lastRenderedPageBreak/>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14:paraId="0E23699D" w14:textId="77777777" w:rsidR="003C59FD" w:rsidRDefault="003C59FD" w:rsidP="00AB5F72">
      <w:r>
        <w:t xml:space="preserve">The </w:t>
      </w:r>
      <w:r w:rsidRPr="00FC286F">
        <w:rPr>
          <w:b/>
          <w:rPrChange w:id="236" w:author="Dennis Bode" w:date="2010-10-18T12:58:00Z">
            <w:rPr/>
          </w:rPrChange>
        </w:rPr>
        <w:t>DF (disable freeze) field</w:t>
      </w:r>
      <w:r>
        <w:t xml:space="preserve"> disables the sensitivity to the dhalt input signal</w:t>
      </w:r>
      <w:del w:id="237" w:author="Dennis Bode" w:date="2010-10-18T12:56:00Z">
        <w:r w:rsidDel="00FC286F">
          <w:delText xml:space="preserve"> signal</w:delText>
        </w:r>
      </w:del>
      <w:r>
        <w:t>. This signal can be used to freeze the timer value registers, if DF is disabled.</w:t>
      </w:r>
    </w:p>
    <w:p w14:paraId="7F9772D7" w14:textId="77777777" w:rsidR="00292E94" w:rsidRDefault="003C59FD" w:rsidP="00AB5F72">
      <w:r>
        <w:t xml:space="preserve">The </w:t>
      </w:r>
      <w:r w:rsidRPr="00FC286F">
        <w:rPr>
          <w:b/>
          <w:rPrChange w:id="238" w:author="Dennis Bode" w:date="2010-10-18T12:58:00Z">
            <w:rPr/>
          </w:rPrChange>
        </w:rPr>
        <w:t>SI (separate interrupt) field</w:t>
      </w:r>
      <w:r>
        <w:t xml:space="preserve"> specifies whether each counter asserts an individual interrupt line or all counters assert the same interrupt line. If all counters assert the same interrupt line, this line is specified in the </w:t>
      </w:r>
      <w:r w:rsidRPr="00FC286F">
        <w:rPr>
          <w:b/>
          <w:rPrChange w:id="239" w:author="Dennis Bode" w:date="2010-10-18T12:58:00Z">
            <w:rPr/>
          </w:rPrChange>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del w:id="240" w:author="Dennis Bode" w:date="2010-10-18T12:59:00Z">
        <w:r w:rsidDel="00FC286F">
          <w:delText xml:space="preserve">in </w:delText>
        </w:r>
      </w:del>
      <w:ins w:id="241" w:author="Dennis Bode" w:date="2010-10-18T12:59:00Z">
        <w:r w:rsidR="00FC286F">
          <w:t xml:space="preserve">on </w:t>
        </w:r>
      </w:ins>
      <w:r>
        <w:t xml:space="preserve">the interrupt scheme, please refer to chapter </w:t>
      </w:r>
      <w:r w:rsidR="00062404">
        <w:fldChar w:fldCharType="begin"/>
      </w:r>
      <w:r w:rsidR="0033781D">
        <w:instrText xml:space="preserve"> REF _Ref144541542 \r \h </w:instrText>
      </w:r>
      <w:r w:rsidR="00062404">
        <w:fldChar w:fldCharType="separate"/>
      </w:r>
      <w:r w:rsidR="00CC076E">
        <w:t>7</w:t>
      </w:r>
      <w:r w:rsidR="00062404">
        <w:fldChar w:fldCharType="end"/>
      </w:r>
      <w:r>
        <w:t>.</w:t>
      </w:r>
    </w:p>
    <w:p w14:paraId="701D94E5" w14:textId="77777777" w:rsidR="00FC286F" w:rsidRDefault="00FC286F" w:rsidP="00AB5F72">
      <w:pPr>
        <w:numPr>
          <w:ins w:id="242" w:author="Dennis Bode" w:date="2010-10-18T13:02:00Z"/>
        </w:numPr>
        <w:rPr>
          <w:ins w:id="243" w:author="Dennis Bode" w:date="2010-10-18T13:02:00Z"/>
        </w:rPr>
      </w:pPr>
      <w:ins w:id="244" w:author="Dennis Bode" w:date="2010-10-18T13:02:00Z">
        <w:r>
          <w:t xml:space="preserve">The </w:t>
        </w:r>
        <w:r w:rsidRPr="00FC286F">
          <w:rPr>
            <w:b/>
            <w:rPrChange w:id="245" w:author="Dennis Bode" w:date="2010-10-18T13:02:00Z">
              <w:rPr/>
            </w:rPrChange>
          </w:rPr>
          <w:t>TIMERS field</w:t>
        </w:r>
        <w:r>
          <w:t xml:space="preserve"> specifies the number of counters in the system.</w:t>
        </w:r>
      </w:ins>
    </w:p>
    <w:p w14:paraId="39E5F985" w14:textId="77777777" w:rsidR="006D6F9E" w:rsidRDefault="003C59FD" w:rsidP="00AB5F72">
      <w:r>
        <w:t xml:space="preserve">The counter configuration registers are used to configure and control the counters. The </w:t>
      </w:r>
      <w:proofErr w:type="gramStart"/>
      <w:r>
        <w:t xml:space="preserve">counters are controlled by </w:t>
      </w:r>
      <w:r w:rsidR="006D6F9E">
        <w:t>the</w:t>
      </w:r>
      <w:r>
        <w:t xml:space="preserve"> enable,</w:t>
      </w:r>
      <w:r w:rsidR="006D6F9E">
        <w:t xml:space="preserve"> load</w:t>
      </w:r>
      <w:r>
        <w:t>,</w:t>
      </w:r>
      <w:r w:rsidR="006D6F9E">
        <w:t xml:space="preserve"> and debug halt fields</w:t>
      </w:r>
      <w:proofErr w:type="gramEnd"/>
      <w:r w:rsidR="006D6F9E">
        <w:t>. Debug halt freezes the counter value register, load immediately reloads the value register with the contents of the reload value register, and enable can be used to enable or disable the counter.</w:t>
      </w:r>
    </w:p>
    <w:p w14:paraId="46A2458C" w14:textId="77777777"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14:paraId="5A52EAB8" w14:textId="77777777"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14:paraId="3A036D09" w14:textId="77777777" w:rsidR="005F3D13" w:rsidRDefault="006134F7" w:rsidP="00733CC3">
      <w:pPr>
        <w:pStyle w:val="berschrift2"/>
        <w:numPr>
          <w:numberingChange w:id="246" w:author="Dennis Bode" w:date="2010-10-18T12:52:00Z" w:original="%1:7:0:.%2:2:0:"/>
        </w:numPr>
        <w:jc w:val="both"/>
        <w:rPr>
          <w:lang w:val="en-GB"/>
        </w:rPr>
      </w:pPr>
      <w:r w:rsidRPr="00B75104">
        <w:rPr>
          <w:lang w:val="en-GB"/>
        </w:rPr>
        <w:t xml:space="preserve"> </w:t>
      </w:r>
      <w:r w:rsidRPr="00B75104">
        <w:rPr>
          <w:lang w:val="en-GB"/>
        </w:rPr>
        <w:tab/>
      </w:r>
      <w:bookmarkStart w:id="247" w:name="_Toc146338601"/>
      <w:r w:rsidR="00B7047C" w:rsidRPr="00B75104">
        <w:rPr>
          <w:lang w:val="en-GB"/>
        </w:rPr>
        <w:t>Internal Structure</w:t>
      </w:r>
      <w:bookmarkEnd w:id="247"/>
    </w:p>
    <w:p w14:paraId="307AC418" w14:textId="77777777" w:rsidR="009F6578" w:rsidRPr="00376E6D" w:rsidRDefault="005F3D13">
      <w:pPr>
        <w:pStyle w:val="Default"/>
        <w:jc w:val="both"/>
        <w:rPr>
          <w:lang w:val="en-US"/>
        </w:rPr>
        <w:pPrChange w:id="248" w:author="Dennis Bode" w:date="2010-10-18T13:08:00Z">
          <w:pPr>
            <w:pStyle w:val="Default"/>
          </w:pPr>
        </w:pPrChange>
      </w:pPr>
      <w:del w:id="249" w:author="Dennis Bode" w:date="2010-10-18T13:06:00Z">
        <w:r w:rsidRPr="00376E6D" w:rsidDel="00995C37">
          <w:rPr>
            <w:lang w:val="en-US"/>
          </w:rPr>
          <w:delText>This section briefly describes the internal structure of the GPTimer SystemC model.</w:delText>
        </w:r>
      </w:del>
      <w:ins w:id="250" w:author="Dennis Bode" w:date="2010-10-18T13:06:00Z">
        <w:r w:rsidR="00995C37">
          <w:rPr>
            <w:lang w:val="en-US"/>
          </w:rPr>
          <w:t xml:space="preserve">The TLM implementation of the GPTimer </w:t>
        </w:r>
      </w:ins>
      <w:ins w:id="251" w:author="Dennis Bode" w:date="2010-10-18T13:07:00Z">
        <w:r w:rsidR="00995C37">
          <w:rPr>
            <w:lang w:val="en-US"/>
          </w:rPr>
          <w:t xml:space="preserve">comprises two classes, </w:t>
        </w:r>
      </w:ins>
      <w:ins w:id="252" w:author="Dennis Bode" w:date="2010-10-18T13:10:00Z">
        <w:r w:rsidR="00995C37">
          <w:rPr>
            <w:lang w:val="en-US"/>
          </w:rPr>
          <w:t>CGP</w:t>
        </w:r>
      </w:ins>
      <w:ins w:id="253" w:author="Dennis Bode" w:date="2010-10-18T13:07:00Z">
        <w:r w:rsidR="00995C37">
          <w:rPr>
            <w:lang w:val="en-US"/>
          </w:rPr>
          <w:t xml:space="preserve">Timer and </w:t>
        </w:r>
      </w:ins>
      <w:ins w:id="254" w:author="Dennis Bode" w:date="2010-10-18T13:11:00Z">
        <w:r w:rsidR="00995C37">
          <w:rPr>
            <w:lang w:val="en-US"/>
          </w:rPr>
          <w:t>CGP</w:t>
        </w:r>
      </w:ins>
      <w:ins w:id="255" w:author="Dennis Bode" w:date="2010-10-18T13:07:00Z">
        <w:r w:rsidR="00995C37">
          <w:rPr>
            <w:lang w:val="en-US"/>
          </w:rPr>
          <w:t>Counter.</w:t>
        </w:r>
      </w:ins>
      <w:ins w:id="256" w:author="Dennis Bode" w:date="2010-10-18T13:11:00Z">
        <w:r w:rsidR="00995C37">
          <w:rPr>
            <w:lang w:val="en-US"/>
          </w:rPr>
          <w:t xml:space="preserve"> Implementing the counter unit in a class of its own enables the GPTimer unit </w:t>
        </w:r>
      </w:ins>
      <w:ins w:id="257" w:author="Dennis Bode" w:date="2010-10-18T13:12:00Z">
        <w:r w:rsidR="00995C37">
          <w:rPr>
            <w:lang w:val="en-US"/>
          </w:rPr>
          <w:t xml:space="preserve">to be instantiated with a variable number of counters, which are </w:t>
        </w:r>
      </w:ins>
      <w:ins w:id="258" w:author="Dennis Bode" w:date="2010-10-18T13:13:00Z">
        <w:r w:rsidR="00AB2F6B">
          <w:rPr>
            <w:lang w:val="en-US"/>
          </w:rPr>
          <w:t xml:space="preserve">dynamically instantiated in the constructor of the CGPTimer class. </w:t>
        </w:r>
      </w:ins>
      <w:ins w:id="259" w:author="Dennis Bode" w:date="2010-10-18T13:15:00Z">
        <w:r w:rsidR="00AB2F6B">
          <w:rPr>
            <w:lang w:val="en-US"/>
          </w:rPr>
          <w:t>For both classes, the definition is put into header files (gptimer.h, gpcounter.h) and the implementation is put into c++ source files (gptimer.cpp, gpcounter.cpp).</w:t>
        </w:r>
      </w:ins>
      <w:ins w:id="260" w:author="Dennis Bode" w:date="2010-10-18T13:17:00Z">
        <w:r w:rsidR="00AB2F6B">
          <w:rPr>
            <w:lang w:val="en-US"/>
          </w:rPr>
          <w:t xml:space="preserve"> The contents of these files are described in the subsequent sections.</w:t>
        </w:r>
      </w:ins>
    </w:p>
    <w:p w14:paraId="70C18DAE" w14:textId="77777777" w:rsidR="005F3D13" w:rsidRDefault="005F3D13" w:rsidP="005F3D13">
      <w:pPr>
        <w:pStyle w:val="berschrift3"/>
        <w:numPr>
          <w:numberingChange w:id="261" w:author="Dennis Bode" w:date="2010-10-18T12:52:00Z" w:original="%1:7:0:.%2:2:0:.%3:1:0:"/>
        </w:numPr>
      </w:pPr>
      <w:bookmarkStart w:id="262" w:name="_Toc146338602"/>
      <w:r>
        <w:t>The gptimer.h</w:t>
      </w:r>
      <w:del w:id="263" w:author="Dennis Bode" w:date="2010-10-18T13:05:00Z">
        <w:r w:rsidR="00434A7C" w:rsidDel="00995C37">
          <w:delText>/tpp</w:delText>
        </w:r>
        <w:r w:rsidDel="00995C37">
          <w:delText xml:space="preserve"> </w:delText>
        </w:r>
      </w:del>
      <w:ins w:id="264" w:author="Dennis Bode" w:date="2010-10-18T13:05:00Z">
        <w:r w:rsidR="00995C37">
          <w:t xml:space="preserve"> </w:t>
        </w:r>
      </w:ins>
      <w:r>
        <w:t>file</w:t>
      </w:r>
      <w:del w:id="265" w:author="Dennis Bode" w:date="2010-10-18T13:05:00Z">
        <w:r w:rsidR="00434A7C" w:rsidDel="00995C37">
          <w:delText>s</w:delText>
        </w:r>
      </w:del>
      <w:bookmarkEnd w:id="262"/>
    </w:p>
    <w:p w14:paraId="4C65388F" w14:textId="77777777" w:rsidR="00B85149" w:rsidRDefault="00B85149" w:rsidP="00B85149">
      <w:pPr>
        <w:pStyle w:val="Standardeinzug"/>
        <w:numPr>
          <w:ins w:id="266" w:author="Dennis Bode" w:date="2010-10-18T14:18:00Z"/>
        </w:numPr>
        <w:ind w:left="0" w:firstLine="0"/>
        <w:rPr>
          <w:ins w:id="267" w:author="Dennis Bode" w:date="2010-10-18T14:18:00Z"/>
        </w:rPr>
      </w:pPr>
      <w:ins w:id="268" w:author="Dennis Bode" w:date="2010-10-18T14:18:00Z">
        <w:r w:rsidRPr="00362298">
          <w:t>The ‘</w:t>
        </w:r>
        <w:r>
          <w:t>gptimer</w:t>
        </w:r>
        <w:r w:rsidRPr="00362298">
          <w:t>.h’ file contains the module class definition.</w:t>
        </w:r>
      </w:ins>
      <w:ins w:id="269" w:author="Dennis Bode" w:date="2010-10-18T14:22:00Z">
        <w:r>
          <w:t xml:space="preserve"> Any communication with the </w:t>
        </w:r>
      </w:ins>
      <w:ins w:id="270" w:author="Dennis Bode" w:date="2010-10-18T14:23:00Z">
        <w:r>
          <w:t xml:space="preserve">environment is performed </w:t>
        </w:r>
      </w:ins>
      <w:ins w:id="271" w:author="Dennis Bode" w:date="2010-10-18T14:24:00Z">
        <w:r>
          <w:t>through</w:t>
        </w:r>
      </w:ins>
      <w:ins w:id="272" w:author="Dennis Bode" w:date="2010-10-18T14:23:00Z">
        <w:r>
          <w:t xml:space="preserve"> the CGPTimer class defined in this file. The </w:t>
        </w:r>
      </w:ins>
      <w:ins w:id="273" w:author="Dennis Bode" w:date="2010-10-18T14:25:00Z">
        <w:r>
          <w:t>C</w:t>
        </w:r>
      </w:ins>
      <w:ins w:id="274" w:author="Dennis Bode" w:date="2010-10-18T14:23:00Z">
        <w:r>
          <w:t xml:space="preserve">ounters are fully </w:t>
        </w:r>
      </w:ins>
      <w:ins w:id="275" w:author="Dennis Bode" w:date="2010-10-18T14:24:00Z">
        <w:r>
          <w:t>encapsulated</w:t>
        </w:r>
      </w:ins>
      <w:ins w:id="276" w:author="Dennis Bode" w:date="2010-10-18T14:23:00Z">
        <w:r>
          <w:t xml:space="preserve"> </w:t>
        </w:r>
      </w:ins>
      <w:ins w:id="277" w:author="Dennis Bode" w:date="2010-10-18T14:24:00Z">
        <w:r>
          <w:t>in the Timer module.</w:t>
        </w:r>
      </w:ins>
    </w:p>
    <w:p w14:paraId="62379299" w14:textId="77777777" w:rsidR="00B85149" w:rsidRPr="0095662C" w:rsidRDefault="00B85149" w:rsidP="00B85149">
      <w:pPr>
        <w:pStyle w:val="Standardeinzug"/>
        <w:numPr>
          <w:ins w:id="278" w:author="Dennis Bode" w:date="2010-10-18T14:18:00Z"/>
        </w:numPr>
        <w:ind w:left="0" w:firstLine="0"/>
        <w:rPr>
          <w:ins w:id="279" w:author="Dennis Bode" w:date="2010-10-18T14:18:00Z"/>
        </w:rPr>
      </w:pPr>
    </w:p>
    <w:p w14:paraId="08FFF0D2" w14:textId="77777777" w:rsidR="00B85149" w:rsidRDefault="00B85149" w:rsidP="00B85149">
      <w:pPr>
        <w:pStyle w:val="berschrift4"/>
        <w:numPr>
          <w:numberingChange w:id="280" w:author="Dennis Bode" w:date="2010-10-18T14:58:00Z" w:original="%1:7:0:.%2:2:0:.%3:1:0:.%4:1:0:"/>
        </w:numPr>
        <w:rPr>
          <w:ins w:id="281" w:author="Dennis Bode" w:date="2010-10-18T14:18:00Z"/>
        </w:rPr>
      </w:pPr>
      <w:ins w:id="282" w:author="Dennis Bode" w:date="2010-10-18T14:18:00Z">
        <w:r>
          <w:t>Parameterization of the module</w:t>
        </w:r>
      </w:ins>
    </w:p>
    <w:p w14:paraId="5DC657B8" w14:textId="77777777" w:rsidR="00B85149" w:rsidRDefault="00B85149" w:rsidP="00B85149">
      <w:pPr>
        <w:pStyle w:val="Default"/>
        <w:numPr>
          <w:ins w:id="283" w:author="Dennis Bode" w:date="2010-10-18T14:18:00Z"/>
        </w:numPr>
        <w:spacing w:after="120"/>
        <w:jc w:val="both"/>
        <w:rPr>
          <w:ins w:id="284" w:author="Dennis Bode" w:date="2010-10-18T14:18:00Z"/>
          <w:lang w:val="en-US"/>
        </w:rPr>
      </w:pPr>
      <w:ins w:id="285" w:author="Dennis Bode" w:date="2010-10-18T14:18:00Z">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ins>
      <w:ins w:id="286" w:author="Dennis Bode" w:date="2010-10-18T14:19:00Z">
        <w:r>
          <w:rPr>
            <w:lang w:val="en-US"/>
          </w:rPr>
          <w:t xml:space="preserve"> </w:t>
        </w:r>
      </w:ins>
      <w:ins w:id="287" w:author="Dennis Bode" w:date="2010-10-18T14:20:00Z">
        <w:r>
          <w:rPr>
            <w:lang w:val="en-US"/>
          </w:rPr>
          <w:fldChar w:fldCharType="begin"/>
        </w:r>
        <w:r>
          <w:rPr>
            <w:lang w:val="en-US"/>
          </w:rPr>
          <w:instrText xml:space="preserve"> REF _Ref149030948 \r \h </w:instrText>
        </w:r>
      </w:ins>
      <w:r>
        <w:rPr>
          <w:lang w:val="en-US"/>
        </w:rPr>
      </w:r>
      <w:r>
        <w:rPr>
          <w:lang w:val="en-US"/>
        </w:rPr>
        <w:fldChar w:fldCharType="separate"/>
      </w:r>
      <w:ins w:id="288" w:author="Dennis Bode" w:date="2010-10-18T14:20:00Z">
        <w:r>
          <w:rPr>
            <w:lang w:val="en-US"/>
          </w:rPr>
          <w:t>7.3</w:t>
        </w:r>
        <w:r>
          <w:rPr>
            <w:lang w:val="en-US"/>
          </w:rPr>
          <w:fldChar w:fldCharType="end"/>
        </w:r>
      </w:ins>
      <w:ins w:id="289" w:author="Dennis Bode" w:date="2010-10-18T14:18:00Z">
        <w:r w:rsidRPr="00362298">
          <w:rPr>
            <w:lang w:val="en-US"/>
          </w:rPr>
          <w:t>.</w:t>
        </w:r>
      </w:ins>
    </w:p>
    <w:p w14:paraId="1D2006DC" w14:textId="77777777" w:rsidR="00B85149" w:rsidRPr="00362298" w:rsidRDefault="00B85149" w:rsidP="00B85149">
      <w:pPr>
        <w:pStyle w:val="Default"/>
        <w:numPr>
          <w:ins w:id="290" w:author="Dennis Bode" w:date="2010-10-18T14:18:00Z"/>
        </w:numPr>
        <w:spacing w:after="120"/>
        <w:jc w:val="both"/>
        <w:rPr>
          <w:ins w:id="291" w:author="Dennis Bode" w:date="2010-10-18T14:18:00Z"/>
          <w:lang w:val="en-US"/>
        </w:rPr>
      </w:pPr>
    </w:p>
    <w:p w14:paraId="70B3F7AA" w14:textId="77777777" w:rsidR="00B85149" w:rsidRDefault="00B85149" w:rsidP="00B85149">
      <w:pPr>
        <w:pStyle w:val="berschrift4"/>
        <w:numPr>
          <w:numberingChange w:id="292" w:author="Dennis Bode" w:date="2010-10-18T14:58:00Z" w:original="%1:7:0:.%2:2:0:.%3:1:0:.%4:2:0:"/>
        </w:numPr>
        <w:rPr>
          <w:ins w:id="293" w:author="Dennis Bode" w:date="2010-10-18T14:18:00Z"/>
        </w:rPr>
      </w:pPr>
      <w:ins w:id="294" w:author="Dennis Bode" w:date="2010-10-18T14:18:00Z">
        <w:r>
          <w:t>Configuration of the module</w:t>
        </w:r>
      </w:ins>
    </w:p>
    <w:p w14:paraId="43313B7B" w14:textId="77777777" w:rsidR="00B85149" w:rsidRDefault="00B85149" w:rsidP="00B85149">
      <w:pPr>
        <w:pStyle w:val="Default"/>
        <w:numPr>
          <w:ins w:id="295" w:author="Dennis Bode" w:date="2010-10-18T14:18:00Z"/>
        </w:numPr>
        <w:spacing w:after="120"/>
        <w:jc w:val="both"/>
        <w:rPr>
          <w:ins w:id="296" w:author="Dennis Bode" w:date="2010-10-18T14:18:00Z"/>
          <w:lang w:val="en-US"/>
        </w:rPr>
      </w:pPr>
      <w:ins w:id="297" w:author="Dennis Bode" w:date="2010-10-18T14:18:00Z">
        <w:r>
          <w:rPr>
            <w:lang w:val="en-US"/>
          </w:rPr>
          <w:t xml:space="preserve">The </w:t>
        </w:r>
      </w:ins>
      <w:ins w:id="298" w:author="Dennis Bode" w:date="2010-10-18T14:20:00Z">
        <w:r>
          <w:rPr>
            <w:lang w:val="en-US"/>
          </w:rPr>
          <w:t>GPTimer</w:t>
        </w:r>
      </w:ins>
      <w:ins w:id="299" w:author="Dennis Bode" w:date="2010-10-18T14:18:00Z">
        <w:r>
          <w:rPr>
            <w:lang w:val="en-US"/>
          </w:rPr>
          <w:t xml:space="preserve"> unit is configurable through its </w:t>
        </w:r>
      </w:ins>
      <w:ins w:id="300" w:author="Dennis Bode" w:date="2010-10-18T14:27:00Z">
        <w:r w:rsidR="00B51A6F">
          <w:rPr>
            <w:lang w:val="en-US"/>
          </w:rPr>
          <w:t xml:space="preserve">Timer </w:t>
        </w:r>
      </w:ins>
      <w:ins w:id="301" w:author="Dennis Bode" w:date="2010-10-18T14:18:00Z">
        <w:r>
          <w:rPr>
            <w:lang w:val="en-US"/>
          </w:rPr>
          <w:t>configuration register</w:t>
        </w:r>
      </w:ins>
      <w:ins w:id="302" w:author="Dennis Bode" w:date="2010-10-18T14:27:00Z">
        <w:r w:rsidR="00B51A6F">
          <w:rPr>
            <w:lang w:val="en-US"/>
          </w:rPr>
          <w:t xml:space="preserve"> and its Counter configuration registers</w:t>
        </w:r>
      </w:ins>
      <w:ins w:id="303" w:author="Dennis Bode" w:date="2010-10-18T14:18:00Z">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ins>
      <w:ins w:id="304" w:author="Dennis Bode" w:date="2010-10-18T14:21:00Z">
        <w:r>
          <w:rPr>
            <w:lang w:val="en-US"/>
          </w:rPr>
          <w:t>CGPTimer</w:t>
        </w:r>
      </w:ins>
      <w:ins w:id="305" w:author="Dennis Bode" w:date="2010-10-18T14:18:00Z">
        <w:r w:rsidRPr="00362298">
          <w:rPr>
            <w:lang w:val="en-US"/>
          </w:rPr>
          <w:t xml:space="preserve"> </w:t>
        </w:r>
      </w:ins>
      <w:ins w:id="306" w:author="Dennis Bode" w:date="2010-10-18T14:21:00Z">
        <w:r>
          <w:rPr>
            <w:lang w:val="en-US"/>
          </w:rPr>
          <w:t>class</w:t>
        </w:r>
      </w:ins>
      <w:ins w:id="307" w:author="Dennis Bode" w:date="2010-10-18T14:18:00Z">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ins>
      <w:ins w:id="308" w:author="Dennis Bode" w:date="2010-10-18T14:28:00Z">
        <w:r w:rsidR="00B51A6F">
          <w:rPr>
            <w:lang w:val="en-US"/>
          </w:rPr>
          <w:t>CGPTimer</w:t>
        </w:r>
      </w:ins>
      <w:ins w:id="309" w:author="Dennis Bode" w:date="2010-10-18T14:18:00Z">
        <w:r w:rsidRPr="00362298">
          <w:rPr>
            <w:lang w:val="en-US"/>
          </w:rPr>
          <w:t xml:space="preserve"> class inherits the gr_device class. </w:t>
        </w:r>
      </w:ins>
    </w:p>
    <w:p w14:paraId="52C3A7F0" w14:textId="77777777" w:rsidR="00B85149" w:rsidRPr="00157448" w:rsidRDefault="00B51A6F" w:rsidP="00B85149">
      <w:pPr>
        <w:pStyle w:val="Default"/>
        <w:numPr>
          <w:ins w:id="310" w:author="Dennis Bode" w:date="2010-10-18T14:18:00Z"/>
        </w:numPr>
        <w:spacing w:after="120"/>
        <w:jc w:val="both"/>
        <w:rPr>
          <w:ins w:id="311" w:author="Dennis Bode" w:date="2010-10-18T14:18:00Z"/>
          <w:lang w:val="en-US"/>
        </w:rPr>
      </w:pPr>
      <w:ins w:id="312" w:author="Dennis Bode" w:date="2010-10-18T14:18:00Z">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ins>
    </w:p>
    <w:p w14:paraId="370E7C41" w14:textId="77777777" w:rsidR="00B85149" w:rsidRDefault="00B85149" w:rsidP="00B85149">
      <w:pPr>
        <w:pStyle w:val="Default"/>
        <w:numPr>
          <w:ins w:id="313" w:author="Dennis Bode" w:date="2010-10-18T14:18:00Z"/>
        </w:numPr>
        <w:spacing w:after="120"/>
        <w:jc w:val="both"/>
        <w:rPr>
          <w:ins w:id="314" w:author="Dennis Bode" w:date="2010-10-18T15:05:00Z"/>
          <w:lang w:val="en-US"/>
        </w:rPr>
      </w:pPr>
      <w:ins w:id="315" w:author="Dennis Bode" w:date="2010-10-18T14:18:00Z">
        <w:r w:rsidRPr="00157448">
          <w:rPr>
            <w:lang w:val="en-US"/>
          </w:rPr>
          <w:t>The write masks of the registers can be used to ensure that only permitted bits are set when writing to a register. They can also be applied for reading specific fields of a register masking all other bits.</w:t>
        </w:r>
      </w:ins>
    </w:p>
    <w:p w14:paraId="41C189D4" w14:textId="77777777" w:rsidR="009F6578" w:rsidRPr="00157448" w:rsidRDefault="009F6578" w:rsidP="00B85149">
      <w:pPr>
        <w:pStyle w:val="Default"/>
        <w:numPr>
          <w:ins w:id="316" w:author="Dennis Bode" w:date="2010-10-18T15:05:00Z"/>
        </w:numPr>
        <w:spacing w:after="120"/>
        <w:jc w:val="both"/>
        <w:rPr>
          <w:ins w:id="317" w:author="Dennis Bode" w:date="2010-10-18T14:18:00Z"/>
          <w:lang w:val="en-US"/>
        </w:rPr>
      </w:pPr>
    </w:p>
    <w:p w14:paraId="38D1570B" w14:textId="77777777" w:rsidR="00B85149" w:rsidRDefault="00B00506" w:rsidP="00B00506">
      <w:pPr>
        <w:pStyle w:val="berschrift4"/>
        <w:numPr>
          <w:numberingChange w:id="318" w:author="Dennis Bode" w:date="2010-10-18T14:58:00Z" w:original="%1:7:0:.%2:2:0:.%3:1:0:.%4:3:0:"/>
        </w:numPr>
        <w:rPr>
          <w:ins w:id="319" w:author="Dennis Bode" w:date="2010-10-18T14:37:00Z"/>
        </w:rPr>
      </w:pPr>
      <w:ins w:id="320" w:author="Dennis Bode" w:date="2010-10-18T14:37:00Z">
        <w:r>
          <w:t>Communication with the module</w:t>
        </w:r>
      </w:ins>
    </w:p>
    <w:p w14:paraId="52051058" w14:textId="77777777" w:rsidR="00B00506" w:rsidRDefault="00B00506" w:rsidP="00B00506">
      <w:pPr>
        <w:pStyle w:val="Default"/>
        <w:numPr>
          <w:ins w:id="321" w:author="Dennis Bode" w:date="2010-10-18T14:38:00Z"/>
        </w:numPr>
        <w:spacing w:after="120"/>
        <w:jc w:val="both"/>
        <w:rPr>
          <w:ins w:id="322" w:author="Dennis Bode" w:date="2010-10-18T14:39:00Z"/>
          <w:lang w:val="en-US"/>
        </w:rPr>
      </w:pPr>
      <w:ins w:id="323" w:author="Dennis Bode" w:date="2010-10-18T14:38:00Z">
        <w:r>
          <w:rPr>
            <w:lang w:val="en-US"/>
          </w:rPr>
          <w:t xml:space="preserve">Apart from the APB communication </w:t>
        </w:r>
      </w:ins>
      <w:ins w:id="324" w:author="Dennis Bode" w:date="2010-10-18T14:59:00Z">
        <w:r w:rsidR="009F6578">
          <w:rPr>
            <w:lang w:val="en-US"/>
          </w:rPr>
          <w:t>directed to</w:t>
        </w:r>
      </w:ins>
      <w:ins w:id="325" w:author="Dennis Bode" w:date="2010-10-18T14:38:00Z">
        <w:r>
          <w:rPr>
            <w:lang w:val="en-US"/>
          </w:rPr>
          <w:t xml:space="preserve"> the registers of the GPTimer, </w:t>
        </w:r>
      </w:ins>
      <w:ins w:id="326" w:author="Dennis Bode" w:date="2010-10-18T14:39:00Z">
        <w:r>
          <w:rPr>
            <w:lang w:val="en-US"/>
          </w:rPr>
          <w:t>the module is equipped with five signals for direct communication with the master devices.</w:t>
        </w:r>
      </w:ins>
    </w:p>
    <w:p w14:paraId="2750E785" w14:textId="77777777" w:rsidR="00B00506" w:rsidRDefault="00B00506" w:rsidP="00A43A20">
      <w:pPr>
        <w:pStyle w:val="Default"/>
        <w:numPr>
          <w:ilvl w:val="0"/>
          <w:numId w:val="8"/>
          <w:numberingChange w:id="327" w:author="Dennis Bode" w:date="2010-10-18T14:58:00Z" w:original="-"/>
        </w:numPr>
        <w:jc w:val="both"/>
        <w:rPr>
          <w:ins w:id="328" w:author="Dennis Bode" w:date="2010-10-18T14:41:00Z"/>
          <w:lang w:val="en-US"/>
        </w:rPr>
      </w:pPr>
      <w:ins w:id="329" w:author="Dennis Bode" w:date="2010-10-18T14:41:00Z">
        <w:r>
          <w:rPr>
            <w:lang w:val="en-US"/>
          </w:rPr>
          <w:t xml:space="preserve">The </w:t>
        </w:r>
        <w:r w:rsidRPr="00A43A20">
          <w:rPr>
            <w:b/>
            <w:lang w:val="en-US"/>
          </w:rPr>
          <w:t xml:space="preserve">rst </w:t>
        </w:r>
      </w:ins>
      <w:ins w:id="330" w:author="Dennis Bode" w:date="2010-10-18T14:42:00Z">
        <w:r w:rsidRPr="00A43A20">
          <w:rPr>
            <w:b/>
            <w:lang w:val="en-US"/>
          </w:rPr>
          <w:t>input</w:t>
        </w:r>
        <w:r>
          <w:rPr>
            <w:lang w:val="en-US"/>
          </w:rPr>
          <w:t xml:space="preserve"> </w:t>
        </w:r>
      </w:ins>
      <w:ins w:id="331" w:author="Dennis Bode" w:date="2010-10-18T14:41:00Z">
        <w:r>
          <w:rPr>
            <w:lang w:val="en-US"/>
          </w:rPr>
          <w:t>signal triggers the reset function do_reset of the module….</w:t>
        </w:r>
      </w:ins>
    </w:p>
    <w:p w14:paraId="65CEB434" w14:textId="77777777" w:rsidR="00B00506" w:rsidRDefault="00B00506" w:rsidP="00A43A20">
      <w:pPr>
        <w:pStyle w:val="Default"/>
        <w:numPr>
          <w:ilvl w:val="0"/>
          <w:numId w:val="8"/>
          <w:numberingChange w:id="332" w:author="Dennis Bode" w:date="2010-10-18T14:58:00Z" w:original="-"/>
        </w:numPr>
        <w:jc w:val="both"/>
        <w:rPr>
          <w:ins w:id="333" w:author="Dennis Bode" w:date="2010-10-18T14:43:00Z"/>
          <w:lang w:val="en-US"/>
        </w:rPr>
      </w:pPr>
      <w:ins w:id="334" w:author="Dennis Bode" w:date="2010-10-18T14:42:00Z">
        <w:r>
          <w:rPr>
            <w:lang w:val="en-US"/>
          </w:rPr>
          <w:t xml:space="preserve">The </w:t>
        </w:r>
        <w:r w:rsidRPr="00A43A20">
          <w:rPr>
            <w:b/>
            <w:lang w:val="en-US"/>
          </w:rPr>
          <w:t>dhalt input</w:t>
        </w:r>
        <w:r>
          <w:rPr>
            <w:lang w:val="en-US"/>
          </w:rPr>
          <w:t xml:space="preserve"> signal is a debug signal that can be used to freeze </w:t>
        </w:r>
      </w:ins>
      <w:ins w:id="335" w:author="Dennis Bode" w:date="2010-10-18T14:43:00Z">
        <w:r>
          <w:rPr>
            <w:lang w:val="en-US"/>
          </w:rPr>
          <w:t xml:space="preserve">the counters. This signal can be deactivated </w:t>
        </w:r>
      </w:ins>
      <w:ins w:id="336" w:author="Dennis Bode" w:date="2010-10-18T14:44:00Z">
        <w:r>
          <w:rPr>
            <w:lang w:val="en-US"/>
          </w:rPr>
          <w:t>through</w:t>
        </w:r>
      </w:ins>
      <w:ins w:id="337" w:author="Dennis Bode" w:date="2010-10-18T14:43:00Z">
        <w:r>
          <w:rPr>
            <w:lang w:val="en-US"/>
          </w:rPr>
          <w:t xml:space="preserve"> setting the DF bit in the configuration register.</w:t>
        </w:r>
      </w:ins>
    </w:p>
    <w:p w14:paraId="45E41564" w14:textId="77777777" w:rsidR="00B00506" w:rsidRDefault="00B00506" w:rsidP="00A43A20">
      <w:pPr>
        <w:pStyle w:val="Default"/>
        <w:numPr>
          <w:ilvl w:val="0"/>
          <w:numId w:val="8"/>
          <w:numberingChange w:id="338" w:author="Dennis Bode" w:date="2010-10-18T14:58:00Z" w:original="-"/>
        </w:numPr>
        <w:jc w:val="both"/>
        <w:rPr>
          <w:ins w:id="339" w:author="Dennis Bode" w:date="2010-10-18T14:44:00Z"/>
          <w:lang w:val="en-US"/>
        </w:rPr>
      </w:pPr>
      <w:ins w:id="340" w:author="Dennis Bode" w:date="2010-10-18T14:44:00Z">
        <w:r>
          <w:rPr>
            <w:lang w:val="en-US"/>
          </w:rPr>
          <w:t xml:space="preserve">The </w:t>
        </w:r>
        <w:r w:rsidRPr="00A43A20">
          <w:rPr>
            <w:b/>
            <w:lang w:val="en-US"/>
          </w:rPr>
          <w:t>tick outpu</w:t>
        </w:r>
      </w:ins>
      <w:ins w:id="341" w:author="Dennis Bode" w:date="2010-10-18T14:54:00Z">
        <w:r w:rsidR="00A43A20">
          <w:rPr>
            <w:b/>
            <w:lang w:val="en-US"/>
          </w:rPr>
          <w:t>t</w:t>
        </w:r>
      </w:ins>
      <w:ins w:id="342" w:author="Dennis Bode" w:date="2010-10-18T14:44:00Z">
        <w:r>
          <w:rPr>
            <w:lang w:val="en-US"/>
          </w:rPr>
          <w:t xml:space="preserve"> signal </w:t>
        </w:r>
        <w:r w:rsidR="000B7972">
          <w:rPr>
            <w:lang w:val="en-US"/>
          </w:rPr>
          <w:t>is used for debuggin</w:t>
        </w:r>
      </w:ins>
      <w:ins w:id="343" w:author="Dennis Bode" w:date="2010-10-18T15:12:00Z">
        <w:r w:rsidR="000B7972">
          <w:rPr>
            <w:lang w:val="en-US"/>
          </w:rPr>
          <w:t>g</w:t>
        </w:r>
      </w:ins>
      <w:ins w:id="344" w:author="Dennis Bode" w:date="2010-10-18T14:44:00Z">
        <w:r w:rsidR="000B7972">
          <w:rPr>
            <w:lang w:val="en-US"/>
          </w:rPr>
          <w:t xml:space="preserve"> purposes only. </w:t>
        </w:r>
      </w:ins>
      <w:ins w:id="345" w:author="Dennis Bode" w:date="2010-10-18T15:13:00Z">
        <w:r w:rsidR="000B7972">
          <w:rPr>
            <w:lang w:val="en-US"/>
          </w:rPr>
          <w:t xml:space="preserve">Whenever a tick is generated by the prescaler or an underflow of any counter occurs, the tick signal will be set to </w:t>
        </w:r>
      </w:ins>
      <w:ins w:id="346" w:author="Dennis Bode" w:date="2010-10-18T15:14:00Z">
        <w:r w:rsidR="000B7972">
          <w:rPr>
            <w:lang w:val="en-US"/>
          </w:rPr>
          <w:t>a</w:t>
        </w:r>
      </w:ins>
      <w:ins w:id="347" w:author="Dennis Bode" w:date="2010-10-18T15:13:00Z">
        <w:r w:rsidR="000B7972">
          <w:rPr>
            <w:lang w:val="en-US"/>
          </w:rPr>
          <w:t xml:space="preserve"> number</w:t>
        </w:r>
      </w:ins>
      <w:ins w:id="348" w:author="Dennis Bode" w:date="2010-10-18T15:14:00Z">
        <w:r w:rsidR="000B7972">
          <w:rPr>
            <w:lang w:val="en-US"/>
          </w:rPr>
          <w:t xml:space="preserve"> </w:t>
        </w:r>
      </w:ins>
      <w:ins w:id="349" w:author="Dennis Bode" w:date="2010-10-18T15:15:00Z">
        <w:r w:rsidR="000B7972">
          <w:rPr>
            <w:lang w:val="en-US"/>
          </w:rPr>
          <w:t>assigned to this instance (1 – prescaler; 2</w:t>
        </w:r>
        <w:proofErr w:type="gramStart"/>
        <w:r w:rsidR="000B7972">
          <w:rPr>
            <w:lang w:val="en-US"/>
          </w:rPr>
          <w:t>..n</w:t>
        </w:r>
      </w:ins>
      <w:proofErr w:type="gramEnd"/>
      <w:ins w:id="350" w:author="Dennis Bode" w:date="2010-10-18T15:16:00Z">
        <w:r w:rsidR="000B7972">
          <w:rPr>
            <w:lang w:val="en-US"/>
          </w:rPr>
          <w:t>+1</w:t>
        </w:r>
      </w:ins>
      <w:ins w:id="351" w:author="Dennis Bode" w:date="2010-10-18T15:15:00Z">
        <w:r w:rsidR="000B7972">
          <w:rPr>
            <w:lang w:val="en-US"/>
          </w:rPr>
          <w:t xml:space="preserve"> </w:t>
        </w:r>
      </w:ins>
      <w:ins w:id="352" w:author="Dennis Bode" w:date="2010-10-18T15:16:00Z">
        <w:r w:rsidR="000B7972">
          <w:rPr>
            <w:lang w:val="en-US"/>
          </w:rPr>
          <w:t>–</w:t>
        </w:r>
      </w:ins>
      <w:ins w:id="353" w:author="Dennis Bode" w:date="2010-10-18T15:15:00Z">
        <w:r w:rsidR="000B7972">
          <w:rPr>
            <w:lang w:val="en-US"/>
          </w:rPr>
          <w:t xml:space="preserve"> Counters). </w:t>
        </w:r>
      </w:ins>
    </w:p>
    <w:p w14:paraId="5A1589C0" w14:textId="77777777" w:rsidR="00B00506" w:rsidRDefault="00B00506" w:rsidP="00A43A20">
      <w:pPr>
        <w:pStyle w:val="Default"/>
        <w:numPr>
          <w:ilvl w:val="0"/>
          <w:numId w:val="8"/>
          <w:numberingChange w:id="354" w:author="Dennis Bode" w:date="2010-10-18T14:58:00Z" w:original="-"/>
        </w:numPr>
        <w:jc w:val="both"/>
        <w:rPr>
          <w:ins w:id="355" w:author="Dennis Bode" w:date="2010-10-18T14:46:00Z"/>
          <w:lang w:val="en-US"/>
        </w:rPr>
      </w:pPr>
      <w:ins w:id="356" w:author="Dennis Bode" w:date="2010-10-18T14:44:00Z">
        <w:r>
          <w:rPr>
            <w:lang w:val="en-US"/>
          </w:rPr>
          <w:t xml:space="preserve">The </w:t>
        </w:r>
        <w:r w:rsidRPr="00A43A20">
          <w:rPr>
            <w:b/>
            <w:lang w:val="en-US"/>
          </w:rPr>
          <w:t>IRQ output</w:t>
        </w:r>
        <w:r>
          <w:rPr>
            <w:lang w:val="en-US"/>
          </w:rPr>
          <w:t xml:space="preserve"> signal is used to launch an interrupt on counter underflow.</w:t>
        </w:r>
      </w:ins>
      <w:ins w:id="357" w:author="Dennis Bode" w:date="2010-10-18T14:45:00Z">
        <w:r>
          <w:rPr>
            <w:lang w:val="en-US"/>
          </w:rPr>
          <w:t xml:space="preserve"> The according interrupt line will be provided as the value of this uint32_t type signal.</w:t>
        </w:r>
      </w:ins>
    </w:p>
    <w:p w14:paraId="07525E39" w14:textId="77777777" w:rsidR="00B00506" w:rsidRDefault="00B00506" w:rsidP="00B00506">
      <w:pPr>
        <w:pStyle w:val="Default"/>
        <w:numPr>
          <w:ilvl w:val="0"/>
          <w:numId w:val="8"/>
          <w:numberingChange w:id="358" w:author="Dennis Bode" w:date="2010-10-18T14:58:00Z" w:original="-"/>
        </w:numPr>
        <w:spacing w:after="120"/>
        <w:jc w:val="both"/>
        <w:rPr>
          <w:lang w:val="en-US"/>
        </w:rPr>
      </w:pPr>
      <w:ins w:id="359" w:author="Dennis Bode" w:date="2010-10-18T14:46:00Z">
        <w:r>
          <w:rPr>
            <w:lang w:val="en-US"/>
          </w:rPr>
          <w:t xml:space="preserve">The </w:t>
        </w:r>
        <w:r w:rsidRPr="00A43A20">
          <w:rPr>
            <w:b/>
            <w:lang w:val="en-US"/>
          </w:rPr>
          <w:t>wdog output</w:t>
        </w:r>
        <w:r>
          <w:rPr>
            <w:lang w:val="en-US"/>
          </w:rPr>
          <w:t xml:space="preserve"> signal </w:t>
        </w:r>
      </w:ins>
      <w:ins w:id="360" w:author="Dennis Bode" w:date="2010-10-18T14:47:00Z">
        <w:r>
          <w:rPr>
            <w:lang w:val="en-US"/>
          </w:rPr>
          <w:t xml:space="preserve">is </w:t>
        </w:r>
      </w:ins>
      <w:ins w:id="361" w:author="Dennis Bode" w:date="2010-10-18T14:55:00Z">
        <w:r w:rsidR="00A43A20">
          <w:rPr>
            <w:lang w:val="en-US"/>
          </w:rPr>
          <w:t>required</w:t>
        </w:r>
      </w:ins>
      <w:ins w:id="362" w:author="Dennis Bode" w:date="2010-10-18T14:47:00Z">
        <w:r>
          <w:rPr>
            <w:lang w:val="en-US"/>
          </w:rPr>
          <w:t xml:space="preserve"> </w:t>
        </w:r>
      </w:ins>
      <w:ins w:id="363" w:author="Dennis Bode" w:date="2010-10-18T14:55:00Z">
        <w:r w:rsidR="00A43A20">
          <w:rPr>
            <w:lang w:val="en-US"/>
          </w:rPr>
          <w:t>if</w:t>
        </w:r>
      </w:ins>
      <w:ins w:id="364" w:author="Dennis Bode" w:date="2010-10-18T14:47:00Z">
        <w:r>
          <w:rPr>
            <w:lang w:val="en-US"/>
          </w:rPr>
          <w:t xml:space="preserve"> the </w:t>
        </w:r>
      </w:ins>
      <w:ins w:id="365" w:author="Dennis Bode" w:date="2010-10-18T14:55:00Z">
        <w:r w:rsidR="00A43A20">
          <w:rPr>
            <w:lang w:val="en-US"/>
          </w:rPr>
          <w:t xml:space="preserve">timer is used as a </w:t>
        </w:r>
      </w:ins>
      <w:ins w:id="366" w:author="Dennis Bode" w:date="2010-10-18T14:47:00Z">
        <w:r>
          <w:rPr>
            <w:lang w:val="en-US"/>
          </w:rPr>
          <w:t>watchdog</w:t>
        </w:r>
      </w:ins>
      <w:ins w:id="367" w:author="Dennis Bode" w:date="2010-10-18T14:56:00Z">
        <w:r w:rsidR="00A43A20">
          <w:rPr>
            <w:lang w:val="en-US"/>
          </w:rPr>
          <w:t>. The signal will then be asserted on underflow of Counter 1.</w:t>
        </w:r>
      </w:ins>
    </w:p>
    <w:p w14:paraId="7DF57184" w14:textId="77777777" w:rsidR="009F6578" w:rsidRDefault="009F6578" w:rsidP="009F6578">
      <w:pPr>
        <w:pStyle w:val="Default"/>
        <w:numPr>
          <w:ins w:id="368" w:author="Dennis Bode" w:date="2010-10-18T15:05:00Z"/>
        </w:numPr>
        <w:spacing w:after="120"/>
        <w:jc w:val="both"/>
        <w:rPr>
          <w:ins w:id="369" w:author="Dennis Bode" w:date="2010-10-18T15:05:00Z"/>
          <w:lang w:val="en-US"/>
        </w:rPr>
      </w:pPr>
    </w:p>
    <w:p w14:paraId="4C10D9BA" w14:textId="77777777" w:rsidR="009F6578" w:rsidRPr="00362298" w:rsidRDefault="009F6578" w:rsidP="009F6578">
      <w:pPr>
        <w:pStyle w:val="berschrift4"/>
        <w:numPr>
          <w:numberingChange w:id="370" w:author="Dennis Bode" w:date="2010-10-18T15:37:00Z" w:original="%1:7:0:.%2:2:0:.%3:1:0:.%4:4:0:"/>
        </w:numPr>
        <w:rPr>
          <w:ins w:id="371" w:author="Dennis Bode" w:date="2010-10-18T15:04:00Z"/>
        </w:rPr>
      </w:pPr>
      <w:ins w:id="372" w:author="Dennis Bode" w:date="2010-10-18T15:04:00Z">
        <w:r>
          <w:t>Operation of the module</w:t>
        </w:r>
      </w:ins>
    </w:p>
    <w:p w14:paraId="3D7D8951" w14:textId="77777777" w:rsidR="009F6578" w:rsidRPr="00362298" w:rsidRDefault="009F6578" w:rsidP="009F6578">
      <w:pPr>
        <w:pStyle w:val="Default"/>
        <w:numPr>
          <w:ins w:id="373" w:author="Dennis Bode" w:date="2010-10-18T15:04:00Z"/>
        </w:numPr>
        <w:spacing w:after="120"/>
        <w:jc w:val="both"/>
        <w:rPr>
          <w:ins w:id="374" w:author="Dennis Bode" w:date="2010-10-18T15:04:00Z"/>
          <w:lang w:val="en-US"/>
        </w:rPr>
      </w:pPr>
      <w:ins w:id="375" w:author="Dennis Bode" w:date="2010-10-18T15:04:00Z">
        <w:r w:rsidRPr="00362298">
          <w:rPr>
            <w:lang w:val="en-US"/>
          </w:rPr>
          <w:t xml:space="preserve">The </w:t>
        </w:r>
      </w:ins>
      <w:ins w:id="376" w:author="Dennis Bode" w:date="2010-10-18T15:28:00Z">
        <w:r w:rsidR="00430F89">
          <w:rPr>
            <w:lang w:val="en-US"/>
          </w:rPr>
          <w:t>CGPTimer</w:t>
        </w:r>
      </w:ins>
      <w:ins w:id="377" w:author="Dennis Bode" w:date="2010-10-18T15:04:00Z">
        <w:r w:rsidRPr="00362298">
          <w:rPr>
            <w:lang w:val="en-US"/>
          </w:rPr>
          <w:t xml:space="preserve"> class definition contains the module interface and the function prototypes of constructor, destructor, </w:t>
        </w:r>
      </w:ins>
      <w:ins w:id="378" w:author="Dennis Bode" w:date="2010-10-18T15:56:00Z">
        <w:r w:rsidR="008B6098">
          <w:rPr>
            <w:lang w:val="en-US"/>
          </w:rPr>
          <w:t xml:space="preserve">SystemC proesses, </w:t>
        </w:r>
      </w:ins>
      <w:ins w:id="379" w:author="Dennis Bode" w:date="2010-10-18T15:04:00Z">
        <w:r w:rsidRPr="00362298">
          <w:rPr>
            <w:lang w:val="en-US"/>
          </w:rPr>
          <w:t xml:space="preserve">callback functions, and </w:t>
        </w:r>
        <w:r>
          <w:rPr>
            <w:lang w:val="en-US"/>
          </w:rPr>
          <w:t>pure C++ software routines</w:t>
        </w:r>
        <w:r w:rsidRPr="00362298">
          <w:rPr>
            <w:lang w:val="en-US"/>
          </w:rPr>
          <w:t xml:space="preserve">. </w:t>
        </w:r>
      </w:ins>
      <w:ins w:id="380" w:author="Dennis Bode" w:date="2010-10-18T15:55:00Z">
        <w:r w:rsidR="008B6098">
          <w:rPr>
            <w:lang w:val="en-US"/>
          </w:rPr>
          <w:t>The</w:t>
        </w:r>
      </w:ins>
      <w:ins w:id="381" w:author="Dennis Bode" w:date="2010-10-18T15:39:00Z">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ins>
      <w:ins w:id="382" w:author="Dennis Bode" w:date="2010-10-18T15:41:00Z">
        <w:r w:rsidR="00927402">
          <w:rPr>
            <w:lang w:val="en-US"/>
          </w:rPr>
          <w:t>s</w:t>
        </w:r>
      </w:ins>
      <w:ins w:id="383" w:author="Dennis Bode" w:date="2010-10-18T15:39:00Z">
        <w:r w:rsidR="00EF636C">
          <w:rPr>
            <w:lang w:val="en-US"/>
          </w:rPr>
          <w:t xml:space="preserve"> of time</w:t>
        </w:r>
      </w:ins>
      <w:ins w:id="384" w:author="Dennis Bode" w:date="2010-10-18T15:41:00Z">
        <w:r w:rsidR="00927402">
          <w:rPr>
            <w:lang w:val="en-US"/>
          </w:rPr>
          <w:t xml:space="preserve"> and therefore needs an SC_THREAD process to keep track of time</w:t>
        </w:r>
      </w:ins>
      <w:ins w:id="385" w:author="Dennis Bode" w:date="2010-10-18T15:04:00Z">
        <w:r>
          <w:rPr>
            <w:lang w:val="en-US"/>
          </w:rPr>
          <w:t>.</w:t>
        </w:r>
      </w:ins>
      <w:ins w:id="386" w:author="Dennis Bode" w:date="2010-10-18T15:56:00Z">
        <w:r w:rsidR="008B6098">
          <w:rPr>
            <w:lang w:val="en-US"/>
          </w:rPr>
          <w:t xml:space="preserve"> A second SC_THREAD is used for debug only and is disabled by default.</w:t>
        </w:r>
      </w:ins>
    </w:p>
    <w:p w14:paraId="1409AC9D" w14:textId="77777777" w:rsidR="009F6578" w:rsidRDefault="008B6098" w:rsidP="009F6578">
      <w:pPr>
        <w:pStyle w:val="Default"/>
        <w:numPr>
          <w:ins w:id="387" w:author="Dennis Bode" w:date="2010-10-18T15:04:00Z"/>
        </w:numPr>
        <w:spacing w:after="120"/>
        <w:jc w:val="both"/>
        <w:rPr>
          <w:ins w:id="388" w:author="Dennis Bode" w:date="2010-10-18T15:04:00Z"/>
          <w:lang w:val="en-US"/>
        </w:rPr>
      </w:pPr>
      <w:ins w:id="389" w:author="Dennis Bode" w:date="2010-10-18T15:56:00Z">
        <w:r>
          <w:rPr>
            <w:lang w:val="en-US"/>
          </w:rPr>
          <w:t xml:space="preserve">The </w:t>
        </w:r>
      </w:ins>
      <w:ins w:id="390" w:author="Dennis Bode" w:date="2010-10-18T15:04:00Z">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w:t>
        </w:r>
        <w:proofErr w:type="gramStart"/>
        <w:r w:rsidR="009F6578" w:rsidRPr="00362298">
          <w:rPr>
            <w:lang w:val="en-US"/>
          </w:rPr>
          <w:t>PROCESS(</w:t>
        </w:r>
        <w:proofErr w:type="gramEnd"/>
        <w:r w:rsidR="009F6578" w:rsidRPr="00362298">
          <w:rPr>
            <w:lang w:val="en-US"/>
          </w:rPr>
          <w:t xml:space="preserve">). In a similar fashion, the callback functions, </w:t>
        </w:r>
        <w:r w:rsidR="009F6578" w:rsidRPr="00362298">
          <w:rPr>
            <w:lang w:val="en-US"/>
          </w:rPr>
          <w:lastRenderedPageBreak/>
          <w:t>which are hooked to the registers built with GreenReg, are registered with the SystemC simulation kernel using the GreenControl macro, GC_HAS_</w:t>
        </w:r>
        <w:proofErr w:type="gramStart"/>
        <w:r w:rsidR="009F6578" w:rsidRPr="00362298">
          <w:rPr>
            <w:lang w:val="en-US"/>
          </w:rPr>
          <w:t>CALLBACKS(</w:t>
        </w:r>
        <w:proofErr w:type="gramEnd"/>
        <w:r w:rsidR="009F6578" w:rsidRPr="00362298">
          <w:rPr>
            <w:lang w:val="en-US"/>
          </w:rPr>
          <w:t>).</w:t>
        </w:r>
      </w:ins>
    </w:p>
    <w:p w14:paraId="522FC1C0" w14:textId="77777777" w:rsidR="009F6578" w:rsidRDefault="009F6578" w:rsidP="009F6578">
      <w:pPr>
        <w:pStyle w:val="Default"/>
        <w:numPr>
          <w:ins w:id="391" w:author="Dennis Bode" w:date="2010-10-18T15:04:00Z"/>
        </w:numPr>
        <w:spacing w:after="120"/>
        <w:jc w:val="both"/>
        <w:rPr>
          <w:ins w:id="392" w:author="Dennis Bode" w:date="2010-10-18T15:04:00Z"/>
          <w:lang w:val="en-US"/>
        </w:rPr>
      </w:pPr>
      <w:ins w:id="393" w:author="Dennis Bode" w:date="2010-10-18T15:04:00Z">
        <w:r>
          <w:rPr>
            <w:lang w:val="en-US"/>
          </w:rPr>
          <w:t xml:space="preserve">In addition, some class attributes are defined to keep track of the overall </w:t>
        </w:r>
      </w:ins>
      <w:ins w:id="394" w:author="Dennis Bode" w:date="2010-10-18T15:57:00Z">
        <w:r w:rsidR="008B6098">
          <w:rPr>
            <w:lang w:val="en-US"/>
          </w:rPr>
          <w:t>state of</w:t>
        </w:r>
      </w:ins>
      <w:ins w:id="395" w:author="Dennis Bode" w:date="2010-10-18T15:04:00Z">
        <w:r>
          <w:rPr>
            <w:lang w:val="en-US"/>
          </w:rPr>
          <w:t xml:space="preserve"> operation of the module:</w:t>
        </w:r>
      </w:ins>
    </w:p>
    <w:p w14:paraId="0D28BDDE" w14:textId="77777777" w:rsidR="00A43A20" w:rsidRDefault="008B6098" w:rsidP="008B6098">
      <w:pPr>
        <w:pStyle w:val="Default"/>
        <w:numPr>
          <w:ilvl w:val="0"/>
          <w:numId w:val="8"/>
          <w:ins w:id="396" w:author="Dennis Bode" w:date="2010-10-18T15:59:00Z"/>
        </w:numPr>
        <w:spacing w:after="120"/>
        <w:jc w:val="both"/>
        <w:rPr>
          <w:ins w:id="397" w:author="Dennis Bode" w:date="2010-10-18T15:59:00Z"/>
          <w:lang w:val="en-US"/>
        </w:rPr>
      </w:pPr>
      <w:proofErr w:type="gramStart"/>
      <w:ins w:id="398" w:author="Dennis Bode" w:date="2010-10-18T15:58:00Z">
        <w:r>
          <w:rPr>
            <w:lang w:val="en-US"/>
          </w:rPr>
          <w:t>A lasttime variable stores</w:t>
        </w:r>
        <w:proofErr w:type="gramEnd"/>
        <w:r>
          <w:rPr>
            <w:lang w:val="en-US"/>
          </w:rPr>
          <w:t xml:space="preserve"> the last timestamp at w</w:t>
        </w:r>
      </w:ins>
      <w:ins w:id="399" w:author="Dennis Bode" w:date="2010-10-18T15:59:00Z">
        <w:r>
          <w:rPr>
            <w:lang w:val="en-US"/>
          </w:rPr>
          <w:t>h</w:t>
        </w:r>
      </w:ins>
      <w:ins w:id="400" w:author="Dennis Bode" w:date="2010-10-18T15:58:00Z">
        <w:r>
          <w:rPr>
            <w:lang w:val="en-US"/>
          </w:rPr>
          <w:t xml:space="preserve">ich the </w:t>
        </w:r>
      </w:ins>
      <w:ins w:id="401" w:author="Dennis Bode" w:date="2010-10-18T15:59:00Z">
        <w:r>
          <w:rPr>
            <w:lang w:val="en-US"/>
          </w:rPr>
          <w:t>value of the prescaler has been know. This time is required as a reference for any calculation of ticks.</w:t>
        </w:r>
      </w:ins>
    </w:p>
    <w:p w14:paraId="6F089C54" w14:textId="77777777" w:rsidR="008B6098" w:rsidRDefault="008B6098" w:rsidP="008B6098">
      <w:pPr>
        <w:pStyle w:val="Default"/>
        <w:numPr>
          <w:ilvl w:val="0"/>
          <w:numId w:val="8"/>
          <w:ins w:id="402" w:author="Dennis Bode" w:date="2010-10-18T15:59:00Z"/>
        </w:numPr>
        <w:spacing w:after="120"/>
        <w:jc w:val="both"/>
        <w:rPr>
          <w:ins w:id="403" w:author="Dennis Bode" w:date="2010-10-18T14:38:00Z"/>
          <w:lang w:val="en-US"/>
        </w:rPr>
      </w:pPr>
      <w:ins w:id="404" w:author="Dennis Bode" w:date="2010-10-18T15:59:00Z">
        <w:r>
          <w:rPr>
            <w:lang w:val="en-US"/>
          </w:rPr>
          <w:t>A lastvalue variable stores the contents of the prescaler value register</w:t>
        </w:r>
      </w:ins>
      <w:ins w:id="405" w:author="Dennis Bode" w:date="2010-10-18T16:00:00Z">
        <w:r w:rsidR="00B1693D">
          <w:rPr>
            <w:lang w:val="en-US"/>
          </w:rPr>
          <w:t xml:space="preserve"> at the time stored in lasttime. </w:t>
        </w:r>
      </w:ins>
      <w:ins w:id="406" w:author="Dennis Bode" w:date="2010-10-18T16:03:00Z">
        <w:r w:rsidR="00B1693D">
          <w:rPr>
            <w:lang w:val="en-US"/>
          </w:rPr>
          <w:t>The prescaler value is known when it is calculated</w:t>
        </w:r>
      </w:ins>
      <w:ins w:id="407" w:author="Dennis Bode" w:date="2010-10-18T16:05:00Z">
        <w:r w:rsidR="00B1693D">
          <w:rPr>
            <w:lang w:val="en-US"/>
          </w:rPr>
          <w:t xml:space="preserve"> </w:t>
        </w:r>
      </w:ins>
      <w:proofErr w:type="gramStart"/>
      <w:ins w:id="408" w:author="Dennis Bode" w:date="2010-10-18T16:00:00Z">
        <w:r w:rsidR="00B1693D">
          <w:rPr>
            <w:lang w:val="en-US"/>
          </w:rPr>
          <w:t>With</w:t>
        </w:r>
        <w:proofErr w:type="gramEnd"/>
        <w:r w:rsidR="00B1693D">
          <w:rPr>
            <w:lang w:val="en-US"/>
          </w:rPr>
          <w:t xml:space="preserve"> the information given in lasttime and lastvalue it is possible to calculate the next tick.</w:t>
        </w:r>
      </w:ins>
    </w:p>
    <w:p w14:paraId="38622293" w14:textId="77777777" w:rsidR="00B00506" w:rsidRDefault="00B00506" w:rsidP="00995C37">
      <w:pPr>
        <w:pStyle w:val="Default"/>
        <w:numPr>
          <w:ins w:id="409" w:author="Dennis Bode" w:date="2010-10-18T14:37:00Z"/>
        </w:numPr>
        <w:jc w:val="both"/>
        <w:rPr>
          <w:ins w:id="410" w:author="Dennis Bode" w:date="2010-10-18T14:18:00Z"/>
          <w:lang w:val="en-US"/>
        </w:rPr>
      </w:pPr>
    </w:p>
    <w:p w14:paraId="27D53626" w14:textId="77777777" w:rsidR="001F128B" w:rsidRPr="00376E6D" w:rsidDel="00B51A6F" w:rsidRDefault="00434A7C">
      <w:pPr>
        <w:pStyle w:val="Default"/>
        <w:jc w:val="both"/>
        <w:rPr>
          <w:del w:id="411" w:author="Dennis Bode" w:date="2010-10-18T14:32:00Z"/>
          <w:lang w:val="en-US"/>
        </w:rPr>
        <w:pPrChange w:id="412" w:author="Dennis Bode" w:date="2010-10-18T13:08:00Z">
          <w:pPr>
            <w:pStyle w:val="Default"/>
          </w:pPr>
        </w:pPrChange>
      </w:pPr>
      <w:del w:id="413" w:author="Dennis Bode" w:date="2010-10-18T14:32:00Z">
        <w:r w:rsidRPr="00376E6D" w:rsidDel="00B51A6F">
          <w:rPr>
            <w:lang w:val="en-US"/>
          </w:rPr>
          <w:delText xml:space="preserve">The files declare and implement two primary classes: Timer and Counter. As already mentioned, a timer can have up to seven counters. The </w:delText>
        </w:r>
        <w:r w:rsidR="00E03816" w:rsidRPr="00376E6D" w:rsidDel="00B51A6F">
          <w:rPr>
            <w:lang w:val="en-US"/>
          </w:rPr>
          <w:delText>counters are dynamically instantiated in the constructor of the timer class.</w:delText>
        </w:r>
      </w:del>
    </w:p>
    <w:p w14:paraId="398B13FD" w14:textId="77777777" w:rsidR="001F128B" w:rsidRPr="00376E6D" w:rsidDel="00B51A6F" w:rsidRDefault="001F128B" w:rsidP="005F3D13">
      <w:pPr>
        <w:pStyle w:val="Default"/>
        <w:rPr>
          <w:del w:id="414" w:author="Dennis Bode" w:date="2010-10-18T14:32:00Z"/>
          <w:lang w:val="en-US"/>
        </w:rPr>
      </w:pPr>
    </w:p>
    <w:p w14:paraId="278AB5FE" w14:textId="77777777" w:rsidR="0085373E" w:rsidDel="00B51A6F" w:rsidRDefault="001F128B">
      <w:pPr>
        <w:pStyle w:val="Default"/>
        <w:jc w:val="both"/>
        <w:rPr>
          <w:del w:id="415" w:author="Dennis Bode" w:date="2010-10-18T14:32:00Z"/>
        </w:rPr>
        <w:pPrChange w:id="416" w:author="Dennis Bode" w:date="2010-10-18T13:08:00Z">
          <w:pPr>
            <w:pStyle w:val="Default"/>
          </w:pPr>
        </w:pPrChange>
      </w:pPr>
      <w:del w:id="417" w:author="Dennis Bode" w:date="2010-10-18T14:32:00Z">
        <w:r w:rsidRPr="00376E6D" w:rsidDel="00B51A6F">
          <w:rPr>
            <w:lang w:val="en-US"/>
          </w:rPr>
          <w:delText xml:space="preserve">The module is controlled through a set of memory mapped registers. These registers are </w:delText>
        </w:r>
        <w:r w:rsidR="0085373E" w:rsidRPr="00376E6D" w:rsidDel="00B51A6F">
          <w:rPr>
            <w:lang w:val="en-US"/>
          </w:rPr>
          <w:delText xml:space="preserve">implemented as GreenReg components and can be accessed through the apb slave socket. The implementation of the registers and their address offset are in line with the specification given in chapter 35.2 of [RD5]. </w:delText>
        </w:r>
        <w:r w:rsidR="0085373E" w:rsidDel="00B51A6F">
          <w:delText>An overview is given in table</w:delText>
        </w:r>
      </w:del>
    </w:p>
    <w:p w14:paraId="0F748607" w14:textId="77777777" w:rsidR="0085373E" w:rsidDel="00B51A6F" w:rsidRDefault="0085373E" w:rsidP="005F3D13">
      <w:pPr>
        <w:pStyle w:val="Default"/>
        <w:rPr>
          <w:del w:id="418" w:author="Dennis Bode" w:date="2010-10-18T14:32:00Z"/>
        </w:rPr>
      </w:pPr>
    </w:p>
    <w:p w14:paraId="0446693A" w14:textId="77777777" w:rsidR="00E35DE7" w:rsidDel="00995C37" w:rsidRDefault="005F3D13" w:rsidP="005F3D13">
      <w:pPr>
        <w:pStyle w:val="berschrift3"/>
        <w:numPr>
          <w:numberingChange w:id="419" w:author="Dennis Bode" w:date="2010-10-18T12:52:00Z" w:original="%1:7:0:.%2:2:0:.%3:2:0:"/>
        </w:numPr>
        <w:rPr>
          <w:del w:id="420" w:author="Dennis Bode" w:date="2010-10-18T13:05:00Z"/>
        </w:rPr>
      </w:pPr>
      <w:bookmarkStart w:id="421" w:name="_Toc146338603"/>
      <w:del w:id="422" w:author="Dennis Bode" w:date="2010-10-18T13:05:00Z">
        <w:r w:rsidDel="00995C37">
          <w:delText>The gptimerregisters.h file</w:delText>
        </w:r>
        <w:bookmarkEnd w:id="421"/>
      </w:del>
    </w:p>
    <w:p w14:paraId="1C3F8FC5" w14:textId="77777777" w:rsidR="00E35DE7" w:rsidRPr="00362298" w:rsidDel="00B51A6F" w:rsidRDefault="00E35DE7" w:rsidP="00E35DE7">
      <w:pPr>
        <w:pStyle w:val="Default"/>
        <w:spacing w:after="120"/>
        <w:jc w:val="both"/>
        <w:rPr>
          <w:del w:id="423" w:author="Dennis Bode" w:date="2010-10-18T14:32:00Z"/>
          <w:lang w:val="en-US"/>
        </w:rPr>
      </w:pPr>
      <w:del w:id="424" w:author="Dennis Bode" w:date="2010-10-18T14:32:00Z">
        <w:r w:rsidRPr="00362298" w:rsidDel="00B51A6F">
          <w:rPr>
            <w:lang w:val="en-US"/>
          </w:rPr>
          <w:delText>The ‘</w:delText>
        </w:r>
        <w:r w:rsidDel="00B51A6F">
          <w:rPr>
            <w:lang w:val="en-US"/>
          </w:rPr>
          <w:delText>gptimerregister</w:delText>
        </w:r>
        <w:r w:rsidRPr="00362298" w:rsidDel="00B51A6F">
          <w:rPr>
            <w:lang w:val="en-US"/>
          </w:rPr>
          <w:delText>.h’ file contains preprocessor definitions of register addresses and bit masks only. These definitions are made for programming convenience.</w:delText>
        </w:r>
      </w:del>
    </w:p>
    <w:p w14:paraId="4D7B26CC" w14:textId="77777777" w:rsidR="00E35DE7" w:rsidRPr="00362298" w:rsidDel="00B51A6F" w:rsidRDefault="00E35DE7" w:rsidP="00E35DE7">
      <w:pPr>
        <w:pStyle w:val="Default"/>
        <w:spacing w:after="120"/>
        <w:jc w:val="both"/>
        <w:rPr>
          <w:del w:id="425" w:author="Dennis Bode" w:date="2010-10-18T14:32:00Z"/>
          <w:lang w:val="en-US"/>
        </w:rPr>
      </w:pPr>
      <w:del w:id="426" w:author="Dennis Bode" w:date="2010-10-18T14:32:00Z">
        <w:r w:rsidRPr="00362298" w:rsidDel="00B51A6F">
          <w:rPr>
            <w:lang w:val="en-US"/>
          </w:rPr>
          <w:delText>The write masks of the registers can be used to ensure that only permitted bits are set when writing to a register.</w:delText>
        </w:r>
      </w:del>
    </w:p>
    <w:p w14:paraId="088C3CB9" w14:textId="77777777" w:rsidR="005F3D13" w:rsidRPr="00E35DE7" w:rsidDel="00B51A6F" w:rsidRDefault="00E35DE7" w:rsidP="00E35DE7">
      <w:pPr>
        <w:rPr>
          <w:del w:id="427" w:author="Dennis Bode" w:date="2010-10-18T14:32:00Z"/>
        </w:rPr>
      </w:pPr>
      <w:del w:id="428" w:author="Dennis Bode" w:date="2010-10-18T14:32:00Z">
        <w:r w:rsidRPr="00362298" w:rsidDel="00B51A6F">
          <w:delText>The default masks are written to the registers in the system-reset function.</w:delText>
        </w:r>
      </w:del>
    </w:p>
    <w:p w14:paraId="07024C2B" w14:textId="77777777" w:rsidR="00380D37" w:rsidRDefault="003646DC" w:rsidP="00733CC3">
      <w:pPr>
        <w:pStyle w:val="berschrift2"/>
        <w:numPr>
          <w:numberingChange w:id="429" w:author="Dennis Bode" w:date="2010-10-18T12:52:00Z" w:original="%1:7:0:.%2:3:0:"/>
        </w:numPr>
        <w:jc w:val="both"/>
        <w:rPr>
          <w:lang w:val="en-GB"/>
        </w:rPr>
      </w:pPr>
      <w:r w:rsidRPr="00B75104">
        <w:rPr>
          <w:lang w:val="en-GB"/>
        </w:rPr>
        <w:tab/>
      </w:r>
      <w:bookmarkStart w:id="430" w:name="_Toc146338604"/>
      <w:bookmarkStart w:id="431" w:name="_Ref149030929"/>
      <w:bookmarkStart w:id="432" w:name="_Ref149030948"/>
      <w:r w:rsidRPr="00B75104">
        <w:rPr>
          <w:lang w:val="en-GB"/>
        </w:rPr>
        <w:t>Parametrization Options</w:t>
      </w:r>
      <w:bookmarkEnd w:id="430"/>
      <w:bookmarkEnd w:id="431"/>
      <w:bookmarkEnd w:id="432"/>
    </w:p>
    <w:p w14:paraId="7E30C19E" w14:textId="77777777"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062404">
        <w:fldChar w:fldCharType="begin"/>
      </w:r>
      <w:r w:rsidR="003F45A7">
        <w:instrText xml:space="preserve"> REF _Ref144549018 \h </w:instrText>
      </w:r>
      <w:r w:rsidR="00062404">
        <w:fldChar w:fldCharType="separate"/>
      </w:r>
      <w:r w:rsidR="00CC076E">
        <w:t xml:space="preserve">Table </w:t>
      </w:r>
      <w:r w:rsidR="00CC076E">
        <w:rPr>
          <w:noProof/>
        </w:rPr>
        <w:t>15</w:t>
      </w:r>
      <w:r w:rsidR="00062404">
        <w:fldChar w:fldCharType="end"/>
      </w:r>
      <w:r>
        <w:t>.</w:t>
      </w:r>
    </w:p>
    <w:p w14:paraId="2F80CCDA" w14:textId="77777777"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51"/>
        <w:gridCol w:w="7828"/>
      </w:tblGrid>
      <w:tr w:rsidR="00E03816" w14:paraId="681F5094" w14:textId="77777777">
        <w:tc>
          <w:tcPr>
            <w:tcW w:w="1951" w:type="dxa"/>
            <w:tcBorders>
              <w:top w:val="single" w:sz="24" w:space="0" w:color="000000" w:themeColor="text1"/>
              <w:bottom w:val="single" w:sz="24" w:space="0" w:color="000000" w:themeColor="text1"/>
            </w:tcBorders>
            <w:shd w:val="clear" w:color="auto" w:fill="B8CCE4" w:themeFill="accent1" w:themeFillTint="66"/>
          </w:tcPr>
          <w:p w14:paraId="7B3F83CF" w14:textId="77777777"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4EB09A61" w14:textId="77777777" w:rsidR="00E03816" w:rsidRDefault="00E03816" w:rsidP="00E03816">
            <w:pPr>
              <w:pStyle w:val="Default"/>
            </w:pPr>
            <w:r>
              <w:t>Description</w:t>
            </w:r>
          </w:p>
        </w:tc>
      </w:tr>
      <w:tr w:rsidR="00E03816" w14:paraId="22DAB8D4" w14:textId="77777777">
        <w:tc>
          <w:tcPr>
            <w:tcW w:w="1951" w:type="dxa"/>
            <w:tcBorders>
              <w:top w:val="single" w:sz="24" w:space="0" w:color="000000" w:themeColor="text1"/>
            </w:tcBorders>
          </w:tcPr>
          <w:p w14:paraId="146339B3" w14:textId="77777777" w:rsidR="00E03816" w:rsidRDefault="00E03816" w:rsidP="00E03816">
            <w:pPr>
              <w:pStyle w:val="Default"/>
            </w:pPr>
            <w:r>
              <w:t>name</w:t>
            </w:r>
          </w:p>
        </w:tc>
        <w:tc>
          <w:tcPr>
            <w:tcW w:w="7828" w:type="dxa"/>
            <w:tcBorders>
              <w:top w:val="single" w:sz="24" w:space="0" w:color="000000" w:themeColor="text1"/>
            </w:tcBorders>
          </w:tcPr>
          <w:p w14:paraId="3DA94C23" w14:textId="77777777" w:rsidR="00E03816" w:rsidRPr="00376E6D" w:rsidRDefault="00E03816" w:rsidP="00E03816">
            <w:pPr>
              <w:pStyle w:val="Default"/>
              <w:rPr>
                <w:lang w:val="en-US"/>
              </w:rPr>
            </w:pPr>
            <w:r w:rsidRPr="00376E6D">
              <w:rPr>
                <w:lang w:val="en-US"/>
              </w:rPr>
              <w:t>The name of the SystemC instance</w:t>
            </w:r>
          </w:p>
        </w:tc>
      </w:tr>
      <w:tr w:rsidR="00E03816" w14:paraId="16898DEF" w14:textId="77777777">
        <w:tc>
          <w:tcPr>
            <w:tcW w:w="1951" w:type="dxa"/>
            <w:shd w:val="clear" w:color="auto" w:fill="B8CCE4" w:themeFill="accent1" w:themeFillTint="66"/>
          </w:tcPr>
          <w:p w14:paraId="3BF155E3" w14:textId="77777777" w:rsidR="00E03816" w:rsidRDefault="00E03816" w:rsidP="00E03816">
            <w:pPr>
              <w:pStyle w:val="Default"/>
            </w:pPr>
            <w:r>
              <w:t>ntimers</w:t>
            </w:r>
          </w:p>
        </w:tc>
        <w:tc>
          <w:tcPr>
            <w:tcW w:w="7828" w:type="dxa"/>
            <w:shd w:val="clear" w:color="auto" w:fill="B8CCE4" w:themeFill="accent1" w:themeFillTint="66"/>
          </w:tcPr>
          <w:p w14:paraId="3478BA23" w14:textId="77777777" w:rsidR="00E03816" w:rsidRDefault="00E03816" w:rsidP="00E03816">
            <w:pPr>
              <w:pStyle w:val="Default"/>
            </w:pPr>
            <w:r>
              <w:t>Number of counters (1-7)</w:t>
            </w:r>
          </w:p>
        </w:tc>
      </w:tr>
      <w:tr w:rsidR="00E03816" w14:paraId="2346D2EB" w14:textId="77777777">
        <w:tc>
          <w:tcPr>
            <w:tcW w:w="1951" w:type="dxa"/>
          </w:tcPr>
          <w:p w14:paraId="3616CCA9" w14:textId="77777777" w:rsidR="00E03816" w:rsidRDefault="00E03816" w:rsidP="00E03816">
            <w:pPr>
              <w:pStyle w:val="Default"/>
            </w:pPr>
            <w:r>
              <w:t>pirq</w:t>
            </w:r>
          </w:p>
        </w:tc>
        <w:tc>
          <w:tcPr>
            <w:tcW w:w="7828" w:type="dxa"/>
          </w:tcPr>
          <w:p w14:paraId="23B64A22" w14:textId="77777777" w:rsidR="00E03816" w:rsidRPr="00376E6D" w:rsidRDefault="00E03816" w:rsidP="00E03816">
            <w:pPr>
              <w:pStyle w:val="Default"/>
              <w:rPr>
                <w:lang w:val="en-US"/>
              </w:rPr>
            </w:pPr>
            <w:r w:rsidRPr="00376E6D">
              <w:rPr>
                <w:lang w:val="en-US"/>
              </w:rPr>
              <w:t xml:space="preserve">Defines which APB interrupt the timers will generate. </w:t>
            </w:r>
          </w:p>
        </w:tc>
      </w:tr>
      <w:tr w:rsidR="003B4271" w14:paraId="54A7551C" w14:textId="77777777">
        <w:tc>
          <w:tcPr>
            <w:tcW w:w="1951" w:type="dxa"/>
          </w:tcPr>
          <w:p w14:paraId="6F164FAB" w14:textId="77777777" w:rsidR="003B4271" w:rsidRDefault="003B4271" w:rsidP="00E03816">
            <w:pPr>
              <w:pStyle w:val="Default"/>
            </w:pPr>
            <w:r>
              <w:t>sepirq</w:t>
            </w:r>
          </w:p>
        </w:tc>
        <w:tc>
          <w:tcPr>
            <w:tcW w:w="7828" w:type="dxa"/>
          </w:tcPr>
          <w:p w14:paraId="45FB4C35" w14:textId="77777777"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14:paraId="4739CE68" w14:textId="77777777">
        <w:tc>
          <w:tcPr>
            <w:tcW w:w="1951" w:type="dxa"/>
            <w:shd w:val="clear" w:color="auto" w:fill="B8CCE4" w:themeFill="accent1" w:themeFillTint="66"/>
          </w:tcPr>
          <w:p w14:paraId="3278F46E" w14:textId="77777777" w:rsidR="00E03816" w:rsidRDefault="00E03816" w:rsidP="00E03816">
            <w:pPr>
              <w:pStyle w:val="Default"/>
            </w:pPr>
            <w:r>
              <w:t>nbits</w:t>
            </w:r>
          </w:p>
        </w:tc>
        <w:tc>
          <w:tcPr>
            <w:tcW w:w="7828" w:type="dxa"/>
            <w:shd w:val="clear" w:color="auto" w:fill="B8CCE4" w:themeFill="accent1" w:themeFillTint="66"/>
          </w:tcPr>
          <w:p w14:paraId="6545F0F5" w14:textId="77777777" w:rsidR="00E03816" w:rsidRDefault="00E03816" w:rsidP="00E03816">
            <w:pPr>
              <w:pStyle w:val="Default"/>
            </w:pPr>
            <w:r>
              <w:t>Bitwidth of the counters</w:t>
            </w:r>
          </w:p>
        </w:tc>
      </w:tr>
      <w:tr w:rsidR="00E03816" w14:paraId="3FF37485" w14:textId="77777777">
        <w:tc>
          <w:tcPr>
            <w:tcW w:w="1951" w:type="dxa"/>
          </w:tcPr>
          <w:p w14:paraId="0FB038BC" w14:textId="77777777" w:rsidR="00E03816" w:rsidRDefault="00E03816" w:rsidP="00E03816">
            <w:pPr>
              <w:pStyle w:val="Default"/>
            </w:pPr>
            <w:r>
              <w:t>sbits</w:t>
            </w:r>
          </w:p>
        </w:tc>
        <w:tc>
          <w:tcPr>
            <w:tcW w:w="7828" w:type="dxa"/>
          </w:tcPr>
          <w:p w14:paraId="767D4CAD" w14:textId="77777777" w:rsidR="00E03816" w:rsidRDefault="00E03816" w:rsidP="00E03816">
            <w:pPr>
              <w:pStyle w:val="Default"/>
            </w:pPr>
            <w:r>
              <w:t>Bitwidth of prescaler</w:t>
            </w:r>
          </w:p>
        </w:tc>
      </w:tr>
      <w:tr w:rsidR="00E03816" w14:paraId="5150A330" w14:textId="77777777">
        <w:tc>
          <w:tcPr>
            <w:tcW w:w="1951" w:type="dxa"/>
            <w:shd w:val="clear" w:color="auto" w:fill="B8CCE4" w:themeFill="accent1" w:themeFillTint="66"/>
          </w:tcPr>
          <w:p w14:paraId="79C9ECE7" w14:textId="77777777" w:rsidR="00E03816" w:rsidRDefault="00E03816" w:rsidP="00E03816">
            <w:pPr>
              <w:pStyle w:val="Default"/>
            </w:pPr>
            <w:r>
              <w:t>wdog</w:t>
            </w:r>
          </w:p>
        </w:tc>
        <w:tc>
          <w:tcPr>
            <w:tcW w:w="7828" w:type="dxa"/>
            <w:shd w:val="clear" w:color="auto" w:fill="B8CCE4" w:themeFill="accent1" w:themeFillTint="66"/>
          </w:tcPr>
          <w:p w14:paraId="52924AE9" w14:textId="77777777" w:rsidR="00E03816" w:rsidRDefault="00E03816" w:rsidP="00380D37">
            <w:pPr>
              <w:pStyle w:val="Default"/>
              <w:keepNext/>
            </w:pPr>
            <w:r>
              <w:t>Watchdog reset value.</w:t>
            </w:r>
          </w:p>
        </w:tc>
      </w:tr>
    </w:tbl>
    <w:p w14:paraId="1D913A69" w14:textId="77777777" w:rsidR="003646DC" w:rsidRPr="00E03816" w:rsidRDefault="00380D37" w:rsidP="00380D37">
      <w:pPr>
        <w:pStyle w:val="Beschriftung"/>
        <w:jc w:val="center"/>
      </w:pPr>
      <w:bookmarkStart w:id="433" w:name="_Ref144549018"/>
      <w:bookmarkStart w:id="434" w:name="_Toc146338656"/>
      <w:r>
        <w:t xml:space="preserve">Table </w:t>
      </w:r>
      <w:r w:rsidR="001D2F47">
        <w:fldChar w:fldCharType="begin"/>
      </w:r>
      <w:r w:rsidR="001D2F47">
        <w:instrText xml:space="preserve"> SEQ Table \* ARABIC </w:instrText>
      </w:r>
      <w:r w:rsidR="001D2F47">
        <w:fldChar w:fldCharType="separate"/>
      </w:r>
      <w:r w:rsidR="001B71D7">
        <w:rPr>
          <w:noProof/>
        </w:rPr>
        <w:t>17</w:t>
      </w:r>
      <w:r w:rsidR="001D2F47">
        <w:rPr>
          <w:noProof/>
        </w:rPr>
        <w:fldChar w:fldCharType="end"/>
      </w:r>
      <w:bookmarkEnd w:id="433"/>
      <w:r>
        <w:t xml:space="preserve"> - GPTimer Parameters</w:t>
      </w:r>
      <w:bookmarkEnd w:id="434"/>
    </w:p>
    <w:p w14:paraId="677A9D0B" w14:textId="77777777" w:rsidR="003B4271" w:rsidRDefault="003646DC" w:rsidP="00733CC3">
      <w:pPr>
        <w:pStyle w:val="berschrift2"/>
        <w:numPr>
          <w:numberingChange w:id="435" w:author="Dennis Bode" w:date="2010-10-18T12:52:00Z" w:original="%1:7:0:.%2:4:0:"/>
        </w:numPr>
        <w:jc w:val="both"/>
        <w:rPr>
          <w:lang w:val="en-GB"/>
        </w:rPr>
      </w:pPr>
      <w:r w:rsidRPr="00B75104">
        <w:rPr>
          <w:lang w:val="en-GB"/>
        </w:rPr>
        <w:tab/>
      </w:r>
      <w:bookmarkStart w:id="436" w:name="_Toc146338605"/>
      <w:r w:rsidRPr="00B75104">
        <w:rPr>
          <w:lang w:val="en-GB"/>
        </w:rPr>
        <w:t>Interface</w:t>
      </w:r>
      <w:bookmarkEnd w:id="436"/>
    </w:p>
    <w:p w14:paraId="65E79319" w14:textId="77777777"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14:paraId="000319B3" w14:textId="77777777"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444"/>
        <w:gridCol w:w="2445"/>
        <w:gridCol w:w="2445"/>
        <w:gridCol w:w="2445"/>
      </w:tblGrid>
      <w:tr w:rsidR="000A2413" w14:paraId="35A6DB11"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11FDA5EC" w14:textId="77777777"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AD3038F" w14:textId="77777777"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C3C6ECA" w14:textId="77777777"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5572F17B" w14:textId="77777777" w:rsidR="000A2413" w:rsidRDefault="000A2413" w:rsidP="003B4271">
            <w:pPr>
              <w:pStyle w:val="Default"/>
            </w:pPr>
            <w:r>
              <w:t>Description</w:t>
            </w:r>
          </w:p>
        </w:tc>
      </w:tr>
      <w:tr w:rsidR="000A2413" w14:paraId="224720F4" w14:textId="77777777">
        <w:tc>
          <w:tcPr>
            <w:tcW w:w="2444" w:type="dxa"/>
            <w:tcBorders>
              <w:top w:val="single" w:sz="24" w:space="0" w:color="000000" w:themeColor="text1"/>
            </w:tcBorders>
          </w:tcPr>
          <w:p w14:paraId="5D2EFDC8" w14:textId="77777777" w:rsidR="000A2413" w:rsidRDefault="000A2413" w:rsidP="003B4271">
            <w:pPr>
              <w:pStyle w:val="Default"/>
            </w:pPr>
            <w:r>
              <w:t>rst</w:t>
            </w:r>
          </w:p>
        </w:tc>
        <w:tc>
          <w:tcPr>
            <w:tcW w:w="2445" w:type="dxa"/>
            <w:tcBorders>
              <w:top w:val="single" w:sz="24" w:space="0" w:color="000000" w:themeColor="text1"/>
            </w:tcBorders>
          </w:tcPr>
          <w:p w14:paraId="6ECABCFE" w14:textId="77777777" w:rsidR="000A2413" w:rsidRDefault="000A2413" w:rsidP="003B4271">
            <w:pPr>
              <w:pStyle w:val="Default"/>
            </w:pPr>
            <w:r>
              <w:t>bool</w:t>
            </w:r>
          </w:p>
        </w:tc>
        <w:tc>
          <w:tcPr>
            <w:tcW w:w="2445" w:type="dxa"/>
            <w:tcBorders>
              <w:top w:val="single" w:sz="24" w:space="0" w:color="000000" w:themeColor="text1"/>
            </w:tcBorders>
          </w:tcPr>
          <w:p w14:paraId="72C14638" w14:textId="77777777" w:rsidR="000A2413" w:rsidRDefault="000A2413" w:rsidP="003B4271">
            <w:pPr>
              <w:pStyle w:val="Default"/>
            </w:pPr>
            <w:r>
              <w:t>in</w:t>
            </w:r>
          </w:p>
        </w:tc>
        <w:tc>
          <w:tcPr>
            <w:tcW w:w="2445" w:type="dxa"/>
            <w:tcBorders>
              <w:top w:val="single" w:sz="24" w:space="0" w:color="000000" w:themeColor="text1"/>
            </w:tcBorders>
          </w:tcPr>
          <w:p w14:paraId="7BAFCC8C" w14:textId="77777777" w:rsidR="000A2413" w:rsidRPr="00376E6D" w:rsidRDefault="000A2413" w:rsidP="003B4271">
            <w:pPr>
              <w:pStyle w:val="Default"/>
              <w:rPr>
                <w:lang w:val="en-US"/>
              </w:rPr>
            </w:pPr>
            <w:proofErr w:type="gramStart"/>
            <w:r w:rsidRPr="00376E6D">
              <w:rPr>
                <w:lang w:val="en-US"/>
              </w:rPr>
              <w:t>reset</w:t>
            </w:r>
            <w:proofErr w:type="gramEnd"/>
            <w:r w:rsidRPr="00376E6D">
              <w:rPr>
                <w:lang w:val="en-US"/>
              </w:rPr>
              <w:t xml:space="preserve"> prescaler and all counters</w:t>
            </w:r>
          </w:p>
        </w:tc>
      </w:tr>
      <w:tr w:rsidR="000A2413" w14:paraId="665765D6" w14:textId="77777777">
        <w:tc>
          <w:tcPr>
            <w:tcW w:w="2444" w:type="dxa"/>
            <w:shd w:val="clear" w:color="auto" w:fill="B8CCE4" w:themeFill="accent1" w:themeFillTint="66"/>
          </w:tcPr>
          <w:p w14:paraId="1DC8017E" w14:textId="77777777" w:rsidR="000A2413" w:rsidRDefault="000A2413" w:rsidP="003B4271">
            <w:pPr>
              <w:pStyle w:val="Default"/>
            </w:pPr>
            <w:r>
              <w:t>dhalt</w:t>
            </w:r>
          </w:p>
        </w:tc>
        <w:tc>
          <w:tcPr>
            <w:tcW w:w="2445" w:type="dxa"/>
            <w:shd w:val="clear" w:color="auto" w:fill="B8CCE4" w:themeFill="accent1" w:themeFillTint="66"/>
          </w:tcPr>
          <w:p w14:paraId="1CEDF1E1" w14:textId="77777777" w:rsidR="000A2413" w:rsidRDefault="000A2413" w:rsidP="003B4271">
            <w:pPr>
              <w:pStyle w:val="Default"/>
            </w:pPr>
            <w:r>
              <w:t>bool</w:t>
            </w:r>
          </w:p>
        </w:tc>
        <w:tc>
          <w:tcPr>
            <w:tcW w:w="2445" w:type="dxa"/>
            <w:shd w:val="clear" w:color="auto" w:fill="B8CCE4" w:themeFill="accent1" w:themeFillTint="66"/>
          </w:tcPr>
          <w:p w14:paraId="6F64F391" w14:textId="77777777" w:rsidR="000A2413" w:rsidRDefault="000A2413" w:rsidP="003B4271">
            <w:pPr>
              <w:pStyle w:val="Default"/>
            </w:pPr>
            <w:r>
              <w:t>in</w:t>
            </w:r>
          </w:p>
        </w:tc>
        <w:tc>
          <w:tcPr>
            <w:tcW w:w="2445" w:type="dxa"/>
            <w:shd w:val="clear" w:color="auto" w:fill="B8CCE4" w:themeFill="accent1" w:themeFillTint="66"/>
          </w:tcPr>
          <w:p w14:paraId="0EE0EFAD" w14:textId="77777777" w:rsidR="000A2413" w:rsidRDefault="000A2413" w:rsidP="003B4271">
            <w:pPr>
              <w:pStyle w:val="Default"/>
            </w:pPr>
            <w:r>
              <w:t>debug halt</w:t>
            </w:r>
          </w:p>
        </w:tc>
      </w:tr>
      <w:tr w:rsidR="000A2413" w14:paraId="6285A1AF" w14:textId="77777777">
        <w:tc>
          <w:tcPr>
            <w:tcW w:w="2444" w:type="dxa"/>
          </w:tcPr>
          <w:p w14:paraId="41EAA01A" w14:textId="77777777" w:rsidR="000A2413" w:rsidRDefault="000A2413" w:rsidP="003B4271">
            <w:pPr>
              <w:pStyle w:val="Default"/>
            </w:pPr>
            <w:r>
              <w:t>tick</w:t>
            </w:r>
          </w:p>
        </w:tc>
        <w:tc>
          <w:tcPr>
            <w:tcW w:w="2445" w:type="dxa"/>
          </w:tcPr>
          <w:p w14:paraId="610CEBB9" w14:textId="77777777" w:rsidR="000A2413" w:rsidRDefault="000A2413" w:rsidP="003B4271">
            <w:pPr>
              <w:pStyle w:val="Default"/>
            </w:pPr>
            <w:r>
              <w:t>uint8_t</w:t>
            </w:r>
          </w:p>
        </w:tc>
        <w:tc>
          <w:tcPr>
            <w:tcW w:w="2445" w:type="dxa"/>
          </w:tcPr>
          <w:p w14:paraId="47BBEFB9" w14:textId="77777777" w:rsidR="000A2413" w:rsidRDefault="000A2413" w:rsidP="003B4271">
            <w:pPr>
              <w:pStyle w:val="Default"/>
            </w:pPr>
            <w:r>
              <w:t>out</w:t>
            </w:r>
          </w:p>
        </w:tc>
        <w:tc>
          <w:tcPr>
            <w:tcW w:w="2445" w:type="dxa"/>
          </w:tcPr>
          <w:p w14:paraId="0FE86C0B" w14:textId="77777777" w:rsidR="000A2413" w:rsidRPr="00376E6D" w:rsidRDefault="000A2413" w:rsidP="003B4271">
            <w:pPr>
              <w:pStyle w:val="Default"/>
              <w:rPr>
                <w:lang w:val="en-US"/>
              </w:rPr>
            </w:pPr>
            <w:proofErr w:type="gramStart"/>
            <w:r w:rsidRPr="00376E6D">
              <w:rPr>
                <w:lang w:val="en-US"/>
              </w:rPr>
              <w:t>muxed</w:t>
            </w:r>
            <w:proofErr w:type="gramEnd"/>
            <w:r w:rsidRPr="00376E6D">
              <w:rPr>
                <w:lang w:val="en-US"/>
              </w:rPr>
              <w:t xml:space="preserve"> ticks of prescaler (bit 0) and all counters (bit 1-7)</w:t>
            </w:r>
          </w:p>
        </w:tc>
      </w:tr>
      <w:tr w:rsidR="000A2413" w14:paraId="1726CBC7" w14:textId="77777777">
        <w:tc>
          <w:tcPr>
            <w:tcW w:w="2444" w:type="dxa"/>
            <w:shd w:val="clear" w:color="auto" w:fill="B8CCE4" w:themeFill="accent1" w:themeFillTint="66"/>
          </w:tcPr>
          <w:p w14:paraId="3B989F8D" w14:textId="77777777" w:rsidR="000A2413" w:rsidRDefault="000A2413" w:rsidP="003B4271">
            <w:pPr>
              <w:pStyle w:val="Default"/>
            </w:pPr>
            <w:r>
              <w:t>irq</w:t>
            </w:r>
          </w:p>
        </w:tc>
        <w:tc>
          <w:tcPr>
            <w:tcW w:w="2445" w:type="dxa"/>
            <w:shd w:val="clear" w:color="auto" w:fill="B8CCE4" w:themeFill="accent1" w:themeFillTint="66"/>
          </w:tcPr>
          <w:p w14:paraId="692DAA0E" w14:textId="77777777" w:rsidR="000A2413" w:rsidRDefault="000A2413" w:rsidP="003B4271">
            <w:pPr>
              <w:pStyle w:val="Default"/>
            </w:pPr>
            <w:r>
              <w:t>uint32_t</w:t>
            </w:r>
          </w:p>
        </w:tc>
        <w:tc>
          <w:tcPr>
            <w:tcW w:w="2445" w:type="dxa"/>
            <w:shd w:val="clear" w:color="auto" w:fill="B8CCE4" w:themeFill="accent1" w:themeFillTint="66"/>
          </w:tcPr>
          <w:p w14:paraId="17E1C004" w14:textId="77777777" w:rsidR="000A2413" w:rsidRDefault="000A2413" w:rsidP="003B4271">
            <w:pPr>
              <w:pStyle w:val="Default"/>
            </w:pPr>
            <w:r>
              <w:t>out</w:t>
            </w:r>
          </w:p>
        </w:tc>
        <w:tc>
          <w:tcPr>
            <w:tcW w:w="2445" w:type="dxa"/>
            <w:shd w:val="clear" w:color="auto" w:fill="B8CCE4" w:themeFill="accent1" w:themeFillTint="66"/>
          </w:tcPr>
          <w:p w14:paraId="4A9026A1" w14:textId="77777777" w:rsidR="000A2413" w:rsidRDefault="000A2413" w:rsidP="00E436E5">
            <w:pPr>
              <w:pStyle w:val="Default"/>
              <w:keepNext/>
            </w:pPr>
            <w:r>
              <w:t>interrupt lines</w:t>
            </w:r>
          </w:p>
        </w:tc>
      </w:tr>
    </w:tbl>
    <w:p w14:paraId="46644A3D" w14:textId="77777777" w:rsidR="003646DC" w:rsidRPr="003B4271" w:rsidRDefault="00E436E5" w:rsidP="00E436E5">
      <w:pPr>
        <w:pStyle w:val="Beschriftung"/>
        <w:jc w:val="center"/>
      </w:pPr>
      <w:bookmarkStart w:id="437" w:name="_Toc146338657"/>
      <w:r>
        <w:t xml:space="preserve">Table </w:t>
      </w:r>
      <w:r w:rsidR="001D2F47">
        <w:fldChar w:fldCharType="begin"/>
      </w:r>
      <w:r w:rsidR="001D2F47">
        <w:instrText xml:space="preserve"> SEQ Table \* ARABIC </w:instrText>
      </w:r>
      <w:r w:rsidR="001D2F47">
        <w:fldChar w:fldCharType="separate"/>
      </w:r>
      <w:r w:rsidR="001B71D7">
        <w:rPr>
          <w:noProof/>
        </w:rPr>
        <w:t>18</w:t>
      </w:r>
      <w:r w:rsidR="001D2F47">
        <w:rPr>
          <w:noProof/>
        </w:rPr>
        <w:fldChar w:fldCharType="end"/>
      </w:r>
      <w:r>
        <w:t xml:space="preserve"> - Timer SignalKit sockets</w:t>
      </w:r>
      <w:bookmarkEnd w:id="437"/>
    </w:p>
    <w:p w14:paraId="1080E1CD" w14:textId="77777777" w:rsidR="001F128B" w:rsidRDefault="003646DC" w:rsidP="00733CC3">
      <w:pPr>
        <w:pStyle w:val="berschrift2"/>
        <w:numPr>
          <w:numberingChange w:id="438" w:author="Dennis Bode" w:date="2010-10-18T12:52:00Z" w:original="%1:7:0:.%2:5:0:"/>
        </w:numPr>
        <w:jc w:val="both"/>
        <w:rPr>
          <w:lang w:val="en-GB"/>
        </w:rPr>
      </w:pPr>
      <w:r w:rsidRPr="00B75104">
        <w:rPr>
          <w:lang w:val="en-GB"/>
        </w:rPr>
        <w:tab/>
      </w:r>
      <w:bookmarkStart w:id="439" w:name="_Toc146338606"/>
      <w:r w:rsidR="00B7047C" w:rsidRPr="00B75104">
        <w:rPr>
          <w:lang w:val="en-GB"/>
        </w:rPr>
        <w:t>Compilation Instructions</w:t>
      </w:r>
      <w:bookmarkEnd w:id="439"/>
    </w:p>
    <w:p w14:paraId="3B632E92" w14:textId="77777777" w:rsidR="004C02D5" w:rsidRPr="00376E6D" w:rsidRDefault="004C02D5" w:rsidP="00995C37">
      <w:pPr>
        <w:widowControl w:val="0"/>
        <w:autoSpaceDE w:val="0"/>
        <w:autoSpaceDN w:val="0"/>
        <w:adjustRightInd w:val="0"/>
        <w:spacing w:before="0"/>
        <w:rPr>
          <w:spacing w:val="0"/>
          <w:sz w:val="26"/>
          <w:szCs w:val="26"/>
        </w:rPr>
      </w:pPr>
      <w:r>
        <w:lastRenderedPageBreak/>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14:paraId="66FE5A3F" w14:textId="77777777" w:rsidR="003B4271" w:rsidRDefault="003646DC" w:rsidP="00733CC3">
      <w:pPr>
        <w:pStyle w:val="berschrift2"/>
        <w:numPr>
          <w:numberingChange w:id="440" w:author="Dennis Bode" w:date="2010-10-18T12:52:00Z" w:original="%1:7:0:.%2:6:0:"/>
        </w:numPr>
        <w:jc w:val="both"/>
        <w:rPr>
          <w:lang w:val="en-GB"/>
        </w:rPr>
      </w:pPr>
      <w:r w:rsidRPr="00B75104">
        <w:rPr>
          <w:lang w:val="en-GB"/>
        </w:rPr>
        <w:tab/>
      </w:r>
      <w:bookmarkStart w:id="441" w:name="_Toc146338607"/>
      <w:r w:rsidRPr="00B75104">
        <w:rPr>
          <w:lang w:val="en-GB"/>
        </w:rPr>
        <w:t>Example Instantiation</w:t>
      </w:r>
      <w:bookmarkEnd w:id="441"/>
    </w:p>
    <w:p w14:paraId="46D92077" w14:textId="77777777" w:rsidR="00380D37" w:rsidRPr="003B4271" w:rsidRDefault="00380D37" w:rsidP="003B4271">
      <w:pPr>
        <w:pStyle w:val="Default"/>
      </w:pPr>
    </w:p>
    <w:p w14:paraId="12BF5F8F" w14:textId="77777777" w:rsidR="00D474D4" w:rsidRDefault="003B4271" w:rsidP="003B4271">
      <w:pPr>
        <w:pStyle w:val="Default"/>
        <w:rPr>
          <w:i/>
          <w:lang w:val="en-US"/>
        </w:rPr>
      </w:pPr>
      <w:r w:rsidRPr="002E3C5A">
        <w:rPr>
          <w:i/>
          <w:lang w:val="en-US"/>
        </w:rPr>
        <w:t xml:space="preserve">Instantiation of </w:t>
      </w:r>
      <w:r>
        <w:rPr>
          <w:i/>
          <w:lang w:val="en-US"/>
        </w:rPr>
        <w:t>Timer with 4 Counters:</w:t>
      </w:r>
    </w:p>
    <w:p w14:paraId="52C19AC2" w14:textId="77777777" w:rsidR="003B4271" w:rsidRDefault="003B4271" w:rsidP="003B4271">
      <w:pPr>
        <w:pStyle w:val="Default"/>
        <w:rPr>
          <w:i/>
          <w:lang w:val="en-US"/>
        </w:rPr>
      </w:pPr>
    </w:p>
    <w:p w14:paraId="685AEBF3" w14:textId="77777777"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xml:space="preserve">Timer </w:t>
      </w:r>
      <w:proofErr w:type="gramStart"/>
      <w:r w:rsidRPr="00E136C3">
        <w:rPr>
          <w:rStyle w:val="apple-style-span"/>
          <w:rFonts w:ascii="Courier New" w:hAnsi="Courier New" w:cs="Courier New"/>
          <w:color w:val="262626"/>
          <w:sz w:val="18"/>
          <w:szCs w:val="27"/>
          <w:lang w:val="en-US"/>
        </w:rPr>
        <w:t>dut(</w:t>
      </w:r>
      <w:proofErr w:type="gramEnd"/>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14:paraId="031AC390" w14:textId="77777777" w:rsidR="00380D37" w:rsidRPr="00E136C3" w:rsidRDefault="00380D37" w:rsidP="00380D37">
      <w:pPr>
        <w:pStyle w:val="Default"/>
        <w:rPr>
          <w:lang w:val="en-US"/>
        </w:rPr>
      </w:pPr>
    </w:p>
    <w:p w14:paraId="34CD2F93" w14:textId="77777777" w:rsidR="003646DC" w:rsidRPr="00B75104" w:rsidRDefault="003646DC" w:rsidP="00733CC3">
      <w:pPr>
        <w:pStyle w:val="berschrift1"/>
        <w:numPr>
          <w:numberingChange w:id="442" w:author="Dennis Bode" w:date="2010-10-18T12:52:00Z" w:original="%1:8:0:"/>
        </w:numPr>
        <w:jc w:val="both"/>
        <w:rPr>
          <w:lang w:val="en-GB"/>
        </w:rPr>
      </w:pPr>
      <w:bookmarkStart w:id="443" w:name="_Ref144541542"/>
      <w:bookmarkStart w:id="444" w:name="_Toc146338608"/>
      <w:r w:rsidRPr="00B75104">
        <w:rPr>
          <w:lang w:val="en-GB"/>
        </w:rPr>
        <w:t>Aeroflex Gaisler IRQMP Interrupt Controller</w:t>
      </w:r>
      <w:bookmarkEnd w:id="443"/>
      <w:bookmarkEnd w:id="444"/>
    </w:p>
    <w:p w14:paraId="3EA6E017" w14:textId="77777777" w:rsidR="001A31C8" w:rsidRPr="00B75104" w:rsidRDefault="003646DC" w:rsidP="00733CC3">
      <w:pPr>
        <w:pStyle w:val="berschrift2"/>
        <w:numPr>
          <w:numberingChange w:id="445" w:author="Dennis Bode" w:date="2010-10-18T12:52:00Z" w:original="%1:8:0:.%2:1:0:"/>
        </w:numPr>
        <w:jc w:val="both"/>
        <w:rPr>
          <w:lang w:val="en-GB"/>
        </w:rPr>
      </w:pPr>
      <w:r w:rsidRPr="00B75104">
        <w:rPr>
          <w:lang w:val="en-GB"/>
        </w:rPr>
        <w:tab/>
      </w:r>
      <w:bookmarkStart w:id="446" w:name="_Ref137544596"/>
      <w:bookmarkStart w:id="447" w:name="_Ref137544643"/>
      <w:bookmarkStart w:id="448" w:name="_Toc146338609"/>
      <w:r w:rsidRPr="00B75104">
        <w:rPr>
          <w:lang w:val="en-GB"/>
        </w:rPr>
        <w:t>Functionality and Features</w:t>
      </w:r>
      <w:bookmarkEnd w:id="446"/>
      <w:bookmarkEnd w:id="447"/>
      <w:bookmarkEnd w:id="448"/>
    </w:p>
    <w:p w14:paraId="22EF99FD" w14:textId="77777777" w:rsidR="00321887" w:rsidRPr="00B75104" w:rsidRDefault="00321887" w:rsidP="00733CC3">
      <w:pPr>
        <w:pStyle w:val="berschrift3"/>
        <w:numPr>
          <w:numberingChange w:id="449" w:author="Dennis Bode" w:date="2010-10-18T12:52:00Z" w:original="%1:8:0:.%2:1:0:.%3:1:0:"/>
        </w:numPr>
        <w:ind w:left="851" w:hanging="851"/>
        <w:rPr>
          <w:lang w:val="en-GB"/>
        </w:rPr>
      </w:pPr>
      <w:bookmarkStart w:id="450" w:name="_Toc146338610"/>
      <w:r w:rsidRPr="00B75104">
        <w:rPr>
          <w:lang w:val="en-GB"/>
        </w:rPr>
        <w:t>Overview</w:t>
      </w:r>
      <w:bookmarkEnd w:id="450"/>
    </w:p>
    <w:p w14:paraId="5CF34B43" w14:textId="77777777"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14:paraId="7C9B26B2" w14:textId="77777777"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14:paraId="6728874D" w14:textId="77777777"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14:paraId="18DB92EE" w14:textId="77777777"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14:paraId="3AA074E6" w14:textId="77777777" w:rsidR="00193859" w:rsidRPr="00362298" w:rsidRDefault="00193859" w:rsidP="00733CC3">
      <w:pPr>
        <w:pStyle w:val="Listenabsatz"/>
        <w:numPr>
          <w:ilvl w:val="0"/>
          <w:numId w:val="6"/>
          <w:numberingChange w:id="451" w:author="Dennis Bode" w:date="2010-10-18T12:52:00Z" w:original="%1:1:0:."/>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14:paraId="38B17D7D" w14:textId="77777777" w:rsidR="001A31C8" w:rsidRPr="00362298" w:rsidRDefault="00193859" w:rsidP="00733CC3">
      <w:pPr>
        <w:pStyle w:val="Listenabsatz"/>
        <w:numPr>
          <w:ilvl w:val="0"/>
          <w:numId w:val="6"/>
          <w:numberingChange w:id="452" w:author="Dennis Bode" w:date="2010-10-18T12:52:00Z" w:original="%1:2:0:."/>
        </w:numPr>
      </w:pPr>
      <w:r w:rsidRPr="00362298">
        <w:t>The IR is broadcasted and has to be acknowledged (and processed) by each of the cores.</w:t>
      </w:r>
    </w:p>
    <w:p w14:paraId="0C27E766" w14:textId="77777777" w:rsidR="00453E51" w:rsidRPr="00362298" w:rsidRDefault="00453E51" w:rsidP="00733CC3">
      <w:r w:rsidRPr="00362298">
        <w:t xml:space="preserve">Interrupts can be masked for each core separately. </w:t>
      </w:r>
    </w:p>
    <w:p w14:paraId="71E4F65D" w14:textId="77777777" w:rsidR="0083056B" w:rsidRDefault="008C7370" w:rsidP="00733CC3">
      <w:r w:rsidRPr="00362298">
        <w:lastRenderedPageBreak/>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062404" w:rsidRPr="00362298">
        <w:fldChar w:fldCharType="begin"/>
      </w:r>
      <w:r w:rsidR="007A480E" w:rsidRPr="00362298">
        <w:instrText xml:space="preserve"> REF _Ref137208275 \h </w:instrText>
      </w:r>
      <w:r w:rsidR="00062404" w:rsidRPr="00362298">
        <w:fldChar w:fldCharType="separate"/>
      </w:r>
      <w:r w:rsidR="00CC076E" w:rsidRPr="00362298">
        <w:t xml:space="preserve">Table </w:t>
      </w:r>
      <w:r w:rsidR="00CC076E">
        <w:rPr>
          <w:noProof/>
        </w:rPr>
        <w:t>17</w:t>
      </w:r>
      <w:r w:rsidR="00062404" w:rsidRPr="00362298">
        <w:fldChar w:fldCharType="end"/>
      </w:r>
      <w:r w:rsidR="006D7633" w:rsidRPr="00362298">
        <w:t>.</w:t>
      </w:r>
      <w:r w:rsidR="00A1709A" w:rsidRPr="00362298">
        <w:t xml:space="preserve"> All registers have a width of 32 bits.</w:t>
      </w:r>
    </w:p>
    <w:p w14:paraId="77CC4478"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4AC67FBC"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726BA501"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26A6097B" w14:textId="77777777" w:rsidR="0083056B" w:rsidRPr="00362298" w:rsidRDefault="0083056B" w:rsidP="00733CC3">
            <w:r w:rsidRPr="00362298">
              <w:t>Register</w:t>
            </w:r>
          </w:p>
        </w:tc>
      </w:tr>
      <w:tr w:rsidR="0083056B" w:rsidRPr="00362298" w14:paraId="793709E8"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3C1F3726"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4937D35" w14:textId="77777777" w:rsidR="0083056B" w:rsidRPr="00362298" w:rsidRDefault="0083056B" w:rsidP="00733CC3">
            <w:r w:rsidRPr="00362298">
              <w:t>Interrupt Level Register</w:t>
            </w:r>
          </w:p>
        </w:tc>
      </w:tr>
      <w:tr w:rsidR="0083056B" w:rsidRPr="00362298" w14:paraId="23EA7DC9"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4F83F733"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14AF4B5A" w14:textId="77777777" w:rsidR="0083056B" w:rsidRPr="00362298" w:rsidRDefault="0083056B" w:rsidP="00733CC3">
            <w:r w:rsidRPr="00362298">
              <w:t>Interrupt Pending Register</w:t>
            </w:r>
          </w:p>
        </w:tc>
      </w:tr>
      <w:tr w:rsidR="0083056B" w:rsidRPr="00362298" w14:paraId="6500DEFF"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5E8436F"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A6FFB19" w14:textId="77777777" w:rsidR="0083056B" w:rsidRPr="00362298" w:rsidRDefault="0083056B" w:rsidP="00733CC3">
            <w:r w:rsidRPr="00362298">
              <w:t>Interrupt Force Register (NCPU = 0)</w:t>
            </w:r>
          </w:p>
        </w:tc>
      </w:tr>
      <w:tr w:rsidR="0083056B" w:rsidRPr="00362298" w14:paraId="3AB601B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6D77D292"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28D6277F" w14:textId="77777777" w:rsidR="0083056B" w:rsidRPr="00362298" w:rsidRDefault="0083056B" w:rsidP="00733CC3">
            <w:r w:rsidRPr="00362298">
              <w:t>Interrupt Clear Register</w:t>
            </w:r>
          </w:p>
        </w:tc>
      </w:tr>
      <w:tr w:rsidR="0083056B" w:rsidRPr="00362298" w14:paraId="3135CE25"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36D77E3"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99D4390" w14:textId="77777777" w:rsidR="0083056B" w:rsidRPr="00362298" w:rsidRDefault="0083056B" w:rsidP="00733CC3">
            <w:r w:rsidRPr="00362298">
              <w:t>Multiprocessor Status Register</w:t>
            </w:r>
          </w:p>
        </w:tc>
      </w:tr>
      <w:tr w:rsidR="0083056B" w:rsidRPr="00362298" w14:paraId="2D2B25C5"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8322B5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37B4C660" w14:textId="77777777" w:rsidR="0083056B" w:rsidRPr="00362298" w:rsidRDefault="0083056B" w:rsidP="00733CC3">
            <w:r w:rsidRPr="00362298">
              <w:t>Broadcast Register</w:t>
            </w:r>
          </w:p>
        </w:tc>
      </w:tr>
      <w:tr w:rsidR="0083056B" w:rsidRPr="00362298" w14:paraId="608C5BD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54C8AF"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2EA3E4C6" w14:textId="77777777" w:rsidR="0083056B" w:rsidRPr="00362298" w:rsidRDefault="0083056B" w:rsidP="00733CC3">
            <w:r w:rsidRPr="00362298">
              <w:t>Processor n Interrupt Mask Register</w:t>
            </w:r>
          </w:p>
        </w:tc>
      </w:tr>
      <w:tr w:rsidR="0083056B" w:rsidRPr="00362298" w14:paraId="74C4AA1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03AD289F"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4FC0E7D" w14:textId="77777777" w:rsidR="0083056B" w:rsidRPr="00362298" w:rsidRDefault="0083056B" w:rsidP="00733CC3">
            <w:r w:rsidRPr="00362298">
              <w:t>Processor n Interrupt Force Register</w:t>
            </w:r>
          </w:p>
        </w:tc>
      </w:tr>
      <w:tr w:rsidR="0083056B" w:rsidRPr="00362298" w14:paraId="3818C0AE"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37BF69DD"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454D0DD7" w14:textId="77777777" w:rsidR="0083056B" w:rsidRPr="00362298" w:rsidRDefault="0083056B" w:rsidP="00733CC3">
            <w:pPr>
              <w:keepNext/>
            </w:pPr>
            <w:r w:rsidRPr="00362298">
              <w:t>Processor n Extended Interrupt Identification Register</w:t>
            </w:r>
          </w:p>
        </w:tc>
      </w:tr>
    </w:tbl>
    <w:p w14:paraId="28A4A94E" w14:textId="77777777" w:rsidR="008D5F97" w:rsidRPr="00362298" w:rsidRDefault="008D5F97" w:rsidP="0083056B">
      <w:pPr>
        <w:pStyle w:val="Beschriftung"/>
        <w:jc w:val="center"/>
      </w:pPr>
      <w:bookmarkStart w:id="453" w:name="_Ref137208275"/>
      <w:bookmarkStart w:id="454" w:name="_Ref137208261"/>
      <w:bookmarkStart w:id="455" w:name="_Toc146338658"/>
      <w:r w:rsidRPr="00362298">
        <w:t xml:space="preserve">Table </w:t>
      </w:r>
      <w:r w:rsidR="001D2F47">
        <w:fldChar w:fldCharType="begin"/>
      </w:r>
      <w:r w:rsidR="001D2F47">
        <w:instrText xml:space="preserve"> SEQ Table \* ARABIC </w:instrText>
      </w:r>
      <w:r w:rsidR="001D2F47">
        <w:fldChar w:fldCharType="separate"/>
      </w:r>
      <w:r w:rsidR="001B71D7">
        <w:rPr>
          <w:noProof/>
        </w:rPr>
        <w:t>19</w:t>
      </w:r>
      <w:r w:rsidR="001D2F47">
        <w:rPr>
          <w:noProof/>
        </w:rPr>
        <w:fldChar w:fldCharType="end"/>
      </w:r>
      <w:bookmarkEnd w:id="453"/>
      <w:r w:rsidRPr="00362298">
        <w:t xml:space="preserve"> – IRQMP Registers</w:t>
      </w:r>
      <w:bookmarkEnd w:id="454"/>
      <w:bookmarkEnd w:id="455"/>
    </w:p>
    <w:p w14:paraId="4FFFE3DC" w14:textId="77777777" w:rsidR="008C7370" w:rsidRPr="00362298" w:rsidRDefault="00321887" w:rsidP="00733CC3">
      <w:pPr>
        <w:pStyle w:val="berschrift3"/>
        <w:numPr>
          <w:numberingChange w:id="456" w:author="Dennis Bode" w:date="2010-10-18T12:52:00Z" w:original="%1:8:0:.%2:1:0:.%3:2:0:"/>
        </w:numPr>
        <w:ind w:left="851" w:hanging="851"/>
      </w:pPr>
      <w:bookmarkStart w:id="457" w:name="_Toc146338611"/>
      <w:r w:rsidRPr="00362298">
        <w:t>Interrupt Prioritization and Forwarding</w:t>
      </w:r>
      <w:bookmarkEnd w:id="457"/>
    </w:p>
    <w:p w14:paraId="26D5568D" w14:textId="77777777" w:rsidR="00BA2CBF" w:rsidRPr="00362298" w:rsidRDefault="0027794D" w:rsidP="00733CC3">
      <w:r w:rsidRPr="00362298">
        <w:t xml:space="preserve">The IRs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14:paraId="61661AB7" w14:textId="77777777" w:rsidR="00653DA1" w:rsidRPr="00362298" w:rsidRDefault="00653DA1" w:rsidP="00733CC3">
      <w:r w:rsidRPr="00362298">
        <w:t xml:space="preserve">The </w:t>
      </w:r>
      <w:proofErr w:type="gramStart"/>
      <w:r w:rsidRPr="00362298">
        <w:t>first dimension of prioritization is determined by the Interrupt Level Register</w:t>
      </w:r>
      <w:proofErr w:type="gramEnd"/>
      <w:r w:rsidRPr="00362298">
        <w:t xml:space="preserve">.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14:paraId="251BC0DD"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34C2A4B8" w14:textId="77777777"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062404" w:rsidRPr="00362298">
        <w:fldChar w:fldCharType="begin"/>
      </w:r>
      <w:r w:rsidR="0025511A" w:rsidRPr="00362298">
        <w:instrText xml:space="preserve"> REF _Ref137287251 \h </w:instrText>
      </w:r>
      <w:r w:rsidR="00062404" w:rsidRPr="00362298">
        <w:fldChar w:fldCharType="separate"/>
      </w:r>
      <w:r w:rsidR="00CC076E" w:rsidRPr="00362298">
        <w:t xml:space="preserve">Figure </w:t>
      </w:r>
      <w:r w:rsidR="00CC076E">
        <w:rPr>
          <w:noProof/>
        </w:rPr>
        <w:t>7</w:t>
      </w:r>
      <w:r w:rsidR="00062404"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14:paraId="2A35F6CB" w14:textId="77777777" w:rsidR="004F380C" w:rsidRPr="00362298" w:rsidRDefault="00662C4C" w:rsidP="00733CC3">
      <w:pPr>
        <w:keepNext/>
      </w:pPr>
      <w:r w:rsidRPr="00362298">
        <w:rPr>
          <w:noProof/>
          <w:lang w:val="de-DE"/>
        </w:rPr>
        <w:lastRenderedPageBreak/>
        <w:drawing>
          <wp:inline distT="0" distB="0" distL="0" distR="0" wp14:anchorId="73DEFD2A" wp14:editId="4CA3210E">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14:paraId="73499C50" w14:textId="77777777" w:rsidR="0059453A" w:rsidRPr="00362298" w:rsidRDefault="004F380C" w:rsidP="0083056B">
      <w:pPr>
        <w:pStyle w:val="Beschriftung"/>
        <w:jc w:val="center"/>
      </w:pPr>
      <w:bookmarkStart w:id="458" w:name="_Ref137287251"/>
      <w:bookmarkStart w:id="459" w:name="_Toc146338639"/>
      <w:r w:rsidRPr="00362298">
        <w:t xml:space="preserve">Figure </w:t>
      </w:r>
      <w:r w:rsidR="001D2F47">
        <w:fldChar w:fldCharType="begin"/>
      </w:r>
      <w:r w:rsidR="001D2F47">
        <w:instrText xml:space="preserve"> SEQ Figure \* ARABIC </w:instrText>
      </w:r>
      <w:r w:rsidR="001D2F47">
        <w:fldChar w:fldCharType="separate"/>
      </w:r>
      <w:r w:rsidR="00185757">
        <w:rPr>
          <w:noProof/>
        </w:rPr>
        <w:t>9</w:t>
      </w:r>
      <w:r w:rsidR="001D2F47">
        <w:rPr>
          <w:noProof/>
        </w:rPr>
        <w:fldChar w:fldCharType="end"/>
      </w:r>
      <w:bookmarkEnd w:id="458"/>
      <w:r w:rsidRPr="00362298">
        <w:t xml:space="preserve"> – Interrupt Distribution Scheme</w:t>
      </w:r>
      <w:bookmarkEnd w:id="459"/>
    </w:p>
    <w:p w14:paraId="69FEAFB5" w14:textId="77777777"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14:paraId="6AA79C53"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14:paraId="3B2519BC" w14:textId="77777777"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14:paraId="19590542" w14:textId="77777777" w:rsidR="005A4A49" w:rsidRPr="00362298" w:rsidRDefault="005A4A49" w:rsidP="00733CC3">
      <w:r w:rsidRPr="00362298">
        <w:lastRenderedPageBreak/>
        <w:t>Interrupt masking takes place before prioritization, so the highest priority unmasked IR is always forwarded to the processors.</w:t>
      </w:r>
    </w:p>
    <w:p w14:paraId="072B8527" w14:textId="77777777" w:rsidR="00F042E7" w:rsidRPr="00362298" w:rsidRDefault="005A4A49" w:rsidP="00733CC3">
      <w:r w:rsidRPr="00362298">
        <w:t>Interrupt 15 cannot be maskable by the LEON3 core and should be used with care. Most operating systems do not safely handle this IR.</w:t>
      </w:r>
    </w:p>
    <w:p w14:paraId="2B9FEA48" w14:textId="77777777" w:rsidR="00BA2CBF" w:rsidRPr="00362298" w:rsidRDefault="00F042E7" w:rsidP="00795B1F">
      <w:pPr>
        <w:pStyle w:val="berschrift3"/>
        <w:numPr>
          <w:numberingChange w:id="460" w:author="Dennis Bode" w:date="2010-10-18T12:52:00Z" w:original="%1:8:0:.%2:1:0:.%3:3:0:"/>
        </w:numPr>
        <w:ind w:left="851" w:hanging="851"/>
      </w:pPr>
      <w:bookmarkStart w:id="461" w:name="_Toc146338612"/>
      <w:r w:rsidRPr="00362298">
        <w:t>Extended Interrupt Handling</w:t>
      </w:r>
      <w:bookmarkEnd w:id="461"/>
    </w:p>
    <w:p w14:paraId="30EBA014" w14:textId="77777777"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 of the Multiprocessor Status Register.</w:t>
      </w:r>
      <w:proofErr w:type="gramEnd"/>
      <w:r w:rsidRPr="00362298">
        <w:t xml:space="preserve"> </w:t>
      </w:r>
    </w:p>
    <w:p w14:paraId="5A68E386"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14:paraId="04ED77BB" w14:textId="77777777" w:rsidR="00877106" w:rsidRPr="00362298" w:rsidRDefault="00877106" w:rsidP="00795B1F">
      <w:pPr>
        <w:pStyle w:val="berschrift3"/>
        <w:numPr>
          <w:numberingChange w:id="462" w:author="Dennis Bode" w:date="2010-10-18T12:52:00Z" w:original="%1:8:0:.%2:1:0:.%3:4:0:"/>
        </w:numPr>
        <w:ind w:left="851" w:hanging="851"/>
      </w:pPr>
      <w:bookmarkStart w:id="463" w:name="_Toc146338613"/>
      <w:r w:rsidRPr="00362298">
        <w:t>Processor Status Monitoring</w:t>
      </w:r>
      <w:bookmarkEnd w:id="463"/>
    </w:p>
    <w:p w14:paraId="2516F190" w14:textId="77777777" w:rsidR="00877106" w:rsidRPr="00362298" w:rsidRDefault="00877106" w:rsidP="00733CC3">
      <w:r w:rsidRPr="00362298">
        <w:t>[This section is copied from RD04]</w:t>
      </w:r>
    </w:p>
    <w:p w14:paraId="7C3DF6BA" w14:textId="77777777" w:rsidR="001A31C8" w:rsidRPr="00362298" w:rsidRDefault="00877106" w:rsidP="00733CC3">
      <w:r w:rsidRPr="00362298">
        <w:t>The processor status can be monitored through the Multiprocessor Status Register. The STATUS field [15</w:t>
      </w:r>
      <w:proofErr w:type="gramStart"/>
      <w:r w:rsidRPr="00362298">
        <w:t>..</w:t>
      </w:r>
      <w:proofErr w:type="gramEnd"/>
      <w:r w:rsidRPr="00362298">
        <w:t xml:space="preserve">0] </w:t>
      </w:r>
      <w:proofErr w:type="gramStart"/>
      <w:r w:rsidRPr="00362298">
        <w:t>in</w:t>
      </w:r>
      <w:proofErr w:type="gramEnd"/>
      <w:r w:rsidRPr="00362298">
        <w:t xml:space="preserve">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14:paraId="702F4078" w14:textId="77777777" w:rsidR="00877106" w:rsidRPr="00362298" w:rsidRDefault="006134F7" w:rsidP="00733CC3">
      <w:pPr>
        <w:pStyle w:val="berschrift2"/>
        <w:numPr>
          <w:numberingChange w:id="464" w:author="Dennis Bode" w:date="2010-10-18T12:52:00Z" w:original="%1:8:0:.%2:2:0:"/>
        </w:numPr>
        <w:jc w:val="both"/>
        <w:rPr>
          <w:lang w:val="en-US"/>
        </w:rPr>
      </w:pPr>
      <w:r w:rsidRPr="00362298">
        <w:rPr>
          <w:lang w:val="en-US"/>
        </w:rPr>
        <w:t xml:space="preserve"> </w:t>
      </w:r>
      <w:r w:rsidRPr="00362298">
        <w:rPr>
          <w:lang w:val="en-US"/>
        </w:rPr>
        <w:tab/>
      </w:r>
      <w:bookmarkStart w:id="465" w:name="_Toc146338614"/>
      <w:r w:rsidR="00B7047C" w:rsidRPr="00362298">
        <w:rPr>
          <w:lang w:val="en-US"/>
        </w:rPr>
        <w:t>Internal Structure</w:t>
      </w:r>
      <w:bookmarkEnd w:id="465"/>
    </w:p>
    <w:p w14:paraId="5FC92205" w14:textId="77777777"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14:paraId="422AFF58" w14:textId="77777777" w:rsidR="00733CC3" w:rsidRPr="00362298" w:rsidRDefault="00733CC3" w:rsidP="00795B1F">
      <w:pPr>
        <w:pStyle w:val="berschrift3"/>
        <w:numPr>
          <w:numberingChange w:id="466" w:author="Dennis Bode" w:date="2010-10-18T12:52:00Z" w:original="%1:8:0:.%2:2:0:.%3:1:0:"/>
        </w:numPr>
        <w:ind w:left="851" w:hanging="851"/>
      </w:pPr>
      <w:bookmarkStart w:id="467" w:name="_Toc146338615"/>
      <w:r w:rsidRPr="00362298">
        <w:t>The irqmpreg</w:t>
      </w:r>
      <w:r w:rsidR="00E25C09">
        <w:t>isters</w:t>
      </w:r>
      <w:r w:rsidRPr="00362298">
        <w:t>.h File</w:t>
      </w:r>
      <w:bookmarkEnd w:id="467"/>
    </w:p>
    <w:p w14:paraId="0692B188" w14:textId="77777777"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14:paraId="44B16AB9" w14:textId="77777777"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14:paraId="65581D83" w14:textId="77777777"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14:paraId="0071106C" w14:textId="77777777" w:rsidR="00733CC3" w:rsidRPr="00362298" w:rsidRDefault="00733CC3" w:rsidP="00795B1F">
      <w:pPr>
        <w:pStyle w:val="berschrift3"/>
        <w:numPr>
          <w:numberingChange w:id="468" w:author="Dennis Bode" w:date="2010-10-18T12:52:00Z" w:original="%1:8:0:.%2:2:0:.%3:2:0:"/>
        </w:numPr>
        <w:ind w:left="851" w:hanging="851"/>
      </w:pPr>
      <w:bookmarkStart w:id="469" w:name="_Toc146338616"/>
      <w:r w:rsidRPr="00362298">
        <w:t>The irqmp.h File</w:t>
      </w:r>
      <w:bookmarkEnd w:id="469"/>
    </w:p>
    <w:p w14:paraId="0C8FACF2" w14:textId="77777777"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062404" w:rsidRPr="00362298">
        <w:rPr>
          <w:lang w:val="en-US"/>
        </w:rPr>
        <w:fldChar w:fldCharType="begin"/>
      </w:r>
      <w:r w:rsidRPr="00362298">
        <w:rPr>
          <w:lang w:val="en-US"/>
        </w:rPr>
        <w:instrText xml:space="preserve"> REF _Ref137525697 \r \h </w:instrText>
      </w:r>
      <w:r w:rsidR="00062404" w:rsidRPr="00362298">
        <w:rPr>
          <w:lang w:val="en-US"/>
        </w:rPr>
      </w:r>
      <w:r w:rsidR="00062404" w:rsidRPr="00362298">
        <w:rPr>
          <w:lang w:val="en-US"/>
        </w:rPr>
        <w:fldChar w:fldCharType="separate"/>
      </w:r>
      <w:r w:rsidR="00C71F83">
        <w:rPr>
          <w:lang w:val="en-US"/>
        </w:rPr>
        <w:t>8.3</w:t>
      </w:r>
      <w:r w:rsidR="00062404" w:rsidRPr="00362298">
        <w:rPr>
          <w:lang w:val="en-US"/>
        </w:rPr>
        <w:fldChar w:fldCharType="end"/>
      </w:r>
      <w:r w:rsidRPr="00362298">
        <w:rPr>
          <w:lang w:val="en-US"/>
        </w:rPr>
        <w:t>.</w:t>
      </w:r>
    </w:p>
    <w:p w14:paraId="7EEA6BBF" w14:textId="77777777"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w:t>
      </w:r>
      <w:r w:rsidR="00677D5E" w:rsidRPr="00362298">
        <w:rPr>
          <w:lang w:val="en-US"/>
        </w:rPr>
        <w:lastRenderedPageBreak/>
        <w:t xml:space="preserve">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14:paraId="02346DB2" w14:textId="77777777"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14:paraId="306105BB" w14:textId="77777777"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w:t>
      </w:r>
      <w:proofErr w:type="gramStart"/>
      <w:r w:rsidR="004C0C26" w:rsidRPr="00362298">
        <w:rPr>
          <w:lang w:val="en-US"/>
        </w:rPr>
        <w:t>PROCESS(</w:t>
      </w:r>
      <w:proofErr w:type="gramEnd"/>
      <w:r w:rsidR="004C0C26" w:rsidRPr="00362298">
        <w:rPr>
          <w:lang w:val="en-US"/>
        </w:rPr>
        <w:t xml:space="preserve">).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w:t>
      </w:r>
      <w:proofErr w:type="gramStart"/>
      <w:r w:rsidR="004C0C26" w:rsidRPr="00362298">
        <w:rPr>
          <w:lang w:val="en-US"/>
        </w:rPr>
        <w:t>CALLBACKS(</w:t>
      </w:r>
      <w:proofErr w:type="gramEnd"/>
      <w:r w:rsidR="004C0C26" w:rsidRPr="00362298">
        <w:rPr>
          <w:lang w:val="en-US"/>
        </w:rPr>
        <w:t>).</w:t>
      </w:r>
    </w:p>
    <w:p w14:paraId="15259607" w14:textId="77777777" w:rsidR="00751533" w:rsidRPr="00362298" w:rsidRDefault="00751533" w:rsidP="00795B1F">
      <w:pPr>
        <w:pStyle w:val="berschrift3"/>
        <w:numPr>
          <w:numberingChange w:id="470" w:author="Dennis Bode" w:date="2010-10-18T12:52:00Z" w:original="%1:8:0:.%2:2:0:.%3:3:0:"/>
        </w:numPr>
        <w:ind w:left="851" w:hanging="851"/>
      </w:pPr>
      <w:bookmarkStart w:id="471" w:name="_Toc146338617"/>
      <w:r w:rsidRPr="00362298">
        <w:t>The irqmp.tpp file</w:t>
      </w:r>
      <w:bookmarkEnd w:id="471"/>
    </w:p>
    <w:p w14:paraId="5DF952C6" w14:textId="77777777"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14:paraId="40E953AA" w14:textId="77777777"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14:paraId="523B8383" w14:textId="77777777"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062404" w:rsidRPr="00362298">
        <w:rPr>
          <w:lang w:val="en-US"/>
        </w:rPr>
        <w:fldChar w:fldCharType="begin"/>
      </w:r>
      <w:r w:rsidR="00677D5E" w:rsidRPr="00362298">
        <w:rPr>
          <w:lang w:val="en-US"/>
        </w:rPr>
        <w:instrText xml:space="preserve"> REF _Ref137208275 \h </w:instrText>
      </w:r>
      <w:r w:rsidR="00062404" w:rsidRPr="00362298">
        <w:rPr>
          <w:lang w:val="en-US"/>
        </w:rPr>
      </w:r>
      <w:r w:rsidR="00062404" w:rsidRPr="00362298">
        <w:rPr>
          <w:lang w:val="en-US"/>
        </w:rPr>
        <w:fldChar w:fldCharType="separate"/>
      </w:r>
      <w:r w:rsidR="00CC076E" w:rsidRPr="00376E6D">
        <w:rPr>
          <w:lang w:val="en-US"/>
        </w:rPr>
        <w:t xml:space="preserve">Table </w:t>
      </w:r>
      <w:r w:rsidR="00CC076E" w:rsidRPr="00376E6D">
        <w:rPr>
          <w:noProof/>
          <w:lang w:val="en-US"/>
        </w:rPr>
        <w:t>17</w:t>
      </w:r>
      <w:r w:rsidR="00062404"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14:paraId="503121DD" w14:textId="77777777"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w:t>
      </w:r>
      <w:proofErr w:type="gramStart"/>
      <w:r w:rsidRPr="00376E6D">
        <w:rPr>
          <w:rStyle w:val="apple-style-span"/>
          <w:rFonts w:ascii="Courier New" w:hAnsi="Courier New" w:cs="Courier New"/>
          <w:color w:val="262626"/>
          <w:sz w:val="18"/>
          <w:szCs w:val="27"/>
          <w:lang w:val="en-US"/>
        </w:rPr>
        <w:t>register(</w:t>
      </w:r>
      <w:proofErr w:type="gramEnd"/>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14:paraId="07ECFCFF" w14:textId="77777777" w:rsidR="00BE31ED" w:rsidRPr="00362298" w:rsidRDefault="00BE31ED" w:rsidP="00733CC3">
      <w:pPr>
        <w:pStyle w:val="Default"/>
        <w:spacing w:after="120"/>
        <w:jc w:val="both"/>
        <w:rPr>
          <w:lang w:val="en-US"/>
        </w:rPr>
      </w:pPr>
      <w:r w:rsidRPr="00362298">
        <w:rPr>
          <w:lang w:val="en-US"/>
        </w:rPr>
        <w:t>The arguments to the ‘create_</w:t>
      </w:r>
      <w:proofErr w:type="gramStart"/>
      <w:r w:rsidRPr="00362298">
        <w:rPr>
          <w:lang w:val="en-US"/>
        </w:rPr>
        <w:t>register(</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14:paraId="29B270B8" w14:textId="77777777"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14:paraId="3D9B1185" w14:textId="77777777"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built-in SystemC function end_of_</w:t>
      </w:r>
      <w:proofErr w:type="gramStart"/>
      <w:r w:rsidR="00C74273" w:rsidRPr="00362298">
        <w:rPr>
          <w:lang w:val="en-US"/>
        </w:rPr>
        <w:t>elaboration(</w:t>
      </w:r>
      <w:proofErr w:type="gramEnd"/>
      <w:r w:rsidR="00C74273" w:rsidRPr="00362298">
        <w:rPr>
          <w:lang w:val="en-US"/>
        </w:rPr>
        <w:t xml:space="preserve">)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14:paraId="00FBEA85" w14:textId="77777777"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w:t>
      </w:r>
      <w:proofErr w:type="gramStart"/>
      <w:r w:rsidRPr="00376E6D">
        <w:rPr>
          <w:rStyle w:val="apple-style-span"/>
          <w:rFonts w:ascii="Courier New" w:hAnsi="Courier New" w:cs="Courier New"/>
          <w:color w:val="262626"/>
          <w:sz w:val="18"/>
          <w:szCs w:val="18"/>
          <w:lang w:val="en-US"/>
        </w:rPr>
        <w:t>FUNCTION(</w:t>
      </w:r>
      <w:proofErr w:type="gramEnd"/>
      <w:r w:rsidRPr="00376E6D">
        <w:rPr>
          <w:rStyle w:val="apple-style-span"/>
          <w:rFonts w:ascii="Courier New" w:hAnsi="Courier New" w:cs="Courier New"/>
          <w:color w:val="262626"/>
          <w:sz w:val="18"/>
          <w:szCs w:val="18"/>
          <w:lang w:val="en-US"/>
        </w:rPr>
        <w:t>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14:paraId="5B60A391" w14:textId="77777777"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w:t>
      </w:r>
      <w:r w:rsidRPr="00362298">
        <w:rPr>
          <w:lang w:val="en-US"/>
        </w:rPr>
        <w:lastRenderedPageBreak/>
        <w:t xml:space="preserve">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w:t>
      </w:r>
      <w:proofErr w:type="gramStart"/>
      <w:r w:rsidR="00BE31ED" w:rsidRPr="00362298">
        <w:rPr>
          <w:lang w:val="en-US"/>
        </w:rPr>
        <w:t>rule(</w:t>
      </w:r>
      <w:proofErr w:type="gramEnd"/>
      <w:r w:rsidR="00BE31ED" w:rsidRPr="00362298">
        <w:rPr>
          <w:lang w:val="en-US"/>
        </w:rPr>
        <w:t>)’ function within the IRQMP module.</w:t>
      </w:r>
    </w:p>
    <w:p w14:paraId="256FD4CF" w14:textId="77777777"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14:paraId="4E43D40D" w14:textId="77777777"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14:paraId="1B2AE22C" w14:textId="77777777"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w:t>
      </w:r>
      <w:proofErr w:type="gramStart"/>
      <w:r w:rsidRPr="00362298">
        <w:rPr>
          <w:lang w:val="en-US"/>
        </w:rPr>
        <w:t>elaboration(</w:t>
      </w:r>
      <w:proofErr w:type="gramEnd"/>
      <w:r w:rsidRPr="00362298">
        <w:rPr>
          <w:lang w:val="en-US"/>
        </w:rPr>
        <w:t>)’ function.</w:t>
      </w:r>
    </w:p>
    <w:p w14:paraId="57337797" w14:textId="77777777"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w:t>
      </w:r>
      <w:proofErr w:type="gramStart"/>
      <w:r w:rsidR="00E9690A" w:rsidRPr="00362298">
        <w:rPr>
          <w:lang w:val="en-US"/>
        </w:rPr>
        <w:t>trigger(</w:t>
      </w:r>
      <w:proofErr w:type="gramEnd"/>
      <w:r w:rsidR="00E9690A" w:rsidRPr="00362298">
        <w:rPr>
          <w:lang w:val="en-US"/>
        </w:rPr>
        <w:t>)’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14:paraId="6C7FD23D" w14:textId="77777777" w:rsidR="00362298" w:rsidRPr="00362298" w:rsidRDefault="003646DC" w:rsidP="00733CC3">
      <w:pPr>
        <w:pStyle w:val="berschrift2"/>
        <w:numPr>
          <w:numberingChange w:id="472" w:author="Dennis Bode" w:date="2010-10-18T12:52:00Z" w:original="%1:8:0:.%2:3:0:"/>
        </w:numPr>
        <w:jc w:val="both"/>
        <w:rPr>
          <w:lang w:val="en-US"/>
        </w:rPr>
      </w:pPr>
      <w:r w:rsidRPr="00362298">
        <w:rPr>
          <w:lang w:val="en-US"/>
        </w:rPr>
        <w:tab/>
      </w:r>
      <w:bookmarkStart w:id="473" w:name="_Ref137525623"/>
      <w:bookmarkStart w:id="474" w:name="_Ref137525697"/>
      <w:bookmarkStart w:id="475" w:name="_Toc146338618"/>
      <w:r w:rsidRPr="00362298">
        <w:rPr>
          <w:lang w:val="en-US"/>
        </w:rPr>
        <w:t>Parametrization Options</w:t>
      </w:r>
      <w:bookmarkEnd w:id="473"/>
      <w:bookmarkEnd w:id="474"/>
      <w:bookmarkEnd w:id="475"/>
    </w:p>
    <w:p w14:paraId="7EB16E0F" w14:textId="77777777"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062404">
        <w:rPr>
          <w:lang w:val="en-US"/>
        </w:rPr>
        <w:fldChar w:fldCharType="begin"/>
      </w:r>
      <w:r w:rsidR="004B0A2D">
        <w:rPr>
          <w:lang w:val="en-US"/>
        </w:rPr>
        <w:instrText xml:space="preserve"> REF _Ref144465317 \h </w:instrText>
      </w:r>
      <w:r w:rsidR="00062404">
        <w:rPr>
          <w:lang w:val="en-US"/>
        </w:rPr>
      </w:r>
      <w:r w:rsidR="00062404">
        <w:rPr>
          <w:lang w:val="en-US"/>
        </w:rPr>
        <w:fldChar w:fldCharType="separate"/>
      </w:r>
      <w:r w:rsidR="00CC076E">
        <w:t xml:space="preserve">Table </w:t>
      </w:r>
      <w:r w:rsidR="00CC076E">
        <w:rPr>
          <w:noProof/>
        </w:rPr>
        <w:t>18</w:t>
      </w:r>
      <w:r w:rsidR="00062404">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BF50C6" w:rsidRPr="00362298" w14:paraId="6B7BF2F0"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77D8380C" w14:textId="77777777"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3CEB1547" w14:textId="77777777"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219C1472" w14:textId="77777777"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7BC9101C" w14:textId="77777777" w:rsidR="00BF50C6" w:rsidRPr="009322EA" w:rsidRDefault="00BF50C6" w:rsidP="00733CC3">
            <w:pPr>
              <w:rPr>
                <w:b/>
              </w:rPr>
            </w:pPr>
            <w:r w:rsidRPr="009322EA">
              <w:rPr>
                <w:b/>
              </w:rPr>
              <w:t>Default</w:t>
            </w:r>
          </w:p>
        </w:tc>
      </w:tr>
      <w:tr w:rsidR="00BF50C6" w:rsidRPr="00362298" w14:paraId="6D11BE13"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0D23C944" w14:textId="77777777" w:rsidR="00BF50C6" w:rsidRPr="009322EA" w:rsidRDefault="00BF50C6" w:rsidP="00733CC3">
            <w:proofErr w:type="gramStart"/>
            <w:r w:rsidRPr="009322EA">
              <w:t>pindex</w:t>
            </w:r>
            <w:proofErr w:type="gramEnd"/>
          </w:p>
        </w:tc>
        <w:tc>
          <w:tcPr>
            <w:tcW w:w="4905" w:type="dxa"/>
            <w:tcBorders>
              <w:top w:val="single" w:sz="24" w:space="0" w:color="auto"/>
              <w:left w:val="single" w:sz="6" w:space="0" w:color="000000"/>
              <w:bottom w:val="single" w:sz="6" w:space="0" w:color="000000"/>
              <w:right w:val="single" w:sz="8" w:space="0" w:color="auto"/>
            </w:tcBorders>
          </w:tcPr>
          <w:p w14:paraId="30ECF4B8" w14:textId="77777777"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14:paraId="0D750778" w14:textId="77777777" w:rsidR="009322EA" w:rsidRPr="009322EA" w:rsidRDefault="009322EA" w:rsidP="00733CC3">
            <w:r w:rsidRPr="009322EA">
              <w:t xml:space="preserve">0 to </w:t>
            </w:r>
          </w:p>
          <w:p w14:paraId="5DAC4B27" w14:textId="77777777"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14:paraId="35CBF8BA" w14:textId="77777777" w:rsidR="00BF50C6" w:rsidRPr="009322EA" w:rsidRDefault="009322EA" w:rsidP="00733CC3">
            <w:r w:rsidRPr="009322EA">
              <w:t>0</w:t>
            </w:r>
          </w:p>
        </w:tc>
      </w:tr>
      <w:tr w:rsidR="00BF50C6" w:rsidRPr="00362298" w14:paraId="73F28159"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5CB5DC2E" w14:textId="77777777" w:rsidR="00BF50C6" w:rsidRPr="009322EA" w:rsidRDefault="00BF50C6" w:rsidP="00733CC3">
            <w:proofErr w:type="gramStart"/>
            <w:r w:rsidRPr="009322EA">
              <w:t>paddr</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47CCC586" w14:textId="77777777"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5C28657" w14:textId="77777777"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2A87738" w14:textId="77777777" w:rsidR="00BF50C6" w:rsidRPr="009322EA" w:rsidRDefault="009322EA" w:rsidP="00733CC3">
            <w:pPr>
              <w:rPr>
                <w:szCs w:val="18"/>
              </w:rPr>
            </w:pPr>
            <w:r w:rsidRPr="009322EA">
              <w:rPr>
                <w:szCs w:val="18"/>
              </w:rPr>
              <w:t>0</w:t>
            </w:r>
          </w:p>
        </w:tc>
      </w:tr>
      <w:tr w:rsidR="00BF50C6" w:rsidRPr="00362298" w14:paraId="699D7685"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14:paraId="395923A6" w14:textId="77777777" w:rsidR="00BF50C6" w:rsidRPr="009322EA" w:rsidRDefault="00BF50C6" w:rsidP="00733CC3">
            <w:proofErr w:type="gramStart"/>
            <w:r w:rsidRPr="009322EA">
              <w:t>pmask</w:t>
            </w:r>
            <w:proofErr w:type="gramEnd"/>
          </w:p>
        </w:tc>
        <w:tc>
          <w:tcPr>
            <w:tcW w:w="4905" w:type="dxa"/>
            <w:tcBorders>
              <w:top w:val="single" w:sz="6" w:space="0" w:color="000000"/>
              <w:left w:val="single" w:sz="6" w:space="0" w:color="000000"/>
              <w:bottom w:val="single" w:sz="6" w:space="0" w:color="000000"/>
              <w:right w:val="single" w:sz="8" w:space="0" w:color="auto"/>
            </w:tcBorders>
          </w:tcPr>
          <w:p w14:paraId="2BB97BEF" w14:textId="77777777"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14:paraId="05D4577F" w14:textId="77777777"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14:paraId="3E2D442E" w14:textId="77777777" w:rsidR="00BF50C6" w:rsidRPr="009322EA" w:rsidRDefault="009322EA" w:rsidP="00733CC3">
            <w:r w:rsidRPr="009322EA">
              <w:t>4095</w:t>
            </w:r>
          </w:p>
        </w:tc>
      </w:tr>
      <w:tr w:rsidR="00BF50C6" w:rsidRPr="00362298" w14:paraId="6A406794"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58D8B60A" w14:textId="77777777" w:rsidR="00BF50C6" w:rsidRPr="009322EA" w:rsidRDefault="00BF50C6" w:rsidP="00733CC3">
            <w:proofErr w:type="gramStart"/>
            <w:r w:rsidRPr="009322EA">
              <w:t>ncpu</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0CCC82CA" w14:textId="77777777"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CC23B1A" w14:textId="77777777"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262255E" w14:textId="77777777" w:rsidR="00BF50C6" w:rsidRPr="009322EA" w:rsidRDefault="009322EA" w:rsidP="00733CC3">
            <w:r w:rsidRPr="009322EA">
              <w:t>1</w:t>
            </w:r>
          </w:p>
        </w:tc>
      </w:tr>
      <w:tr w:rsidR="00BF50C6" w:rsidRPr="00362298" w14:paraId="0E4C8AFF"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43D29034" w14:textId="77777777" w:rsidR="00BF50C6" w:rsidRPr="009322EA" w:rsidRDefault="00BF50C6" w:rsidP="00733CC3">
            <w:proofErr w:type="gramStart"/>
            <w:r w:rsidRPr="009322EA">
              <w:t>eirq</w:t>
            </w:r>
            <w:proofErr w:type="gramEnd"/>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7FF2E2E5" w14:textId="77777777"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14:paraId="23F75A63" w14:textId="77777777"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635350B8" w14:textId="77777777" w:rsidR="00BF50C6" w:rsidRPr="009322EA" w:rsidRDefault="009322EA" w:rsidP="00733CC3">
            <w:r w:rsidRPr="009322EA">
              <w:t>0</w:t>
            </w:r>
          </w:p>
        </w:tc>
      </w:tr>
    </w:tbl>
    <w:p w14:paraId="297D1E8C" w14:textId="77777777" w:rsidR="003646DC" w:rsidRPr="00362298" w:rsidRDefault="0083056B" w:rsidP="0083056B">
      <w:pPr>
        <w:pStyle w:val="Beschriftung"/>
        <w:jc w:val="center"/>
      </w:pPr>
      <w:bookmarkStart w:id="476" w:name="_Ref144465317"/>
      <w:bookmarkStart w:id="477" w:name="_Toc146338659"/>
      <w:r>
        <w:t xml:space="preserve">Table </w:t>
      </w:r>
      <w:r w:rsidR="001D2F47">
        <w:fldChar w:fldCharType="begin"/>
      </w:r>
      <w:r w:rsidR="001D2F47">
        <w:instrText xml:space="preserve"> SEQ Table \* ARABIC </w:instrText>
      </w:r>
      <w:r w:rsidR="001D2F47">
        <w:fldChar w:fldCharType="separate"/>
      </w:r>
      <w:r w:rsidR="001B71D7">
        <w:rPr>
          <w:noProof/>
        </w:rPr>
        <w:t>20</w:t>
      </w:r>
      <w:r w:rsidR="001D2F47">
        <w:rPr>
          <w:noProof/>
        </w:rPr>
        <w:fldChar w:fldCharType="end"/>
      </w:r>
      <w:bookmarkEnd w:id="476"/>
      <w:r>
        <w:t xml:space="preserve"> - Template Parameters</w:t>
      </w:r>
      <w:bookmarkEnd w:id="477"/>
    </w:p>
    <w:p w14:paraId="4009A665" w14:textId="77777777" w:rsidR="00BF50C6" w:rsidRPr="004A5667" w:rsidRDefault="003646DC" w:rsidP="00BF50C6">
      <w:pPr>
        <w:pStyle w:val="berschrift2"/>
        <w:numPr>
          <w:numberingChange w:id="478" w:author="Dennis Bode" w:date="2010-10-18T12:52:00Z" w:original="%1:8:0:.%2:4:0:"/>
        </w:numPr>
        <w:jc w:val="both"/>
        <w:rPr>
          <w:lang w:val="en-US"/>
        </w:rPr>
      </w:pPr>
      <w:r w:rsidRPr="00362298">
        <w:rPr>
          <w:lang w:val="en-US"/>
        </w:rPr>
        <w:tab/>
      </w:r>
      <w:bookmarkStart w:id="479" w:name="_Ref137526662"/>
      <w:bookmarkStart w:id="480" w:name="_Toc146338619"/>
      <w:r w:rsidRPr="00362298">
        <w:rPr>
          <w:lang w:val="en-US"/>
        </w:rPr>
        <w:t>Interface</w:t>
      </w:r>
      <w:bookmarkEnd w:id="479"/>
      <w:bookmarkEnd w:id="480"/>
    </w:p>
    <w:p w14:paraId="4D4139BF" w14:textId="77777777"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14:paraId="5A51320C" w14:textId="77777777" w:rsidR="00795B1F" w:rsidRDefault="00795B1F" w:rsidP="00795B1F">
      <w:pPr>
        <w:pStyle w:val="berschrift3"/>
        <w:numPr>
          <w:numberingChange w:id="481" w:author="Dennis Bode" w:date="2010-10-18T12:52:00Z" w:original="%1:8:0:.%2:4:0:.%3:1:0:"/>
        </w:numPr>
        <w:ind w:left="851" w:hanging="851"/>
      </w:pPr>
      <w:bookmarkStart w:id="482" w:name="_Toc146338620"/>
      <w:r>
        <w:t>APB Bus Communication</w:t>
      </w:r>
      <w:bookmarkEnd w:id="482"/>
    </w:p>
    <w:p w14:paraId="77F9D225" w14:textId="77777777" w:rsidR="00BC697B" w:rsidRDefault="00BC697B" w:rsidP="003F3E99">
      <w:pPr>
        <w:pStyle w:val="Default"/>
        <w:spacing w:after="120"/>
        <w:jc w:val="both"/>
        <w:rPr>
          <w:lang w:val="en-US"/>
        </w:rPr>
      </w:pPr>
      <w:r>
        <w:rPr>
          <w:lang w:val="en-US"/>
        </w:rPr>
        <w:lastRenderedPageBreak/>
        <w:t>The A</w:t>
      </w:r>
      <w:r w:rsidR="00795B1F">
        <w:rPr>
          <w:lang w:val="en-US"/>
        </w:rPr>
        <w:t>P</w:t>
      </w:r>
      <w:r>
        <w:rPr>
          <w:lang w:val="en-US"/>
        </w:rPr>
        <w:t xml:space="preserve">B bus communication mainly consists of the registers listed in </w:t>
      </w:r>
      <w:r w:rsidR="00062404">
        <w:rPr>
          <w:lang w:val="en-US"/>
        </w:rPr>
        <w:fldChar w:fldCharType="begin"/>
      </w:r>
      <w:r>
        <w:rPr>
          <w:lang w:val="en-US"/>
        </w:rPr>
        <w:instrText xml:space="preserve"> REF _Ref137208275 \h </w:instrText>
      </w:r>
      <w:r w:rsidR="00062404">
        <w:rPr>
          <w:lang w:val="en-US"/>
        </w:rPr>
      </w:r>
      <w:r w:rsidR="00062404">
        <w:rPr>
          <w:lang w:val="en-US"/>
        </w:rPr>
        <w:fldChar w:fldCharType="separate"/>
      </w:r>
      <w:r w:rsidR="00CC076E" w:rsidRPr="00376E6D">
        <w:rPr>
          <w:lang w:val="en-US"/>
        </w:rPr>
        <w:t xml:space="preserve">Table </w:t>
      </w:r>
      <w:r w:rsidR="00CC076E" w:rsidRPr="00376E6D">
        <w:rPr>
          <w:noProof/>
          <w:lang w:val="en-US"/>
        </w:rPr>
        <w:t>17</w:t>
      </w:r>
      <w:r w:rsidR="00062404">
        <w:rPr>
          <w:lang w:val="en-US"/>
        </w:rPr>
        <w:fldChar w:fldCharType="end"/>
      </w:r>
      <w:r w:rsidR="005C50C2">
        <w:rPr>
          <w:lang w:val="en-US"/>
        </w:rPr>
        <w:t>. In addition, the reset signal</w:t>
      </w:r>
      <w:r>
        <w:rPr>
          <w:lang w:val="en-US"/>
        </w:rPr>
        <w:t xml:space="preserve"> and the irq</w:t>
      </w:r>
      <w:r w:rsidR="003F3E99">
        <w:rPr>
          <w:lang w:val="en-US"/>
        </w:rPr>
        <w:t>_in</w:t>
      </w:r>
      <w:r>
        <w:rPr>
          <w:lang w:val="en-US"/>
        </w:rPr>
        <w:t xml:space="preserve"> </w:t>
      </w:r>
      <w:r w:rsidR="003F3E99">
        <w:rPr>
          <w:lang w:val="en-US"/>
        </w:rPr>
        <w:t xml:space="preserve">signal </w:t>
      </w:r>
      <w:proofErr w:type="gramStart"/>
      <w:r>
        <w:rPr>
          <w:lang w:val="en-US"/>
        </w:rPr>
        <w:t>is</w:t>
      </w:r>
      <w:proofErr w:type="gramEnd"/>
      <w:r w:rsidR="003F3E99">
        <w:rPr>
          <w:lang w:val="en-US"/>
        </w:rPr>
        <w:t xml:space="preserve"> implemented to model</w:t>
      </w:r>
      <w:r>
        <w:rPr>
          <w:lang w:val="en-US"/>
        </w:rPr>
        <w:t xml:space="preserve"> the inpu</w:t>
      </w:r>
      <w:r w:rsidR="003F3E99">
        <w:rPr>
          <w:lang w:val="en-US"/>
        </w:rPr>
        <w:t>t vector of the interrupt lines from the bus.</w:t>
      </w:r>
    </w:p>
    <w:p w14:paraId="45FFC2D6" w14:textId="77777777"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14:paraId="7FE26D12" w14:textId="77777777" w:rsidR="00D558FA" w:rsidRDefault="00D558FA" w:rsidP="00D558FA">
      <w:pPr>
        <w:pStyle w:val="Default"/>
        <w:numPr>
          <w:ilvl w:val="0"/>
          <w:numId w:val="7"/>
          <w:numberingChange w:id="483" w:author="Dennis Bode" w:date="2010-10-18T12:52:00Z" w:original="%1:1:0:."/>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14:paraId="2C7F49DF" w14:textId="77777777" w:rsidR="00FD3100" w:rsidRDefault="00D558FA" w:rsidP="00D558FA">
      <w:pPr>
        <w:pStyle w:val="Default"/>
        <w:numPr>
          <w:ilvl w:val="0"/>
          <w:numId w:val="7"/>
          <w:numberingChange w:id="484" w:author="Dennis Bode" w:date="2010-10-18T12:52:00Z" w:original="%1:2:0:."/>
        </w:numPr>
        <w:spacing w:after="120"/>
        <w:jc w:val="both"/>
        <w:rPr>
          <w:lang w:val="en-US"/>
        </w:rPr>
      </w:pPr>
      <w:r>
        <w:rPr>
          <w:lang w:val="en-US"/>
        </w:rPr>
        <w:t>In RD04 it is stated that the bits [31</w:t>
      </w:r>
      <w:proofErr w:type="gramStart"/>
      <w:r>
        <w:rPr>
          <w:lang w:val="en-US"/>
        </w:rPr>
        <w:t>..</w:t>
      </w:r>
      <w:proofErr w:type="gramEnd"/>
      <w:r>
        <w:rPr>
          <w:lang w:val="en-US"/>
        </w:rPr>
        <w:t xml:space="preserve">17] </w:t>
      </w:r>
      <w:proofErr w:type="gramStart"/>
      <w:r>
        <w:rPr>
          <w:lang w:val="en-US"/>
        </w:rPr>
        <w:t>of</w:t>
      </w:r>
      <w:proofErr w:type="gramEnd"/>
      <w:r>
        <w:rPr>
          <w:lang w:val="en-US"/>
        </w:rPr>
        <w:t xml:space="preserve">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14:paraId="2A41AD14" w14:textId="77777777"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14:paraId="3499B388" w14:textId="77777777" w:rsidR="00D558FA" w:rsidRDefault="00D558FA" w:rsidP="00D558FA">
      <w:pPr>
        <w:pStyle w:val="berschrift3"/>
        <w:numPr>
          <w:numberingChange w:id="485" w:author="Dennis Bode" w:date="2010-10-18T12:52:00Z" w:original="%1:8:0:.%2:4:0:.%3:2:0:"/>
        </w:numPr>
        <w:ind w:left="851" w:hanging="851"/>
      </w:pPr>
      <w:bookmarkStart w:id="486" w:name="_Toc146338621"/>
      <w:r>
        <w:t>Direct Processor Communication</w:t>
      </w:r>
      <w:bookmarkEnd w:id="486"/>
    </w:p>
    <w:p w14:paraId="07892507" w14:textId="77777777"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2F5776">
        <w:rPr>
          <w:lang w:val="en-US"/>
        </w:rPr>
        <w:t>the signals</w:t>
      </w:r>
      <w:proofErr w:type="gramStart"/>
      <w:r w:rsidR="002F5776">
        <w:rPr>
          <w:lang w:val="en-US"/>
        </w:rPr>
        <w:t>,cpu</w:t>
      </w:r>
      <w:proofErr w:type="gramEnd"/>
      <w:r w:rsidR="002F5776">
        <w:rPr>
          <w:lang w:val="en-US"/>
        </w:rPr>
        <w:t>_rst, irq_req, and irq_ack.</w:t>
      </w:r>
    </w:p>
    <w:p w14:paraId="335E2EFF" w14:textId="77777777" w:rsidR="00126194" w:rsidRDefault="001C2DB8" w:rsidP="0017445E">
      <w:pPr>
        <w:pStyle w:val="Default"/>
        <w:spacing w:after="120"/>
        <w:jc w:val="both"/>
        <w:rPr>
          <w:lang w:val="en-US"/>
        </w:rPr>
      </w:pPr>
      <w:r>
        <w:rPr>
          <w:lang w:val="en-US"/>
        </w:rPr>
        <w:t>An active signal ‘</w:t>
      </w:r>
      <w:r w:rsidR="002F5776">
        <w:rPr>
          <w:lang w:val="en-US"/>
        </w:rPr>
        <w:t>irq_</w:t>
      </w:r>
      <w:r>
        <w:rPr>
          <w:lang w:val="en-US"/>
        </w:rPr>
        <w:t xml:space="preserve">ack’ from the core indicates that the </w:t>
      </w:r>
      <w:proofErr w:type="gramStart"/>
      <w:r w:rsidR="00126194">
        <w:rPr>
          <w:lang w:val="en-US"/>
        </w:rPr>
        <w:t>IR on the line specified by the</w:t>
      </w:r>
      <w:r>
        <w:rPr>
          <w:lang w:val="en-US"/>
        </w:rPr>
        <w:t xml:space="preserve"> signal </w:t>
      </w:r>
      <w:r w:rsidR="00126194">
        <w:rPr>
          <w:lang w:val="en-US"/>
        </w:rPr>
        <w:t>is</w:t>
      </w:r>
      <w:r>
        <w:rPr>
          <w:lang w:val="en-US"/>
        </w:rPr>
        <w:t xml:space="preserve"> acknowledged by the core</w:t>
      </w:r>
      <w:proofErr w:type="gramEnd"/>
      <w:r>
        <w:rPr>
          <w:lang w:val="en-US"/>
        </w:rPr>
        <w:t xml:space="preserv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14:paraId="3F3DC1FB" w14:textId="77777777" w:rsidR="008013F5" w:rsidRDefault="00FD1168" w:rsidP="00D558FA">
      <w:pPr>
        <w:pStyle w:val="Default"/>
        <w:spacing w:after="120"/>
        <w:jc w:val="both"/>
        <w:rPr>
          <w:lang w:val="en-US"/>
        </w:rPr>
      </w:pPr>
      <w:r>
        <w:rPr>
          <w:lang w:val="en-US"/>
        </w:rPr>
        <w:t>The ‘ir</w:t>
      </w:r>
      <w:r w:rsidR="00CD0FF8">
        <w:rPr>
          <w:lang w:val="en-US"/>
        </w:rPr>
        <w:t>q_req’</w:t>
      </w:r>
      <w:r>
        <w:rPr>
          <w:lang w:val="en-US"/>
        </w:rPr>
        <w:t xml:space="preserve"> signal </w:t>
      </w:r>
      <w:r w:rsidR="00CD0FF8">
        <w:rPr>
          <w:lang w:val="en-US"/>
        </w:rPr>
        <w:t xml:space="preserve">sends an interrupt request to the cores and </w:t>
      </w:r>
      <w:r>
        <w:rPr>
          <w:lang w:val="en-US"/>
        </w:rPr>
        <w:t>contains the pending interrupt line number.</w:t>
      </w:r>
    </w:p>
    <w:p w14:paraId="3F478FC1" w14:textId="77777777" w:rsidR="00FD1168" w:rsidRDefault="00FD1168" w:rsidP="00D558FA">
      <w:pPr>
        <w:pStyle w:val="Default"/>
        <w:spacing w:after="120"/>
        <w:jc w:val="both"/>
        <w:rPr>
          <w:lang w:val="en-US"/>
        </w:rPr>
      </w:pPr>
      <w:r>
        <w:rPr>
          <w:lang w:val="en-US"/>
        </w:rPr>
        <w:t>The ‘</w:t>
      </w:r>
      <w:r w:rsidR="00CD0FF8">
        <w:rPr>
          <w:lang w:val="en-US"/>
        </w:rPr>
        <w:t>cpu_</w:t>
      </w:r>
      <w:r>
        <w:rPr>
          <w:lang w:val="en-US"/>
        </w:rPr>
        <w:t>rst’</w:t>
      </w:r>
      <w:r w:rsidR="00CD0FF8">
        <w:rPr>
          <w:lang w:val="en-US"/>
        </w:rPr>
        <w:t xml:space="preserve"> signal</w:t>
      </w:r>
      <w:r>
        <w:rPr>
          <w:lang w:val="en-US"/>
        </w:rPr>
        <w:t xml:space="preserve"> </w:t>
      </w:r>
      <w:r w:rsidR="00CD0FF8">
        <w:rPr>
          <w:lang w:val="en-US"/>
        </w:rPr>
        <w:t>is</w:t>
      </w:r>
      <w:r>
        <w:rPr>
          <w:lang w:val="en-US"/>
        </w:rPr>
        <w:t xml:space="preserve"> used to suspend and wake up the core.</w:t>
      </w:r>
    </w:p>
    <w:p w14:paraId="3762A339" w14:textId="77777777" w:rsidR="00BF50C6" w:rsidRDefault="003646DC" w:rsidP="00BF50C6">
      <w:pPr>
        <w:pStyle w:val="berschrift2"/>
        <w:numPr>
          <w:numberingChange w:id="487" w:author="Dennis Bode" w:date="2010-10-18T12:52:00Z" w:original="%1:8:0:.%2:5:0:"/>
        </w:numPr>
        <w:jc w:val="both"/>
        <w:rPr>
          <w:lang w:val="en-US"/>
        </w:rPr>
      </w:pPr>
      <w:r w:rsidRPr="004A5667">
        <w:rPr>
          <w:lang w:val="en-US"/>
        </w:rPr>
        <w:tab/>
      </w:r>
      <w:bookmarkStart w:id="488" w:name="_Toc146338622"/>
      <w:r w:rsidR="00B7047C" w:rsidRPr="004A5667">
        <w:rPr>
          <w:lang w:val="en-US"/>
        </w:rPr>
        <w:t>Compilat</w:t>
      </w:r>
      <w:r w:rsidR="00B7047C" w:rsidRPr="00362298">
        <w:rPr>
          <w:lang w:val="en-US"/>
        </w:rPr>
        <w:t>ion Instructions</w:t>
      </w:r>
      <w:bookmarkEnd w:id="488"/>
    </w:p>
    <w:p w14:paraId="5E1C9FD1" w14:textId="77777777"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14:paraId="0B2BF42A" w14:textId="77777777" w:rsidR="001D1E17" w:rsidRDefault="001D1E17" w:rsidP="001D1E17">
      <w:pPr>
        <w:spacing w:after="120"/>
      </w:pPr>
      <w:r>
        <w:t>The libraries required for the compilation are:</w:t>
      </w:r>
    </w:p>
    <w:p w14:paraId="30429D91" w14:textId="77777777"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14:paraId="06A380E5" w14:textId="77777777" w:rsidR="00BF50C6" w:rsidRDefault="003646DC" w:rsidP="00BF50C6">
      <w:pPr>
        <w:pStyle w:val="berschrift2"/>
        <w:numPr>
          <w:numberingChange w:id="489" w:author="Dennis Bode" w:date="2010-10-18T12:52:00Z" w:original="%1:8:0:.%2:6:0:"/>
        </w:numPr>
        <w:jc w:val="both"/>
        <w:rPr>
          <w:lang w:val="en-US"/>
        </w:rPr>
      </w:pPr>
      <w:r w:rsidRPr="00362298">
        <w:rPr>
          <w:lang w:val="en-US"/>
        </w:rPr>
        <w:lastRenderedPageBreak/>
        <w:tab/>
      </w:r>
      <w:bookmarkStart w:id="490" w:name="_Toc146338623"/>
      <w:r w:rsidRPr="00362298">
        <w:rPr>
          <w:lang w:val="en-US"/>
        </w:rPr>
        <w:t>Example Instantiation</w:t>
      </w:r>
      <w:bookmarkEnd w:id="490"/>
    </w:p>
    <w:p w14:paraId="49949407" w14:textId="77777777"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14:paraId="63FFAB47" w14:textId="77777777" w:rsidR="00376E6D" w:rsidRPr="00376E6D" w:rsidRDefault="00376E6D" w:rsidP="00BF50C6">
      <w:pPr>
        <w:pStyle w:val="Default"/>
        <w:jc w:val="both"/>
        <w:rPr>
          <w:lang w:val="en-US"/>
        </w:rPr>
      </w:pPr>
    </w:p>
    <w:p w14:paraId="625AC1B8"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w:t>
      </w:r>
      <w:proofErr w:type="gramStart"/>
      <w:r w:rsidRPr="00376E6D">
        <w:rPr>
          <w:rStyle w:val="apple-style-span"/>
          <w:rFonts w:ascii="Courier New" w:hAnsi="Courier New" w:cs="Courier New"/>
          <w:color w:val="262626"/>
          <w:sz w:val="18"/>
          <w:szCs w:val="27"/>
          <w:lang w:val="en-US"/>
        </w:rPr>
        <w:t>main(</w:t>
      </w:r>
      <w:proofErr w:type="gramEnd"/>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14:paraId="4EC6A482" w14:textId="77777777" w:rsidR="003646DC" w:rsidRPr="00362298" w:rsidRDefault="003646DC" w:rsidP="00733CC3">
      <w:pPr>
        <w:pStyle w:val="Default"/>
        <w:jc w:val="both"/>
        <w:rPr>
          <w:lang w:val="en-US"/>
        </w:rPr>
      </w:pPr>
    </w:p>
    <w:p w14:paraId="35A1E1F3" w14:textId="77777777" w:rsidR="003646DC" w:rsidRPr="00362298" w:rsidRDefault="003646DC" w:rsidP="00733CC3">
      <w:pPr>
        <w:pStyle w:val="berschrift1"/>
        <w:numPr>
          <w:numberingChange w:id="491" w:author="Dennis Bode" w:date="2010-10-18T12:52:00Z" w:original="%1:9:0:"/>
        </w:numPr>
        <w:jc w:val="both"/>
      </w:pPr>
      <w:bookmarkStart w:id="492" w:name="_Toc146338624"/>
      <w:r w:rsidRPr="00362298">
        <w:t>SocWire</w:t>
      </w:r>
      <w:bookmarkEnd w:id="492"/>
    </w:p>
    <w:p w14:paraId="1E65EF23" w14:textId="77777777" w:rsidR="00001F66" w:rsidRPr="002104AD" w:rsidRDefault="00001F66" w:rsidP="00001F66">
      <w:pPr>
        <w:pStyle w:val="berschrift2"/>
        <w:jc w:val="both"/>
        <w:rPr>
          <w:ins w:id="493" w:author="Sören Brinkmann" w:date="2010-11-04T10:34:00Z"/>
          <w:lang w:val="en-US"/>
        </w:rPr>
      </w:pPr>
      <w:ins w:id="494" w:author="Sören Brinkmann" w:date="2010-11-04T10:34:00Z">
        <w:r w:rsidRPr="002104AD">
          <w:rPr>
            <w:lang w:val="en-US"/>
          </w:rPr>
          <w:t>Functionality and Features</w:t>
        </w:r>
      </w:ins>
    </w:p>
    <w:p w14:paraId="4793CC9C" w14:textId="77777777" w:rsidR="00001F66" w:rsidRPr="002104AD" w:rsidRDefault="00001F66" w:rsidP="00001F66">
      <w:pPr>
        <w:pStyle w:val="Default"/>
        <w:rPr>
          <w:ins w:id="495" w:author="Sören Brinkmann" w:date="2010-11-04T10:34:00Z"/>
          <w:lang w:val="en-US"/>
        </w:rPr>
      </w:pPr>
      <w:ins w:id="496" w:author="Sören Brinkmann" w:date="2010-11-04T10:34:00Z">
        <w:r w:rsidRPr="002104AD">
          <w:rPr>
            <w:lang w:val="en-US"/>
          </w:rPr>
          <w:t>The socwire IP provides an AHB/Socwire-bridge based on the AHB2SOCW module created at IDA. The developed module is based on FIXME</w:t>
        </w:r>
        <w:proofErr w:type="gramStart"/>
        <w:r w:rsidRPr="002104AD">
          <w:rPr>
            <w:lang w:val="en-US"/>
          </w:rPr>
          <w:t>:SPEC</w:t>
        </w:r>
        <w:proofErr w:type="gramEnd"/>
        <w:r w:rsidRPr="002104AD">
          <w:rPr>
            <w:lang w:val="en-US"/>
          </w:rPr>
          <w:t>.</w:t>
        </w:r>
      </w:ins>
    </w:p>
    <w:p w14:paraId="0C1D4DAC" w14:textId="77777777" w:rsidR="00001F66" w:rsidRPr="002104AD" w:rsidRDefault="00001F66" w:rsidP="00001F66">
      <w:pPr>
        <w:pStyle w:val="Default"/>
        <w:jc w:val="both"/>
        <w:rPr>
          <w:ins w:id="497" w:author="Sören Brinkmann" w:date="2010-11-04T10:34:00Z"/>
          <w:lang w:val="en-US"/>
        </w:rPr>
      </w:pPr>
    </w:p>
    <w:p w14:paraId="5B398085" w14:textId="77777777" w:rsidR="00001F66" w:rsidRPr="002104AD" w:rsidRDefault="00001F66" w:rsidP="00001F66">
      <w:pPr>
        <w:pStyle w:val="Default"/>
        <w:jc w:val="both"/>
        <w:rPr>
          <w:ins w:id="498" w:author="Sören Brinkmann" w:date="2010-11-04T10:34:00Z"/>
          <w:lang w:val="en-US"/>
        </w:rPr>
      </w:pPr>
      <w:ins w:id="499" w:author="Sören Brinkmann" w:date="2010-11-04T10:34:00Z">
        <w:r w:rsidRPr="002104AD">
          <w:rPr>
            <w:lang w:val="en-US"/>
          </w:rPr>
          <w:t>The AHB2Socwire module is configured via four registers, which are accessible via an APB bus. Moreover the module works similar to a DMA controller. Transactions are described in transaction descriptors located in a memory at an AHB bus. Data is send over/received from the socwire link according to these descriptors.</w:t>
        </w:r>
      </w:ins>
    </w:p>
    <w:p w14:paraId="480461A2" w14:textId="77777777" w:rsidR="00001F66" w:rsidRPr="002104AD" w:rsidRDefault="00001F66" w:rsidP="00001F66">
      <w:pPr>
        <w:pStyle w:val="berschrift2"/>
        <w:jc w:val="both"/>
        <w:rPr>
          <w:ins w:id="500" w:author="Sören Brinkmann" w:date="2010-11-04T10:34:00Z"/>
          <w:lang w:val="en-US"/>
        </w:rPr>
      </w:pPr>
      <w:ins w:id="501" w:author="Sören Brinkmann" w:date="2010-11-04T10:34:00Z">
        <w:r w:rsidRPr="002104AD">
          <w:rPr>
            <w:lang w:val="en-US"/>
          </w:rPr>
          <w:tab/>
          <w:t>Internal Structure</w:t>
        </w:r>
      </w:ins>
    </w:p>
    <w:p w14:paraId="6B224C3B" w14:textId="3C570107" w:rsidR="00001F66" w:rsidRPr="002104AD" w:rsidRDefault="00001F66" w:rsidP="00001F66">
      <w:pPr>
        <w:pStyle w:val="Default"/>
        <w:jc w:val="both"/>
        <w:rPr>
          <w:ins w:id="502" w:author="Sören Brinkmann" w:date="2010-11-04T10:34:00Z"/>
          <w:lang w:val="en-US"/>
        </w:rPr>
      </w:pPr>
      <w:ins w:id="503" w:author="Sören Brinkmann" w:date="2010-11-04T10:34:00Z">
        <w:r w:rsidRPr="002104AD">
          <w:rPr>
            <w:lang w:val="en-US"/>
          </w:rPr>
          <w:t xml:space="preserve">The </w:t>
        </w:r>
        <w:r w:rsidR="00843927">
          <w:rPr>
            <w:lang w:val="en-US"/>
          </w:rPr>
          <w:t>socwire IP is delivered in four</w:t>
        </w:r>
        <w:r w:rsidRPr="002104AD">
          <w:rPr>
            <w:lang w:val="en-US"/>
          </w:rPr>
          <w:t xml:space="preserve"> source files, namely: AH</w:t>
        </w:r>
        <w:r w:rsidR="00843927">
          <w:rPr>
            <w:lang w:val="en-US"/>
          </w:rPr>
          <w:t>B2Socwire.h, AHB2Socwire.cpp,</w:t>
        </w:r>
        <w:r w:rsidRPr="002104AD">
          <w:rPr>
            <w:lang w:val="en-US"/>
          </w:rPr>
          <w:t xml:space="preserve"> socw_defs.h</w:t>
        </w:r>
      </w:ins>
      <w:ins w:id="504" w:author="Sören Brinkmann" w:date="2010-12-09T14:42:00Z">
        <w:r w:rsidR="00843927">
          <w:rPr>
            <w:lang w:val="en-US"/>
          </w:rPr>
          <w:t xml:space="preserve"> and socw_gp.h</w:t>
        </w:r>
      </w:ins>
      <w:ins w:id="505" w:author="Sören Brinkmann" w:date="2010-11-04T10:34:00Z">
        <w:r w:rsidRPr="002104AD">
          <w:rPr>
            <w:lang w:val="en-US"/>
          </w:rPr>
          <w:t>.</w:t>
        </w:r>
      </w:ins>
    </w:p>
    <w:p w14:paraId="1DD35F1C" w14:textId="77777777" w:rsidR="00001F66" w:rsidRPr="002104AD" w:rsidRDefault="00001F66" w:rsidP="00001F66">
      <w:pPr>
        <w:pStyle w:val="Default"/>
        <w:jc w:val="both"/>
        <w:rPr>
          <w:ins w:id="506" w:author="Sören Brinkmann" w:date="2010-11-04T10:34:00Z"/>
          <w:lang w:val="en-US"/>
        </w:rPr>
      </w:pPr>
    </w:p>
    <w:p w14:paraId="50F46965" w14:textId="77777777" w:rsidR="00001F66" w:rsidRPr="002104AD" w:rsidRDefault="00001F66" w:rsidP="00001F66">
      <w:pPr>
        <w:pStyle w:val="Default"/>
        <w:jc w:val="both"/>
        <w:rPr>
          <w:ins w:id="507" w:author="Sören Brinkmann" w:date="2010-11-04T10:34:00Z"/>
          <w:lang w:val="en-US"/>
        </w:rPr>
      </w:pPr>
      <w:ins w:id="508" w:author="Sören Brinkmann" w:date="2010-11-04T10:34:00Z">
        <w:r w:rsidRPr="002104AD">
          <w:rPr>
            <w:lang w:val="en-US"/>
          </w:rPr>
          <w:t>The AHB2Socwire.h file provides the class de</w:t>
        </w:r>
        <w:r>
          <w:rPr>
            <w:lang w:val="en-US"/>
          </w:rPr>
          <w:t>claration</w:t>
        </w:r>
        <w:r w:rsidRPr="002104AD">
          <w:rPr>
            <w:lang w:val="en-US"/>
          </w:rPr>
          <w:t xml:space="preserve"> of the actual AHB/Socwire-bridge, while AHB2Socwire.cpp holds its implementation.</w:t>
        </w:r>
      </w:ins>
    </w:p>
    <w:p w14:paraId="4B7C38AF" w14:textId="77777777" w:rsidR="00001F66" w:rsidRPr="002104AD" w:rsidRDefault="00001F66" w:rsidP="00001F66">
      <w:pPr>
        <w:pStyle w:val="Default"/>
        <w:jc w:val="both"/>
        <w:rPr>
          <w:ins w:id="509" w:author="Sören Brinkmann" w:date="2010-11-04T10:34:00Z"/>
          <w:lang w:val="en-US"/>
        </w:rPr>
      </w:pPr>
    </w:p>
    <w:p w14:paraId="7797681D" w14:textId="77777777" w:rsidR="00001F66" w:rsidRDefault="00001F66" w:rsidP="00001F66">
      <w:pPr>
        <w:pStyle w:val="Default"/>
        <w:jc w:val="both"/>
        <w:rPr>
          <w:ins w:id="510" w:author="Sören Brinkmann" w:date="2010-12-09T14:43:00Z"/>
          <w:lang w:val="en-US"/>
        </w:rPr>
      </w:pPr>
      <w:ins w:id="511" w:author="Sören Brinkmann" w:date="2010-11-04T10:34:00Z">
        <w:r w:rsidRPr="002104AD">
          <w:rPr>
            <w:lang w:val="en-US"/>
          </w:rPr>
          <w:t>The header file socw_defs.h supplies socwire related data types, methods and constants that might also be useful for applications using the AHB2Socwire module.</w:t>
        </w:r>
      </w:ins>
    </w:p>
    <w:p w14:paraId="391E75EE" w14:textId="77777777" w:rsidR="00DE0259" w:rsidRDefault="00DE0259" w:rsidP="00001F66">
      <w:pPr>
        <w:pStyle w:val="Default"/>
        <w:jc w:val="both"/>
        <w:rPr>
          <w:ins w:id="512" w:author="Sören Brinkmann" w:date="2010-12-09T14:43:00Z"/>
          <w:lang w:val="en-US"/>
        </w:rPr>
      </w:pPr>
    </w:p>
    <w:p w14:paraId="609EF7E3" w14:textId="4D98BACC" w:rsidR="00DE0259" w:rsidRPr="002104AD" w:rsidRDefault="00DE0259" w:rsidP="00001F66">
      <w:pPr>
        <w:pStyle w:val="Default"/>
        <w:jc w:val="both"/>
        <w:rPr>
          <w:ins w:id="513" w:author="Sören Brinkmann" w:date="2010-11-04T10:34:00Z"/>
          <w:lang w:val="en-US"/>
        </w:rPr>
      </w:pPr>
      <w:ins w:id="514" w:author="Sören Brinkmann" w:date="2010-12-09T14:43:00Z">
        <w:r>
          <w:rPr>
            <w:lang w:val="en-US"/>
          </w:rPr>
          <w:t>The socwire link utilizes its own custom payload object, which is defined in socw_gp.h.</w:t>
        </w:r>
      </w:ins>
    </w:p>
    <w:p w14:paraId="068218E0" w14:textId="77777777" w:rsidR="00001F66" w:rsidRPr="002104AD" w:rsidRDefault="00001F66" w:rsidP="00001F66">
      <w:pPr>
        <w:pStyle w:val="berschrift2"/>
        <w:jc w:val="both"/>
        <w:rPr>
          <w:ins w:id="515" w:author="Sören Brinkmann" w:date="2010-11-04T10:34:00Z"/>
          <w:lang w:val="en-US"/>
        </w:rPr>
      </w:pPr>
      <w:ins w:id="516" w:author="Sören Brinkmann" w:date="2010-11-04T10:34:00Z">
        <w:r w:rsidRPr="002104AD">
          <w:rPr>
            <w:lang w:val="en-US"/>
          </w:rPr>
          <w:tab/>
          <w:t>Parametrization Options</w:t>
        </w:r>
      </w:ins>
    </w:p>
    <w:p w14:paraId="4800F210" w14:textId="77777777" w:rsidR="00001F66" w:rsidRPr="002104AD" w:rsidRDefault="00001F66" w:rsidP="00001F66">
      <w:pPr>
        <w:rPr>
          <w:ins w:id="517" w:author="Sören Brinkmann" w:date="2010-11-04T10:34:00Z"/>
        </w:rPr>
      </w:pPr>
      <w:ins w:id="518" w:author="Sören Brinkmann" w:date="2010-11-04T10:34:00Z">
        <w:r w:rsidRPr="002104AD">
          <w:t>The original IP provides several generics, which are, as far as reasonable, also modeled in the TLM model as constructor parameters. These parameters are illustrated in table FIXME.</w:t>
        </w:r>
      </w:ins>
    </w:p>
    <w:p w14:paraId="67531B7D" w14:textId="77777777" w:rsidR="00001F66" w:rsidRPr="002104AD" w:rsidRDefault="00001F66" w:rsidP="00001F66">
      <w:pPr>
        <w:rPr>
          <w:ins w:id="519" w:author="Sören Brinkmann" w:date="2010-11-04T10:34:00Z"/>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672"/>
        <w:gridCol w:w="4794"/>
        <w:gridCol w:w="2074"/>
        <w:gridCol w:w="1138"/>
      </w:tblGrid>
      <w:tr w:rsidR="00001F66" w:rsidRPr="002104AD" w14:paraId="5AF2C34B" w14:textId="77777777" w:rsidTr="00DE0259">
        <w:trPr>
          <w:trHeight w:val="401"/>
          <w:jc w:val="center"/>
          <w:ins w:id="520" w:author="Sören Brinkmann" w:date="2010-11-04T10:34:00Z"/>
        </w:trPr>
        <w:tc>
          <w:tcPr>
            <w:tcW w:w="2672" w:type="dxa"/>
            <w:tcBorders>
              <w:top w:val="single" w:sz="24" w:space="0" w:color="auto"/>
              <w:left w:val="single" w:sz="24" w:space="0" w:color="auto"/>
              <w:bottom w:val="single" w:sz="24" w:space="0" w:color="auto"/>
              <w:right w:val="single" w:sz="4" w:space="0" w:color="000000"/>
            </w:tcBorders>
            <w:shd w:val="solid" w:color="C6D9F1" w:fill="auto"/>
          </w:tcPr>
          <w:p w14:paraId="7A5275C7" w14:textId="77777777" w:rsidR="00001F66" w:rsidRPr="002104AD" w:rsidRDefault="00001F66" w:rsidP="00DE0259">
            <w:pPr>
              <w:rPr>
                <w:ins w:id="521" w:author="Sören Brinkmann" w:date="2010-11-04T10:34:00Z"/>
                <w:b/>
              </w:rPr>
            </w:pPr>
            <w:ins w:id="522" w:author="Sören Brinkmann" w:date="2010-11-04T10:34:00Z">
              <w:r w:rsidRPr="002104AD">
                <w:rPr>
                  <w:b/>
                </w:rPr>
                <w:t>Parameter</w:t>
              </w:r>
            </w:ins>
          </w:p>
        </w:tc>
        <w:tc>
          <w:tcPr>
            <w:tcW w:w="4794" w:type="dxa"/>
            <w:tcBorders>
              <w:top w:val="single" w:sz="24" w:space="0" w:color="auto"/>
              <w:left w:val="single" w:sz="4" w:space="0" w:color="000000"/>
              <w:bottom w:val="single" w:sz="24" w:space="0" w:color="auto"/>
              <w:right w:val="single" w:sz="8" w:space="0" w:color="auto"/>
            </w:tcBorders>
            <w:shd w:val="solid" w:color="C6D9F1" w:fill="auto"/>
          </w:tcPr>
          <w:p w14:paraId="487D5EA9" w14:textId="77777777" w:rsidR="00001F66" w:rsidRPr="002104AD" w:rsidRDefault="00001F66" w:rsidP="00DE0259">
            <w:pPr>
              <w:rPr>
                <w:ins w:id="523" w:author="Sören Brinkmann" w:date="2010-11-04T10:34:00Z"/>
                <w:b/>
              </w:rPr>
            </w:pPr>
            <w:ins w:id="524" w:author="Sören Brinkmann" w:date="2010-11-04T10:34:00Z">
              <w:r w:rsidRPr="002104AD">
                <w:rPr>
                  <w:b/>
                </w:rPr>
                <w:t>Function</w:t>
              </w:r>
            </w:ins>
          </w:p>
        </w:tc>
        <w:tc>
          <w:tcPr>
            <w:tcW w:w="2074" w:type="dxa"/>
            <w:tcBorders>
              <w:top w:val="single" w:sz="24" w:space="0" w:color="auto"/>
              <w:left w:val="single" w:sz="8" w:space="0" w:color="auto"/>
              <w:bottom w:val="single" w:sz="24" w:space="0" w:color="auto"/>
              <w:right w:val="single" w:sz="8" w:space="0" w:color="auto"/>
            </w:tcBorders>
            <w:shd w:val="solid" w:color="C6D9F1" w:fill="auto"/>
          </w:tcPr>
          <w:p w14:paraId="0CA54D8B" w14:textId="77777777" w:rsidR="00001F66" w:rsidRPr="002104AD" w:rsidRDefault="00001F66" w:rsidP="00DE0259">
            <w:pPr>
              <w:rPr>
                <w:ins w:id="525" w:author="Sören Brinkmann" w:date="2010-11-04T10:34:00Z"/>
                <w:b/>
              </w:rPr>
            </w:pPr>
            <w:ins w:id="526" w:author="Sören Brinkmann" w:date="2010-11-04T10:34:00Z">
              <w:r w:rsidRPr="002104AD">
                <w:rPr>
                  <w:b/>
                </w:rPr>
                <w:t>Allowed Range</w:t>
              </w:r>
            </w:ins>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3C9C804C" w14:textId="77777777" w:rsidR="00001F66" w:rsidRPr="002104AD" w:rsidRDefault="00001F66" w:rsidP="00DE0259">
            <w:pPr>
              <w:rPr>
                <w:ins w:id="527" w:author="Sören Brinkmann" w:date="2010-11-04T10:34:00Z"/>
                <w:b/>
              </w:rPr>
            </w:pPr>
            <w:ins w:id="528" w:author="Sören Brinkmann" w:date="2010-11-04T10:34:00Z">
              <w:r w:rsidRPr="002104AD">
                <w:rPr>
                  <w:b/>
                </w:rPr>
                <w:t>Default</w:t>
              </w:r>
            </w:ins>
          </w:p>
        </w:tc>
      </w:tr>
      <w:tr w:rsidR="00001F66" w:rsidRPr="002104AD" w14:paraId="59882F2C" w14:textId="77777777" w:rsidTr="00DE0259">
        <w:trPr>
          <w:trHeight w:val="417"/>
          <w:jc w:val="center"/>
          <w:ins w:id="529" w:author="Sören Brinkmann" w:date="2010-11-04T10:34:00Z"/>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2E3AEC5D" w14:textId="77777777" w:rsidR="00001F66" w:rsidRPr="002104AD" w:rsidRDefault="00001F66" w:rsidP="00DE0259">
            <w:pPr>
              <w:rPr>
                <w:ins w:id="530" w:author="Sören Brinkmann" w:date="2010-11-04T10:34:00Z"/>
              </w:rPr>
            </w:pPr>
            <w:proofErr w:type="gramStart"/>
            <w:ins w:id="531" w:author="Sören Brinkmann" w:date="2010-11-04T10:34:00Z">
              <w:r>
                <w:t>nm</w:t>
              </w:r>
              <w:proofErr w:type="gramEnd"/>
            </w:ins>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258A76A4" w14:textId="77777777" w:rsidR="00001F66" w:rsidRPr="002104AD" w:rsidRDefault="00001F66" w:rsidP="00DE0259">
            <w:pPr>
              <w:rPr>
                <w:ins w:id="532" w:author="Sören Brinkmann" w:date="2010-11-04T10:34:00Z"/>
              </w:rPr>
            </w:pPr>
            <w:ins w:id="533" w:author="Sören Brinkmann" w:date="2010-11-04T10:34:00Z">
              <w:r>
                <w:t>SystemC module name</w:t>
              </w:r>
            </w:ins>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14:paraId="4BF636A9" w14:textId="77777777" w:rsidR="00001F66" w:rsidRPr="002104AD" w:rsidRDefault="00001F66" w:rsidP="00DE0259">
            <w:pPr>
              <w:rPr>
                <w:ins w:id="534" w:author="Sören Brinkmann" w:date="2010-11-04T10:34:00Z"/>
                <w:szCs w:val="18"/>
              </w:rPr>
            </w:pPr>
            <w:proofErr w:type="gramStart"/>
            <w:ins w:id="535" w:author="Sören Brinkmann" w:date="2010-11-04T10:34:00Z">
              <w:r>
                <w:rPr>
                  <w:szCs w:val="18"/>
                </w:rPr>
                <w:t>n</w:t>
              </w:r>
              <w:proofErr w:type="gramEnd"/>
              <w:r>
                <w:rPr>
                  <w:szCs w:val="18"/>
                </w:rPr>
                <w:t>/a</w:t>
              </w:r>
            </w:ins>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F9BDD5E" w14:textId="77777777" w:rsidR="00001F66" w:rsidRPr="002104AD" w:rsidRDefault="00001F66" w:rsidP="00DE0259">
            <w:pPr>
              <w:rPr>
                <w:ins w:id="536" w:author="Sören Brinkmann" w:date="2010-11-04T10:34:00Z"/>
                <w:szCs w:val="18"/>
              </w:rPr>
            </w:pPr>
            <w:proofErr w:type="gramStart"/>
            <w:ins w:id="537" w:author="Sören Brinkmann" w:date="2010-11-04T10:34:00Z">
              <w:r>
                <w:rPr>
                  <w:szCs w:val="18"/>
                </w:rPr>
                <w:t>none</w:t>
              </w:r>
              <w:proofErr w:type="gramEnd"/>
            </w:ins>
          </w:p>
        </w:tc>
      </w:tr>
      <w:tr w:rsidR="00001F66" w:rsidRPr="002104AD" w14:paraId="36F4467C" w14:textId="77777777" w:rsidTr="00DE0259">
        <w:trPr>
          <w:trHeight w:val="417"/>
          <w:jc w:val="center"/>
          <w:ins w:id="538"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14:paraId="58868486" w14:textId="77777777" w:rsidR="00001F66" w:rsidRPr="002104AD" w:rsidRDefault="00001F66" w:rsidP="00DE0259">
            <w:pPr>
              <w:rPr>
                <w:ins w:id="539" w:author="Sören Brinkmann" w:date="2010-11-04T10:34:00Z"/>
              </w:rPr>
            </w:pPr>
            <w:proofErr w:type="gramStart"/>
            <w:ins w:id="540" w:author="Sören Brinkmann" w:date="2010-11-04T10:34:00Z">
              <w:r w:rsidRPr="002104AD">
                <w:t>paddr</w:t>
              </w:r>
              <w:proofErr w:type="gramEnd"/>
            </w:ins>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14:paraId="3B96E4D8" w14:textId="77777777" w:rsidR="00001F66" w:rsidRPr="002104AD" w:rsidRDefault="00001F66" w:rsidP="00DE0259">
            <w:pPr>
              <w:rPr>
                <w:ins w:id="541" w:author="Sören Brinkmann" w:date="2010-11-04T10:34:00Z"/>
              </w:rPr>
            </w:pPr>
            <w:ins w:id="542" w:author="Sören Brinkmann" w:date="2010-11-04T10:34:00Z">
              <w:r w:rsidRPr="002104AD">
                <w:t>The 12-bit MSB APB address</w:t>
              </w:r>
            </w:ins>
          </w:p>
        </w:tc>
        <w:tc>
          <w:tcPr>
            <w:tcW w:w="2074" w:type="dxa"/>
            <w:tcBorders>
              <w:top w:val="single" w:sz="8" w:space="0" w:color="auto"/>
              <w:left w:val="single" w:sz="8" w:space="0" w:color="auto"/>
              <w:bottom w:val="single" w:sz="8" w:space="0" w:color="auto"/>
              <w:right w:val="single" w:sz="8" w:space="0" w:color="auto"/>
            </w:tcBorders>
            <w:shd w:val="solid" w:color="C6D9F1" w:fill="auto"/>
          </w:tcPr>
          <w:p w14:paraId="26D5F5FB" w14:textId="77777777" w:rsidR="00001F66" w:rsidRPr="002104AD" w:rsidRDefault="00001F66" w:rsidP="00DE0259">
            <w:pPr>
              <w:rPr>
                <w:ins w:id="543" w:author="Sören Brinkmann" w:date="2010-11-04T10:34:00Z"/>
                <w:szCs w:val="18"/>
              </w:rPr>
            </w:pPr>
            <w:ins w:id="544" w:author="Sören Brinkmann" w:date="2010-11-04T10:34:00Z">
              <w:r w:rsidRPr="002104AD">
                <w:rPr>
                  <w:szCs w:val="18"/>
                </w:rPr>
                <w:t>0 to 4095</w:t>
              </w:r>
            </w:ins>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94A6AE8" w14:textId="77777777" w:rsidR="00001F66" w:rsidRPr="002104AD" w:rsidRDefault="00001F66" w:rsidP="00DE0259">
            <w:pPr>
              <w:rPr>
                <w:ins w:id="545" w:author="Sören Brinkmann" w:date="2010-11-04T10:34:00Z"/>
                <w:szCs w:val="18"/>
              </w:rPr>
            </w:pPr>
            <w:proofErr w:type="gramStart"/>
            <w:ins w:id="546" w:author="Sören Brinkmann" w:date="2010-11-04T10:34:00Z">
              <w:r>
                <w:rPr>
                  <w:szCs w:val="18"/>
                </w:rPr>
                <w:t>none</w:t>
              </w:r>
              <w:proofErr w:type="gramEnd"/>
            </w:ins>
          </w:p>
        </w:tc>
      </w:tr>
      <w:tr w:rsidR="00001F66" w:rsidRPr="002104AD" w14:paraId="0C2D1D2D" w14:textId="77777777" w:rsidTr="00DE0259">
        <w:trPr>
          <w:trHeight w:val="401"/>
          <w:jc w:val="center"/>
          <w:ins w:id="547"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tcPr>
          <w:p w14:paraId="5440D4CB" w14:textId="77777777" w:rsidR="00001F66" w:rsidRPr="002104AD" w:rsidRDefault="00001F66" w:rsidP="00DE0259">
            <w:pPr>
              <w:rPr>
                <w:ins w:id="548" w:author="Sören Brinkmann" w:date="2010-11-04T10:34:00Z"/>
              </w:rPr>
            </w:pPr>
            <w:proofErr w:type="gramStart"/>
            <w:ins w:id="549" w:author="Sören Brinkmann" w:date="2010-11-04T10:34:00Z">
              <w:r w:rsidRPr="002104AD">
                <w:t>pmask</w:t>
              </w:r>
              <w:proofErr w:type="gramEnd"/>
            </w:ins>
          </w:p>
        </w:tc>
        <w:tc>
          <w:tcPr>
            <w:tcW w:w="4794" w:type="dxa"/>
            <w:tcBorders>
              <w:top w:val="single" w:sz="6" w:space="0" w:color="000000"/>
              <w:left w:val="single" w:sz="6" w:space="0" w:color="000000"/>
              <w:bottom w:val="single" w:sz="6" w:space="0" w:color="000000"/>
              <w:right w:val="single" w:sz="8" w:space="0" w:color="auto"/>
            </w:tcBorders>
          </w:tcPr>
          <w:p w14:paraId="5630501A" w14:textId="77777777" w:rsidR="00001F66" w:rsidRPr="002104AD" w:rsidRDefault="00001F66" w:rsidP="00DE0259">
            <w:pPr>
              <w:jc w:val="left"/>
              <w:rPr>
                <w:ins w:id="550" w:author="Sören Brinkmann" w:date="2010-11-04T10:34:00Z"/>
              </w:rPr>
            </w:pPr>
            <w:ins w:id="551" w:author="Sören Brinkmann" w:date="2010-11-04T10:34:00Z">
              <w:r w:rsidRPr="002104AD">
                <w:t>The 12-bit APB address mask</w:t>
              </w:r>
            </w:ins>
          </w:p>
        </w:tc>
        <w:tc>
          <w:tcPr>
            <w:tcW w:w="2074" w:type="dxa"/>
            <w:tcBorders>
              <w:top w:val="single" w:sz="8" w:space="0" w:color="auto"/>
              <w:left w:val="single" w:sz="8" w:space="0" w:color="auto"/>
              <w:bottom w:val="single" w:sz="8" w:space="0" w:color="auto"/>
              <w:right w:val="single" w:sz="8" w:space="0" w:color="auto"/>
            </w:tcBorders>
          </w:tcPr>
          <w:p w14:paraId="167DE5EA" w14:textId="77777777" w:rsidR="00001F66" w:rsidRPr="002104AD" w:rsidRDefault="00001F66" w:rsidP="00DE0259">
            <w:pPr>
              <w:rPr>
                <w:ins w:id="552" w:author="Sören Brinkmann" w:date="2010-11-04T10:34:00Z"/>
              </w:rPr>
            </w:pPr>
            <w:ins w:id="553" w:author="Sören Brinkmann" w:date="2010-11-04T10:34:00Z">
              <w:r w:rsidRPr="002104AD">
                <w:t>0 to 4095</w:t>
              </w:r>
            </w:ins>
          </w:p>
        </w:tc>
        <w:tc>
          <w:tcPr>
            <w:tcW w:w="1138" w:type="dxa"/>
            <w:tcBorders>
              <w:top w:val="single" w:sz="6" w:space="0" w:color="000000"/>
              <w:left w:val="single" w:sz="8" w:space="0" w:color="auto"/>
              <w:bottom w:val="single" w:sz="6" w:space="0" w:color="000000"/>
              <w:right w:val="single" w:sz="24" w:space="0" w:color="auto"/>
            </w:tcBorders>
          </w:tcPr>
          <w:p w14:paraId="76EA0E22" w14:textId="77777777" w:rsidR="00001F66" w:rsidRPr="002104AD" w:rsidRDefault="00001F66" w:rsidP="00DE0259">
            <w:pPr>
              <w:rPr>
                <w:ins w:id="554" w:author="Sören Brinkmann" w:date="2010-11-04T10:34:00Z"/>
              </w:rPr>
            </w:pPr>
            <w:ins w:id="555" w:author="Sören Brinkmann" w:date="2010-11-04T10:34:00Z">
              <w:r w:rsidRPr="002104AD">
                <w:t>0</w:t>
              </w:r>
            </w:ins>
          </w:p>
        </w:tc>
      </w:tr>
      <w:tr w:rsidR="00001F66" w:rsidRPr="002104AD" w14:paraId="6DD88B8A" w14:textId="77777777" w:rsidTr="00DE0259">
        <w:trPr>
          <w:trHeight w:val="200"/>
          <w:jc w:val="center"/>
          <w:ins w:id="556"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14:paraId="39C4ED56" w14:textId="77777777" w:rsidR="00001F66" w:rsidRPr="002104AD" w:rsidRDefault="00001F66" w:rsidP="00DE0259">
            <w:pPr>
              <w:rPr>
                <w:ins w:id="557" w:author="Sören Brinkmann" w:date="2010-11-04T10:34:00Z"/>
              </w:rPr>
            </w:pPr>
            <w:proofErr w:type="gramStart"/>
            <w:ins w:id="558" w:author="Sören Brinkmann" w:date="2010-11-04T10:34:00Z">
              <w:r w:rsidRPr="002104AD">
                <w:t>pirq</w:t>
              </w:r>
              <w:proofErr w:type="gramEnd"/>
            </w:ins>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14:paraId="52D1D99A" w14:textId="77777777" w:rsidR="00001F66" w:rsidRPr="002104AD" w:rsidRDefault="00001F66" w:rsidP="00DE0259">
            <w:pPr>
              <w:rPr>
                <w:ins w:id="559" w:author="Sören Brinkmann" w:date="2010-11-04T10:34:00Z"/>
              </w:rPr>
            </w:pPr>
            <w:ins w:id="560" w:author="Sören Brinkmann" w:date="2010-11-04T10:34:00Z">
              <w:r w:rsidRPr="002104AD">
                <w:t>Interrupt identifier</w:t>
              </w:r>
            </w:ins>
          </w:p>
        </w:tc>
        <w:tc>
          <w:tcPr>
            <w:tcW w:w="2074" w:type="dxa"/>
            <w:tcBorders>
              <w:top w:val="single" w:sz="8" w:space="0" w:color="auto"/>
              <w:left w:val="single" w:sz="8" w:space="0" w:color="auto"/>
              <w:bottom w:val="single" w:sz="8" w:space="0" w:color="auto"/>
              <w:right w:val="single" w:sz="8" w:space="0" w:color="auto"/>
            </w:tcBorders>
            <w:shd w:val="solid" w:color="C6D9F1" w:fill="auto"/>
          </w:tcPr>
          <w:p w14:paraId="5795CF39" w14:textId="77777777" w:rsidR="00001F66" w:rsidRPr="002104AD" w:rsidRDefault="00001F66" w:rsidP="00DE0259">
            <w:pPr>
              <w:rPr>
                <w:ins w:id="561" w:author="Sören Brinkmann" w:date="2010-11-04T10:34:00Z"/>
              </w:rPr>
            </w:pPr>
            <w:ins w:id="562" w:author="Sören Brinkmann" w:date="2010-11-04T10:34:00Z">
              <w:r w:rsidRPr="002104AD">
                <w:t>0 to 2^32</w:t>
              </w:r>
              <w:r>
                <w:t>-1</w:t>
              </w:r>
            </w:ins>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293B953A" w14:textId="77777777" w:rsidR="00001F66" w:rsidRPr="002104AD" w:rsidRDefault="00001F66" w:rsidP="00DE0259">
            <w:pPr>
              <w:rPr>
                <w:ins w:id="563" w:author="Sören Brinkmann" w:date="2010-11-04T10:34:00Z"/>
              </w:rPr>
            </w:pPr>
            <w:ins w:id="564" w:author="Sören Brinkmann" w:date="2010-11-04T10:34:00Z">
              <w:r w:rsidRPr="002104AD">
                <w:t>0</w:t>
              </w:r>
            </w:ins>
          </w:p>
        </w:tc>
      </w:tr>
      <w:tr w:rsidR="00001F66" w:rsidRPr="002104AD" w14:paraId="0897F08A" w14:textId="77777777" w:rsidTr="00DE0259">
        <w:trPr>
          <w:trHeight w:val="200"/>
          <w:jc w:val="center"/>
          <w:ins w:id="565"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276E1330" w14:textId="77777777" w:rsidR="00001F66" w:rsidRPr="002104AD" w:rsidRDefault="00001F66" w:rsidP="00DE0259">
            <w:pPr>
              <w:rPr>
                <w:ins w:id="566" w:author="Sören Brinkmann" w:date="2010-11-04T10:34:00Z"/>
              </w:rPr>
            </w:pPr>
            <w:proofErr w:type="gramStart"/>
            <w:ins w:id="567" w:author="Sören Brinkmann" w:date="2010-11-04T10:34:00Z">
              <w:r w:rsidRPr="002104AD">
                <w:t>socw</w:t>
              </w:r>
              <w:proofErr w:type="gramEnd"/>
              <w:r w:rsidRPr="002104AD">
                <w:t>_datawidth</w:t>
              </w:r>
            </w:ins>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44E2DB33" w14:textId="77777777" w:rsidR="00001F66" w:rsidRPr="002104AD" w:rsidRDefault="00001F66" w:rsidP="00DE0259">
            <w:pPr>
              <w:rPr>
                <w:ins w:id="568" w:author="Sören Brinkmann" w:date="2010-11-04T10:34:00Z"/>
              </w:rPr>
            </w:pPr>
            <w:ins w:id="569" w:author="Sören Brinkmann" w:date="2010-11-04T10:34:00Z">
              <w:r w:rsidRPr="002104AD">
                <w:t xml:space="preserve">Width of the socwire link </w:t>
              </w:r>
            </w:ins>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14:paraId="4E00074C" w14:textId="77777777" w:rsidR="00001F66" w:rsidRPr="002104AD" w:rsidRDefault="00001F66" w:rsidP="00DE0259">
            <w:pPr>
              <w:rPr>
                <w:ins w:id="570" w:author="Sören Brinkmann" w:date="2010-11-04T10:34:00Z"/>
              </w:rPr>
            </w:pPr>
            <w:ins w:id="571" w:author="Sören Brinkmann" w:date="2010-11-04T10:34:00Z">
              <w:r w:rsidRPr="002104AD">
                <w:t>16, 32</w:t>
              </w:r>
            </w:ins>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7224CB4B" w14:textId="77777777" w:rsidR="00001F66" w:rsidRPr="002104AD" w:rsidRDefault="00001F66" w:rsidP="00DE0259">
            <w:pPr>
              <w:rPr>
                <w:ins w:id="572" w:author="Sören Brinkmann" w:date="2010-11-04T10:34:00Z"/>
              </w:rPr>
            </w:pPr>
            <w:ins w:id="573" w:author="Sören Brinkmann" w:date="2010-11-04T10:34:00Z">
              <w:r w:rsidRPr="002104AD">
                <w:t>32</w:t>
              </w:r>
            </w:ins>
          </w:p>
        </w:tc>
      </w:tr>
      <w:tr w:rsidR="00001F66" w:rsidRPr="002104AD" w14:paraId="411B9158" w14:textId="77777777" w:rsidTr="00DE0259">
        <w:trPr>
          <w:trHeight w:val="200"/>
          <w:jc w:val="center"/>
          <w:ins w:id="574"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47F38E03" w14:textId="77777777" w:rsidR="00001F66" w:rsidRPr="002104AD" w:rsidRDefault="00001F66" w:rsidP="00DE0259">
            <w:pPr>
              <w:rPr>
                <w:ins w:id="575" w:author="Sören Brinkmann" w:date="2010-11-04T10:34:00Z"/>
              </w:rPr>
            </w:pPr>
            <w:proofErr w:type="gramStart"/>
            <w:ins w:id="576" w:author="Sören Brinkmann" w:date="2010-11-04T10:34:00Z">
              <w:r w:rsidRPr="002104AD">
                <w:t>socw</w:t>
              </w:r>
              <w:proofErr w:type="gramEnd"/>
              <w:r w:rsidRPr="002104AD">
                <w:t>_speed</w:t>
              </w:r>
            </w:ins>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59BE58D" w14:textId="77777777" w:rsidR="00001F66" w:rsidRPr="002104AD" w:rsidRDefault="00001F66" w:rsidP="00DE0259">
            <w:pPr>
              <w:rPr>
                <w:ins w:id="577" w:author="Sören Brinkmann" w:date="2010-11-04T10:34:00Z"/>
              </w:rPr>
            </w:pPr>
            <w:ins w:id="578" w:author="Sören Brinkmann" w:date="2010-11-04T10:34:00Z">
              <w:r w:rsidRPr="002104AD">
                <w:t>Socwire clock period in nano seconds</w:t>
              </w:r>
            </w:ins>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28C2319C" w14:textId="77777777" w:rsidR="00001F66" w:rsidRPr="002104AD" w:rsidRDefault="00001F66" w:rsidP="00DE0259">
            <w:pPr>
              <w:rPr>
                <w:ins w:id="579" w:author="Sören Brinkmann" w:date="2010-11-04T10:34:00Z"/>
              </w:rPr>
            </w:pPr>
            <w:ins w:id="580" w:author="Sören Brinkmann" w:date="2010-11-04T10:34:00Z">
              <w:r w:rsidRPr="002104AD">
                <w:t>1 to 100</w:t>
              </w:r>
            </w:ins>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3CF5E9EA" w14:textId="77777777" w:rsidR="00001F66" w:rsidRPr="002104AD" w:rsidRDefault="00001F66" w:rsidP="00DE0259">
            <w:pPr>
              <w:rPr>
                <w:ins w:id="581" w:author="Sören Brinkmann" w:date="2010-11-04T10:34:00Z"/>
              </w:rPr>
            </w:pPr>
            <w:ins w:id="582" w:author="Sören Brinkmann" w:date="2010-11-04T10:34:00Z">
              <w:r w:rsidRPr="002104AD">
                <w:t>10</w:t>
              </w:r>
            </w:ins>
          </w:p>
        </w:tc>
      </w:tr>
      <w:tr w:rsidR="00001F66" w:rsidRPr="002104AD" w14:paraId="67FEB707" w14:textId="77777777" w:rsidTr="00DE0259">
        <w:trPr>
          <w:trHeight w:val="200"/>
          <w:jc w:val="center"/>
          <w:ins w:id="583"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9A3C6EB" w14:textId="77777777" w:rsidR="00001F66" w:rsidRPr="002104AD" w:rsidRDefault="00001F66" w:rsidP="00DE0259">
            <w:pPr>
              <w:rPr>
                <w:ins w:id="584" w:author="Sören Brinkmann" w:date="2010-11-04T10:34:00Z"/>
              </w:rPr>
            </w:pPr>
            <w:proofErr w:type="gramStart"/>
            <w:ins w:id="585" w:author="Sören Brinkmann" w:date="2010-11-04T10:34:00Z">
              <w:r w:rsidRPr="002104AD">
                <w:t>socw</w:t>
              </w:r>
              <w:proofErr w:type="gramEnd"/>
              <w:r w:rsidRPr="002104AD">
                <w:t>_after64</w:t>
              </w:r>
            </w:ins>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7B12F910" w14:textId="77777777" w:rsidR="00001F66" w:rsidRPr="002104AD" w:rsidRDefault="00001F66" w:rsidP="00DE0259">
            <w:pPr>
              <w:rPr>
                <w:ins w:id="586" w:author="Sören Brinkmann" w:date="2010-11-04T10:34:00Z"/>
              </w:rPr>
            </w:pPr>
            <w:ins w:id="587" w:author="Sören Brinkmann" w:date="2010-11-04T10:34:00Z">
              <w:r w:rsidRPr="002104AD">
                <w:t>FIXME 6.4 us timeout in ns</w:t>
              </w:r>
            </w:ins>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14:paraId="21E9D6E5" w14:textId="77777777" w:rsidR="00001F66" w:rsidRPr="002104AD" w:rsidRDefault="00001F66" w:rsidP="00DE0259">
            <w:pPr>
              <w:rPr>
                <w:ins w:id="588" w:author="Sören Brinkmann" w:date="2010-11-04T10:34:00Z"/>
              </w:rPr>
            </w:pPr>
            <w:ins w:id="589" w:author="Sören Brinkmann" w:date="2010-11-04T10:34:00Z">
              <w:r w:rsidRPr="002104AD">
                <w:t>1 to6400</w:t>
              </w:r>
            </w:ins>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2E5E13D" w14:textId="77777777" w:rsidR="00001F66" w:rsidRPr="002104AD" w:rsidRDefault="00001F66" w:rsidP="00DE0259">
            <w:pPr>
              <w:rPr>
                <w:ins w:id="590" w:author="Sören Brinkmann" w:date="2010-11-04T10:34:00Z"/>
              </w:rPr>
            </w:pPr>
            <w:ins w:id="591" w:author="Sören Brinkmann" w:date="2010-11-04T10:34:00Z">
              <w:r w:rsidRPr="002104AD">
                <w:t>64</w:t>
              </w:r>
            </w:ins>
          </w:p>
        </w:tc>
      </w:tr>
      <w:tr w:rsidR="00001F66" w:rsidRPr="002104AD" w14:paraId="525739F6" w14:textId="77777777" w:rsidTr="00DE0259">
        <w:trPr>
          <w:trHeight w:val="200"/>
          <w:jc w:val="center"/>
          <w:ins w:id="592" w:author="Sören Brinkmann" w:date="2010-11-04T10:34:00Z"/>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31C06787" w14:textId="77777777" w:rsidR="00001F66" w:rsidRPr="002104AD" w:rsidRDefault="00001F66" w:rsidP="00DE0259">
            <w:pPr>
              <w:rPr>
                <w:ins w:id="593" w:author="Sören Brinkmann" w:date="2010-11-04T10:34:00Z"/>
              </w:rPr>
            </w:pPr>
            <w:proofErr w:type="gramStart"/>
            <w:ins w:id="594" w:author="Sören Brinkmann" w:date="2010-11-04T10:34:00Z">
              <w:r w:rsidRPr="002104AD">
                <w:t>socw</w:t>
              </w:r>
              <w:proofErr w:type="gramEnd"/>
              <w:r w:rsidRPr="002104AD">
                <w:t>_after128</w:t>
              </w:r>
            </w:ins>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3D5073AB" w14:textId="77777777" w:rsidR="00001F66" w:rsidRPr="002104AD" w:rsidRDefault="00001F66" w:rsidP="00DE0259">
            <w:pPr>
              <w:rPr>
                <w:ins w:id="595" w:author="Sören Brinkmann" w:date="2010-11-04T10:34:00Z"/>
              </w:rPr>
            </w:pPr>
            <w:ins w:id="596" w:author="Sören Brinkmann" w:date="2010-11-04T10:34:00Z">
              <w:r w:rsidRPr="002104AD">
                <w:t>FIXME 12.8 us timeout in ns</w:t>
              </w:r>
            </w:ins>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27247DA" w14:textId="77777777" w:rsidR="00001F66" w:rsidRPr="002104AD" w:rsidRDefault="00001F66" w:rsidP="00DE0259">
            <w:pPr>
              <w:rPr>
                <w:ins w:id="597" w:author="Sören Brinkmann" w:date="2010-11-04T10:34:00Z"/>
              </w:rPr>
            </w:pPr>
            <w:ins w:id="598" w:author="Sören Brinkmann" w:date="2010-11-04T10:34:00Z">
              <w:r w:rsidRPr="002104AD">
                <w:t>1 to 12800</w:t>
              </w:r>
            </w:ins>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53B6325" w14:textId="77777777" w:rsidR="00001F66" w:rsidRPr="002104AD" w:rsidRDefault="00001F66" w:rsidP="00DE0259">
            <w:pPr>
              <w:rPr>
                <w:ins w:id="599" w:author="Sören Brinkmann" w:date="2010-11-04T10:34:00Z"/>
              </w:rPr>
            </w:pPr>
            <w:ins w:id="600" w:author="Sören Brinkmann" w:date="2010-11-04T10:34:00Z">
              <w:r w:rsidRPr="002104AD">
                <w:t>128</w:t>
              </w:r>
            </w:ins>
          </w:p>
        </w:tc>
      </w:tr>
      <w:tr w:rsidR="00001F66" w:rsidRPr="002104AD" w14:paraId="2846DA46" w14:textId="77777777" w:rsidTr="00DE0259">
        <w:trPr>
          <w:trHeight w:val="200"/>
          <w:jc w:val="center"/>
          <w:ins w:id="601" w:author="Sören Brinkmann" w:date="2010-11-04T10:34:00Z"/>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757830E" w14:textId="77777777" w:rsidR="00001F66" w:rsidRPr="002104AD" w:rsidRDefault="00001F66" w:rsidP="00DE0259">
            <w:pPr>
              <w:rPr>
                <w:ins w:id="602" w:author="Sören Brinkmann" w:date="2010-11-04T10:34:00Z"/>
              </w:rPr>
            </w:pPr>
            <w:proofErr w:type="gramStart"/>
            <w:ins w:id="603" w:author="Sören Brinkmann" w:date="2010-11-04T10:34:00Z">
              <w:r w:rsidRPr="002104AD">
                <w:t>disconnect</w:t>
              </w:r>
              <w:proofErr w:type="gramEnd"/>
              <w:r w:rsidRPr="002104AD">
                <w:t>_detection</w:t>
              </w:r>
            </w:ins>
          </w:p>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734BB77B" w14:textId="77777777" w:rsidR="00001F66" w:rsidRPr="002104AD" w:rsidRDefault="00001F66" w:rsidP="00DE0259">
            <w:pPr>
              <w:rPr>
                <w:ins w:id="604" w:author="Sören Brinkmann" w:date="2010-11-04T10:34:00Z"/>
              </w:rPr>
            </w:pPr>
            <w:ins w:id="605" w:author="Sören Brinkmann" w:date="2010-11-04T10:34:00Z">
              <w:r w:rsidRPr="002104AD">
                <w:t>FI</w:t>
              </w:r>
              <w:r>
                <w:t>X</w:t>
              </w:r>
              <w:r w:rsidRPr="002104AD">
                <w:t>ME Disconnect detection timeout in ns</w:t>
              </w:r>
            </w:ins>
          </w:p>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14:paraId="3ACACC37" w14:textId="77777777" w:rsidR="00001F66" w:rsidRPr="002104AD" w:rsidRDefault="00001F66" w:rsidP="00DE0259">
            <w:pPr>
              <w:rPr>
                <w:ins w:id="606" w:author="Sören Brinkmann" w:date="2010-11-04T10:34:00Z"/>
              </w:rPr>
            </w:pPr>
            <w:ins w:id="607" w:author="Sören Brinkmann" w:date="2010-11-04T10:34:00Z">
              <w:r w:rsidRPr="002104AD">
                <w:t>1 to 850</w:t>
              </w:r>
            </w:ins>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1092E6E" w14:textId="77777777" w:rsidR="00001F66" w:rsidRPr="002104AD" w:rsidRDefault="00001F66" w:rsidP="00DE0259">
            <w:pPr>
              <w:rPr>
                <w:ins w:id="608" w:author="Sören Brinkmann" w:date="2010-11-04T10:34:00Z"/>
              </w:rPr>
            </w:pPr>
            <w:ins w:id="609" w:author="Sören Brinkmann" w:date="2010-11-04T10:34:00Z">
              <w:r w:rsidRPr="002104AD">
                <w:t>85</w:t>
              </w:r>
            </w:ins>
          </w:p>
        </w:tc>
      </w:tr>
    </w:tbl>
    <w:p w14:paraId="41307EA1" w14:textId="77777777" w:rsidR="00001F66" w:rsidRPr="002104AD" w:rsidRDefault="00001F66" w:rsidP="00001F66">
      <w:pPr>
        <w:rPr>
          <w:ins w:id="610" w:author="Sören Brinkmann" w:date="2010-11-04T10:34:00Z"/>
        </w:rPr>
      </w:pPr>
    </w:p>
    <w:p w14:paraId="7C76C019" w14:textId="77777777" w:rsidR="00001F66" w:rsidRPr="002104AD" w:rsidRDefault="00001F66" w:rsidP="00001F66">
      <w:pPr>
        <w:pStyle w:val="berschrift2"/>
        <w:jc w:val="both"/>
        <w:rPr>
          <w:ins w:id="611" w:author="Sören Brinkmann" w:date="2010-11-04T10:34:00Z"/>
          <w:lang w:val="en-US"/>
        </w:rPr>
      </w:pPr>
      <w:ins w:id="612" w:author="Sören Brinkmann" w:date="2010-11-04T10:34:00Z">
        <w:r w:rsidRPr="002104AD">
          <w:rPr>
            <w:lang w:val="en-US"/>
          </w:rPr>
          <w:tab/>
          <w:t>Interface</w:t>
        </w:r>
        <w:r>
          <w:rPr>
            <w:lang w:val="en-US"/>
          </w:rPr>
          <w:t>s</w:t>
        </w:r>
      </w:ins>
    </w:p>
    <w:p w14:paraId="72B48893" w14:textId="77777777" w:rsidR="00001F66" w:rsidRDefault="00001F66" w:rsidP="00001F66">
      <w:pPr>
        <w:pStyle w:val="Default"/>
        <w:rPr>
          <w:ins w:id="613" w:author="Sören Brinkmann" w:date="2010-11-04T10:34:00Z"/>
          <w:lang w:val="en-US"/>
        </w:rPr>
      </w:pPr>
      <w:ins w:id="614" w:author="Sören Brinkmann" w:date="2010-11-04T10:34:00Z">
        <w:r w:rsidRPr="002104AD">
          <w:rPr>
            <w:lang w:val="en-US"/>
          </w:rPr>
          <w:t>The module provides several interfaces to communicate with the different parts oft he</w:t>
        </w:r>
        <w:r>
          <w:rPr>
            <w:lang w:val="en-US"/>
          </w:rPr>
          <w:t xml:space="preserve"> system. These include the obvious socwire interface, an AHB master and an APB slave interface.</w:t>
        </w:r>
      </w:ins>
    </w:p>
    <w:p w14:paraId="12E8553C" w14:textId="77777777" w:rsidR="00001F66" w:rsidRDefault="00001F66" w:rsidP="00001F66">
      <w:pPr>
        <w:pStyle w:val="Default"/>
        <w:rPr>
          <w:ins w:id="615" w:author="Sören Brinkmann" w:date="2010-11-04T10:34:00Z"/>
          <w:lang w:val="en-US"/>
        </w:rPr>
      </w:pPr>
      <w:ins w:id="616" w:author="Sören Brinkmann" w:date="2010-11-04T10:34:00Z">
        <w:r>
          <w:rPr>
            <w:lang w:val="en-US"/>
          </w:rPr>
          <w:lastRenderedPageBreak/>
          <w:t>Furthermore an IRQ signal is provided.</w:t>
        </w:r>
      </w:ins>
    </w:p>
    <w:p w14:paraId="761A8C93" w14:textId="77777777" w:rsidR="00001F66" w:rsidRPr="002104AD" w:rsidRDefault="00001F66" w:rsidP="00001F66">
      <w:pPr>
        <w:pStyle w:val="Default"/>
        <w:rPr>
          <w:ins w:id="617" w:author="Sören Brinkmann" w:date="2010-11-04T10:34:00Z"/>
          <w:lang w:val="en-US"/>
        </w:rPr>
      </w:pPr>
      <w:ins w:id="618" w:author="Sören Brinkmann" w:date="2010-11-04T10:34:00Z">
        <w:r>
          <w:rPr>
            <w:lang w:val="en-US"/>
          </w:rPr>
          <w:t>From application perspective the APB interface and the IRQ are the only interfaces of interest.</w:t>
        </w:r>
      </w:ins>
    </w:p>
    <w:p w14:paraId="738FE2ED" w14:textId="77777777" w:rsidR="00001F66" w:rsidRDefault="00001F66" w:rsidP="00001F66">
      <w:pPr>
        <w:pStyle w:val="berschrift3"/>
        <w:rPr>
          <w:ins w:id="619" w:author="Sören Brinkmann" w:date="2010-11-04T10:34:00Z"/>
        </w:rPr>
      </w:pPr>
      <w:ins w:id="620" w:author="Sören Brinkmann" w:date="2010-11-04T10:34:00Z">
        <w:r w:rsidRPr="002104AD">
          <w:t>APB Slave Interface</w:t>
        </w:r>
      </w:ins>
    </w:p>
    <w:p w14:paraId="7201A44B" w14:textId="77777777" w:rsidR="00001F66" w:rsidRPr="0001024C" w:rsidRDefault="00001F66" w:rsidP="00001F66">
      <w:pPr>
        <w:pStyle w:val="Standardeinzug"/>
        <w:ind w:left="0" w:firstLine="0"/>
        <w:rPr>
          <w:ins w:id="621" w:author="Sören Brinkmann" w:date="2010-11-04T10:34:00Z"/>
        </w:rPr>
      </w:pPr>
      <w:ins w:id="622" w:author="Sören Brinkmann" w:date="2010-11-04T10:34:00Z">
        <w:r>
          <w:t xml:space="preserve">The APB interface is </w:t>
        </w:r>
      </w:ins>
    </w:p>
    <w:p w14:paraId="4408B760" w14:textId="77777777" w:rsidR="00001F66" w:rsidRDefault="00001F66" w:rsidP="00001F66">
      <w:pPr>
        <w:pStyle w:val="Standardeinzug"/>
        <w:ind w:left="0" w:firstLine="0"/>
        <w:rPr>
          <w:ins w:id="623" w:author="Sören Brinkmann" w:date="2010-11-04T10:34:00Z"/>
        </w:rPr>
      </w:pPr>
      <w:ins w:id="624" w:author="Sören Brinkmann" w:date="2010-11-04T10:34:00Z">
        <w:r w:rsidRPr="002104AD">
          <w:t xml:space="preserve">An APB slave interface is implemented using the </w:t>
        </w:r>
        <w:r w:rsidRPr="002104AD">
          <w:rPr>
            <w:i/>
          </w:rPr>
          <w:t>greenreg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greenreg-amba-socket is </w:t>
        </w:r>
        <w:proofErr w:type="gramStart"/>
        <w:r w:rsidRPr="002104AD">
          <w:rPr>
            <w:i/>
          </w:rPr>
          <w:t>apb</w:t>
        </w:r>
        <w:proofErr w:type="gramEnd"/>
        <w:r w:rsidRPr="002104AD">
          <w:t>.</w:t>
        </w:r>
      </w:ins>
    </w:p>
    <w:p w14:paraId="1D6FA788" w14:textId="77777777" w:rsidR="00001F66" w:rsidRDefault="00001F66" w:rsidP="00001F66">
      <w:pPr>
        <w:pStyle w:val="Standardeinzug"/>
        <w:ind w:left="0" w:firstLine="0"/>
        <w:rPr>
          <w:ins w:id="625" w:author="Sören Brinkmann" w:date="2010-11-04T10:34:00Z"/>
        </w:rPr>
      </w:pPr>
      <w:ins w:id="626" w:author="Sören Brinkmann" w:date="2010-11-04T10:34:00Z">
        <w:r>
          <w:t>The AHB2Socwire module provides access to four registers within the assigned APB memory region.</w:t>
        </w:r>
      </w:ins>
    </w:p>
    <w:p w14:paraId="5F7AD516" w14:textId="77777777" w:rsidR="00001F66" w:rsidRDefault="00001F66" w:rsidP="00001F66">
      <w:pPr>
        <w:pStyle w:val="Standardeinzug"/>
        <w:ind w:left="0" w:firstLine="0"/>
        <w:rPr>
          <w:ins w:id="627" w:author="Sören Brinkmann" w:date="2010-11-04T10:34:00Z"/>
        </w:rPr>
      </w:pPr>
      <w:ins w:id="628" w:author="Sören Brinkmann" w:date="2010-11-04T10:34:00Z">
        <w:r>
          <w:t>FIXME: add register descriptions</w:t>
        </w:r>
      </w:ins>
    </w:p>
    <w:p w14:paraId="064D8E2E" w14:textId="77777777" w:rsidR="00001F66" w:rsidRDefault="00001F66" w:rsidP="00001F66">
      <w:pPr>
        <w:pStyle w:val="Standardeinzug"/>
        <w:ind w:left="0" w:firstLine="0"/>
        <w:rPr>
          <w:ins w:id="629" w:author="Sören Brinkmann" w:date="2010-11-04T10:34:00Z"/>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01F66" w:rsidRPr="002104AD" w14:paraId="67CCF9A1" w14:textId="77777777" w:rsidTr="00DE0259">
        <w:trPr>
          <w:trHeight w:val="401"/>
          <w:jc w:val="center"/>
          <w:ins w:id="630" w:author="Sören Brinkmann" w:date="2010-11-04T10:34:00Z"/>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8541E60" w14:textId="77777777" w:rsidR="00001F66" w:rsidRPr="00A103E1" w:rsidRDefault="00001F66" w:rsidP="00DE0259">
            <w:pPr>
              <w:rPr>
                <w:ins w:id="631" w:author="Sören Brinkmann" w:date="2010-11-04T10:34:00Z"/>
                <w:b/>
              </w:rPr>
            </w:pPr>
            <w:ins w:id="632" w:author="Sören Brinkmann" w:date="2010-11-04T10:34:00Z">
              <w:r w:rsidRPr="00A103E1">
                <w:rPr>
                  <w:b/>
                </w:rPr>
                <w:t>APB Address Offset</w:t>
              </w:r>
            </w:ins>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7E1E3465" w14:textId="77777777" w:rsidR="00001F66" w:rsidRPr="00A103E1" w:rsidRDefault="00001F66" w:rsidP="00DE0259">
            <w:pPr>
              <w:rPr>
                <w:ins w:id="633" w:author="Sören Brinkmann" w:date="2010-11-04T10:34:00Z"/>
                <w:b/>
              </w:rPr>
            </w:pPr>
            <w:ins w:id="634" w:author="Sören Brinkmann" w:date="2010-11-04T10:34:00Z">
              <w:r w:rsidRPr="00A103E1">
                <w:rPr>
                  <w:b/>
                </w:rPr>
                <w:t>Register</w:t>
              </w:r>
            </w:ins>
          </w:p>
        </w:tc>
      </w:tr>
      <w:tr w:rsidR="00001F66" w:rsidRPr="002104AD" w14:paraId="0A19A5F8" w14:textId="77777777" w:rsidTr="00DE0259">
        <w:trPr>
          <w:trHeight w:val="401"/>
          <w:jc w:val="center"/>
          <w:ins w:id="635" w:author="Sören Brinkmann" w:date="2010-11-04T10:34:00Z"/>
        </w:trPr>
        <w:tc>
          <w:tcPr>
            <w:tcW w:w="2835" w:type="dxa"/>
            <w:tcBorders>
              <w:top w:val="single" w:sz="24" w:space="0" w:color="auto"/>
              <w:left w:val="single" w:sz="24" w:space="0" w:color="auto"/>
              <w:bottom w:val="single" w:sz="6" w:space="0" w:color="000000"/>
              <w:right w:val="single" w:sz="6" w:space="0" w:color="000000"/>
            </w:tcBorders>
          </w:tcPr>
          <w:p w14:paraId="3D9187E7" w14:textId="77777777" w:rsidR="00001F66" w:rsidRPr="002104AD" w:rsidRDefault="00001F66" w:rsidP="00DE0259">
            <w:pPr>
              <w:rPr>
                <w:ins w:id="636" w:author="Sören Brinkmann" w:date="2010-11-04T10:34:00Z"/>
              </w:rPr>
            </w:pPr>
            <w:ins w:id="637" w:author="Sören Brinkmann" w:date="2010-11-04T10:34:00Z">
              <w:r w:rsidRPr="002104AD">
                <w:t>0x00</w:t>
              </w:r>
            </w:ins>
          </w:p>
        </w:tc>
        <w:tc>
          <w:tcPr>
            <w:tcW w:w="6803" w:type="dxa"/>
            <w:tcBorders>
              <w:top w:val="single" w:sz="24" w:space="0" w:color="auto"/>
              <w:left w:val="single" w:sz="6" w:space="0" w:color="000000"/>
              <w:bottom w:val="single" w:sz="6" w:space="0" w:color="000000"/>
              <w:right w:val="single" w:sz="24" w:space="0" w:color="auto"/>
            </w:tcBorders>
          </w:tcPr>
          <w:p w14:paraId="131790C6" w14:textId="77777777" w:rsidR="00001F66" w:rsidRPr="002104AD" w:rsidRDefault="00001F66" w:rsidP="00DE0259">
            <w:pPr>
              <w:rPr>
                <w:ins w:id="638" w:author="Sören Brinkmann" w:date="2010-11-04T10:34:00Z"/>
              </w:rPr>
            </w:pPr>
            <w:ins w:id="639" w:author="Sören Brinkmann" w:date="2010-11-04T10:34:00Z">
              <w:r>
                <w:t xml:space="preserve">Control </w:t>
              </w:r>
              <w:r w:rsidRPr="002104AD">
                <w:t>Register</w:t>
              </w:r>
            </w:ins>
          </w:p>
        </w:tc>
      </w:tr>
      <w:tr w:rsidR="00001F66" w:rsidRPr="002104AD" w14:paraId="6CDF6F15" w14:textId="77777777" w:rsidTr="00DE0259">
        <w:trPr>
          <w:trHeight w:val="417"/>
          <w:jc w:val="center"/>
          <w:ins w:id="640" w:author="Sören Brinkmann" w:date="2010-11-04T10:34:00Z"/>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1500CAC0" w14:textId="77777777" w:rsidR="00001F66" w:rsidRPr="002104AD" w:rsidRDefault="00001F66" w:rsidP="00DE0259">
            <w:pPr>
              <w:rPr>
                <w:ins w:id="641" w:author="Sören Brinkmann" w:date="2010-11-04T10:34:00Z"/>
              </w:rPr>
            </w:pPr>
            <w:ins w:id="642" w:author="Sören Brinkmann" w:date="2010-11-04T10:34:00Z">
              <w:r w:rsidRPr="002104AD">
                <w:t>0x04</w:t>
              </w:r>
            </w:ins>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5A6EEF4E" w14:textId="77777777" w:rsidR="00001F66" w:rsidRPr="002104AD" w:rsidRDefault="00001F66" w:rsidP="00DE0259">
            <w:pPr>
              <w:rPr>
                <w:ins w:id="643" w:author="Sören Brinkmann" w:date="2010-11-04T10:34:00Z"/>
              </w:rPr>
            </w:pPr>
            <w:ins w:id="644" w:author="Sören Brinkmann" w:date="2010-11-04T10:34:00Z">
              <w:r>
                <w:t>Status</w:t>
              </w:r>
              <w:r w:rsidRPr="002104AD">
                <w:t xml:space="preserve"> Register</w:t>
              </w:r>
            </w:ins>
          </w:p>
        </w:tc>
      </w:tr>
      <w:tr w:rsidR="00001F66" w:rsidRPr="002104AD" w14:paraId="73ADF5CF" w14:textId="77777777" w:rsidTr="00DE0259">
        <w:trPr>
          <w:trHeight w:val="80"/>
          <w:jc w:val="center"/>
          <w:ins w:id="645" w:author="Sören Brinkmann" w:date="2010-11-04T10:34:00Z"/>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52B55A1C" w14:textId="77777777" w:rsidR="00001F66" w:rsidRPr="002104AD" w:rsidRDefault="00001F66" w:rsidP="00DE0259">
            <w:pPr>
              <w:rPr>
                <w:ins w:id="646" w:author="Sören Brinkmann" w:date="2010-11-04T10:34:00Z"/>
              </w:rPr>
            </w:pPr>
            <w:ins w:id="647" w:author="Sören Brinkmann" w:date="2010-11-04T10:34:00Z">
              <w:r>
                <w:t>0x14</w:t>
              </w:r>
            </w:ins>
          </w:p>
        </w:tc>
        <w:tc>
          <w:tcPr>
            <w:tcW w:w="6803" w:type="dxa"/>
            <w:tcBorders>
              <w:top w:val="single" w:sz="6" w:space="0" w:color="000000"/>
              <w:left w:val="single" w:sz="6" w:space="0" w:color="auto"/>
              <w:bottom w:val="single" w:sz="6" w:space="0" w:color="000000"/>
              <w:right w:val="single" w:sz="24" w:space="0" w:color="auto"/>
            </w:tcBorders>
          </w:tcPr>
          <w:p w14:paraId="124ECA27" w14:textId="77777777" w:rsidR="00001F66" w:rsidRPr="002104AD" w:rsidRDefault="00001F66" w:rsidP="00DE0259">
            <w:pPr>
              <w:rPr>
                <w:ins w:id="648" w:author="Sören Brinkmann" w:date="2010-11-04T10:34:00Z"/>
              </w:rPr>
            </w:pPr>
            <w:ins w:id="649" w:author="Sören Brinkmann" w:date="2010-11-04T10:34:00Z">
              <w:r>
                <w:t>Transmit descriptor table base address register</w:t>
              </w:r>
            </w:ins>
          </w:p>
        </w:tc>
      </w:tr>
      <w:tr w:rsidR="00001F66" w:rsidRPr="002104AD" w14:paraId="7CBBCDDE" w14:textId="77777777" w:rsidTr="00DE0259">
        <w:trPr>
          <w:trHeight w:val="69"/>
          <w:jc w:val="center"/>
          <w:ins w:id="650" w:author="Sören Brinkmann" w:date="2010-11-04T10:34:00Z"/>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73BBF684" w14:textId="77777777" w:rsidR="00001F66" w:rsidRPr="002104AD" w:rsidRDefault="00001F66" w:rsidP="00DE0259">
            <w:pPr>
              <w:rPr>
                <w:ins w:id="651" w:author="Sören Brinkmann" w:date="2010-11-04T10:34:00Z"/>
              </w:rPr>
            </w:pPr>
            <w:ins w:id="652" w:author="Sören Brinkmann" w:date="2010-11-04T10:34:00Z">
              <w:r>
                <w:t>0x18</w:t>
              </w:r>
            </w:ins>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0CED0A96" w14:textId="77777777" w:rsidR="00001F66" w:rsidRPr="002104AD" w:rsidRDefault="00001F66" w:rsidP="00DE0259">
            <w:pPr>
              <w:keepNext/>
              <w:rPr>
                <w:ins w:id="653" w:author="Sören Brinkmann" w:date="2010-11-04T10:34:00Z"/>
              </w:rPr>
            </w:pPr>
            <w:ins w:id="654" w:author="Sören Brinkmann" w:date="2010-11-04T10:34:00Z">
              <w:r>
                <w:t>Receiver descriptor table base address register</w:t>
              </w:r>
            </w:ins>
          </w:p>
        </w:tc>
      </w:tr>
    </w:tbl>
    <w:p w14:paraId="4BD5B263" w14:textId="77777777" w:rsidR="00001F66" w:rsidRDefault="00001F66" w:rsidP="00001F66">
      <w:pPr>
        <w:pStyle w:val="Standardeinzug"/>
        <w:ind w:left="0" w:firstLine="0"/>
        <w:rPr>
          <w:ins w:id="655" w:author="Sören Brinkmann" w:date="2010-11-04T10:34:00Z"/>
        </w:rPr>
      </w:pPr>
    </w:p>
    <w:p w14:paraId="602959CD" w14:textId="77777777" w:rsidR="00001F66" w:rsidRDefault="00001F66" w:rsidP="00001F66">
      <w:pPr>
        <w:pStyle w:val="berschrift3"/>
        <w:rPr>
          <w:ins w:id="656" w:author="Sören Brinkmann" w:date="2010-11-04T10:34:00Z"/>
        </w:rPr>
      </w:pPr>
      <w:ins w:id="657" w:author="Sören Brinkmann" w:date="2010-11-04T10:34:00Z">
        <w:r>
          <w:t>Interrupt Request</w:t>
        </w:r>
      </w:ins>
    </w:p>
    <w:p w14:paraId="2D670582" w14:textId="77777777" w:rsidR="00001F66" w:rsidRPr="00446699" w:rsidRDefault="00001F66" w:rsidP="00001F66">
      <w:pPr>
        <w:pStyle w:val="Standardeinzug"/>
        <w:ind w:left="0" w:firstLine="0"/>
        <w:rPr>
          <w:ins w:id="658" w:author="Sören Brinkmann" w:date="2010-11-04T10:34:00Z"/>
        </w:rPr>
      </w:pPr>
      <w:ins w:id="659" w:author="Sören Brinkmann" w:date="2010-11-04T10:34:00Z">
        <w:r>
          <w:t xml:space="preserve">The IRQ signal is a </w:t>
        </w:r>
        <w:r w:rsidRPr="00446699">
          <w:rPr>
            <w:i/>
          </w:rPr>
          <w:t>signalkit</w:t>
        </w:r>
        <w:r>
          <w:t xml:space="preserve"> signal of the type </w:t>
        </w:r>
        <w:r w:rsidRPr="00446699">
          <w:rPr>
            <w:i/>
          </w:rPr>
          <w:t>uint32</w:t>
        </w:r>
        <w:r>
          <w:rPr>
            <w:i/>
          </w:rPr>
          <w:t>_t</w:t>
        </w:r>
        <w:r>
          <w:t xml:space="preserve"> called </w:t>
        </w:r>
        <w:r w:rsidRPr="00446699">
          <w:rPr>
            <w:i/>
          </w:rPr>
          <w:t>irq</w:t>
        </w:r>
        <w:r>
          <w:t xml:space="preserve">. If an interrupt is generated this signal is driven with the value given as </w:t>
        </w:r>
        <w:r w:rsidRPr="00446699">
          <w:rPr>
            <w:i/>
          </w:rPr>
          <w:t>pirq</w:t>
        </w:r>
        <w:r>
          <w:t xml:space="preserve"> to the constructor (default 0) for one clock cycle.</w:t>
        </w:r>
      </w:ins>
    </w:p>
    <w:p w14:paraId="644B259D" w14:textId="77777777" w:rsidR="00001F66" w:rsidRPr="002104AD" w:rsidRDefault="00001F66" w:rsidP="00001F66">
      <w:pPr>
        <w:pStyle w:val="berschrift3"/>
        <w:rPr>
          <w:ins w:id="660" w:author="Sören Brinkmann" w:date="2010-11-04T10:34:00Z"/>
        </w:rPr>
      </w:pPr>
      <w:ins w:id="661" w:author="Sören Brinkmann" w:date="2010-11-04T10:34:00Z">
        <w:r w:rsidRPr="002104AD">
          <w:t>AHB Master Interface</w:t>
        </w:r>
      </w:ins>
    </w:p>
    <w:p w14:paraId="31EEECA0" w14:textId="77777777" w:rsidR="00001F66" w:rsidRDefault="00001F66" w:rsidP="00001F66">
      <w:pPr>
        <w:pStyle w:val="Standardeinzug"/>
        <w:ind w:left="0" w:firstLine="0"/>
        <w:rPr>
          <w:ins w:id="662" w:author="Sören Brinkmann" w:date="2010-11-04T10:34:00Z"/>
        </w:rPr>
      </w:pPr>
      <w:ins w:id="663" w:author="Sören Brinkmann" w:date="2010-11-04T10:34:00Z">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ins>
    </w:p>
    <w:p w14:paraId="35F881E1" w14:textId="77777777" w:rsidR="00001F66" w:rsidRPr="002104AD" w:rsidRDefault="00001F66" w:rsidP="00001F66">
      <w:pPr>
        <w:pStyle w:val="Standardeinzug"/>
        <w:ind w:left="0" w:firstLine="0"/>
        <w:rPr>
          <w:ins w:id="664" w:author="Sören Brinkmann" w:date="2010-11-04T10:34:00Z"/>
        </w:rPr>
      </w:pPr>
      <w:ins w:id="665" w:author="Sören Brinkmann" w:date="2010-11-04T10:34:00Z">
        <w:r>
          <w:t>AHB transactions executed by the AHB2Socwire module are only indirectly influenced from application side by manipulating the module’s control registers.</w:t>
        </w:r>
      </w:ins>
    </w:p>
    <w:p w14:paraId="199B60B8" w14:textId="77777777" w:rsidR="00001F66" w:rsidRPr="002104AD" w:rsidRDefault="00001F66" w:rsidP="00001F66">
      <w:pPr>
        <w:pStyle w:val="berschrift3"/>
        <w:rPr>
          <w:ins w:id="666" w:author="Sören Brinkmann" w:date="2010-11-04T10:34:00Z"/>
        </w:rPr>
      </w:pPr>
      <w:ins w:id="667" w:author="Sören Brinkmann" w:date="2010-11-04T10:34:00Z">
        <w:r w:rsidRPr="002104AD">
          <w:t>Socwire Interface</w:t>
        </w:r>
      </w:ins>
    </w:p>
    <w:p w14:paraId="78DA2D5C" w14:textId="22A41B73" w:rsidR="00001F66" w:rsidRPr="002104AD" w:rsidRDefault="00001F66" w:rsidP="00001F66">
      <w:pPr>
        <w:pStyle w:val="Standardeinzug"/>
        <w:ind w:left="0" w:firstLine="0"/>
        <w:rPr>
          <w:ins w:id="668" w:author="Sören Brinkmann" w:date="2010-11-04T10:34:00Z"/>
        </w:rPr>
      </w:pPr>
      <w:ins w:id="669" w:author="Sören Brinkmann" w:date="2010-11-04T10:34:00Z">
        <w:r w:rsidRPr="002104AD">
          <w:t>The socwire interfa</w:t>
        </w:r>
        <w:r w:rsidR="00DE0259">
          <w:t xml:space="preserve">ce is realized with a pair of a </w:t>
        </w:r>
        <w:r w:rsidR="00DE0259" w:rsidRPr="00DE0259">
          <w:rPr>
            <w:i/>
            <w:rPrChange w:id="670" w:author="Sören Brinkmann" w:date="2010-12-09T14:45:00Z">
              <w:rPr>
                <w:rFonts w:cs="Times New Roman"/>
                <w:color w:val="000000"/>
                <w:spacing w:val="0"/>
                <w:lang w:val="de-DE"/>
              </w:rPr>
            </w:rPrChange>
          </w:rPr>
          <w:t>green target socket</w:t>
        </w:r>
        <w:r w:rsidRPr="002104AD">
          <w:t xml:space="preserve"> and</w:t>
        </w:r>
      </w:ins>
      <w:ins w:id="671" w:author="Sören Brinkmann" w:date="2010-12-09T14:45:00Z">
        <w:r w:rsidR="00DE0259">
          <w:t xml:space="preserve"> a</w:t>
        </w:r>
      </w:ins>
      <w:ins w:id="672" w:author="Sören Brinkmann" w:date="2010-11-04T10:34:00Z">
        <w:r w:rsidRPr="002104AD">
          <w:t xml:space="preserve"> </w:t>
        </w:r>
        <w:r w:rsidR="00DE0259">
          <w:rPr>
            <w:i/>
          </w:rPr>
          <w:t>green initiator socket</w:t>
        </w:r>
        <w:r w:rsidRPr="002104AD">
          <w:t>. Since transactions over the socwire link are only controlled indirectly using the mentioned descriptors</w:t>
        </w:r>
      </w:ins>
      <w:ins w:id="673" w:author="Sören Brinkmann" w:date="2010-12-09T14:46:00Z">
        <w:r w:rsidR="00DE0259">
          <w:t>.</w:t>
        </w:r>
      </w:ins>
      <w:ins w:id="674" w:author="Sören Brinkmann" w:date="2010-11-04T10:34:00Z">
        <w:r w:rsidRPr="002104AD">
          <w:t xml:space="preserve"> </w:t>
        </w:r>
      </w:ins>
      <w:ins w:id="675" w:author="Sören Brinkmann" w:date="2010-12-09T14:46:00Z">
        <w:r w:rsidR="00DE0259">
          <w:t>A</w:t>
        </w:r>
      </w:ins>
      <w:ins w:id="676" w:author="Sören Brinkmann" w:date="2010-11-04T10:34:00Z">
        <w:r w:rsidRPr="002104AD">
          <w:t>pplications should never directly access these sockets.</w:t>
        </w:r>
      </w:ins>
    </w:p>
    <w:p w14:paraId="650B1D4D" w14:textId="77777777" w:rsidR="00001F66" w:rsidRPr="002104AD" w:rsidRDefault="00001F66" w:rsidP="00001F66">
      <w:pPr>
        <w:pStyle w:val="Standardeinzug"/>
        <w:ind w:left="0" w:firstLine="0"/>
        <w:rPr>
          <w:ins w:id="677" w:author="Sören Brinkmann" w:date="2010-11-04T10:34:00Z"/>
        </w:rPr>
      </w:pPr>
      <w:ins w:id="678" w:author="Sören Brinkmann" w:date="2010-11-04T10:34:00Z">
        <w:r w:rsidRPr="002104AD">
          <w:lastRenderedPageBreak/>
          <w:t xml:space="preserve">The TX part is realized with the initiator socket called </w:t>
        </w:r>
        <w:r w:rsidRPr="002104AD">
          <w:rPr>
            <w:i/>
          </w:rPr>
          <w:t>master_socket</w:t>
        </w:r>
        <w:r w:rsidRPr="002104AD">
          <w:t xml:space="preserve"> and has to be bound to a target socket called </w:t>
        </w:r>
        <w:r w:rsidRPr="002104AD">
          <w:rPr>
            <w:i/>
          </w:rPr>
          <w:t>slave_socket</w:t>
        </w:r>
        <w:r w:rsidRPr="002104AD">
          <w:t>.</w:t>
        </w:r>
      </w:ins>
    </w:p>
    <w:p w14:paraId="76700EFA" w14:textId="77777777" w:rsidR="00001F66" w:rsidRPr="002104AD" w:rsidRDefault="00001F66" w:rsidP="00001F66">
      <w:pPr>
        <w:pStyle w:val="Standardeinzug"/>
        <w:ind w:left="0" w:firstLine="0"/>
        <w:rPr>
          <w:ins w:id="679" w:author="Sören Brinkmann" w:date="2010-11-04T10:34:00Z"/>
        </w:rPr>
      </w:pPr>
    </w:p>
    <w:p w14:paraId="66C3F7DD" w14:textId="7ABEFDC6" w:rsidR="00001F66" w:rsidRDefault="00001F66" w:rsidP="00001F66">
      <w:pPr>
        <w:pStyle w:val="Standardeinzug"/>
        <w:ind w:left="0" w:firstLine="0"/>
        <w:rPr>
          <w:ins w:id="680" w:author="Sören Brinkmann" w:date="2010-12-09T14:51:00Z"/>
        </w:rPr>
      </w:pPr>
      <w:ins w:id="681" w:author="Sören Brinkmann" w:date="2010-11-04T10:34:00Z">
        <w:r w:rsidRPr="002104AD">
          <w:t xml:space="preserve">The link utilizes </w:t>
        </w:r>
      </w:ins>
      <w:ins w:id="682" w:author="Sören Brinkmann" w:date="2010-12-09T14:46:00Z">
        <w:r w:rsidR="00DE0259">
          <w:t xml:space="preserve">the </w:t>
        </w:r>
        <w:r w:rsidR="00DE0259" w:rsidRPr="00DE0259">
          <w:rPr>
            <w:i/>
            <w:rPrChange w:id="683" w:author="Sören Brinkmann" w:date="2010-12-09T14:47:00Z">
              <w:rPr>
                <w:rFonts w:cs="Times New Roman"/>
                <w:color w:val="000000"/>
                <w:spacing w:val="0"/>
                <w:lang w:val="de-DE"/>
              </w:rPr>
            </w:rPrChange>
          </w:rPr>
          <w:t>socw</w:t>
        </w:r>
        <w:proofErr w:type="gramStart"/>
        <w:r w:rsidR="00DE0259" w:rsidRPr="00DE0259">
          <w:rPr>
            <w:i/>
            <w:rPrChange w:id="684" w:author="Sören Brinkmann" w:date="2010-12-09T14:47:00Z">
              <w:rPr>
                <w:rFonts w:cs="Times New Roman"/>
                <w:color w:val="000000"/>
                <w:spacing w:val="0"/>
                <w:lang w:val="de-DE"/>
              </w:rPr>
            </w:rPrChange>
          </w:rPr>
          <w:t>::</w:t>
        </w:r>
        <w:proofErr w:type="gramEnd"/>
        <w:r w:rsidR="00DE0259" w:rsidRPr="00DE0259">
          <w:rPr>
            <w:i/>
            <w:rPrChange w:id="685" w:author="Sören Brinkmann" w:date="2010-12-09T14:47:00Z">
              <w:rPr>
                <w:rFonts w:cs="Times New Roman"/>
                <w:color w:val="000000"/>
                <w:spacing w:val="0"/>
                <w:lang w:val="de-DE"/>
              </w:rPr>
            </w:rPrChange>
          </w:rPr>
          <w:t>Cpayload</w:t>
        </w:r>
      </w:ins>
      <w:ins w:id="686" w:author="Sören Brinkmann" w:date="2010-11-04T10:34:00Z">
        <w:r w:rsidRPr="002104AD">
          <w:t xml:space="preserve"> objects for transmissions</w:t>
        </w:r>
      </w:ins>
      <w:ins w:id="687" w:author="Sören Brinkmann" w:date="2010-12-09T14:47:00Z">
        <w:r w:rsidR="00DE0259">
          <w:t>:</w:t>
        </w:r>
      </w:ins>
    </w:p>
    <w:p w14:paraId="53847E64" w14:textId="1CF193C7" w:rsidR="00287AA8" w:rsidRDefault="00287AA8">
      <w:pPr>
        <w:pStyle w:val="berschrift2"/>
        <w:rPr>
          <w:ins w:id="688" w:author="Sören Brinkmann" w:date="2010-12-09T14:51:00Z"/>
        </w:rPr>
        <w:pPrChange w:id="689" w:author="Sören Brinkmann" w:date="2010-12-09T14:51:00Z">
          <w:pPr>
            <w:pStyle w:val="Standardeinzug"/>
            <w:ind w:left="0" w:firstLine="0"/>
          </w:pPr>
        </w:pPrChange>
      </w:pPr>
      <w:ins w:id="690" w:author="Sören Brinkmann" w:date="2010-12-09T14:51:00Z">
        <w:r>
          <w:t>Socwire Payload Object</w:t>
        </w:r>
      </w:ins>
    </w:p>
    <w:p w14:paraId="72F4C9CD" w14:textId="697C412E" w:rsidR="00287AA8" w:rsidRDefault="00287AA8">
      <w:pPr>
        <w:pStyle w:val="Default"/>
        <w:rPr>
          <w:ins w:id="691" w:author="Sören Brinkmann" w:date="2010-12-09T14:58:00Z"/>
        </w:rPr>
        <w:pPrChange w:id="692" w:author="Sören Brinkmann" w:date="2010-12-09T14:58:00Z">
          <w:pPr>
            <w:pStyle w:val="Standardeinzug"/>
            <w:ind w:left="0" w:firstLine="0"/>
          </w:pPr>
        </w:pPrChange>
      </w:pPr>
      <w:ins w:id="693" w:author="Sören Brinkmann" w:date="2010-12-09T14:58:00Z">
        <w:r>
          <w:t>The custom payload object holds the following attributes:</w:t>
        </w:r>
      </w:ins>
    </w:p>
    <w:p w14:paraId="5EDD7759" w14:textId="152CC210" w:rsidR="00287AA8" w:rsidRDefault="00287AA8">
      <w:pPr>
        <w:pStyle w:val="Default"/>
        <w:numPr>
          <w:ilvl w:val="0"/>
          <w:numId w:val="12"/>
        </w:numPr>
        <w:rPr>
          <w:ins w:id="694" w:author="Sören Brinkmann" w:date="2010-12-09T15:00:00Z"/>
        </w:rPr>
        <w:pPrChange w:id="695" w:author="Sören Brinkmann" w:date="2010-12-09T14:59:00Z">
          <w:pPr>
            <w:pStyle w:val="Standardeinzug"/>
            <w:ind w:left="0" w:firstLine="0"/>
          </w:pPr>
        </w:pPrChange>
      </w:pPr>
      <w:ins w:id="696" w:author="Sören Brinkmann" w:date="2010-12-09T15:00:00Z">
        <w:r>
          <w:t>charType: Type of socwire character.</w:t>
        </w:r>
      </w:ins>
    </w:p>
    <w:p w14:paraId="328E38FB" w14:textId="18BEF781" w:rsidR="00287AA8" w:rsidRDefault="00287AA8">
      <w:pPr>
        <w:pStyle w:val="Default"/>
        <w:numPr>
          <w:ilvl w:val="1"/>
          <w:numId w:val="12"/>
        </w:numPr>
        <w:rPr>
          <w:ins w:id="697" w:author="Sören Brinkmann" w:date="2010-12-09T15:00:00Z"/>
        </w:rPr>
        <w:pPrChange w:id="698" w:author="Sören Brinkmann" w:date="2010-12-09T15:00:00Z">
          <w:pPr>
            <w:pStyle w:val="Standardeinzug"/>
            <w:ind w:left="0" w:firstLine="0"/>
          </w:pPr>
        </w:pPrChange>
      </w:pPr>
      <w:ins w:id="699" w:author="Sören Brinkmann" w:date="2010-12-09T15:00:00Z">
        <w:r>
          <w:t>SOCW_NULL_CHAR</w:t>
        </w:r>
      </w:ins>
    </w:p>
    <w:p w14:paraId="711DA139" w14:textId="6A4331C2" w:rsidR="00287AA8" w:rsidRDefault="00287AA8">
      <w:pPr>
        <w:pStyle w:val="Default"/>
        <w:numPr>
          <w:ilvl w:val="1"/>
          <w:numId w:val="12"/>
        </w:numPr>
        <w:rPr>
          <w:ins w:id="700" w:author="Sören Brinkmann" w:date="2010-12-09T15:00:00Z"/>
        </w:rPr>
        <w:pPrChange w:id="701" w:author="Sören Brinkmann" w:date="2010-12-09T15:00:00Z">
          <w:pPr>
            <w:pStyle w:val="Standardeinzug"/>
            <w:ind w:left="0" w:firstLine="0"/>
          </w:pPr>
        </w:pPrChange>
      </w:pPr>
      <w:ins w:id="702" w:author="Sören Brinkmann" w:date="2010-12-09T15:00:00Z">
        <w:r>
          <w:t>SOCW_FCT_CHAR</w:t>
        </w:r>
      </w:ins>
    </w:p>
    <w:p w14:paraId="7129C3A3" w14:textId="4E8604DA" w:rsidR="00287AA8" w:rsidRDefault="00287AA8">
      <w:pPr>
        <w:pStyle w:val="Default"/>
        <w:numPr>
          <w:ilvl w:val="1"/>
          <w:numId w:val="12"/>
        </w:numPr>
        <w:rPr>
          <w:ins w:id="703" w:author="Sören Brinkmann" w:date="2010-12-09T15:00:00Z"/>
        </w:rPr>
        <w:pPrChange w:id="704" w:author="Sören Brinkmann" w:date="2010-12-09T15:00:00Z">
          <w:pPr>
            <w:pStyle w:val="Standardeinzug"/>
            <w:ind w:left="0" w:firstLine="0"/>
          </w:pPr>
        </w:pPrChange>
      </w:pPr>
      <w:ins w:id="705" w:author="Sören Brinkmann" w:date="2010-12-09T15:00:00Z">
        <w:r>
          <w:t>SOCW_DATA_CHAR</w:t>
        </w:r>
      </w:ins>
    </w:p>
    <w:p w14:paraId="2ED8CEE5" w14:textId="0930DA87" w:rsidR="00287AA8" w:rsidRDefault="007450CC">
      <w:pPr>
        <w:pStyle w:val="Default"/>
        <w:numPr>
          <w:ilvl w:val="0"/>
          <w:numId w:val="12"/>
        </w:numPr>
        <w:rPr>
          <w:ins w:id="706" w:author="Sören Brinkmann" w:date="2010-12-09T15:02:00Z"/>
        </w:rPr>
        <w:pPrChange w:id="707" w:author="Sören Brinkmann" w:date="2010-12-09T15:01:00Z">
          <w:pPr>
            <w:pStyle w:val="Standardeinzug"/>
            <w:ind w:left="0" w:firstLine="0"/>
          </w:pPr>
        </w:pPrChange>
      </w:pPr>
      <w:ins w:id="708" w:author="Sören Brinkmann" w:date="2010-12-09T15:02:00Z">
        <w:r>
          <w:t>data</w:t>
        </w:r>
      </w:ins>
      <w:ins w:id="709" w:author="Sören Brinkmann" w:date="2010-12-09T15:01:00Z">
        <w:r>
          <w:t>: Pointer to the socwire payload data. Only valid if charType==SOCW_DATA_CHAR</w:t>
        </w:r>
      </w:ins>
    </w:p>
    <w:p w14:paraId="323C211F" w14:textId="54A7193B" w:rsidR="007450CC" w:rsidRDefault="007450CC">
      <w:pPr>
        <w:pStyle w:val="Default"/>
        <w:numPr>
          <w:ilvl w:val="0"/>
          <w:numId w:val="12"/>
        </w:numPr>
        <w:rPr>
          <w:ins w:id="710" w:author="Sören Brinkmann" w:date="2010-12-09T15:02:00Z"/>
        </w:rPr>
        <w:pPrChange w:id="711" w:author="Sören Brinkmann" w:date="2010-12-09T15:01:00Z">
          <w:pPr>
            <w:pStyle w:val="Standardeinzug"/>
            <w:ind w:left="0" w:firstLine="0"/>
          </w:pPr>
        </w:pPrChange>
      </w:pPr>
      <w:ins w:id="712" w:author="Sören Brinkmann" w:date="2010-12-09T15:02:00Z">
        <w:r>
          <w:t>length: Length oft he payload data array.</w:t>
        </w:r>
      </w:ins>
    </w:p>
    <w:p w14:paraId="297FD376" w14:textId="70BBEEA7" w:rsidR="007450CC" w:rsidRDefault="007450CC">
      <w:pPr>
        <w:pStyle w:val="Default"/>
        <w:numPr>
          <w:ilvl w:val="0"/>
          <w:numId w:val="12"/>
        </w:numPr>
        <w:rPr>
          <w:ins w:id="713" w:author="Sören Brinkmann" w:date="2010-12-09T15:03:00Z"/>
        </w:rPr>
        <w:pPrChange w:id="714" w:author="Sören Brinkmann" w:date="2010-12-09T15:01:00Z">
          <w:pPr>
            <w:pStyle w:val="Standardeinzug"/>
            <w:ind w:left="0" w:firstLine="0"/>
          </w:pPr>
        </w:pPrChange>
      </w:pPr>
      <w:ins w:id="715" w:author="Sören Brinkmann" w:date="2010-12-09T15:02:00Z">
        <w:r>
          <w:t xml:space="preserve">eopMarker: </w:t>
        </w:r>
      </w:ins>
      <w:ins w:id="716" w:author="Sören Brinkmann" w:date="2010-12-09T15:03:00Z">
        <w:r>
          <w:t>Attached EOP marker.</w:t>
        </w:r>
      </w:ins>
    </w:p>
    <w:p w14:paraId="5D2BB497" w14:textId="6E23EB6A" w:rsidR="007450CC" w:rsidRDefault="007450CC">
      <w:pPr>
        <w:pStyle w:val="Default"/>
        <w:numPr>
          <w:ilvl w:val="1"/>
          <w:numId w:val="12"/>
        </w:numPr>
        <w:rPr>
          <w:ins w:id="717" w:author="Sören Brinkmann" w:date="2010-12-09T15:03:00Z"/>
        </w:rPr>
        <w:pPrChange w:id="718" w:author="Sören Brinkmann" w:date="2010-12-09T15:03:00Z">
          <w:pPr>
            <w:pStyle w:val="Standardeinzug"/>
            <w:ind w:left="0" w:firstLine="0"/>
          </w:pPr>
        </w:pPrChange>
      </w:pPr>
      <w:ins w:id="719" w:author="Sören Brinkmann" w:date="2010-12-09T15:03:00Z">
        <w:r>
          <w:t>SOCW_NONE_EOP</w:t>
        </w:r>
      </w:ins>
    </w:p>
    <w:p w14:paraId="74BF68C9" w14:textId="11AB3774" w:rsidR="007450CC" w:rsidRDefault="007450CC">
      <w:pPr>
        <w:pStyle w:val="Default"/>
        <w:numPr>
          <w:ilvl w:val="1"/>
          <w:numId w:val="12"/>
        </w:numPr>
        <w:rPr>
          <w:ins w:id="720" w:author="Sören Brinkmann" w:date="2010-12-09T15:03:00Z"/>
        </w:rPr>
        <w:pPrChange w:id="721" w:author="Sören Brinkmann" w:date="2010-12-09T15:03:00Z">
          <w:pPr>
            <w:pStyle w:val="Standardeinzug"/>
            <w:ind w:left="0" w:firstLine="0"/>
          </w:pPr>
        </w:pPrChange>
      </w:pPr>
      <w:ins w:id="722" w:author="Sören Brinkmann" w:date="2010-12-09T15:03:00Z">
        <w:r>
          <w:t>SOCW_EOP</w:t>
        </w:r>
      </w:ins>
    </w:p>
    <w:p w14:paraId="730B4035" w14:textId="3E10B9DC" w:rsidR="007450CC" w:rsidRDefault="007450CC">
      <w:pPr>
        <w:pStyle w:val="Default"/>
        <w:numPr>
          <w:ilvl w:val="1"/>
          <w:numId w:val="12"/>
        </w:numPr>
        <w:rPr>
          <w:ins w:id="723" w:author="Sören Brinkmann" w:date="2010-12-09T15:24:00Z"/>
        </w:rPr>
        <w:pPrChange w:id="724" w:author="Sören Brinkmann" w:date="2010-12-09T15:03:00Z">
          <w:pPr>
            <w:pStyle w:val="Standardeinzug"/>
            <w:ind w:left="0" w:firstLine="0"/>
          </w:pPr>
        </w:pPrChange>
      </w:pPr>
      <w:ins w:id="725" w:author="Sören Brinkmann" w:date="2010-12-09T15:03:00Z">
        <w:r>
          <w:t>SOCW_EEP</w:t>
        </w:r>
      </w:ins>
    </w:p>
    <w:p w14:paraId="734771C5" w14:textId="61100A15" w:rsidR="00FA37D5" w:rsidRDefault="00FA37D5">
      <w:pPr>
        <w:pStyle w:val="Default"/>
        <w:numPr>
          <w:ilvl w:val="0"/>
          <w:numId w:val="12"/>
        </w:numPr>
        <w:rPr>
          <w:ins w:id="726" w:author="Sören Brinkmann" w:date="2010-12-09T15:03:00Z"/>
        </w:rPr>
        <w:pPrChange w:id="727" w:author="Sören Brinkmann" w:date="2010-12-09T15:24:00Z">
          <w:pPr>
            <w:pStyle w:val="Standardeinzug"/>
            <w:ind w:left="0" w:firstLine="0"/>
          </w:pPr>
        </w:pPrChange>
      </w:pPr>
      <w:ins w:id="728" w:author="Sören Brinkmann" w:date="2010-12-09T15:24:00Z">
        <w:r>
          <w:t xml:space="preserve">hopc: Contains the number of routing hops the transaction travelled along. </w:t>
        </w:r>
      </w:ins>
      <w:ins w:id="729" w:author="Sören Brinkmann" w:date="2010-12-09T15:25:00Z">
        <w:r>
          <w:t>Hast o</w:t>
        </w:r>
      </w:ins>
      <w:ins w:id="730" w:author="Sören Brinkmann" w:date="2010-12-09T15:24:00Z">
        <w:r>
          <w:t xml:space="preserve"> </w:t>
        </w:r>
      </w:ins>
      <w:ins w:id="731" w:author="Sören Brinkmann" w:date="2010-12-09T15:25:00Z">
        <w:r>
          <w:t>be incremented by every routing element.</w:t>
        </w:r>
      </w:ins>
    </w:p>
    <w:p w14:paraId="707B1CE7" w14:textId="3A758B8A" w:rsidR="007450CC" w:rsidRDefault="007450CC">
      <w:pPr>
        <w:pStyle w:val="Default"/>
        <w:numPr>
          <w:ilvl w:val="0"/>
          <w:numId w:val="12"/>
        </w:numPr>
        <w:rPr>
          <w:ins w:id="732" w:author="Sören Brinkmann" w:date="2010-12-09T15:04:00Z"/>
        </w:rPr>
        <w:pPrChange w:id="733" w:author="Sören Brinkmann" w:date="2010-12-09T15:03:00Z">
          <w:pPr>
            <w:pStyle w:val="Standardeinzug"/>
            <w:ind w:left="0" w:firstLine="0"/>
          </w:pPr>
        </w:pPrChange>
      </w:pPr>
      <w:ins w:id="734" w:author="Sören Brinkmann" w:date="2010-12-09T15:04:00Z">
        <w:r>
          <w:t>bytec</w:t>
        </w:r>
      </w:ins>
      <w:ins w:id="735" w:author="Sören Brinkmann" w:date="2010-12-09T15:03:00Z">
        <w:r>
          <w:t>: Contains the number of bytes the receiver was actually able to receive. Has to be initialized with 0 by sender.</w:t>
        </w:r>
      </w:ins>
    </w:p>
    <w:p w14:paraId="4A76F98F" w14:textId="43448AE0" w:rsidR="007450CC" w:rsidRDefault="007450CC">
      <w:pPr>
        <w:pStyle w:val="Default"/>
        <w:numPr>
          <w:ilvl w:val="0"/>
          <w:numId w:val="12"/>
        </w:numPr>
        <w:rPr>
          <w:ins w:id="736" w:author="Sören Brinkmann" w:date="2010-12-09T15:04:00Z"/>
        </w:rPr>
        <w:pPrChange w:id="737" w:author="Sören Brinkmann" w:date="2010-12-09T15:03:00Z">
          <w:pPr>
            <w:pStyle w:val="Standardeinzug"/>
            <w:ind w:left="0" w:firstLine="0"/>
          </w:pPr>
        </w:pPrChange>
      </w:pPr>
      <w:ins w:id="738" w:author="Sören Brinkmann" w:date="2010-12-09T15:05:00Z">
        <w:r>
          <w:t>response</w:t>
        </w:r>
      </w:ins>
      <w:ins w:id="739" w:author="Sören Brinkmann" w:date="2010-12-09T15:04:00Z">
        <w:r>
          <w:t>_status: Transactions response status</w:t>
        </w:r>
      </w:ins>
    </w:p>
    <w:p w14:paraId="607897EE" w14:textId="1264AD99" w:rsidR="007450CC" w:rsidRDefault="007450CC">
      <w:pPr>
        <w:pStyle w:val="Default"/>
        <w:numPr>
          <w:ilvl w:val="1"/>
          <w:numId w:val="12"/>
        </w:numPr>
        <w:rPr>
          <w:ins w:id="740" w:author="Sören Brinkmann" w:date="2010-12-09T15:04:00Z"/>
        </w:rPr>
        <w:pPrChange w:id="741" w:author="Sören Brinkmann" w:date="2010-12-09T15:04:00Z">
          <w:pPr>
            <w:pStyle w:val="Standardeinzug"/>
            <w:ind w:left="0" w:firstLine="0"/>
          </w:pPr>
        </w:pPrChange>
      </w:pPr>
      <w:ins w:id="742" w:author="Sören Brinkmann" w:date="2010-12-09T15:04:00Z">
        <w:r>
          <w:t>SOCW_OK_RESP</w:t>
        </w:r>
      </w:ins>
    </w:p>
    <w:p w14:paraId="22F7AAEB" w14:textId="1C239B29" w:rsidR="007450CC" w:rsidRDefault="007450CC">
      <w:pPr>
        <w:pStyle w:val="Default"/>
        <w:numPr>
          <w:ilvl w:val="1"/>
          <w:numId w:val="12"/>
        </w:numPr>
        <w:rPr>
          <w:ins w:id="743" w:author="Sören Brinkmann" w:date="2010-12-09T15:04:00Z"/>
        </w:rPr>
        <w:pPrChange w:id="744" w:author="Sören Brinkmann" w:date="2010-12-09T15:04:00Z">
          <w:pPr>
            <w:pStyle w:val="Standardeinzug"/>
            <w:ind w:left="0" w:firstLine="0"/>
          </w:pPr>
        </w:pPrChange>
      </w:pPr>
      <w:ins w:id="745" w:author="Sören Brinkmann" w:date="2010-12-09T15:04:00Z">
        <w:r>
          <w:t>SOCW_INCOMPLETE_RESP</w:t>
        </w:r>
      </w:ins>
    </w:p>
    <w:p w14:paraId="3B649136" w14:textId="47F9248C" w:rsidR="007450CC" w:rsidRDefault="007450CC">
      <w:pPr>
        <w:pStyle w:val="Default"/>
        <w:numPr>
          <w:ilvl w:val="1"/>
          <w:numId w:val="12"/>
        </w:numPr>
        <w:rPr>
          <w:ins w:id="746" w:author="Sören Brinkmann" w:date="2010-12-09T15:04:00Z"/>
        </w:rPr>
        <w:pPrChange w:id="747" w:author="Sören Brinkmann" w:date="2010-12-09T15:04:00Z">
          <w:pPr>
            <w:pStyle w:val="Standardeinzug"/>
            <w:ind w:left="0" w:firstLine="0"/>
          </w:pPr>
        </w:pPrChange>
      </w:pPr>
      <w:ins w:id="748" w:author="Sören Brinkmann" w:date="2010-12-09T15:04:00Z">
        <w:r>
          <w:t>SOCW_GENERIC_ERROR_RESP</w:t>
        </w:r>
      </w:ins>
    </w:p>
    <w:p w14:paraId="1D0445DE" w14:textId="3BFBF2F7" w:rsidR="007450CC" w:rsidRDefault="007450CC">
      <w:pPr>
        <w:pStyle w:val="Default"/>
        <w:numPr>
          <w:ilvl w:val="1"/>
          <w:numId w:val="12"/>
        </w:numPr>
        <w:rPr>
          <w:ins w:id="749" w:author="Sören Brinkmann" w:date="2010-12-09T15:05:00Z"/>
        </w:rPr>
        <w:pPrChange w:id="750" w:author="Sören Brinkmann" w:date="2010-12-09T15:04:00Z">
          <w:pPr>
            <w:pStyle w:val="Standardeinzug"/>
            <w:ind w:left="0" w:firstLine="0"/>
          </w:pPr>
        </w:pPrChange>
      </w:pPr>
      <w:ins w:id="751" w:author="Sören Brinkmann" w:date="2010-12-09T15:04:00Z">
        <w:r>
          <w:t>SOCW_CREDIT_ERROR_RESP</w:t>
        </w:r>
      </w:ins>
    </w:p>
    <w:p w14:paraId="37908F63" w14:textId="77777777" w:rsidR="007450CC" w:rsidRDefault="007450CC">
      <w:pPr>
        <w:pStyle w:val="Default"/>
        <w:rPr>
          <w:ins w:id="752" w:author="Sören Brinkmann" w:date="2010-12-09T15:05:00Z"/>
        </w:rPr>
        <w:pPrChange w:id="753" w:author="Sören Brinkmann" w:date="2010-12-09T15:05:00Z">
          <w:pPr>
            <w:pStyle w:val="Standardeinzug"/>
            <w:ind w:left="0" w:firstLine="0"/>
          </w:pPr>
        </w:pPrChange>
      </w:pPr>
    </w:p>
    <w:p w14:paraId="3FD9A4E7" w14:textId="324D0B8E" w:rsidR="007450CC" w:rsidRDefault="007450CC">
      <w:pPr>
        <w:pStyle w:val="Default"/>
        <w:rPr>
          <w:ins w:id="754" w:author="Sören Brinkmann" w:date="2010-12-09T15:05:00Z"/>
        </w:rPr>
        <w:pPrChange w:id="755" w:author="Sören Brinkmann" w:date="2010-12-09T15:05:00Z">
          <w:pPr>
            <w:pStyle w:val="Standardeinzug"/>
            <w:ind w:left="0" w:firstLine="0"/>
          </w:pPr>
        </w:pPrChange>
      </w:pPr>
      <w:ins w:id="756" w:author="Sören Brinkmann" w:date="2010-12-09T15:05:00Z">
        <w:r>
          <w:t>The attributes can be modified using the following API methods</w:t>
        </w:r>
      </w:ins>
    </w:p>
    <w:p w14:paraId="1B9806E4" w14:textId="0822454A" w:rsidR="007450CC" w:rsidRDefault="007450CC">
      <w:pPr>
        <w:pStyle w:val="Default"/>
        <w:numPr>
          <w:ilvl w:val="0"/>
          <w:numId w:val="13"/>
        </w:numPr>
        <w:rPr>
          <w:ins w:id="757" w:author="Sören Brinkmann" w:date="2010-12-09T15:06:00Z"/>
        </w:rPr>
        <w:pPrChange w:id="758" w:author="Sören Brinkmann" w:date="2010-12-09T15:05:00Z">
          <w:pPr>
            <w:pStyle w:val="Standardeinzug"/>
            <w:ind w:left="0" w:firstLine="0"/>
          </w:pPr>
        </w:pPrChange>
      </w:pPr>
      <w:ins w:id="759" w:author="Sören Brinkmann" w:date="2010-12-09T15:06:00Z">
        <w:r>
          <w:t>bool is_FCT(): Returns true if charType==SOCW_FCT_CHAR</w:t>
        </w:r>
      </w:ins>
    </w:p>
    <w:p w14:paraId="2235E1C0" w14:textId="27491670" w:rsidR="007450CC" w:rsidRDefault="007450CC">
      <w:pPr>
        <w:pStyle w:val="Default"/>
        <w:numPr>
          <w:ilvl w:val="0"/>
          <w:numId w:val="13"/>
        </w:numPr>
        <w:rPr>
          <w:ins w:id="760" w:author="Sören Brinkmann" w:date="2010-12-09T15:06:00Z"/>
        </w:rPr>
        <w:pPrChange w:id="761" w:author="Sören Brinkmann" w:date="2010-12-09T15:05:00Z">
          <w:pPr>
            <w:pStyle w:val="Standardeinzug"/>
            <w:ind w:left="0" w:firstLine="0"/>
          </w:pPr>
        </w:pPrChange>
      </w:pPr>
      <w:ins w:id="762" w:author="Sören Brinkmann" w:date="2010-12-09T15:06:00Z">
        <w:r>
          <w:t>void set_FCT(): Sets charType to SOCW_FCT_CHAR</w:t>
        </w:r>
      </w:ins>
    </w:p>
    <w:p w14:paraId="729148E4" w14:textId="19970C34" w:rsidR="007450CC" w:rsidRDefault="007450CC" w:rsidP="007450CC">
      <w:pPr>
        <w:pStyle w:val="Default"/>
        <w:numPr>
          <w:ilvl w:val="0"/>
          <w:numId w:val="13"/>
        </w:numPr>
        <w:rPr>
          <w:ins w:id="763" w:author="Sören Brinkmann" w:date="2010-12-09T15:07:00Z"/>
        </w:rPr>
      </w:pPr>
      <w:ins w:id="764" w:author="Sören Brinkmann" w:date="2010-12-09T15:07:00Z">
        <w:r>
          <w:t>bool is_NULL(): Returns true if charType==SOCW_NULL_CHAR</w:t>
        </w:r>
      </w:ins>
    </w:p>
    <w:p w14:paraId="4AA652F5" w14:textId="0FB75728" w:rsidR="007450CC" w:rsidRDefault="007450CC" w:rsidP="007450CC">
      <w:pPr>
        <w:pStyle w:val="Default"/>
        <w:numPr>
          <w:ilvl w:val="0"/>
          <w:numId w:val="13"/>
        </w:numPr>
        <w:rPr>
          <w:ins w:id="765" w:author="Sören Brinkmann" w:date="2010-12-09T15:07:00Z"/>
        </w:rPr>
      </w:pPr>
      <w:ins w:id="766" w:author="Sören Brinkmann" w:date="2010-12-09T15:07:00Z">
        <w:r>
          <w:t>void set_NULL(): Sets charType to SOCW_NULL_CHAR</w:t>
        </w:r>
      </w:ins>
    </w:p>
    <w:p w14:paraId="5291B5FA" w14:textId="332C1900" w:rsidR="007450CC" w:rsidRDefault="007450CC" w:rsidP="007450CC">
      <w:pPr>
        <w:pStyle w:val="Default"/>
        <w:numPr>
          <w:ilvl w:val="0"/>
          <w:numId w:val="13"/>
        </w:numPr>
        <w:rPr>
          <w:ins w:id="767" w:author="Sören Brinkmann" w:date="2010-12-09T15:07:00Z"/>
        </w:rPr>
      </w:pPr>
      <w:ins w:id="768" w:author="Sören Brinkmann" w:date="2010-12-09T15:07:00Z">
        <w:r>
          <w:t>bool is_dataChar(): Returns true if charType==SOCW_DATA_CHAR</w:t>
        </w:r>
      </w:ins>
    </w:p>
    <w:p w14:paraId="3AFF0A3E" w14:textId="3AAC7992" w:rsidR="007450CC" w:rsidRDefault="007450CC" w:rsidP="007450CC">
      <w:pPr>
        <w:pStyle w:val="Default"/>
        <w:numPr>
          <w:ilvl w:val="0"/>
          <w:numId w:val="13"/>
        </w:numPr>
        <w:rPr>
          <w:ins w:id="769" w:author="Sören Brinkmann" w:date="2010-12-09T15:07:00Z"/>
        </w:rPr>
      </w:pPr>
      <w:ins w:id="770" w:author="Sören Brinkmann" w:date="2010-12-09T15:07:00Z">
        <w:r>
          <w:t>void set_dataChar(): Sets charType to SOCW_DATA_CHAR</w:t>
        </w:r>
      </w:ins>
    </w:p>
    <w:p w14:paraId="07974DD6" w14:textId="4B30E788" w:rsidR="007450CC" w:rsidRDefault="007450CC" w:rsidP="007450CC">
      <w:pPr>
        <w:pStyle w:val="Default"/>
        <w:numPr>
          <w:ilvl w:val="0"/>
          <w:numId w:val="13"/>
        </w:numPr>
        <w:rPr>
          <w:ins w:id="771" w:author="Sören Brinkmann" w:date="2010-12-09T15:08:00Z"/>
        </w:rPr>
      </w:pPr>
      <w:ins w:id="772" w:author="Sören Brinkmann" w:date="2010-12-09T15:08:00Z">
        <w:r>
          <w:t>charTypes_t get_charType(): Returns charType.</w:t>
        </w:r>
      </w:ins>
    </w:p>
    <w:p w14:paraId="25C8E6C0" w14:textId="3F3A041B" w:rsidR="007450CC" w:rsidRDefault="007450CC">
      <w:pPr>
        <w:pStyle w:val="Default"/>
        <w:numPr>
          <w:ilvl w:val="0"/>
          <w:numId w:val="13"/>
        </w:numPr>
        <w:rPr>
          <w:ins w:id="773" w:author="Sören Brinkmann" w:date="2010-12-09T15:09:00Z"/>
        </w:rPr>
        <w:pPrChange w:id="774" w:author="Sören Brinkmann" w:date="2010-12-09T15:05:00Z">
          <w:pPr>
            <w:pStyle w:val="Standardeinzug"/>
            <w:ind w:left="0" w:firstLine="0"/>
          </w:pPr>
        </w:pPrChange>
      </w:pPr>
      <w:ins w:id="775" w:author="Sören Brinkmann" w:date="2010-12-09T15:08:00Z">
        <w:r>
          <w:t xml:space="preserve">void set_charType(charTypes_t </w:t>
        </w:r>
      </w:ins>
      <w:ins w:id="776" w:author="Sören Brinkmann" w:date="2010-12-09T15:09:00Z">
        <w:r>
          <w:t>type</w:t>
        </w:r>
      </w:ins>
      <w:ins w:id="777" w:author="Sören Brinkmann" w:date="2010-12-09T15:08:00Z">
        <w:r>
          <w:t xml:space="preserve">): Set charType </w:t>
        </w:r>
      </w:ins>
      <w:ins w:id="778" w:author="Sören Brinkmann" w:date="2010-12-09T15:09:00Z">
        <w:r>
          <w:t>to type.</w:t>
        </w:r>
      </w:ins>
    </w:p>
    <w:p w14:paraId="1A801889" w14:textId="523F8828" w:rsidR="007450CC" w:rsidRDefault="00BB65CD">
      <w:pPr>
        <w:pStyle w:val="Default"/>
        <w:numPr>
          <w:ilvl w:val="0"/>
          <w:numId w:val="13"/>
        </w:numPr>
        <w:rPr>
          <w:ins w:id="779" w:author="Sören Brinkmann" w:date="2010-12-09T15:20:00Z"/>
        </w:rPr>
        <w:pPrChange w:id="780" w:author="Sören Brinkmann" w:date="2010-12-09T15:05:00Z">
          <w:pPr>
            <w:pStyle w:val="Standardeinzug"/>
            <w:ind w:left="0" w:firstLine="0"/>
          </w:pPr>
        </w:pPrChange>
      </w:pPr>
      <w:ins w:id="781" w:author="Sören Brinkmann" w:date="2010-12-09T15:20:00Z">
        <w:r>
          <w:t>unsigned char* get_data_ptr(): Returns data.</w:t>
        </w:r>
      </w:ins>
    </w:p>
    <w:p w14:paraId="2F57B174" w14:textId="2F16DC27" w:rsidR="00BB65CD" w:rsidRDefault="00BB65CD">
      <w:pPr>
        <w:pStyle w:val="Default"/>
        <w:numPr>
          <w:ilvl w:val="0"/>
          <w:numId w:val="13"/>
        </w:numPr>
        <w:rPr>
          <w:ins w:id="782" w:author="Sören Brinkmann" w:date="2010-12-09T15:21:00Z"/>
        </w:rPr>
        <w:pPrChange w:id="783" w:author="Sören Brinkmann" w:date="2010-12-09T15:05:00Z">
          <w:pPr>
            <w:pStyle w:val="Standardeinzug"/>
            <w:ind w:left="0" w:firstLine="0"/>
          </w:pPr>
        </w:pPrChange>
      </w:pPr>
      <w:ins w:id="784" w:author="Sören Brinkmann" w:date="2010-12-09T15:20:00Z">
        <w:r>
          <w:t xml:space="preserve">void set_data_ptr(unsigned </w:t>
        </w:r>
      </w:ins>
      <w:ins w:id="785" w:author="Sören Brinkmann" w:date="2010-12-09T15:21:00Z">
        <w:r>
          <w:t>char* ptr): Sets data to ptr.</w:t>
        </w:r>
      </w:ins>
    </w:p>
    <w:p w14:paraId="1B088E46" w14:textId="3BD8D281" w:rsidR="00BB65CD" w:rsidRDefault="00BB65CD">
      <w:pPr>
        <w:pStyle w:val="Default"/>
        <w:numPr>
          <w:ilvl w:val="0"/>
          <w:numId w:val="13"/>
        </w:numPr>
        <w:rPr>
          <w:ins w:id="786" w:author="Sören Brinkmann" w:date="2010-12-09T15:21:00Z"/>
        </w:rPr>
        <w:pPrChange w:id="787" w:author="Sören Brinkmann" w:date="2010-12-09T15:05:00Z">
          <w:pPr>
            <w:pStyle w:val="Standardeinzug"/>
            <w:ind w:left="0" w:firstLine="0"/>
          </w:pPr>
        </w:pPrChange>
      </w:pPr>
      <w:ins w:id="788" w:author="Sören Brinkmann" w:date="2010-12-09T15:21:00Z">
        <w:r>
          <w:t>unsigned int get_data_length</w:t>
        </w:r>
        <w:r w:rsidR="00FA37D5">
          <w:t>(): Returns length.</w:t>
        </w:r>
      </w:ins>
    </w:p>
    <w:p w14:paraId="2B3F70D8" w14:textId="7A8BE7B7" w:rsidR="00FA37D5" w:rsidRDefault="00FA37D5">
      <w:pPr>
        <w:pStyle w:val="Default"/>
        <w:numPr>
          <w:ilvl w:val="0"/>
          <w:numId w:val="13"/>
        </w:numPr>
        <w:rPr>
          <w:ins w:id="789" w:author="Sören Brinkmann" w:date="2010-12-09T15:21:00Z"/>
        </w:rPr>
        <w:pPrChange w:id="790" w:author="Sören Brinkmann" w:date="2010-12-09T15:05:00Z">
          <w:pPr>
            <w:pStyle w:val="Standardeinzug"/>
            <w:ind w:left="0" w:firstLine="0"/>
          </w:pPr>
        </w:pPrChange>
      </w:pPr>
      <w:ins w:id="791" w:author="Sören Brinkmann" w:date="2010-12-09T15:21:00Z">
        <w:r>
          <w:t>void set_data_length(unsigned int le): Sets length to le.</w:t>
        </w:r>
      </w:ins>
    </w:p>
    <w:p w14:paraId="08107602" w14:textId="383BDC3D" w:rsidR="00FA37D5" w:rsidRDefault="00FA37D5">
      <w:pPr>
        <w:pStyle w:val="Default"/>
        <w:numPr>
          <w:ilvl w:val="0"/>
          <w:numId w:val="13"/>
        </w:numPr>
        <w:rPr>
          <w:ins w:id="792" w:author="Sören Brinkmann" w:date="2010-12-09T15:23:00Z"/>
        </w:rPr>
        <w:pPrChange w:id="793" w:author="Sören Brinkmann" w:date="2010-12-09T15:05:00Z">
          <w:pPr>
            <w:pStyle w:val="Standardeinzug"/>
            <w:ind w:left="0" w:firstLine="0"/>
          </w:pPr>
        </w:pPrChange>
      </w:pPr>
      <w:ins w:id="794" w:author="Sören Brinkmann" w:date="2010-12-09T15:22:00Z">
        <w:r>
          <w:t>bool is_EOP(): Returns true if eopMarker==SOCW_EOP</w:t>
        </w:r>
      </w:ins>
      <w:ins w:id="795" w:author="Sören Brinkmann" w:date="2010-12-09T15:23:00Z">
        <w:r>
          <w:t>.</w:t>
        </w:r>
      </w:ins>
    </w:p>
    <w:p w14:paraId="526CEFE4" w14:textId="31665C78" w:rsidR="00FA37D5" w:rsidRDefault="00FA37D5">
      <w:pPr>
        <w:pStyle w:val="Default"/>
        <w:numPr>
          <w:ilvl w:val="0"/>
          <w:numId w:val="13"/>
        </w:numPr>
        <w:rPr>
          <w:ins w:id="796" w:author="Sören Brinkmann" w:date="2010-12-09T15:23:00Z"/>
        </w:rPr>
        <w:pPrChange w:id="797" w:author="Sören Brinkmann" w:date="2010-12-09T15:05:00Z">
          <w:pPr>
            <w:pStyle w:val="Standardeinzug"/>
            <w:ind w:left="0" w:firstLine="0"/>
          </w:pPr>
        </w:pPrChange>
      </w:pPr>
      <w:ins w:id="798" w:author="Sören Brinkmann" w:date="2010-12-09T15:23:00Z">
        <w:r>
          <w:t>bool is_EEP(): Returns true if eopMarker==SOCW_EEP.</w:t>
        </w:r>
      </w:ins>
    </w:p>
    <w:p w14:paraId="6B7CE4E7" w14:textId="042E3F8F" w:rsidR="00FA37D5" w:rsidRDefault="00FA37D5">
      <w:pPr>
        <w:pStyle w:val="Default"/>
        <w:numPr>
          <w:ilvl w:val="0"/>
          <w:numId w:val="13"/>
        </w:numPr>
        <w:rPr>
          <w:ins w:id="799" w:author="Sören Brinkmann" w:date="2010-12-09T15:23:00Z"/>
        </w:rPr>
        <w:pPrChange w:id="800" w:author="Sören Brinkmann" w:date="2010-12-09T15:05:00Z">
          <w:pPr>
            <w:pStyle w:val="Standardeinzug"/>
            <w:ind w:left="0" w:firstLine="0"/>
          </w:pPr>
        </w:pPrChange>
      </w:pPr>
      <w:ins w:id="801" w:author="Sören Brinkmann" w:date="2010-12-09T15:23:00Z">
        <w:r>
          <w:t>eopMarkter_t get_eopMarker(): Returns eopMarker.</w:t>
        </w:r>
      </w:ins>
    </w:p>
    <w:p w14:paraId="3EF62675" w14:textId="7D48F762" w:rsidR="00FA37D5" w:rsidRDefault="00FA37D5">
      <w:pPr>
        <w:pStyle w:val="Default"/>
        <w:numPr>
          <w:ilvl w:val="0"/>
          <w:numId w:val="13"/>
        </w:numPr>
        <w:rPr>
          <w:ins w:id="802" w:author="Sören Brinkmann" w:date="2010-12-09T15:26:00Z"/>
        </w:rPr>
        <w:pPrChange w:id="803" w:author="Sören Brinkmann" w:date="2010-12-09T15:05:00Z">
          <w:pPr>
            <w:pStyle w:val="Standardeinzug"/>
            <w:ind w:left="0" w:firstLine="0"/>
          </w:pPr>
        </w:pPrChange>
      </w:pPr>
      <w:ins w:id="804" w:author="Sören Brinkmann" w:date="2010-12-09T15:23:00Z">
        <w:r>
          <w:t>void set_eopMarker(eopMarker_t marker): Sets eopMarker to marker.</w:t>
        </w:r>
      </w:ins>
    </w:p>
    <w:p w14:paraId="3F5FBC38" w14:textId="4AD9970F" w:rsidR="00FA37D5" w:rsidRDefault="00FA37D5">
      <w:pPr>
        <w:pStyle w:val="Default"/>
        <w:numPr>
          <w:ilvl w:val="0"/>
          <w:numId w:val="13"/>
        </w:numPr>
        <w:rPr>
          <w:ins w:id="805" w:author="Sören Brinkmann" w:date="2010-12-09T15:26:00Z"/>
        </w:rPr>
        <w:pPrChange w:id="806" w:author="Sören Brinkmann" w:date="2010-12-09T15:05:00Z">
          <w:pPr>
            <w:pStyle w:val="Standardeinzug"/>
            <w:ind w:left="0" w:firstLine="0"/>
          </w:pPr>
        </w:pPrChange>
      </w:pPr>
      <w:ins w:id="807" w:author="Sören Brinkmann" w:date="2010-12-09T15:26:00Z">
        <w:r>
          <w:t>void inc_hopc(): Increments hopc by one.</w:t>
        </w:r>
      </w:ins>
    </w:p>
    <w:p w14:paraId="56C47C18" w14:textId="71A3DEB2" w:rsidR="00FA37D5" w:rsidRDefault="00FA37D5">
      <w:pPr>
        <w:pStyle w:val="Default"/>
        <w:numPr>
          <w:ilvl w:val="0"/>
          <w:numId w:val="13"/>
        </w:numPr>
        <w:rPr>
          <w:ins w:id="808" w:author="Sören Brinkmann" w:date="2010-12-09T15:26:00Z"/>
        </w:rPr>
        <w:pPrChange w:id="809" w:author="Sören Brinkmann" w:date="2010-12-09T15:05:00Z">
          <w:pPr>
            <w:pStyle w:val="Standardeinzug"/>
            <w:ind w:left="0" w:firstLine="0"/>
          </w:pPr>
        </w:pPrChange>
      </w:pPr>
      <w:ins w:id="810" w:author="Sören Brinkmann" w:date="2010-12-09T15:26:00Z">
        <w:r>
          <w:lastRenderedPageBreak/>
          <w:t>unsigned int get_hopc(): Returns hopc.</w:t>
        </w:r>
      </w:ins>
    </w:p>
    <w:p w14:paraId="40AAC066" w14:textId="307899F3" w:rsidR="00FA37D5" w:rsidRDefault="00FA37D5">
      <w:pPr>
        <w:pStyle w:val="Default"/>
        <w:numPr>
          <w:ilvl w:val="0"/>
          <w:numId w:val="13"/>
        </w:numPr>
        <w:rPr>
          <w:ins w:id="811" w:author="Sören Brinkmann" w:date="2010-12-09T15:26:00Z"/>
        </w:rPr>
        <w:pPrChange w:id="812" w:author="Sören Brinkmann" w:date="2010-12-09T15:05:00Z">
          <w:pPr>
            <w:pStyle w:val="Standardeinzug"/>
            <w:ind w:left="0" w:firstLine="0"/>
          </w:pPr>
        </w:pPrChange>
      </w:pPr>
      <w:ins w:id="813" w:author="Sören Brinkmann" w:date="2010-12-09T15:26:00Z">
        <w:r>
          <w:t>oid set_hopc(unsigned int hops): Sets hopc to hops.</w:t>
        </w:r>
      </w:ins>
    </w:p>
    <w:p w14:paraId="36A3441B" w14:textId="07E865C7" w:rsidR="00FA37D5" w:rsidRDefault="00FA37D5">
      <w:pPr>
        <w:pStyle w:val="Default"/>
        <w:numPr>
          <w:ilvl w:val="0"/>
          <w:numId w:val="13"/>
        </w:numPr>
        <w:rPr>
          <w:ins w:id="814" w:author="Sören Brinkmann" w:date="2010-12-09T15:27:00Z"/>
        </w:rPr>
        <w:pPrChange w:id="815" w:author="Sören Brinkmann" w:date="2010-12-09T15:05:00Z">
          <w:pPr>
            <w:pStyle w:val="Standardeinzug"/>
            <w:ind w:left="0" w:firstLine="0"/>
          </w:pPr>
        </w:pPrChange>
      </w:pPr>
      <w:ins w:id="816" w:author="Sören Brinkmann" w:date="2010-12-09T15:27:00Z">
        <w:r>
          <w:t>void inc_bytec(unsigned int inc): Increments bytec by inc.</w:t>
        </w:r>
      </w:ins>
    </w:p>
    <w:p w14:paraId="1DB6C676" w14:textId="6ADEE6B2" w:rsidR="00FA37D5" w:rsidRDefault="00FA37D5">
      <w:pPr>
        <w:pStyle w:val="Default"/>
        <w:numPr>
          <w:ilvl w:val="0"/>
          <w:numId w:val="13"/>
        </w:numPr>
        <w:rPr>
          <w:ins w:id="817" w:author="Sören Brinkmann" w:date="2010-12-09T15:27:00Z"/>
        </w:rPr>
        <w:pPrChange w:id="818" w:author="Sören Brinkmann" w:date="2010-12-09T15:05:00Z">
          <w:pPr>
            <w:pStyle w:val="Standardeinzug"/>
            <w:ind w:left="0" w:firstLine="0"/>
          </w:pPr>
        </w:pPrChange>
      </w:pPr>
      <w:ins w:id="819" w:author="Sören Brinkmann" w:date="2010-12-09T15:27:00Z">
        <w:r>
          <w:t>unsigned int get_bytec(): Returns bytec.</w:t>
        </w:r>
      </w:ins>
    </w:p>
    <w:p w14:paraId="79952CA6" w14:textId="6C04CA04" w:rsidR="00FA37D5" w:rsidRDefault="00FA37D5">
      <w:pPr>
        <w:pStyle w:val="Default"/>
        <w:numPr>
          <w:ilvl w:val="0"/>
          <w:numId w:val="13"/>
        </w:numPr>
        <w:rPr>
          <w:ins w:id="820" w:author="Sören Brinkmann" w:date="2010-12-09T15:28:00Z"/>
        </w:rPr>
        <w:pPrChange w:id="821" w:author="Sören Brinkmann" w:date="2010-12-09T15:05:00Z">
          <w:pPr>
            <w:pStyle w:val="Standardeinzug"/>
            <w:ind w:left="0" w:firstLine="0"/>
          </w:pPr>
        </w:pPrChange>
      </w:pPr>
      <w:ins w:id="822" w:author="Sören Brinkmann" w:date="2010-12-09T15:28:00Z">
        <w:r>
          <w:t>void set_bytec(unsigned int count): Sets bytec to count.</w:t>
        </w:r>
      </w:ins>
    </w:p>
    <w:p w14:paraId="04452764" w14:textId="5A4003F2" w:rsidR="00FA37D5" w:rsidRDefault="00FA37D5">
      <w:pPr>
        <w:pStyle w:val="Default"/>
        <w:numPr>
          <w:ilvl w:val="0"/>
          <w:numId w:val="13"/>
        </w:numPr>
        <w:rPr>
          <w:ins w:id="823" w:author="Sören Brinkmann" w:date="2010-12-09T15:29:00Z"/>
        </w:rPr>
        <w:pPrChange w:id="824" w:author="Sören Brinkmann" w:date="2010-12-09T15:05:00Z">
          <w:pPr>
            <w:pStyle w:val="Standardeinzug"/>
            <w:ind w:left="0" w:firstLine="0"/>
          </w:pPr>
        </w:pPrChange>
      </w:pPr>
      <w:ins w:id="825" w:author="Sören Brinkmann" w:date="2010-12-09T15:28:00Z">
        <w:r>
          <w:t>bool is_response_ok(): Retunrs true if</w:t>
        </w:r>
      </w:ins>
      <w:ins w:id="826" w:author="Sören Brinkmann" w:date="2010-12-09T15:29:00Z">
        <w:r>
          <w:t xml:space="preserve"> response_status&gt;0.</w:t>
        </w:r>
      </w:ins>
    </w:p>
    <w:p w14:paraId="0343C743" w14:textId="21ABFA15" w:rsidR="00FA37D5" w:rsidRDefault="00FA37D5">
      <w:pPr>
        <w:pStyle w:val="Default"/>
        <w:numPr>
          <w:ilvl w:val="0"/>
          <w:numId w:val="13"/>
        </w:numPr>
        <w:rPr>
          <w:ins w:id="827" w:author="Sören Brinkmann" w:date="2010-12-09T15:30:00Z"/>
        </w:rPr>
        <w:pPrChange w:id="828" w:author="Sören Brinkmann" w:date="2010-12-09T15:05:00Z">
          <w:pPr>
            <w:pStyle w:val="Standardeinzug"/>
            <w:ind w:left="0" w:firstLine="0"/>
          </w:pPr>
        </w:pPrChange>
      </w:pPr>
      <w:ins w:id="829" w:author="Sören Brinkmann" w:date="2010-12-09T15:29:00Z">
        <w:r>
          <w:t>bool is_response_error(): Returns true true if response&lt;=0.</w:t>
        </w:r>
      </w:ins>
    </w:p>
    <w:p w14:paraId="5DA5CACC" w14:textId="12B8CBD4" w:rsidR="00FA37D5" w:rsidRDefault="00FA37D5">
      <w:pPr>
        <w:pStyle w:val="Default"/>
        <w:numPr>
          <w:ilvl w:val="0"/>
          <w:numId w:val="13"/>
        </w:numPr>
        <w:rPr>
          <w:ins w:id="830" w:author="Sören Brinkmann" w:date="2010-12-09T15:30:00Z"/>
        </w:rPr>
        <w:pPrChange w:id="831" w:author="Sören Brinkmann" w:date="2010-12-09T15:05:00Z">
          <w:pPr>
            <w:pStyle w:val="Standardeinzug"/>
            <w:ind w:left="0" w:firstLine="0"/>
          </w:pPr>
        </w:pPrChange>
      </w:pPr>
      <w:ins w:id="832" w:author="Sören Brinkmann" w:date="2010-12-09T15:30:00Z">
        <w:r>
          <w:t>response_status_t get_response_status(): Returns response_status.</w:t>
        </w:r>
      </w:ins>
    </w:p>
    <w:p w14:paraId="3C61E5C7" w14:textId="2910B9D4" w:rsidR="00FA37D5" w:rsidRDefault="00FA37D5">
      <w:pPr>
        <w:pStyle w:val="Default"/>
        <w:numPr>
          <w:ilvl w:val="0"/>
          <w:numId w:val="13"/>
        </w:numPr>
        <w:rPr>
          <w:ins w:id="833" w:author="Sören Brinkmann" w:date="2010-12-09T15:30:00Z"/>
        </w:rPr>
        <w:pPrChange w:id="834" w:author="Sören Brinkmann" w:date="2010-12-09T15:05:00Z">
          <w:pPr>
            <w:pStyle w:val="Standardeinzug"/>
            <w:ind w:left="0" w:firstLine="0"/>
          </w:pPr>
        </w:pPrChange>
      </w:pPr>
      <w:ins w:id="835" w:author="Sören Brinkmann" w:date="2010-12-09T15:30:00Z">
        <w:r>
          <w:t>void set_response_status(response_status_t status): Sets response_status to status.</w:t>
        </w:r>
      </w:ins>
    </w:p>
    <w:p w14:paraId="567030E6" w14:textId="34572F38" w:rsidR="00FA37D5" w:rsidRDefault="00FA37D5">
      <w:pPr>
        <w:pStyle w:val="Default"/>
        <w:numPr>
          <w:ilvl w:val="0"/>
          <w:numId w:val="13"/>
        </w:numPr>
        <w:rPr>
          <w:ins w:id="836" w:author="Sören Brinkmann" w:date="2010-12-09T15:36:00Z"/>
        </w:rPr>
        <w:pPrChange w:id="837" w:author="Sören Brinkmann" w:date="2010-12-09T15:05:00Z">
          <w:pPr>
            <w:pStyle w:val="Standardeinzug"/>
            <w:ind w:left="0" w:firstLine="0"/>
          </w:pPr>
        </w:pPrChange>
      </w:pPr>
      <w:ins w:id="838" w:author="Sören Brinkmann" w:date="2010-12-09T15:30:00Z">
        <w:r>
          <w:t>std::</w:t>
        </w:r>
        <w:proofErr w:type="gramStart"/>
        <w:r>
          <w:t>string</w:t>
        </w:r>
        <w:proofErr w:type="gramEnd"/>
        <w:r>
          <w:t xml:space="preserve"> get_response_string(): Returns response_status as </w:t>
        </w:r>
      </w:ins>
      <w:ins w:id="839" w:author="Sören Brinkmann" w:date="2010-12-09T15:31:00Z">
        <w:r>
          <w:t xml:space="preserve">printable </w:t>
        </w:r>
      </w:ins>
      <w:ins w:id="840" w:author="Sören Brinkmann" w:date="2010-12-09T15:30:00Z">
        <w:r>
          <w:t>string.</w:t>
        </w:r>
      </w:ins>
    </w:p>
    <w:p w14:paraId="1AD32AB6" w14:textId="77777777" w:rsidR="00A47051" w:rsidRDefault="00A47051">
      <w:pPr>
        <w:pStyle w:val="Default"/>
        <w:rPr>
          <w:ins w:id="841" w:author="Sören Brinkmann" w:date="2010-12-09T15:36:00Z"/>
        </w:rPr>
        <w:pPrChange w:id="842" w:author="Sören Brinkmann" w:date="2010-12-09T15:36:00Z">
          <w:pPr>
            <w:pStyle w:val="Standardeinzug"/>
            <w:ind w:left="0" w:firstLine="0"/>
          </w:pPr>
        </w:pPrChange>
      </w:pPr>
    </w:p>
    <w:p w14:paraId="321A39CC" w14:textId="223AA1D8" w:rsidR="00A47051" w:rsidRDefault="00A47051">
      <w:pPr>
        <w:pStyle w:val="berschrift2"/>
        <w:rPr>
          <w:ins w:id="843" w:author="Sören Brinkmann" w:date="2010-12-09T15:37:00Z"/>
        </w:rPr>
        <w:pPrChange w:id="844" w:author="Sören Brinkmann" w:date="2010-12-09T15:36:00Z">
          <w:pPr>
            <w:pStyle w:val="Standardeinzug"/>
            <w:ind w:left="0" w:firstLine="0"/>
          </w:pPr>
        </w:pPrChange>
      </w:pPr>
      <w:ins w:id="845" w:author="Sören Brinkmann" w:date="2010-12-09T15:37:00Z">
        <w:r>
          <w:t>Socwire Protocol Implementation</w:t>
        </w:r>
      </w:ins>
    </w:p>
    <w:p w14:paraId="33280AFF" w14:textId="75A4ECEF" w:rsidR="00A47051" w:rsidRDefault="00A47051">
      <w:pPr>
        <w:pStyle w:val="berschrift3"/>
        <w:rPr>
          <w:ins w:id="846" w:author="Sören Brinkmann" w:date="2010-12-13T10:07:00Z"/>
        </w:rPr>
        <w:pPrChange w:id="847" w:author="Sören Brinkmann" w:date="2010-12-09T15:37:00Z">
          <w:pPr>
            <w:pStyle w:val="Standardeinzug"/>
            <w:ind w:left="0" w:firstLine="0"/>
          </w:pPr>
        </w:pPrChange>
      </w:pPr>
      <w:ins w:id="848" w:author="Sören Brinkmann" w:date="2010-12-09T15:37:00Z">
        <w:r>
          <w:t>LT-Level</w:t>
        </w:r>
      </w:ins>
    </w:p>
    <w:p w14:paraId="1A1C4E53" w14:textId="465086C6" w:rsidR="00C17EC9" w:rsidRDefault="00C17EC9" w:rsidP="00C17EC9">
      <w:pPr>
        <w:pStyle w:val="Standardeinzug"/>
        <w:ind w:left="0" w:firstLine="0"/>
        <w:rPr>
          <w:ins w:id="849" w:author="Sören Brinkmann" w:date="2010-12-13T12:38:00Z"/>
        </w:rPr>
      </w:pPr>
      <w:ins w:id="850" w:author="Sören Brinkmann" w:date="2010-12-13T10:07:00Z">
        <w:r>
          <w:t xml:space="preserve">In the LT </w:t>
        </w:r>
      </w:ins>
      <w:ins w:id="851" w:author="Sören Brinkmann" w:date="2010-12-13T10:09:00Z">
        <w:r>
          <w:t>implementation</w:t>
        </w:r>
      </w:ins>
      <w:ins w:id="852" w:author="Sören Brinkmann" w:date="2010-12-13T10:07:00Z">
        <w:r>
          <w:t xml:space="preserve"> </w:t>
        </w:r>
      </w:ins>
      <w:ins w:id="853" w:author="Sören Brinkmann" w:date="2010-12-13T10:09:00Z">
        <w:r>
          <w:t xml:space="preserve">one transaction over the link corresponds to one TX descriptor. I.E. the data abstraction level is between the </w:t>
        </w:r>
      </w:ins>
      <w:ins w:id="854" w:author="Sören Brinkmann" w:date="2010-12-13T10:10:00Z">
        <w:r w:rsidRPr="00C17EC9">
          <w:rPr>
            <w:i/>
            <w:rPrChange w:id="855" w:author="Sören Brinkmann" w:date="2010-12-13T10:11:00Z">
              <w:rPr/>
            </w:rPrChange>
          </w:rPr>
          <w:t>packet</w:t>
        </w:r>
        <w:r>
          <w:t xml:space="preserve"> and </w:t>
        </w:r>
        <w:r w:rsidRPr="00C17EC9">
          <w:rPr>
            <w:i/>
            <w:rPrChange w:id="856" w:author="Sören Brinkmann" w:date="2010-12-13T10:11:00Z">
              <w:rPr/>
            </w:rPrChange>
          </w:rPr>
          <w:t>exchange</w:t>
        </w:r>
        <w:r>
          <w:t xml:space="preserve"> levels described in the socwire standard.</w:t>
        </w:r>
      </w:ins>
    </w:p>
    <w:p w14:paraId="00547A79" w14:textId="6B7431B9" w:rsidR="005127C9" w:rsidRDefault="005127C9" w:rsidP="00C17EC9">
      <w:pPr>
        <w:pStyle w:val="Standardeinzug"/>
        <w:ind w:left="0" w:firstLine="0"/>
        <w:rPr>
          <w:ins w:id="857" w:author="Sören Brinkmann" w:date="2010-12-13T12:43:00Z"/>
        </w:rPr>
      </w:pPr>
      <w:ins w:id="858" w:author="Sören Brinkmann" w:date="2010-12-13T12:38:00Z">
        <w:r>
          <w:rPr>
            <w:b/>
          </w:rPr>
          <w:t xml:space="preserve">Routing: </w:t>
        </w:r>
        <w:r>
          <w:t xml:space="preserve">The data array may start with several bytes of routing information. Socwire uses header deletion, i.e. the used routing </w:t>
        </w:r>
      </w:ins>
      <w:ins w:id="859" w:author="Sören Brinkmann" w:date="2010-12-13T12:40:00Z">
        <w:r>
          <w:t>information</w:t>
        </w:r>
      </w:ins>
      <w:ins w:id="860" w:author="Sören Brinkmann" w:date="2010-12-13T12:38:00Z">
        <w:r>
          <w:t xml:space="preserve"> </w:t>
        </w:r>
      </w:ins>
      <w:ins w:id="861" w:author="Sören Brinkmann" w:date="2010-12-13T12:40:00Z">
        <w:r>
          <w:t xml:space="preserve">is not forwarded to the next node. To avoid copying of data in this implementation the number of hops, which performed header deletion is counted in the </w:t>
        </w:r>
        <w:r w:rsidRPr="005127C9">
          <w:rPr>
            <w:i/>
            <w:rPrChange w:id="862" w:author="Sören Brinkmann" w:date="2010-12-13T12:42:00Z">
              <w:rPr/>
            </w:rPrChange>
          </w:rPr>
          <w:t>hopc</w:t>
        </w:r>
        <w:r>
          <w:t xml:space="preserve"> payload attribute.</w:t>
        </w:r>
      </w:ins>
      <w:ins w:id="863" w:author="Sören Brinkmann" w:date="2010-12-13T12:42:00Z">
        <w:r>
          <w:t xml:space="preserve"> Every node receiving a transaction shall ignore the first </w:t>
        </w:r>
        <w:r w:rsidRPr="005127C9">
          <w:rPr>
            <w:i/>
            <w:rPrChange w:id="864" w:author="Sören Brinkmann" w:date="2010-12-13T12:43:00Z">
              <w:rPr/>
            </w:rPrChange>
          </w:rPr>
          <w:t>hopc</w:t>
        </w:r>
        <w:r>
          <w:t xml:space="preserve"> bytes of the payload array, because they are considered deleted.</w:t>
        </w:r>
      </w:ins>
    </w:p>
    <w:p w14:paraId="63A46643" w14:textId="34F41373" w:rsidR="005127C9" w:rsidRPr="005127C9" w:rsidRDefault="005127C9" w:rsidP="00C17EC9">
      <w:pPr>
        <w:pStyle w:val="Standardeinzug"/>
        <w:ind w:left="0" w:firstLine="0"/>
        <w:rPr>
          <w:ins w:id="865" w:author="Sören Brinkmann" w:date="2010-12-13T11:01:00Z"/>
        </w:rPr>
      </w:pPr>
      <w:ins w:id="866" w:author="Sören Brinkmann" w:date="2010-12-13T12:43:00Z">
        <w:r>
          <w:t xml:space="preserve">Every node performing routing is required to increment the </w:t>
        </w:r>
        <w:r w:rsidRPr="005127C9">
          <w:rPr>
            <w:i/>
            <w:rPrChange w:id="867" w:author="Sören Brinkmann" w:date="2010-12-13T12:43:00Z">
              <w:rPr/>
            </w:rPrChange>
          </w:rPr>
          <w:t>hopc</w:t>
        </w:r>
        <w:r>
          <w:t xml:space="preserve"> attribute.</w:t>
        </w:r>
      </w:ins>
    </w:p>
    <w:p w14:paraId="28E15A78" w14:textId="77777777" w:rsidR="00D87D76" w:rsidRDefault="00D87D76" w:rsidP="00C17EC9">
      <w:pPr>
        <w:pStyle w:val="Standardeinzug"/>
        <w:ind w:left="0" w:firstLine="0"/>
        <w:rPr>
          <w:ins w:id="868" w:author="Sören Brinkmann" w:date="2010-12-13T10:10:00Z"/>
        </w:rPr>
      </w:pPr>
    </w:p>
    <w:p w14:paraId="43F1F337" w14:textId="61F80BE3" w:rsidR="00C17EC9" w:rsidRDefault="00C17EC9" w:rsidP="00C17EC9">
      <w:pPr>
        <w:pStyle w:val="Standardeinzug"/>
        <w:ind w:left="0" w:firstLine="0"/>
        <w:rPr>
          <w:ins w:id="869" w:author="Sören Brinkmann" w:date="2010-12-13T10:19:00Z"/>
        </w:rPr>
      </w:pPr>
      <w:ins w:id="870" w:author="Sören Brinkmann" w:date="2010-12-13T10:05:00Z">
        <w:r w:rsidRPr="00D87D76">
          <w:rPr>
            <w:b/>
            <w:rPrChange w:id="871" w:author="Sören Brinkmann" w:date="2010-12-13T11:01:00Z">
              <w:rPr/>
            </w:rPrChange>
          </w:rPr>
          <w:t>Sending Data:</w:t>
        </w:r>
        <w:r>
          <w:t xml:space="preserve"> </w:t>
        </w:r>
      </w:ins>
      <w:ins w:id="872" w:author="Sören Brinkmann" w:date="2010-12-13T10:12:00Z">
        <w:r>
          <w:t xml:space="preserve">Upon activating the transmitter the core starts to fetch the first TX descriptor via the AHB interface. </w:t>
        </w:r>
      </w:ins>
      <w:ins w:id="873" w:author="Sören Brinkmann" w:date="2010-12-13T10:17:00Z">
        <w:r>
          <w:t>If no descriptor could be read or its enable bit is not set, the TA bit</w:t>
        </w:r>
        <w:r w:rsidR="002E6D8F">
          <w:t xml:space="preserve"> in the status register is set and the TX enable bit in the control reg is cleared.</w:t>
        </w:r>
      </w:ins>
    </w:p>
    <w:p w14:paraId="03ECFE93" w14:textId="35EF1197" w:rsidR="002E6D8F" w:rsidRDefault="002E6D8F" w:rsidP="00C17EC9">
      <w:pPr>
        <w:pStyle w:val="Standardeinzug"/>
        <w:ind w:left="0" w:firstLine="0"/>
        <w:rPr>
          <w:ins w:id="874" w:author="Sören Brinkmann" w:date="2010-12-13T10:26:00Z"/>
        </w:rPr>
      </w:pPr>
      <w:ins w:id="875" w:author="Sören Brinkmann" w:date="2010-12-13T10:19:00Z">
        <w:r>
          <w:t>If a valid descriptor is read the intended payload is copied via AHB to the AHB2Socwire core. Due to the data abstraction level this AHB transfer and the following socwire transfer cannot be processed in parallel, as it should be.</w:t>
        </w:r>
      </w:ins>
    </w:p>
    <w:p w14:paraId="2F828C92" w14:textId="551720D6" w:rsidR="002E6D8F" w:rsidRDefault="002E6D8F" w:rsidP="00C17EC9">
      <w:pPr>
        <w:pStyle w:val="Standardeinzug"/>
        <w:ind w:left="0" w:firstLine="0"/>
        <w:rPr>
          <w:ins w:id="876" w:author="Sören Brinkmann" w:date="2010-12-13T10:53:00Z"/>
        </w:rPr>
      </w:pPr>
      <w:ins w:id="877" w:author="Sören Brinkmann" w:date="2010-12-13T10:26:00Z">
        <w:r>
          <w:t xml:space="preserve">Then the data is transmitted over the socwire link. Afterwards the bytec attribute of the payload object is checked </w:t>
        </w:r>
      </w:ins>
      <w:ins w:id="878" w:author="Sören Brinkmann" w:date="2010-12-13T10:52:00Z">
        <w:r w:rsidR="005A27D2">
          <w:t xml:space="preserve">in order </w:t>
        </w:r>
      </w:ins>
      <w:ins w:id="879" w:author="Sören Brinkmann" w:date="2010-12-13T10:26:00Z">
        <w:r>
          <w:t>to recognize credit errors</w:t>
        </w:r>
      </w:ins>
      <w:ins w:id="880" w:author="Sören Brinkmann" w:date="2010-12-13T10:27:00Z">
        <w:r w:rsidR="005A27D2">
          <w:t>, which are reported by setting the TE bit in the status register</w:t>
        </w:r>
      </w:ins>
      <w:ins w:id="881" w:author="Sören Brinkmann" w:date="2010-12-13T10:53:00Z">
        <w:r w:rsidR="005A27D2">
          <w:t xml:space="preserve"> if needed</w:t>
        </w:r>
      </w:ins>
      <w:ins w:id="882" w:author="Sören Brinkmann" w:date="2010-12-13T10:27:00Z">
        <w:r w:rsidR="005A27D2">
          <w:t>.</w:t>
        </w:r>
      </w:ins>
    </w:p>
    <w:p w14:paraId="735397DE" w14:textId="7EEA45A1" w:rsidR="005A27D2" w:rsidRDefault="005A27D2" w:rsidP="00C17EC9">
      <w:pPr>
        <w:pStyle w:val="Standardeinzug"/>
        <w:ind w:left="0" w:firstLine="0"/>
        <w:rPr>
          <w:ins w:id="883" w:author="Sören Brinkmann" w:date="2010-12-13T10:53:00Z"/>
        </w:rPr>
      </w:pPr>
      <w:ins w:id="884" w:author="Sören Brinkmann" w:date="2010-12-13T10:53:00Z">
        <w:r>
          <w:t>Furthermore, the TX descriptor is updated to reflect the status of the transaction.</w:t>
        </w:r>
      </w:ins>
    </w:p>
    <w:p w14:paraId="67ECB50B" w14:textId="0CE3EC0E" w:rsidR="005A27D2" w:rsidRDefault="005A27D2" w:rsidP="00C17EC9">
      <w:pPr>
        <w:pStyle w:val="Standardeinzug"/>
        <w:ind w:left="0" w:firstLine="0"/>
        <w:rPr>
          <w:ins w:id="885" w:author="Sören Brinkmann" w:date="2010-12-13T10:57:00Z"/>
        </w:rPr>
      </w:pPr>
      <w:ins w:id="886" w:author="Sören Brinkmann" w:date="2010-12-13T10:54:00Z">
        <w:r>
          <w:t>Eventually the send operation is concluded by checking if a socwire packet was completed by the transaction</w:t>
        </w:r>
      </w:ins>
      <w:ins w:id="887" w:author="Sören Brinkmann" w:date="2010-12-13T10:56:00Z">
        <w:r>
          <w:t>, which would be indicated by setting the TI bit in the status register. Moreover an IRQ is generated if applicable.</w:t>
        </w:r>
      </w:ins>
    </w:p>
    <w:p w14:paraId="1EE37C93" w14:textId="592D7A80" w:rsidR="005A27D2" w:rsidRDefault="002E59BA" w:rsidP="00C17EC9">
      <w:pPr>
        <w:pStyle w:val="Standardeinzug"/>
        <w:ind w:left="0" w:firstLine="0"/>
        <w:rPr>
          <w:ins w:id="888" w:author="Sören Brinkmann" w:date="2010-12-13T11:01:00Z"/>
        </w:rPr>
      </w:pPr>
      <w:ins w:id="889" w:author="Sören Brinkmann" w:date="2010-12-13T10:58:00Z">
        <w:r>
          <w:t>If</w:t>
        </w:r>
      </w:ins>
      <w:ins w:id="890" w:author="Sören Brinkmann" w:date="2010-12-13T10:57:00Z">
        <w:r>
          <w:t xml:space="preserve"> the transmitter or codec are not disabled, this process is repeated until a </w:t>
        </w:r>
      </w:ins>
      <w:ins w:id="891" w:author="Sören Brinkmann" w:date="2010-12-13T11:00:00Z">
        <w:r>
          <w:t>non-enabled</w:t>
        </w:r>
      </w:ins>
      <w:ins w:id="892" w:author="Sören Brinkmann" w:date="2010-12-13T10:57:00Z">
        <w:r>
          <w:t xml:space="preserve"> descriptor is read from memory or an error occurs.</w:t>
        </w:r>
      </w:ins>
    </w:p>
    <w:p w14:paraId="7DDA9AD1" w14:textId="77777777" w:rsidR="00D87D76" w:rsidRDefault="00D87D76" w:rsidP="00C17EC9">
      <w:pPr>
        <w:pStyle w:val="Standardeinzug"/>
        <w:ind w:left="0" w:firstLine="0"/>
        <w:rPr>
          <w:ins w:id="893" w:author="Sören Brinkmann" w:date="2010-12-13T11:01:00Z"/>
        </w:rPr>
      </w:pPr>
    </w:p>
    <w:p w14:paraId="46724D1F" w14:textId="39BB47CC" w:rsidR="00D87D76" w:rsidRDefault="00D87D76" w:rsidP="00C17EC9">
      <w:pPr>
        <w:pStyle w:val="Standardeinzug"/>
        <w:ind w:left="0" w:firstLine="0"/>
        <w:rPr>
          <w:ins w:id="894" w:author="Sören Brinkmann" w:date="2010-12-13T12:21:00Z"/>
        </w:rPr>
      </w:pPr>
      <w:ins w:id="895" w:author="Sören Brinkmann" w:date="2010-12-13T11:01:00Z">
        <w:r w:rsidRPr="00D87D76">
          <w:rPr>
            <w:b/>
            <w:rPrChange w:id="896" w:author="Sören Brinkmann" w:date="2010-12-13T11:01:00Z">
              <w:rPr/>
            </w:rPrChange>
          </w:rPr>
          <w:t xml:space="preserve">Receiving Data: </w:t>
        </w:r>
      </w:ins>
      <w:ins w:id="897" w:author="Sören Brinkmann" w:date="2010-12-13T12:19:00Z">
        <w:r w:rsidR="009B6842">
          <w:t xml:space="preserve">Upon calling of b_transport first the state of the codec FSM is evaluated. In the </w:t>
        </w:r>
        <w:r w:rsidR="009B6842" w:rsidRPr="009B6842">
          <w:rPr>
            <w:i/>
            <w:rPrChange w:id="898" w:author="Sören Brinkmann" w:date="2010-12-13T12:21:00Z">
              <w:rPr/>
            </w:rPrChange>
          </w:rPr>
          <w:t>ErrorReset</w:t>
        </w:r>
        <w:r w:rsidR="009B6842">
          <w:t xml:space="preserve"> state</w:t>
        </w:r>
      </w:ins>
      <w:ins w:id="899" w:author="Sören Brinkmann" w:date="2010-12-13T12:21:00Z">
        <w:r w:rsidR="009B6842">
          <w:t xml:space="preserve"> nothing actually happens, except the time to transfer the intended data over the link is added to the delay argument.</w:t>
        </w:r>
      </w:ins>
    </w:p>
    <w:p w14:paraId="3519CC31" w14:textId="5779FE0E" w:rsidR="009B6842" w:rsidRDefault="009B6842" w:rsidP="00C17EC9">
      <w:pPr>
        <w:pStyle w:val="Standardeinzug"/>
        <w:ind w:left="0" w:firstLine="0"/>
        <w:rPr>
          <w:ins w:id="900" w:author="Sören Brinkmann" w:date="2010-12-13T12:24:00Z"/>
        </w:rPr>
      </w:pPr>
      <w:ins w:id="901" w:author="Sören Brinkmann" w:date="2010-12-13T12:22:00Z">
        <w:r>
          <w:t>In all other states the payload object is inspected to hold valid data and the transfer delay is added to the delay argument.</w:t>
        </w:r>
      </w:ins>
    </w:p>
    <w:p w14:paraId="7E144B34" w14:textId="1835C1DF" w:rsidR="009B6842" w:rsidRDefault="009B6842" w:rsidP="00C17EC9">
      <w:pPr>
        <w:pStyle w:val="Standardeinzug"/>
        <w:ind w:left="0" w:firstLine="0"/>
        <w:rPr>
          <w:ins w:id="902" w:author="Sören Brinkmann" w:date="2010-12-13T12:53:00Z"/>
        </w:rPr>
      </w:pPr>
      <w:ins w:id="903" w:author="Sören Brinkmann" w:date="2010-12-13T12:24:00Z">
        <w:r>
          <w:t>Receiving data via the socwire link works as follows (given the link properly initialized and is in Run state):</w:t>
        </w:r>
      </w:ins>
      <w:ins w:id="904" w:author="Sören Brinkmann" w:date="2010-12-13T12:51:00Z">
        <w:r w:rsidR="00692DA2">
          <w:t xml:space="preserve"> If no already fetched RX descriptor is available an RX descriptor is fetched via the AHB interface.</w:t>
        </w:r>
      </w:ins>
      <w:ins w:id="905" w:author="Sören Brinkmann" w:date="2010-12-13T12:52:00Z">
        <w:r w:rsidR="00692DA2">
          <w:t xml:space="preserve"> If this operation fails </w:t>
        </w:r>
      </w:ins>
      <w:ins w:id="906" w:author="Sören Brinkmann" w:date="2010-12-13T12:53:00Z">
        <w:r w:rsidR="00692DA2">
          <w:t xml:space="preserve">or the descriptor is disabled </w:t>
        </w:r>
      </w:ins>
      <w:ins w:id="907" w:author="Sören Brinkmann" w:date="2010-12-13T12:52:00Z">
        <w:r w:rsidR="00692DA2">
          <w:t>the RA bit is set in the status register.</w:t>
        </w:r>
      </w:ins>
    </w:p>
    <w:p w14:paraId="615B3F75" w14:textId="703BB1E9" w:rsidR="00692DA2" w:rsidRDefault="00692DA2" w:rsidP="00C17EC9">
      <w:pPr>
        <w:pStyle w:val="Standardeinzug"/>
        <w:ind w:left="0" w:firstLine="0"/>
        <w:rPr>
          <w:ins w:id="908" w:author="Sören Brinkmann" w:date="2010-12-13T14:38:00Z"/>
        </w:rPr>
      </w:pPr>
      <w:ins w:id="909" w:author="Sören Brinkmann" w:date="2010-12-13T12:53:00Z">
        <w:r>
          <w:t xml:space="preserve">Then as many bytes as offered by the RX descriptor or the transaction object requests </w:t>
        </w:r>
      </w:ins>
      <w:ins w:id="910" w:author="Sören Brinkmann" w:date="2010-12-13T12:54:00Z">
        <w:r>
          <w:t>–</w:t>
        </w:r>
      </w:ins>
      <w:ins w:id="911" w:author="Sören Brinkmann" w:date="2010-12-13T12:53:00Z">
        <w:r>
          <w:t xml:space="preserve"> whatever number is lower </w:t>
        </w:r>
      </w:ins>
      <w:ins w:id="912" w:author="Sören Brinkmann" w:date="2010-12-13T12:54:00Z">
        <w:r>
          <w:t>–</w:t>
        </w:r>
      </w:ins>
      <w:ins w:id="913" w:author="Sören Brinkmann" w:date="2010-12-13T12:53:00Z">
        <w:r>
          <w:t xml:space="preserve"> is </w:t>
        </w:r>
      </w:ins>
      <w:ins w:id="914" w:author="Sören Brinkmann" w:date="2010-12-13T12:54:00Z">
        <w:r>
          <w:t>transferred via the AHB bus to an address given by the RX descriptor.</w:t>
        </w:r>
      </w:ins>
      <w:ins w:id="915" w:author="Sören Brinkmann" w:date="2010-12-13T13:23:00Z">
        <w:r w:rsidR="00A14B30">
          <w:t xml:space="preserve"> The number of successfully received bytes is added to the </w:t>
        </w:r>
        <w:r w:rsidR="00A14B30" w:rsidRPr="00A14B30">
          <w:rPr>
            <w:i/>
            <w:rPrChange w:id="916" w:author="Sören Brinkmann" w:date="2010-12-13T13:23:00Z">
              <w:rPr/>
            </w:rPrChange>
          </w:rPr>
          <w:t>bytec</w:t>
        </w:r>
        <w:r w:rsidR="00A14B30">
          <w:t xml:space="preserve"> payload object attribute.</w:t>
        </w:r>
      </w:ins>
    </w:p>
    <w:p w14:paraId="757140F6" w14:textId="738FCEEC" w:rsidR="002456D8" w:rsidRDefault="002456D8" w:rsidP="00C17EC9">
      <w:pPr>
        <w:pStyle w:val="Standardeinzug"/>
        <w:ind w:left="0" w:firstLine="0"/>
        <w:rPr>
          <w:ins w:id="917" w:author="Sören Brinkmann" w:date="2010-12-13T14:40:00Z"/>
        </w:rPr>
      </w:pPr>
      <w:ins w:id="918" w:author="Sören Brinkmann" w:date="2010-12-13T14:38:00Z">
        <w:r>
          <w:t>If the space offered by the RX descriptor is completely used and/or an end of packet marker is detected the RX descriptor is updated in host memory in order to reflect the updated status of the transaction.</w:t>
        </w:r>
      </w:ins>
      <w:ins w:id="919" w:author="Sören Brinkmann" w:date="2010-12-13T14:39:00Z">
        <w:r>
          <w:t xml:space="preserve"> If updating the RX descriptor fails the RA bit in the status register is set.</w:t>
        </w:r>
      </w:ins>
    </w:p>
    <w:p w14:paraId="6F02368E" w14:textId="229DBE4E" w:rsidR="002456D8" w:rsidRDefault="002456D8" w:rsidP="00C17EC9">
      <w:pPr>
        <w:pStyle w:val="Standardeinzug"/>
        <w:ind w:left="0" w:firstLine="0"/>
        <w:rPr>
          <w:ins w:id="920" w:author="Sören Brinkmann" w:date="2010-12-13T14:40:00Z"/>
        </w:rPr>
      </w:pPr>
      <w:ins w:id="921" w:author="Sören Brinkmann" w:date="2010-12-13T14:40:00Z">
        <w:r>
          <w:t>Dependent on the type of the end of packet marker the RI, RE or no bit is set in the status register.</w:t>
        </w:r>
      </w:ins>
    </w:p>
    <w:p w14:paraId="42F3EB7C" w14:textId="0CD9E7B2" w:rsidR="002456D8" w:rsidRDefault="002456D8" w:rsidP="00C17EC9">
      <w:pPr>
        <w:pStyle w:val="Standardeinzug"/>
        <w:ind w:left="0" w:firstLine="0"/>
        <w:rPr>
          <w:ins w:id="922" w:author="Sören Brinkmann" w:date="2010-12-13T12:24:00Z"/>
        </w:rPr>
      </w:pPr>
      <w:ins w:id="923" w:author="Sören Brinkmann" w:date="2010-12-13T14:41:00Z">
        <w:r>
          <w:t>The delay of the AHB transfer might be fully added to the delay which is calculated for the socwire transfer, or completely ignored depending on the slave supporting temporal decoupling or not.</w:t>
        </w:r>
      </w:ins>
      <w:ins w:id="924" w:author="Sören Brinkmann" w:date="2010-12-13T14:43:00Z">
        <w:r>
          <w:t xml:space="preserve"> Again parallelizing AHB and socwire transfers is not possible due to the </w:t>
        </w:r>
      </w:ins>
      <w:ins w:id="925" w:author="Sören Brinkmann" w:date="2010-12-13T14:44:00Z">
        <w:r>
          <w:t xml:space="preserve">coarse </w:t>
        </w:r>
      </w:ins>
      <w:ins w:id="926" w:author="Sören Brinkmann" w:date="2010-12-13T14:43:00Z">
        <w:r>
          <w:t>data abstraction level.</w:t>
        </w:r>
      </w:ins>
    </w:p>
    <w:p w14:paraId="7702BF4E" w14:textId="77777777" w:rsidR="00001F66" w:rsidRPr="002104AD" w:rsidRDefault="00001F66" w:rsidP="00001F66">
      <w:pPr>
        <w:pStyle w:val="berschrift2"/>
        <w:jc w:val="both"/>
        <w:rPr>
          <w:ins w:id="927" w:author="Sören Brinkmann" w:date="2010-11-04T10:34:00Z"/>
          <w:lang w:val="en-US"/>
        </w:rPr>
      </w:pPr>
      <w:bookmarkStart w:id="928" w:name="_GoBack"/>
      <w:bookmarkEnd w:id="928"/>
      <w:ins w:id="929" w:author="Sören Brinkmann" w:date="2010-11-04T10:34:00Z">
        <w:r w:rsidRPr="002104AD">
          <w:rPr>
            <w:lang w:val="en-US"/>
          </w:rPr>
          <w:tab/>
          <w:t>Compilation Instructions</w:t>
        </w:r>
      </w:ins>
    </w:p>
    <w:p w14:paraId="3F721DBB" w14:textId="77777777" w:rsidR="00001F66" w:rsidRPr="002104AD" w:rsidRDefault="00001F66" w:rsidP="00001F66">
      <w:pPr>
        <w:rPr>
          <w:ins w:id="930" w:author="Sören Brinkmann" w:date="2010-11-04T10:34:00Z"/>
        </w:rPr>
      </w:pPr>
      <w:ins w:id="931" w:author="Sören Brinkmann" w:date="2010-11-04T10:34:00Z">
        <w:r w:rsidRPr="002104AD">
          <w:t>For the compilation of the IRQMP unit, a WAF wscript file is provided and integrated in the superordinate build mechanism of the TLM model library of the Hardware-Software SystemC Co-Simulation SoC Validation Platform project.</w:t>
        </w:r>
      </w:ins>
    </w:p>
    <w:p w14:paraId="17EB554B" w14:textId="77777777" w:rsidR="00001F66" w:rsidRDefault="00001F66" w:rsidP="00001F66">
      <w:pPr>
        <w:spacing w:after="120"/>
        <w:rPr>
          <w:ins w:id="932" w:author="Sören Brinkmann" w:date="2010-11-04T10:34:00Z"/>
        </w:rPr>
      </w:pPr>
      <w:ins w:id="933" w:author="Sören Brinkmann" w:date="2010-11-04T10:34:00Z">
        <w:r w:rsidRPr="002104AD">
          <w:t>The libraries required for the compilation are:</w:t>
        </w:r>
      </w:ins>
    </w:p>
    <w:p w14:paraId="3A33E73A" w14:textId="77777777" w:rsidR="00001F66" w:rsidRDefault="00001F66" w:rsidP="00001F66">
      <w:pPr>
        <w:spacing w:after="120"/>
        <w:rPr>
          <w:ins w:id="934" w:author="Sören Brinkmann" w:date="2010-12-09T14:50:00Z"/>
        </w:rPr>
      </w:pPr>
      <w:ins w:id="935" w:author="Sören Brinkmann" w:date="2010-11-04T10:34:00Z">
        <w:r>
          <w:t>FIXME: add lib dependencies</w:t>
        </w:r>
      </w:ins>
    </w:p>
    <w:p w14:paraId="5526A29D" w14:textId="77777777" w:rsidR="00DE0259" w:rsidRPr="002104AD" w:rsidRDefault="00DE0259" w:rsidP="00001F66">
      <w:pPr>
        <w:spacing w:after="120"/>
        <w:rPr>
          <w:ins w:id="936" w:author="Sören Brinkmann" w:date="2010-11-04T10:34:00Z"/>
        </w:rPr>
      </w:pPr>
    </w:p>
    <w:p w14:paraId="743A72C2" w14:textId="77777777" w:rsidR="00001F66" w:rsidRDefault="00001F66" w:rsidP="00001F66">
      <w:pPr>
        <w:pStyle w:val="berschrift2"/>
        <w:jc w:val="both"/>
        <w:rPr>
          <w:ins w:id="937" w:author="Sören Brinkmann" w:date="2010-11-04T10:34:00Z"/>
          <w:lang w:val="en-US"/>
        </w:rPr>
      </w:pPr>
      <w:ins w:id="938" w:author="Sören Brinkmann" w:date="2010-11-04T10:34:00Z">
        <w:r w:rsidRPr="002104AD">
          <w:rPr>
            <w:lang w:val="en-US"/>
          </w:rPr>
          <w:tab/>
          <w:t>Example Instantiation</w:t>
        </w:r>
      </w:ins>
    </w:p>
    <w:p w14:paraId="015182C1" w14:textId="77777777" w:rsidR="00001F66" w:rsidRPr="00D620D2" w:rsidRDefault="00001F66" w:rsidP="00001F66">
      <w:pPr>
        <w:pStyle w:val="Default"/>
        <w:rPr>
          <w:ins w:id="939" w:author="Sören Brinkmann" w:date="2010-11-04T10:34:00Z"/>
        </w:rPr>
      </w:pPr>
      <w:ins w:id="940" w:author="Sören Brinkmann" w:date="2010-11-04T10:34:00Z">
        <w:r>
          <w:t xml:space="preserve">If interrupts are used it has to be made sure a valid value is provided to </w:t>
        </w:r>
        <w:r w:rsidRPr="00D620D2">
          <w:rPr>
            <w:i/>
          </w:rPr>
          <w:t>pirq</w:t>
        </w:r>
        <w:r>
          <w:t xml:space="preserve"> since it defaults to zero, resulting in a IRQ line constantly bound to zero.</w:t>
        </w:r>
      </w:ins>
    </w:p>
    <w:p w14:paraId="2F11C669" w14:textId="77777777" w:rsidR="00001F66" w:rsidRDefault="00001F66" w:rsidP="00001F66">
      <w:pPr>
        <w:rPr>
          <w:ins w:id="941" w:author="Sören Brinkmann" w:date="2010-11-04T10:34:00Z"/>
        </w:rPr>
      </w:pPr>
      <w:ins w:id="942" w:author="Sören Brinkmann" w:date="2010-11-04T10:34:00Z">
        <w:r>
          <w:t>FIXME: format source code</w:t>
        </w:r>
      </w:ins>
    </w:p>
    <w:p w14:paraId="57F568A2" w14:textId="77777777" w:rsidR="00001F66" w:rsidRDefault="00001F66" w:rsidP="00001F66">
      <w:pPr>
        <w:rPr>
          <w:ins w:id="943" w:author="Sören Brinkmann" w:date="2010-11-04T10:34:00Z"/>
        </w:rPr>
      </w:pPr>
    </w:p>
    <w:p w14:paraId="7CBC06EC" w14:textId="77777777" w:rsidR="00001F66" w:rsidRPr="00CA7A84" w:rsidRDefault="00001F66" w:rsidP="00001F66">
      <w:pPr>
        <w:pStyle w:val="NurText"/>
        <w:rPr>
          <w:ins w:id="944" w:author="Sören Brinkmann" w:date="2010-11-04T10:34:00Z"/>
          <w:rFonts w:ascii="Courier" w:hAnsi="Courier"/>
        </w:rPr>
      </w:pPr>
      <w:ins w:id="945" w:author="Sören Brinkmann" w:date="2010-11-04T10:34:00Z">
        <w:r w:rsidRPr="00CA7A84">
          <w:rPr>
            <w:rFonts w:ascii="Courier" w:hAnsi="Courier"/>
          </w:rPr>
          <w:t>#include "AHB2Socwire.h"</w:t>
        </w:r>
      </w:ins>
    </w:p>
    <w:p w14:paraId="54627BD4" w14:textId="77777777" w:rsidR="00001F66" w:rsidRPr="00CA7A84" w:rsidRDefault="00001F66" w:rsidP="00001F66">
      <w:pPr>
        <w:pStyle w:val="NurText"/>
        <w:rPr>
          <w:ins w:id="946" w:author="Sören Brinkmann" w:date="2010-11-04T10:34:00Z"/>
          <w:rFonts w:ascii="Courier" w:hAnsi="Courier"/>
        </w:rPr>
      </w:pPr>
    </w:p>
    <w:p w14:paraId="613543AA" w14:textId="77777777" w:rsidR="00001F66" w:rsidRPr="00CA7A84" w:rsidRDefault="00001F66" w:rsidP="00001F66">
      <w:pPr>
        <w:pStyle w:val="NurText"/>
        <w:rPr>
          <w:ins w:id="947" w:author="Sören Brinkmann" w:date="2010-11-04T10:34:00Z"/>
          <w:rFonts w:ascii="Courier" w:hAnsi="Courier"/>
        </w:rPr>
      </w:pPr>
      <w:ins w:id="948" w:author="Sören Brinkmann" w:date="2010-11-04T10:34:00Z">
        <w:r w:rsidRPr="00CA7A84">
          <w:rPr>
            <w:rFonts w:ascii="Courier" w:hAnsi="Courier"/>
          </w:rPr>
          <w:t>// Class instantiaton</w:t>
        </w:r>
      </w:ins>
    </w:p>
    <w:p w14:paraId="5371ADD1" w14:textId="77777777" w:rsidR="00001F66" w:rsidRPr="00CA7A84" w:rsidRDefault="00001F66" w:rsidP="00001F66">
      <w:pPr>
        <w:pStyle w:val="NurText"/>
        <w:rPr>
          <w:ins w:id="949" w:author="Sören Brinkmann" w:date="2010-11-04T10:34:00Z"/>
          <w:rFonts w:ascii="Courier" w:hAnsi="Courier"/>
        </w:rPr>
      </w:pPr>
      <w:ins w:id="950" w:author="Sören Brinkmann" w:date="2010-11-04T10:34:00Z">
        <w:r w:rsidRPr="00CA7A84">
          <w:rPr>
            <w:rFonts w:ascii="Courier" w:hAnsi="Courier"/>
          </w:rPr>
          <w:t>CAHB2Socwire u_ahb2socwire("DUT0",  // Name</w:t>
        </w:r>
      </w:ins>
    </w:p>
    <w:p w14:paraId="4B261BB1" w14:textId="77777777" w:rsidR="00001F66" w:rsidRPr="00CA7A84" w:rsidRDefault="00001F66" w:rsidP="00001F66">
      <w:pPr>
        <w:pStyle w:val="NurText"/>
        <w:rPr>
          <w:ins w:id="951" w:author="Sören Brinkmann" w:date="2010-11-04T10:34:00Z"/>
          <w:rFonts w:ascii="Courier" w:hAnsi="Courier"/>
        </w:rPr>
      </w:pPr>
      <w:ins w:id="952" w:author="Sören Brinkmann" w:date="2010-11-04T10:34:00Z">
        <w:r w:rsidRPr="00CA7A84">
          <w:rPr>
            <w:rFonts w:ascii="Courier" w:hAnsi="Courier"/>
          </w:rPr>
          <w:t xml:space="preserve">                           0xfff,   // paddr</w:t>
        </w:r>
      </w:ins>
    </w:p>
    <w:p w14:paraId="10013D4E" w14:textId="77777777" w:rsidR="00001F66" w:rsidRPr="00CA7A84" w:rsidRDefault="00001F66" w:rsidP="00001F66">
      <w:pPr>
        <w:pStyle w:val="NurText"/>
        <w:rPr>
          <w:ins w:id="953" w:author="Sören Brinkmann" w:date="2010-11-04T10:34:00Z"/>
          <w:rFonts w:ascii="Courier" w:hAnsi="Courier"/>
        </w:rPr>
      </w:pPr>
      <w:ins w:id="954" w:author="Sören Brinkmann" w:date="2010-11-04T10:34:00Z">
        <w:r w:rsidRPr="00CA7A84">
          <w:rPr>
            <w:rFonts w:ascii="Courier" w:hAnsi="Courier"/>
          </w:rPr>
          <w:lastRenderedPageBreak/>
          <w:t xml:space="preserve">                           0xfff,   // pmask</w:t>
        </w:r>
      </w:ins>
    </w:p>
    <w:p w14:paraId="1A99914F" w14:textId="77777777" w:rsidR="00001F66" w:rsidRPr="00CA7A84" w:rsidRDefault="00001F66" w:rsidP="00001F66">
      <w:pPr>
        <w:pStyle w:val="NurText"/>
        <w:rPr>
          <w:ins w:id="955" w:author="Sören Brinkmann" w:date="2010-11-04T10:34:00Z"/>
          <w:rFonts w:ascii="Courier" w:hAnsi="Courier"/>
        </w:rPr>
      </w:pPr>
      <w:ins w:id="956" w:author="Sören Brinkmann" w:date="2010-11-04T10:34:00Z">
        <w:r w:rsidRPr="00CA7A84">
          <w:rPr>
            <w:rFonts w:ascii="Courier" w:hAnsi="Courier"/>
          </w:rPr>
          <w:t xml:space="preserve">                           0x4711,  // IRQ</w:t>
        </w:r>
      </w:ins>
    </w:p>
    <w:p w14:paraId="1068517A" w14:textId="77777777" w:rsidR="00001F66" w:rsidRPr="00CA7A84" w:rsidRDefault="00001F66" w:rsidP="00001F66">
      <w:pPr>
        <w:pStyle w:val="NurText"/>
        <w:rPr>
          <w:ins w:id="957" w:author="Sören Brinkmann" w:date="2010-11-04T10:34:00Z"/>
          <w:rFonts w:ascii="Courier" w:hAnsi="Courier"/>
        </w:rPr>
      </w:pPr>
      <w:ins w:id="958" w:author="Sören Brinkmann" w:date="2010-11-04T10:34:00Z">
        <w:r w:rsidRPr="00CA7A84">
          <w:rPr>
            <w:rFonts w:ascii="Courier" w:hAnsi="Courier"/>
          </w:rPr>
          <w:t xml:space="preserve">                           32,      // Data width </w:t>
        </w:r>
      </w:ins>
    </w:p>
    <w:p w14:paraId="0D0A7DA1" w14:textId="77777777" w:rsidR="00001F66" w:rsidRPr="00CA7A84" w:rsidRDefault="00001F66" w:rsidP="00001F66">
      <w:pPr>
        <w:pStyle w:val="NurText"/>
        <w:rPr>
          <w:ins w:id="959" w:author="Sören Brinkmann" w:date="2010-11-04T10:34:00Z"/>
          <w:rFonts w:ascii="Courier" w:hAnsi="Courier"/>
        </w:rPr>
      </w:pPr>
      <w:ins w:id="960" w:author="Sören Brinkmann" w:date="2010-11-04T10:34:00Z">
        <w:r w:rsidRPr="00CA7A84">
          <w:rPr>
            <w:rFonts w:ascii="Courier" w:hAnsi="Courier"/>
          </w:rPr>
          <w:t xml:space="preserve">                           10,      // Clock period</w:t>
        </w:r>
      </w:ins>
    </w:p>
    <w:p w14:paraId="668247D4" w14:textId="77777777" w:rsidR="00001F66" w:rsidRPr="00CA7A84" w:rsidRDefault="00001F66" w:rsidP="00001F66">
      <w:pPr>
        <w:pStyle w:val="NurText"/>
        <w:rPr>
          <w:ins w:id="961" w:author="Sören Brinkmann" w:date="2010-11-04T10:34:00Z"/>
          <w:rFonts w:ascii="Courier" w:hAnsi="Courier"/>
        </w:rPr>
      </w:pPr>
      <w:ins w:id="962" w:author="Sören Brinkmann" w:date="2010-11-04T10:34:00Z">
        <w:r w:rsidRPr="00CA7A84">
          <w:rPr>
            <w:rFonts w:ascii="Courier" w:hAnsi="Courier"/>
          </w:rPr>
          <w:t xml:space="preserve">                           64,      // after64 timeout</w:t>
        </w:r>
      </w:ins>
    </w:p>
    <w:p w14:paraId="2F0A6EA7" w14:textId="77777777" w:rsidR="00001F66" w:rsidRPr="00CA7A84" w:rsidRDefault="00001F66" w:rsidP="00001F66">
      <w:pPr>
        <w:pStyle w:val="NurText"/>
        <w:rPr>
          <w:ins w:id="963" w:author="Sören Brinkmann" w:date="2010-11-04T10:34:00Z"/>
          <w:rFonts w:ascii="Courier" w:hAnsi="Courier"/>
        </w:rPr>
      </w:pPr>
      <w:ins w:id="964" w:author="Sören Brinkmann" w:date="2010-11-04T10:34:00Z">
        <w:r w:rsidRPr="00CA7A84">
          <w:rPr>
            <w:rFonts w:ascii="Courier" w:hAnsi="Courier"/>
          </w:rPr>
          <w:t xml:space="preserve">                           128,     // after128 timeout</w:t>
        </w:r>
      </w:ins>
    </w:p>
    <w:p w14:paraId="3E43BFF4" w14:textId="77777777" w:rsidR="00001F66" w:rsidRPr="00CA7A84" w:rsidRDefault="00001F66" w:rsidP="00001F66">
      <w:pPr>
        <w:pStyle w:val="NurText"/>
        <w:rPr>
          <w:ins w:id="965" w:author="Sören Brinkmann" w:date="2010-11-04T10:34:00Z"/>
          <w:rFonts w:ascii="Courier" w:hAnsi="Courier"/>
        </w:rPr>
      </w:pPr>
      <w:ins w:id="966" w:author="Sören Brinkmann" w:date="2010-11-04T10:34:00Z">
        <w:r w:rsidRPr="00CA7A84">
          <w:rPr>
            <w:rFonts w:ascii="Courier" w:hAnsi="Courier"/>
          </w:rPr>
          <w:t xml:space="preserve">                           85);     // Disconnect timeout</w:t>
        </w:r>
      </w:ins>
    </w:p>
    <w:p w14:paraId="4827D1D3" w14:textId="77777777" w:rsidR="00001F66" w:rsidRPr="00CA7A84" w:rsidRDefault="00001F66" w:rsidP="00001F66">
      <w:pPr>
        <w:pStyle w:val="NurText"/>
        <w:rPr>
          <w:ins w:id="967" w:author="Sören Brinkmann" w:date="2010-11-04T10:34:00Z"/>
          <w:rFonts w:ascii="Courier" w:hAnsi="Courier"/>
        </w:rPr>
      </w:pPr>
    </w:p>
    <w:p w14:paraId="3AA971DB" w14:textId="77777777" w:rsidR="00001F66" w:rsidRPr="00CA7A84" w:rsidRDefault="00001F66" w:rsidP="00001F66">
      <w:pPr>
        <w:pStyle w:val="NurText"/>
        <w:rPr>
          <w:ins w:id="968" w:author="Sören Brinkmann" w:date="2010-11-04T10:34:00Z"/>
          <w:rFonts w:ascii="Courier" w:hAnsi="Courier"/>
        </w:rPr>
      </w:pPr>
      <w:ins w:id="969" w:author="Sören Brinkmann" w:date="2010-11-04T10:34:00Z">
        <w:r w:rsidRPr="00CA7A84">
          <w:rPr>
            <w:rFonts w:ascii="Courier" w:hAnsi="Courier"/>
          </w:rPr>
          <w:t>// Connect sockets</w:t>
        </w:r>
      </w:ins>
    </w:p>
    <w:p w14:paraId="1181AF1C" w14:textId="77777777" w:rsidR="00001F66" w:rsidRPr="00CA7A84" w:rsidRDefault="00001F66" w:rsidP="00001F66">
      <w:pPr>
        <w:pStyle w:val="NurText"/>
        <w:rPr>
          <w:ins w:id="970" w:author="Sören Brinkmann" w:date="2010-11-04T10:34:00Z"/>
          <w:rFonts w:ascii="Courier" w:hAnsi="Courier"/>
        </w:rPr>
      </w:pPr>
      <w:ins w:id="971" w:author="Sören Brinkmann" w:date="2010-11-04T10:34:00Z">
        <w:r w:rsidRPr="00CA7A84">
          <w:rPr>
            <w:rFonts w:ascii="Courier" w:hAnsi="Courier"/>
          </w:rPr>
          <w:t>// Connect the APB slave socket to some APB master socket</w:t>
        </w:r>
      </w:ins>
    </w:p>
    <w:p w14:paraId="372782C4" w14:textId="77777777" w:rsidR="00001F66" w:rsidRPr="00CA7A84" w:rsidRDefault="00001F66" w:rsidP="00001F66">
      <w:pPr>
        <w:pStyle w:val="NurText"/>
        <w:rPr>
          <w:ins w:id="972" w:author="Sören Brinkmann" w:date="2010-11-04T10:34:00Z"/>
          <w:rFonts w:ascii="Courier" w:hAnsi="Courier"/>
        </w:rPr>
      </w:pPr>
      <w:ins w:id="973" w:author="Sören Brinkmann" w:date="2010-11-04T10:34:00Z">
        <w:r w:rsidRPr="00CA7A84">
          <w:rPr>
            <w:rFonts w:ascii="Courier" w:hAnsi="Courier"/>
          </w:rPr>
          <w:t>APB.master_socket(u_ahb2socwire.apb);</w:t>
        </w:r>
      </w:ins>
    </w:p>
    <w:p w14:paraId="01D05886" w14:textId="77777777" w:rsidR="00001F66" w:rsidRPr="00CA7A84" w:rsidRDefault="00001F66" w:rsidP="00001F66">
      <w:pPr>
        <w:pStyle w:val="NurText"/>
        <w:rPr>
          <w:ins w:id="974" w:author="Sören Brinkmann" w:date="2010-11-04T10:34:00Z"/>
          <w:rFonts w:ascii="Courier" w:hAnsi="Courier"/>
        </w:rPr>
      </w:pPr>
      <w:ins w:id="975" w:author="Sören Brinkmann" w:date="2010-11-04T10:34:00Z">
        <w:r w:rsidRPr="00CA7A84">
          <w:rPr>
            <w:rFonts w:ascii="Courier" w:hAnsi="Courier"/>
          </w:rPr>
          <w:t>// Connect the socwire master socket to a socwire slave socket</w:t>
        </w:r>
      </w:ins>
    </w:p>
    <w:p w14:paraId="30E0AC73" w14:textId="77777777" w:rsidR="00001F66" w:rsidRPr="00CA7A84" w:rsidRDefault="00001F66" w:rsidP="00001F66">
      <w:pPr>
        <w:pStyle w:val="NurText"/>
        <w:rPr>
          <w:ins w:id="976" w:author="Sören Brinkmann" w:date="2010-11-04T10:34:00Z"/>
          <w:rFonts w:ascii="Courier" w:hAnsi="Courier"/>
        </w:rPr>
      </w:pPr>
      <w:ins w:id="977" w:author="Sören Brinkmann" w:date="2010-11-04T10:34:00Z">
        <w:r w:rsidRPr="00CA7A84">
          <w:rPr>
            <w:rFonts w:ascii="Courier" w:hAnsi="Courier"/>
          </w:rPr>
          <w:t>// (the configuration chosen here shows w.l.o.g. a loopback example)</w:t>
        </w:r>
      </w:ins>
    </w:p>
    <w:p w14:paraId="36449238" w14:textId="77777777" w:rsidR="00001F66" w:rsidRPr="00CA7A84" w:rsidRDefault="00001F66" w:rsidP="00001F66">
      <w:pPr>
        <w:pStyle w:val="NurText"/>
        <w:rPr>
          <w:ins w:id="978" w:author="Sören Brinkmann" w:date="2010-11-04T10:34:00Z"/>
          <w:rFonts w:ascii="Courier" w:hAnsi="Courier"/>
        </w:rPr>
      </w:pPr>
      <w:ins w:id="979" w:author="Sören Brinkmann" w:date="2010-11-04T10:34:00Z">
        <w:r w:rsidRPr="00CA7A84">
          <w:rPr>
            <w:rFonts w:ascii="Courier" w:hAnsi="Courier"/>
          </w:rPr>
          <w:t>u_ahb2socwire.master_socket(u_ahb2socwire.slave_socket);</w:t>
        </w:r>
      </w:ins>
    </w:p>
    <w:p w14:paraId="7FAA4209" w14:textId="77777777" w:rsidR="00001F66" w:rsidRPr="00CA7A84" w:rsidRDefault="00001F66" w:rsidP="00001F66">
      <w:pPr>
        <w:pStyle w:val="NurText"/>
        <w:rPr>
          <w:ins w:id="980" w:author="Sören Brinkmann" w:date="2010-11-04T10:34:00Z"/>
          <w:rFonts w:ascii="Courier" w:hAnsi="Courier"/>
        </w:rPr>
      </w:pPr>
      <w:ins w:id="981" w:author="Sören Brinkmann" w:date="2010-11-04T10:34:00Z">
        <w:r w:rsidRPr="00CA7A84">
          <w:rPr>
            <w:rFonts w:ascii="Courier" w:hAnsi="Courier"/>
          </w:rPr>
          <w:t>// Connect the AHB master socket to some AHB slave socket</w:t>
        </w:r>
      </w:ins>
    </w:p>
    <w:p w14:paraId="41B44F5A" w14:textId="77777777" w:rsidR="00001F66" w:rsidRPr="00CA7A84" w:rsidRDefault="00001F66" w:rsidP="00001F66">
      <w:pPr>
        <w:pStyle w:val="NurText"/>
        <w:rPr>
          <w:ins w:id="982" w:author="Sören Brinkmann" w:date="2010-11-04T10:34:00Z"/>
          <w:rFonts w:ascii="Courier" w:hAnsi="Courier"/>
        </w:rPr>
      </w:pPr>
      <w:ins w:id="983" w:author="Sören Brinkmann" w:date="2010-11-04T10:34:00Z">
        <w:r w:rsidRPr="00CA7A84">
          <w:rPr>
            <w:rFonts w:ascii="Courier" w:hAnsi="Courier"/>
          </w:rPr>
          <w:t>u_ahb2socwire.ahb(AHB.slave_socket);</w:t>
        </w:r>
      </w:ins>
    </w:p>
    <w:p w14:paraId="3D5501BE" w14:textId="77777777" w:rsidR="00001F66" w:rsidRPr="00CA7A84" w:rsidRDefault="00001F66" w:rsidP="00001F66">
      <w:pPr>
        <w:pStyle w:val="NurText"/>
        <w:rPr>
          <w:ins w:id="984" w:author="Sören Brinkmann" w:date="2010-11-04T10:34:00Z"/>
          <w:rFonts w:ascii="Courier" w:hAnsi="Courier"/>
        </w:rPr>
      </w:pPr>
    </w:p>
    <w:p w14:paraId="0130ABE5" w14:textId="77777777" w:rsidR="00001F66" w:rsidRPr="00CA7A84" w:rsidRDefault="00001F66" w:rsidP="00001F66">
      <w:pPr>
        <w:pStyle w:val="NurText"/>
        <w:rPr>
          <w:ins w:id="985" w:author="Sören Brinkmann" w:date="2010-11-04T10:34:00Z"/>
          <w:rFonts w:ascii="Courier" w:hAnsi="Courier"/>
        </w:rPr>
      </w:pPr>
      <w:ins w:id="986" w:author="Sören Brinkmann" w:date="2010-11-04T10:34:00Z">
        <w:r w:rsidRPr="00CA7A84">
          <w:rPr>
            <w:rFonts w:ascii="Courier" w:hAnsi="Courier"/>
          </w:rPr>
          <w:t>// Connect the IRQ signal</w:t>
        </w:r>
      </w:ins>
    </w:p>
    <w:p w14:paraId="433F29D0" w14:textId="77777777" w:rsidR="00001F66" w:rsidRPr="00CA7A84" w:rsidRDefault="00001F66" w:rsidP="00001F66">
      <w:pPr>
        <w:pStyle w:val="NurText"/>
        <w:rPr>
          <w:ins w:id="987" w:author="Sören Brinkmann" w:date="2010-11-04T10:34:00Z"/>
          <w:rFonts w:ascii="Courier" w:hAnsi="Courier"/>
        </w:rPr>
      </w:pPr>
      <w:ins w:id="988" w:author="Sören Brinkmann" w:date="2010-11-04T10:34:00Z">
        <w:r w:rsidRPr="00CA7A84">
          <w:rPr>
            <w:rFonts w:ascii="Courier" w:hAnsi="Courier"/>
          </w:rPr>
          <w:t>u_ahb2socwire.irq(i_socw_irq);</w:t>
        </w:r>
      </w:ins>
    </w:p>
    <w:p w14:paraId="6933DE30" w14:textId="77777777" w:rsidR="00C14A3B" w:rsidDel="00001F66" w:rsidRDefault="003646DC" w:rsidP="00733CC3">
      <w:pPr>
        <w:pStyle w:val="berschrift2"/>
        <w:numPr>
          <w:numberingChange w:id="989" w:author="Dennis Bode" w:date="2010-10-18T12:52:00Z" w:original="%1:9:0:.%2:1:0:"/>
        </w:numPr>
        <w:jc w:val="both"/>
        <w:rPr>
          <w:del w:id="990" w:author="Sören Brinkmann" w:date="2010-11-04T10:33:00Z"/>
          <w:lang w:val="en-US"/>
        </w:rPr>
      </w:pPr>
      <w:del w:id="991" w:author="Sören Brinkmann" w:date="2010-11-04T10:33:00Z">
        <w:r w:rsidRPr="00362298" w:rsidDel="00001F66">
          <w:rPr>
            <w:lang w:val="en-US"/>
          </w:rPr>
          <w:tab/>
        </w:r>
        <w:bookmarkStart w:id="992" w:name="_Toc146338625"/>
        <w:r w:rsidRPr="00362298" w:rsidDel="00001F66">
          <w:rPr>
            <w:lang w:val="en-US"/>
          </w:rPr>
          <w:delText>Functionality and Features</w:delText>
        </w:r>
        <w:bookmarkEnd w:id="992"/>
      </w:del>
    </w:p>
    <w:p w14:paraId="05DFC3A3" w14:textId="77777777" w:rsidR="00B7047C" w:rsidRPr="00C14A3B" w:rsidDel="00001F66" w:rsidRDefault="00C14A3B" w:rsidP="00C14A3B">
      <w:pPr>
        <w:rPr>
          <w:del w:id="993" w:author="Sören Brinkmann" w:date="2010-11-04T10:33:00Z"/>
        </w:rPr>
      </w:pPr>
      <w:del w:id="994" w:author="Sören Brinkmann" w:date="2010-11-04T10:33:00Z">
        <w:r w:rsidRPr="00362298" w:rsidDel="00001F66">
          <w:delTex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delText>
        </w:r>
      </w:del>
    </w:p>
    <w:p w14:paraId="746102C7" w14:textId="77777777" w:rsidR="00C14A3B" w:rsidDel="00001F66" w:rsidRDefault="006134F7" w:rsidP="00733CC3">
      <w:pPr>
        <w:pStyle w:val="berschrift2"/>
        <w:numPr>
          <w:numberingChange w:id="995" w:author="Dennis Bode" w:date="2010-10-18T12:52:00Z" w:original="%1:9:0:.%2:2:0:"/>
        </w:numPr>
        <w:jc w:val="both"/>
        <w:rPr>
          <w:del w:id="996" w:author="Sören Brinkmann" w:date="2010-11-04T10:33:00Z"/>
          <w:lang w:val="en-US"/>
        </w:rPr>
      </w:pPr>
      <w:del w:id="997" w:author="Sören Brinkmann" w:date="2010-11-04T10:33:00Z">
        <w:r w:rsidRPr="00362298" w:rsidDel="00001F66">
          <w:rPr>
            <w:lang w:val="en-US"/>
          </w:rPr>
          <w:delText xml:space="preserve"> </w:delText>
        </w:r>
        <w:r w:rsidRPr="00362298" w:rsidDel="00001F66">
          <w:rPr>
            <w:lang w:val="en-US"/>
          </w:rPr>
          <w:tab/>
        </w:r>
        <w:bookmarkStart w:id="998" w:name="_Toc146338626"/>
        <w:r w:rsidR="00B7047C" w:rsidRPr="00362298" w:rsidDel="00001F66">
          <w:rPr>
            <w:lang w:val="en-US"/>
          </w:rPr>
          <w:delText>Internal Structure</w:delText>
        </w:r>
        <w:bookmarkEnd w:id="998"/>
      </w:del>
    </w:p>
    <w:p w14:paraId="48B47FD5" w14:textId="77777777" w:rsidR="003646DC" w:rsidRPr="00C14A3B" w:rsidDel="00001F66" w:rsidRDefault="00C14A3B" w:rsidP="00C14A3B">
      <w:pPr>
        <w:pStyle w:val="Default"/>
        <w:jc w:val="both"/>
        <w:rPr>
          <w:del w:id="999" w:author="Sören Brinkmann" w:date="2010-11-04T10:33:00Z"/>
          <w:lang w:val="en-US"/>
        </w:rPr>
      </w:pPr>
      <w:del w:id="1000" w:author="Sören Brinkmann" w:date="2010-11-04T10:33:00Z">
        <w:r w:rsidRPr="00362298" w:rsidDel="00001F66">
          <w:rPr>
            <w:lang w:val="en-US"/>
          </w:rPr>
          <w:delText xml:space="preserve">This section provides an overview of the structure of the model source code. It is meant as a guide for developers who need to modify the models themselves. </w:delText>
        </w:r>
      </w:del>
    </w:p>
    <w:p w14:paraId="4F98EBD0" w14:textId="77777777" w:rsidR="00C14A3B" w:rsidDel="00001F66" w:rsidRDefault="003646DC" w:rsidP="00733CC3">
      <w:pPr>
        <w:pStyle w:val="berschrift2"/>
        <w:numPr>
          <w:numberingChange w:id="1001" w:author="Dennis Bode" w:date="2010-10-18T12:52:00Z" w:original="%1:9:0:.%2:3:0:"/>
        </w:numPr>
        <w:jc w:val="both"/>
        <w:rPr>
          <w:del w:id="1002" w:author="Sören Brinkmann" w:date="2010-11-04T10:33:00Z"/>
          <w:lang w:val="en-US"/>
        </w:rPr>
      </w:pPr>
      <w:del w:id="1003" w:author="Sören Brinkmann" w:date="2010-11-04T10:33:00Z">
        <w:r w:rsidRPr="00362298" w:rsidDel="00001F66">
          <w:rPr>
            <w:lang w:val="en-US"/>
          </w:rPr>
          <w:tab/>
        </w:r>
        <w:bookmarkStart w:id="1004" w:name="_Toc146338627"/>
        <w:r w:rsidRPr="00362298" w:rsidDel="00001F66">
          <w:rPr>
            <w:lang w:val="en-US"/>
          </w:rPr>
          <w:delText>Parametrization Options</w:delText>
        </w:r>
        <w:bookmarkEnd w:id="1004"/>
      </w:del>
    </w:p>
    <w:p w14:paraId="389B77CF" w14:textId="77777777" w:rsidR="003646DC" w:rsidRPr="00C14A3B" w:rsidDel="00001F66" w:rsidRDefault="00C14A3B" w:rsidP="00C14A3B">
      <w:pPr>
        <w:rPr>
          <w:del w:id="1005" w:author="Sören Brinkmann" w:date="2010-11-04T10:33:00Z"/>
        </w:rPr>
      </w:pPr>
      <w:del w:id="1006" w:author="Sören Brinkmann" w:date="2010-11-04T10:33:00Z">
        <w:r w:rsidRPr="00362298" w:rsidDel="00001F66">
          <w:delText>Most of the models will be parametrizable in some form (e.g. scalability of size, timing annotation, etc.). The according opportunities and options will be described in this section.</w:delText>
        </w:r>
      </w:del>
    </w:p>
    <w:p w14:paraId="3F501398" w14:textId="77777777" w:rsidR="00C14A3B" w:rsidDel="00001F66" w:rsidRDefault="003646DC" w:rsidP="00733CC3">
      <w:pPr>
        <w:pStyle w:val="berschrift2"/>
        <w:numPr>
          <w:numberingChange w:id="1007" w:author="Dennis Bode" w:date="2010-10-18T12:52:00Z" w:original="%1:9:0:.%2:4:0:"/>
        </w:numPr>
        <w:jc w:val="both"/>
        <w:rPr>
          <w:del w:id="1008" w:author="Sören Brinkmann" w:date="2010-11-04T10:33:00Z"/>
          <w:lang w:val="en-US"/>
        </w:rPr>
      </w:pPr>
      <w:del w:id="1009" w:author="Sören Brinkmann" w:date="2010-11-04T10:33:00Z">
        <w:r w:rsidRPr="00362298" w:rsidDel="00001F66">
          <w:rPr>
            <w:lang w:val="en-US"/>
          </w:rPr>
          <w:tab/>
        </w:r>
        <w:bookmarkStart w:id="1010" w:name="_Toc146338628"/>
        <w:r w:rsidRPr="00362298" w:rsidDel="00001F66">
          <w:rPr>
            <w:lang w:val="en-US"/>
          </w:rPr>
          <w:delText>Interface</w:delText>
        </w:r>
        <w:bookmarkEnd w:id="1010"/>
      </w:del>
    </w:p>
    <w:p w14:paraId="7E0C8E6C" w14:textId="77777777" w:rsidR="003646DC" w:rsidRPr="00C14A3B" w:rsidDel="00001F66" w:rsidRDefault="00C14A3B" w:rsidP="00C14A3B">
      <w:pPr>
        <w:rPr>
          <w:del w:id="1011" w:author="Sören Brinkmann" w:date="2010-11-04T10:33:00Z"/>
        </w:rPr>
      </w:pPr>
      <w:del w:id="1012" w:author="Sören Brinkmann" w:date="2010-11-04T10:33:00Z">
        <w:r w:rsidRPr="00362298" w:rsidDel="00001F66">
          <w:delTex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delText>
        </w:r>
      </w:del>
    </w:p>
    <w:p w14:paraId="42C0CE21" w14:textId="77777777" w:rsidR="00C14A3B" w:rsidDel="00001F66" w:rsidRDefault="003646DC" w:rsidP="00733CC3">
      <w:pPr>
        <w:pStyle w:val="berschrift2"/>
        <w:numPr>
          <w:numberingChange w:id="1013" w:author="Dennis Bode" w:date="2010-10-18T12:52:00Z" w:original="%1:9:0:.%2:5:0:"/>
        </w:numPr>
        <w:jc w:val="both"/>
        <w:rPr>
          <w:del w:id="1014" w:author="Sören Brinkmann" w:date="2010-11-04T10:33:00Z"/>
          <w:lang w:val="en-US"/>
        </w:rPr>
      </w:pPr>
      <w:del w:id="1015" w:author="Sören Brinkmann" w:date="2010-11-04T10:33:00Z">
        <w:r w:rsidRPr="00362298" w:rsidDel="00001F66">
          <w:rPr>
            <w:lang w:val="en-US"/>
          </w:rPr>
          <w:tab/>
        </w:r>
        <w:bookmarkStart w:id="1016" w:name="_Toc146338629"/>
        <w:r w:rsidR="00B7047C" w:rsidRPr="00362298" w:rsidDel="00001F66">
          <w:rPr>
            <w:lang w:val="en-US"/>
          </w:rPr>
          <w:delText>Compilation Instructions</w:delText>
        </w:r>
        <w:bookmarkEnd w:id="1016"/>
      </w:del>
    </w:p>
    <w:p w14:paraId="79B09C6E" w14:textId="77777777" w:rsidR="003646DC" w:rsidRPr="00C14A3B" w:rsidDel="00001F66" w:rsidRDefault="00C14A3B" w:rsidP="00C14A3B">
      <w:pPr>
        <w:rPr>
          <w:del w:id="1017" w:author="Sören Brinkmann" w:date="2010-11-04T10:33:00Z"/>
        </w:rPr>
      </w:pPr>
      <w:del w:id="1018" w:author="Sören Brinkmann" w:date="2010-11-04T10:33:00Z">
        <w:r w:rsidRPr="00362298" w:rsidDel="00001F66">
          <w:delText>A section on compilation instructions will guide the user through the process of organizing, configuring, and compiling the source code. In addition, all the libraries required for compilation of the model will be listed in this section.</w:delText>
        </w:r>
      </w:del>
    </w:p>
    <w:p w14:paraId="076E1D01" w14:textId="77777777" w:rsidR="003646DC" w:rsidRPr="00362298" w:rsidDel="00001F66" w:rsidRDefault="003646DC" w:rsidP="00733CC3">
      <w:pPr>
        <w:pStyle w:val="berschrift2"/>
        <w:numPr>
          <w:numberingChange w:id="1019" w:author="Dennis Bode" w:date="2010-10-18T12:52:00Z" w:original="%1:9:0:.%2:6:0:"/>
        </w:numPr>
        <w:jc w:val="both"/>
        <w:rPr>
          <w:del w:id="1020" w:author="Sören Brinkmann" w:date="2010-11-04T10:33:00Z"/>
          <w:lang w:val="en-US"/>
        </w:rPr>
      </w:pPr>
      <w:del w:id="1021" w:author="Sören Brinkmann" w:date="2010-11-04T10:33:00Z">
        <w:r w:rsidRPr="00362298" w:rsidDel="00001F66">
          <w:rPr>
            <w:lang w:val="en-US"/>
          </w:rPr>
          <w:tab/>
        </w:r>
        <w:bookmarkStart w:id="1022" w:name="_Toc146338630"/>
        <w:r w:rsidRPr="00362298" w:rsidDel="00001F66">
          <w:rPr>
            <w:lang w:val="en-US"/>
          </w:rPr>
          <w:delText>Example Instantiation</w:delText>
        </w:r>
        <w:bookmarkEnd w:id="1022"/>
      </w:del>
    </w:p>
    <w:p w14:paraId="265B585A" w14:textId="77777777" w:rsidR="00C14A3B" w:rsidRPr="00362298" w:rsidDel="00001F66" w:rsidRDefault="00C14A3B" w:rsidP="00C14A3B">
      <w:pPr>
        <w:rPr>
          <w:del w:id="1023" w:author="Sören Brinkmann" w:date="2010-11-04T10:33:00Z"/>
        </w:rPr>
      </w:pPr>
      <w:del w:id="1024" w:author="Sören Brinkmann" w:date="2010-11-04T10:33:00Z">
        <w:r w:rsidRPr="00362298" w:rsidDel="00001F66">
          <w:delText xml:space="preserve">An example instantiation in a standard use case will be given and explained in this section. In case specific features require any tricks or offer pitfalls, these will be covered in the example. </w:delText>
        </w:r>
      </w:del>
    </w:p>
    <w:p w14:paraId="195935E3" w14:textId="3EBC6952" w:rsidR="00A4580B" w:rsidDel="001D2F47" w:rsidRDefault="00A4580B" w:rsidP="00733CC3">
      <w:pPr>
        <w:pStyle w:val="Default"/>
        <w:jc w:val="both"/>
        <w:rPr>
          <w:del w:id="1025" w:author="Sören Brinkmann" w:date="2010-11-04T10:36:00Z"/>
          <w:lang w:val="en-US"/>
        </w:rPr>
      </w:pPr>
    </w:p>
    <w:p w14:paraId="0E74F9FE" w14:textId="5D2143AE" w:rsidR="00A4580B" w:rsidRDefault="00A4580B" w:rsidP="00733CC3">
      <w:pPr>
        <w:pStyle w:val="Default"/>
        <w:jc w:val="both"/>
        <w:rPr>
          <w:lang w:val="en-US"/>
        </w:rPr>
      </w:pPr>
    </w:p>
    <w:p w14:paraId="38A7456A" w14:textId="77777777" w:rsidR="00A4580B" w:rsidRDefault="00A4580B" w:rsidP="00A4580B">
      <w:pPr>
        <w:pStyle w:val="berschrift1"/>
        <w:numPr>
          <w:numberingChange w:id="1026" w:author="Dennis Bode" w:date="2010-10-18T12:52:00Z" w:original="%1:10:0:"/>
        </w:numPr>
      </w:pPr>
      <w:bookmarkStart w:id="1027" w:name="_Toc146338631"/>
      <w:r>
        <w:t xml:space="preserve">GRLib Plug &amp; Play </w:t>
      </w:r>
      <w:r w:rsidR="00945960">
        <w:t>mechanism</w:t>
      </w:r>
      <w:bookmarkEnd w:id="1027"/>
    </w:p>
    <w:p w14:paraId="041EB992" w14:textId="77777777" w:rsidR="00945960" w:rsidRDefault="00A4580B" w:rsidP="00A4580B">
      <w:r>
        <w:t xml:space="preserve">The GRLib PnP support is implemented as a small model of its own, which is located in the </w:t>
      </w:r>
      <w:r w:rsidR="004B69C3">
        <w:t xml:space="preserve">‘models/pnp’ and </w:t>
      </w:r>
      <w:r>
        <w:t>‘</w:t>
      </w:r>
      <w:r w:rsidR="004B69C3">
        <w:t>models/</w:t>
      </w:r>
      <w:r>
        <w:t>utils’ director</w:t>
      </w:r>
      <w:r w:rsidR="004B69C3">
        <w:t>ies</w:t>
      </w:r>
      <w:r>
        <w:t>.</w:t>
      </w:r>
    </w:p>
    <w:p w14:paraId="29C1C326" w14:textId="77777777" w:rsidR="004B69C3" w:rsidRDefault="00945960" w:rsidP="00A4580B">
      <w:r>
        <w:t>All PnP components have to inherit the GrlibDevice class located in ‘models/utils’. This class builds up the PnP register set identifying the device.</w:t>
      </w:r>
      <w:r w:rsidR="004B69C3">
        <w:t xml:space="preserve"> </w:t>
      </w:r>
      <w:r>
        <w:t xml:space="preserve">The contents of the registers </w:t>
      </w:r>
      <w:r w:rsidR="000B67BE">
        <w:t>have to be passed to the GrlibDevice in the construct</w:t>
      </w:r>
      <w:r w:rsidR="00554A79">
        <w:t>o</w:t>
      </w:r>
      <w:r w:rsidR="000B67BE">
        <w:t>r of the child module.</w:t>
      </w:r>
    </w:p>
    <w:p w14:paraId="0968499F" w14:textId="77777777" w:rsidR="004B69C3" w:rsidRPr="00670255" w:rsidRDefault="004B69C3" w:rsidP="00A4580B">
      <w:pPr>
        <w:rPr>
          <w:lang w:val="en-GB"/>
        </w:rPr>
      </w:pPr>
      <w:r w:rsidRPr="00670255">
        <w:rPr>
          <w:lang w:val="en-GB"/>
        </w:rPr>
        <w:t>The G</w:t>
      </w:r>
      <w:r w:rsidR="000B67BE" w:rsidRPr="00670255">
        <w:rPr>
          <w:lang w:val="en-GB"/>
        </w:rPr>
        <w:t>r</w:t>
      </w:r>
      <w:r w:rsidRPr="00670255">
        <w:rPr>
          <w:lang w:val="en-GB"/>
        </w:rPr>
        <w:t>libPnP module located in ‘models/pnp’ exports all configuration registers and all bank address registers of the G</w:t>
      </w:r>
      <w:r w:rsidR="000B67BE" w:rsidRPr="00670255">
        <w:rPr>
          <w:lang w:val="en-GB"/>
        </w:rPr>
        <w:t>r</w:t>
      </w:r>
      <w:r w:rsidRPr="00670255">
        <w:rPr>
          <w:lang w:val="en-GB"/>
        </w:rPr>
        <w:t>lib</w:t>
      </w:r>
      <w:r w:rsidR="000B67BE" w:rsidRPr="00670255">
        <w:rPr>
          <w:lang w:val="en-GB"/>
        </w:rPr>
        <w:t>D</w:t>
      </w:r>
      <w:r w:rsidRPr="00670255">
        <w:rPr>
          <w:lang w:val="en-GB"/>
        </w:rPr>
        <w:t>evices to the memory area specified for the PnP table. The default for this area is 0xFFFFF000 – 0xFFFFFFFF.</w:t>
      </w:r>
    </w:p>
    <w:p w14:paraId="00DD10D0" w14:textId="77777777" w:rsidR="001B4FF7" w:rsidRPr="00670255" w:rsidRDefault="000B67BE" w:rsidP="00A4580B">
      <w:pPr>
        <w:rPr>
          <w:lang w:val="en-GB"/>
        </w:rPr>
      </w:pPr>
      <w:r w:rsidRPr="00670255">
        <w:rPr>
          <w:lang w:val="en-GB"/>
        </w:rPr>
        <w:t>To register the GrlibDevices with the GrlibPnP unit, the register_master</w:t>
      </w:r>
      <w:r w:rsidR="00EF0264" w:rsidRPr="00670255">
        <w:rPr>
          <w:lang w:val="en-GB"/>
        </w:rPr>
        <w:t xml:space="preserve"> </w:t>
      </w:r>
      <w:r w:rsidRPr="00670255">
        <w:rPr>
          <w:lang w:val="en-GB"/>
        </w:rPr>
        <w:t>(GrlibDevice master) or register_slave</w:t>
      </w:r>
      <w:r w:rsidR="00EF0264" w:rsidRPr="00670255">
        <w:rPr>
          <w:lang w:val="en-GB"/>
        </w:rPr>
        <w:t xml:space="preserve"> </w:t>
      </w:r>
      <w:r w:rsidRPr="00670255">
        <w:rPr>
          <w:lang w:val="en-GB"/>
        </w:rPr>
        <w:t xml:space="preserve">(GrlibDevice slave) function of the GrlibPnP module have to be called in the main function of the system. Their argument is the instance name </w:t>
      </w:r>
      <w:r w:rsidR="001B4FF7" w:rsidRPr="00670255">
        <w:rPr>
          <w:lang w:val="en-GB"/>
        </w:rPr>
        <w:t xml:space="preserve">of the GrlibDevice within the instance of the TLM hardware component. </w:t>
      </w:r>
    </w:p>
    <w:p w14:paraId="3BDAA9F2" w14:textId="77777777" w:rsidR="001B4FF7" w:rsidRPr="00670255" w:rsidRDefault="001B4FF7" w:rsidP="001B4FF7">
      <w:pPr>
        <w:pStyle w:val="berschrift2"/>
        <w:numPr>
          <w:numberingChange w:id="1028" w:author="Dennis Bode" w:date="2010-10-18T12:52:00Z" w:original="%1:10:0:.%2:1:0:"/>
        </w:numPr>
        <w:rPr>
          <w:lang w:val="en-GB"/>
        </w:rPr>
      </w:pPr>
      <w:bookmarkStart w:id="1029" w:name="_Toc146338632"/>
      <w:r w:rsidRPr="00670255">
        <w:rPr>
          <w:lang w:val="en-GB"/>
        </w:rPr>
        <w:t>Example Instantiation</w:t>
      </w:r>
      <w:bookmarkEnd w:id="1029"/>
    </w:p>
    <w:p w14:paraId="4EB66D19" w14:textId="77777777" w:rsidR="00022F64" w:rsidRPr="00670255" w:rsidRDefault="00022F64" w:rsidP="001B4FF7">
      <w:pPr>
        <w:rPr>
          <w:lang w:val="en-GB"/>
        </w:rPr>
      </w:pPr>
      <w:r w:rsidRPr="00670255">
        <w:rPr>
          <w:lang w:val="en-GB"/>
        </w:rPr>
        <w:t>In the following example, pnpahb and pnpapb are the instance names of the GrlibDevices. These instance names are hard-coded in the Mctrl unit, which is used in this example.</w:t>
      </w:r>
    </w:p>
    <w:p w14:paraId="478448A0" w14:textId="77777777" w:rsidR="00376E6D" w:rsidRPr="00670255" w:rsidRDefault="00376E6D" w:rsidP="001B4FF7">
      <w:pPr>
        <w:rPr>
          <w:lang w:val="en-GB"/>
        </w:rPr>
      </w:pPr>
    </w:p>
    <w:p w14:paraId="38E2F539" w14:textId="77777777" w:rsidR="00376E6D" w:rsidRPr="00670255" w:rsidRDefault="00376E6D" w:rsidP="00376E6D">
      <w:pPr>
        <w:jc w:val="left"/>
        <w:rPr>
          <w:sz w:val="16"/>
          <w:lang w:val="en-GB"/>
        </w:rPr>
      </w:pPr>
      <w:r w:rsidRPr="00670255">
        <w:rPr>
          <w:rStyle w:val="apple-style-span"/>
          <w:rFonts w:ascii="Courier New" w:hAnsi="Courier New" w:cs="Courier New"/>
          <w:color w:val="7F7F7F"/>
          <w:sz w:val="18"/>
          <w:szCs w:val="27"/>
          <w:lang w:val="en-GB"/>
        </w:rPr>
        <w:t> 1</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CREATE MEMORY CONTROLLER</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2</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 xml:space="preserve">Mctrl </w:t>
      </w:r>
      <w:proofErr w:type="gramStart"/>
      <w:r w:rsidRPr="00670255">
        <w:rPr>
          <w:rStyle w:val="apple-style-span"/>
          <w:rFonts w:ascii="Courier New" w:hAnsi="Courier New" w:cs="Courier New"/>
          <w:color w:val="262626"/>
          <w:sz w:val="18"/>
          <w:szCs w:val="27"/>
          <w:lang w:val="en-GB"/>
        </w:rPr>
        <w:t>mctrl(</w:t>
      </w:r>
      <w:proofErr w:type="gramEnd"/>
      <w:r w:rsidRPr="00670255">
        <w:rPr>
          <w:rStyle w:val="apple-style-span"/>
          <w:rFonts w:ascii="Courier New" w:hAnsi="Courier New" w:cs="Courier New"/>
          <w:b/>
          <w:bCs/>
          <w:color w:val="81C4E0"/>
          <w:sz w:val="18"/>
          <w:szCs w:val="27"/>
          <w:lang w:val="en-GB"/>
        </w:rPr>
        <w:t>"mctrl_inst0"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 [...additional constructor params...]</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3</w:t>
      </w:r>
      <w:r w:rsidRPr="00670255">
        <w:rPr>
          <w:rStyle w:val="apple-converted-space"/>
          <w:rFonts w:ascii="Courier New" w:hAnsi="Courier New" w:cs="Courier New"/>
          <w:color w:val="7F7F7F"/>
          <w:sz w:val="18"/>
          <w:szCs w:val="27"/>
          <w:lang w:val="en-GB"/>
        </w:rPr>
        <w:t> </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4</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CREATE PLUG &amp; PLAY DEVICE</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5</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GrlibPnP pnp(</w:t>
      </w:r>
      <w:r w:rsidRPr="00670255">
        <w:rPr>
          <w:rStyle w:val="apple-style-span"/>
          <w:rFonts w:ascii="Courier New" w:hAnsi="Courier New" w:cs="Courier New"/>
          <w:b/>
          <w:bCs/>
          <w:color w:val="81C4E0"/>
          <w:sz w:val="18"/>
          <w:szCs w:val="27"/>
          <w:lang w:val="en-GB"/>
        </w:rPr>
        <w:t>"pnp"</w:t>
      </w:r>
      <w:r w:rsidRPr="00670255">
        <w:rPr>
          <w:rStyle w:val="apple-style-span"/>
          <w:rFonts w:ascii="Courier New" w:hAnsi="Courier New" w:cs="Courier New"/>
          <w:color w:val="262626"/>
          <w:sz w:val="18"/>
          <w:szCs w:val="27"/>
          <w:lang w:val="en-GB"/>
        </w:rPr>
        <w:t>);</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6</w:t>
      </w:r>
      <w:r w:rsidRPr="00670255">
        <w:rPr>
          <w:rStyle w:val="apple-converted-space"/>
          <w:rFonts w:ascii="Courier New" w:hAnsi="Courier New" w:cs="Courier New"/>
          <w:color w:val="7F7F7F"/>
          <w:sz w:val="18"/>
          <w:szCs w:val="27"/>
          <w:lang w:val="en-GB"/>
        </w:rPr>
        <w:t> </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7</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Register Slave Components at Plug &amp; Play</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8</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pnp.register_slave(mctrl.pnpahb);</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9</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pnp.register_slave(mctrl.pnpapb);</w:t>
      </w:r>
    </w:p>
    <w:p w14:paraId="75E6500A" w14:textId="77777777" w:rsidR="00376E6D" w:rsidRPr="00670255" w:rsidRDefault="00376E6D" w:rsidP="00376E6D">
      <w:pPr>
        <w:rPr>
          <w:lang w:val="en-GB"/>
        </w:rPr>
      </w:pPr>
    </w:p>
    <w:p w14:paraId="1F9982A6" w14:textId="77777777" w:rsidR="00AC540F" w:rsidRPr="00670255" w:rsidRDefault="00AC540F" w:rsidP="00AC540F">
      <w:pPr>
        <w:pStyle w:val="berschrift1"/>
        <w:numPr>
          <w:ilvl w:val="0"/>
          <w:numId w:val="0"/>
        </w:numPr>
        <w:rPr>
          <w:lang w:val="en-GB"/>
        </w:rPr>
      </w:pPr>
      <w:r w:rsidRPr="00670255">
        <w:rPr>
          <w:lang w:val="en-GB"/>
        </w:rPr>
        <w:t>Annex a – Inconsistencies in the GRIP manual</w:t>
      </w:r>
    </w:p>
    <w:p w14:paraId="5F35ED40"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32DB8D03" w14:textId="77777777" w:rsidR="00AC540F" w:rsidRPr="00670255" w:rsidRDefault="00AC540F" w:rsidP="00AC540F">
      <w:pPr>
        <w:pStyle w:val="berschrift2"/>
        <w:numPr>
          <w:ilvl w:val="0"/>
          <w:numId w:val="0"/>
        </w:numPr>
        <w:ind w:left="576" w:hanging="576"/>
        <w:rPr>
          <w:lang w:val="en-GB"/>
        </w:rPr>
      </w:pPr>
      <w:r w:rsidRPr="00670255">
        <w:rPr>
          <w:lang w:val="en-GB"/>
        </w:rPr>
        <w:t>A.1 – MCTRL Memory Controller</w:t>
      </w:r>
    </w:p>
    <w:p w14:paraId="2BBD80FC" w14:textId="77777777" w:rsidR="00676BAF" w:rsidRPr="00670255" w:rsidRDefault="00676BAF" w:rsidP="00676BAF">
      <w:pPr>
        <w:pStyle w:val="Listenabsatz"/>
        <w:numPr>
          <w:ilvl w:val="0"/>
          <w:numId w:val="10"/>
          <w:numberingChange w:id="1030" w:author="Dennis Bode" w:date="2010-10-18T12:52:00Z" w:original="%1:1:0:."/>
        </w:numPr>
        <w:rPr>
          <w:u w:val="single"/>
          <w:lang w:val="en-GB"/>
        </w:rPr>
      </w:pPr>
      <w:r w:rsidRPr="00670255">
        <w:rPr>
          <w:u w:val="single"/>
          <w:lang w:val="en-GB"/>
        </w:rPr>
        <w:t>The GRIP document states (Sect. 58.4, p. 573):</w:t>
      </w:r>
    </w:p>
    <w:p w14:paraId="200A15AC"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3DEE1DF5" w14:textId="77777777" w:rsidR="00ED140A" w:rsidRPr="00ED140A" w:rsidRDefault="00ED140A" w:rsidP="00ED140A">
      <w:pPr>
        <w:ind w:left="852" w:firstLine="284"/>
        <w:rPr>
          <w:u w:val="single"/>
          <w:lang w:val="en-GB"/>
        </w:rPr>
      </w:pPr>
      <w:r w:rsidRPr="00ED140A">
        <w:rPr>
          <w:u w:val="single"/>
          <w:lang w:val="en-GB"/>
        </w:rPr>
        <w:t>Conflict:</w:t>
      </w:r>
    </w:p>
    <w:p w14:paraId="73001BDD"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6639E1A6" w14:textId="77777777" w:rsidR="00ED140A" w:rsidRPr="00ED140A" w:rsidRDefault="00ED140A" w:rsidP="00ED140A">
      <w:pPr>
        <w:ind w:left="852" w:firstLine="284"/>
        <w:rPr>
          <w:u w:val="single"/>
          <w:lang w:val="en-GB"/>
        </w:rPr>
      </w:pPr>
      <w:r w:rsidRPr="00ED140A">
        <w:rPr>
          <w:u w:val="single"/>
          <w:lang w:val="en-GB"/>
        </w:rPr>
        <w:t>Solution:</w:t>
      </w:r>
    </w:p>
    <w:p w14:paraId="55927A97"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6F75D229" w14:textId="77777777" w:rsidR="00A212B1" w:rsidRPr="00A212B1" w:rsidRDefault="00A212B1" w:rsidP="00A212B1">
      <w:pPr>
        <w:pStyle w:val="Listenabsatz"/>
        <w:numPr>
          <w:ilvl w:val="0"/>
          <w:numId w:val="10"/>
          <w:numberingChange w:id="1031" w:author="Dennis Bode" w:date="2010-10-18T12:52:00Z" w:original="%1:2:0:."/>
        </w:numPr>
        <w:rPr>
          <w:u w:val="single"/>
          <w:lang w:val="en-GB"/>
        </w:rPr>
      </w:pPr>
      <w:r w:rsidRPr="00A212B1">
        <w:rPr>
          <w:u w:val="single"/>
          <w:lang w:val="en-GB"/>
        </w:rPr>
        <w:t>The GRIP document states (Sect 58.8, p.576):</w:t>
      </w:r>
    </w:p>
    <w:p w14:paraId="160C70E6"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7653E0B9" w14:textId="77777777"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0AE109C1" w14:textId="77777777" w:rsidR="00ED140A" w:rsidRPr="00ED140A" w:rsidRDefault="00ED140A" w:rsidP="00ED140A">
      <w:pPr>
        <w:ind w:left="852" w:firstLine="284"/>
        <w:rPr>
          <w:u w:val="single"/>
          <w:lang w:val="en-GB"/>
        </w:rPr>
      </w:pPr>
      <w:r w:rsidRPr="00ED140A">
        <w:rPr>
          <w:u w:val="single"/>
          <w:lang w:val="en-GB"/>
        </w:rPr>
        <w:t>Conflict:</w:t>
      </w:r>
    </w:p>
    <w:p w14:paraId="763FDDFE"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0B3451E9"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71371C34" w14:textId="77777777" w:rsidR="00ED140A" w:rsidRPr="00ED140A" w:rsidRDefault="00ED140A" w:rsidP="00ED140A">
      <w:pPr>
        <w:ind w:left="852" w:firstLine="284"/>
        <w:rPr>
          <w:u w:val="single"/>
          <w:lang w:val="en-GB"/>
        </w:rPr>
      </w:pPr>
      <w:r w:rsidRPr="00ED140A">
        <w:rPr>
          <w:u w:val="single"/>
          <w:lang w:val="en-GB"/>
        </w:rPr>
        <w:t>Solution:</w:t>
      </w:r>
    </w:p>
    <w:p w14:paraId="6A41D872"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7B197A6E" w14:textId="77777777" w:rsidR="001F40B5" w:rsidRPr="00EB73C5" w:rsidRDefault="001F40B5" w:rsidP="001F40B5">
      <w:pPr>
        <w:pStyle w:val="Listenabsatz"/>
        <w:numPr>
          <w:ilvl w:val="0"/>
          <w:numId w:val="10"/>
          <w:numberingChange w:id="1032" w:author="Dennis Bode" w:date="2010-10-18T12:52:00Z" w:original="%1:3:0:."/>
        </w:numPr>
        <w:rPr>
          <w:u w:val="single"/>
          <w:lang w:val="en-GB"/>
        </w:rPr>
      </w:pPr>
      <w:r w:rsidRPr="00EB73C5">
        <w:rPr>
          <w:u w:val="single"/>
          <w:lang w:val="en-GB"/>
        </w:rPr>
        <w:t>The GRIP document defines (Sect. 58.13.2, p. 581)</w:t>
      </w:r>
    </w:p>
    <w:p w14:paraId="1B7AD92E"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52EA8011" w14:textId="77777777" w:rsidR="001F40B5" w:rsidRPr="00EB73C5" w:rsidRDefault="001F40B5" w:rsidP="001F40B5">
      <w:pPr>
        <w:ind w:left="852" w:firstLine="284"/>
        <w:rPr>
          <w:u w:val="single"/>
          <w:lang w:val="en-GB"/>
        </w:rPr>
      </w:pPr>
      <w:r w:rsidRPr="00EB73C5">
        <w:rPr>
          <w:u w:val="single"/>
          <w:lang w:val="en-GB"/>
        </w:rPr>
        <w:t>Conflict:</w:t>
      </w:r>
    </w:p>
    <w:p w14:paraId="093FFB86"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76A0F401"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7BDD0A3"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67F9C3DF"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73DC26DD" w14:textId="77777777" w:rsidR="00EB73C5" w:rsidRPr="00EB73C5" w:rsidRDefault="00EB73C5" w:rsidP="001F40B5">
      <w:pPr>
        <w:ind w:left="1136"/>
        <w:rPr>
          <w:u w:val="single"/>
          <w:lang w:val="en-GB"/>
        </w:rPr>
      </w:pPr>
      <w:r w:rsidRPr="00EB73C5">
        <w:rPr>
          <w:u w:val="single"/>
          <w:lang w:val="en-GB"/>
        </w:rPr>
        <w:t>Solution:</w:t>
      </w:r>
    </w:p>
    <w:p w14:paraId="5FCBD8DB"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2A4B2B0B" w14:textId="77777777" w:rsidR="003646DC" w:rsidRPr="00670255" w:rsidRDefault="003646DC" w:rsidP="00AC540F">
      <w:pPr>
        <w:rPr>
          <w:lang w:val="en-GB"/>
        </w:rPr>
      </w:pPr>
    </w:p>
    <w:sectPr w:rsidR="003646DC" w:rsidRPr="00670255"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7D7B" w14:textId="77777777" w:rsidR="00A14B30" w:rsidRDefault="00A14B30">
      <w:pPr>
        <w:spacing w:before="0"/>
      </w:pPr>
      <w:r>
        <w:separator/>
      </w:r>
    </w:p>
  </w:endnote>
  <w:endnote w:type="continuationSeparator" w:id="0">
    <w:p w14:paraId="30A7FD81" w14:textId="77777777" w:rsidR="00A14B30" w:rsidRDefault="00A14B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CB3D5" w14:textId="77777777" w:rsidR="00A14B30" w:rsidRDefault="00A14B30">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7E609" w14:textId="77777777" w:rsidR="00A14B30" w:rsidRDefault="00A14B30">
      <w:pPr>
        <w:spacing w:before="0"/>
      </w:pPr>
      <w:r>
        <w:separator/>
      </w:r>
    </w:p>
  </w:footnote>
  <w:footnote w:type="continuationSeparator" w:id="0">
    <w:p w14:paraId="45664D63" w14:textId="77777777" w:rsidR="00A14B30" w:rsidRDefault="00A14B30">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A14B30" w14:paraId="08FCC636" w14:textId="77777777">
      <w:trPr>
        <w:cantSplit/>
      </w:trPr>
      <w:tc>
        <w:tcPr>
          <w:tcW w:w="2622" w:type="dxa"/>
          <w:tcBorders>
            <w:top w:val="single" w:sz="8" w:space="0" w:color="auto"/>
            <w:bottom w:val="single" w:sz="8" w:space="0" w:color="auto"/>
          </w:tcBorders>
          <w:vAlign w:val="center"/>
        </w:tcPr>
        <w:p w14:paraId="385FA161" w14:textId="77777777" w:rsidR="00A14B30" w:rsidRDefault="00A14B30">
          <w:pPr>
            <w:pStyle w:val="Kopfzeile"/>
            <w:tabs>
              <w:tab w:val="clear" w:pos="9071"/>
              <w:tab w:val="right" w:pos="9639"/>
            </w:tabs>
            <w:jc w:val="center"/>
            <w:rPr>
              <w:b/>
              <w:bCs/>
              <w:lang w:val="de-DE"/>
            </w:rPr>
          </w:pPr>
          <w:r>
            <w:rPr>
              <w:b/>
              <w:bCs/>
              <w:noProof/>
              <w:sz w:val="40"/>
              <w:szCs w:val="40"/>
              <w:lang w:val="de-DE"/>
            </w:rPr>
            <w:drawing>
              <wp:inline distT="0" distB="0" distL="0" distR="0" wp14:anchorId="394E7BB0" wp14:editId="12EBD36D">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47BEDBCE" w14:textId="77777777" w:rsidR="00A14B30" w:rsidRDefault="00A14B30">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035850" w14:textId="77777777" w:rsidR="00A14B30" w:rsidRDefault="00A14B30">
          <w:pPr>
            <w:pStyle w:val="Kopfzeile"/>
            <w:tabs>
              <w:tab w:val="clear" w:pos="9071"/>
              <w:tab w:val="right" w:pos="9639"/>
            </w:tabs>
          </w:pPr>
        </w:p>
      </w:tc>
      <w:tc>
        <w:tcPr>
          <w:tcW w:w="3896" w:type="dxa"/>
          <w:tcBorders>
            <w:top w:val="single" w:sz="8" w:space="0" w:color="auto"/>
            <w:bottom w:val="single" w:sz="8" w:space="0" w:color="auto"/>
          </w:tcBorders>
        </w:tcPr>
        <w:p w14:paraId="1B5FACD0" w14:textId="77777777" w:rsidR="00A14B30" w:rsidRDefault="00A14B30">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4075606F" w14:textId="77777777" w:rsidR="00A14B30" w:rsidRDefault="00A14B30">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14:paraId="720164D1" w14:textId="77777777" w:rsidR="00A14B30" w:rsidRDefault="00A14B30">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A858A08" w14:textId="77777777" w:rsidR="00A14B30" w:rsidRDefault="00A14B30">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1.1</w:t>
          </w:r>
          <w:r>
            <w:rPr>
              <w:b/>
              <w:bCs/>
              <w:sz w:val="20"/>
              <w:szCs w:val="20"/>
            </w:rPr>
            <w:tab/>
          </w:r>
        </w:p>
        <w:p w14:paraId="300D2229" w14:textId="77777777" w:rsidR="00A14B30" w:rsidRDefault="00A14B30">
          <w:pPr>
            <w:pStyle w:val="Kopfzeile"/>
            <w:tabs>
              <w:tab w:val="left" w:pos="1043"/>
              <w:tab w:val="left" w:pos="2268"/>
              <w:tab w:val="left" w:pos="2835"/>
            </w:tabs>
            <w:spacing w:before="0"/>
            <w:rPr>
              <w:sz w:val="20"/>
              <w:szCs w:val="20"/>
            </w:rPr>
          </w:pPr>
          <w:r>
            <w:rPr>
              <w:sz w:val="20"/>
              <w:szCs w:val="20"/>
            </w:rPr>
            <w:t>Date:</w:t>
          </w:r>
          <w:r>
            <w:rPr>
              <w:sz w:val="20"/>
              <w:szCs w:val="20"/>
            </w:rPr>
            <w:tab/>
            <w:t xml:space="preserve">  15/09/10</w:t>
          </w:r>
        </w:p>
        <w:p w14:paraId="02E43CCA" w14:textId="77777777" w:rsidR="00A14B30" w:rsidRDefault="00A14B30">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2456D8">
            <w:rPr>
              <w:rStyle w:val="Seitenzahl"/>
              <w:rFonts w:cs="Arial"/>
              <w:noProof/>
              <w:sz w:val="20"/>
              <w:szCs w:val="20"/>
            </w:rPr>
            <w:t>67</w:t>
          </w:r>
          <w:r>
            <w:rPr>
              <w:rStyle w:val="Seitenzahl"/>
              <w:rFonts w:cs="Arial"/>
              <w:sz w:val="20"/>
              <w:szCs w:val="20"/>
            </w:rPr>
            <w:fldChar w:fldCharType="end"/>
          </w:r>
        </w:p>
      </w:tc>
    </w:tr>
  </w:tbl>
  <w:p w14:paraId="644CBB44" w14:textId="77777777" w:rsidR="00A14B30" w:rsidRDefault="00A14B30">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6">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8">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3A71AB"/>
    <w:multiLevelType w:val="hybridMultilevel"/>
    <w:tmpl w:val="EA38E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7"/>
  </w:num>
  <w:num w:numId="2">
    <w:abstractNumId w:val="12"/>
  </w:num>
  <w:num w:numId="3">
    <w:abstractNumId w:val="5"/>
  </w:num>
  <w:num w:numId="4">
    <w:abstractNumId w:val="4"/>
  </w:num>
  <w:num w:numId="5">
    <w:abstractNumId w:val="0"/>
  </w:num>
  <w:num w:numId="6">
    <w:abstractNumId w:val="8"/>
  </w:num>
  <w:num w:numId="7">
    <w:abstractNumId w:val="3"/>
  </w:num>
  <w:num w:numId="8">
    <w:abstractNumId w:val="2"/>
  </w:num>
  <w:num w:numId="9">
    <w:abstractNumId w:val="9"/>
  </w:num>
  <w:num w:numId="10">
    <w:abstractNumId w:val="1"/>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trackRevisions/>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66"/>
    <w:rsid w:val="000022AB"/>
    <w:rsid w:val="00017DED"/>
    <w:rsid w:val="00020291"/>
    <w:rsid w:val="00022F64"/>
    <w:rsid w:val="00040C84"/>
    <w:rsid w:val="000556E5"/>
    <w:rsid w:val="00057C19"/>
    <w:rsid w:val="00062404"/>
    <w:rsid w:val="00065B28"/>
    <w:rsid w:val="000660EF"/>
    <w:rsid w:val="000860D0"/>
    <w:rsid w:val="00097A2E"/>
    <w:rsid w:val="000A2413"/>
    <w:rsid w:val="000B0BAD"/>
    <w:rsid w:val="000B19BB"/>
    <w:rsid w:val="000B556A"/>
    <w:rsid w:val="000B67BE"/>
    <w:rsid w:val="000B7972"/>
    <w:rsid w:val="000C284B"/>
    <w:rsid w:val="000C2EE2"/>
    <w:rsid w:val="000C6982"/>
    <w:rsid w:val="000D18EB"/>
    <w:rsid w:val="000D5B23"/>
    <w:rsid w:val="000E51C6"/>
    <w:rsid w:val="000F088B"/>
    <w:rsid w:val="00100EC9"/>
    <w:rsid w:val="00126194"/>
    <w:rsid w:val="0013285F"/>
    <w:rsid w:val="00136284"/>
    <w:rsid w:val="001516A2"/>
    <w:rsid w:val="001526DA"/>
    <w:rsid w:val="001545FB"/>
    <w:rsid w:val="001563DC"/>
    <w:rsid w:val="00156A6E"/>
    <w:rsid w:val="00157448"/>
    <w:rsid w:val="00166BBF"/>
    <w:rsid w:val="0017445E"/>
    <w:rsid w:val="001808B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7A95"/>
    <w:rsid w:val="002413F5"/>
    <w:rsid w:val="002421DB"/>
    <w:rsid w:val="002456D8"/>
    <w:rsid w:val="00247945"/>
    <w:rsid w:val="002513A2"/>
    <w:rsid w:val="002513A5"/>
    <w:rsid w:val="0025511A"/>
    <w:rsid w:val="00264EF2"/>
    <w:rsid w:val="00272AD1"/>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6D5"/>
    <w:rsid w:val="002F5776"/>
    <w:rsid w:val="002F57A1"/>
    <w:rsid w:val="00305FD8"/>
    <w:rsid w:val="00311EC4"/>
    <w:rsid w:val="00321887"/>
    <w:rsid w:val="00321B13"/>
    <w:rsid w:val="00333B04"/>
    <w:rsid w:val="0033781D"/>
    <w:rsid w:val="00345A6C"/>
    <w:rsid w:val="00346208"/>
    <w:rsid w:val="0035090A"/>
    <w:rsid w:val="00362298"/>
    <w:rsid w:val="003646DC"/>
    <w:rsid w:val="00376E6D"/>
    <w:rsid w:val="00377D51"/>
    <w:rsid w:val="00380D37"/>
    <w:rsid w:val="003909E1"/>
    <w:rsid w:val="003A2B13"/>
    <w:rsid w:val="003B4271"/>
    <w:rsid w:val="003B6AA0"/>
    <w:rsid w:val="003C00B2"/>
    <w:rsid w:val="003C2360"/>
    <w:rsid w:val="003C59FD"/>
    <w:rsid w:val="003C78C9"/>
    <w:rsid w:val="003D4641"/>
    <w:rsid w:val="003D6EF0"/>
    <w:rsid w:val="003D7E0F"/>
    <w:rsid w:val="003E38EB"/>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3584"/>
    <w:rsid w:val="00433695"/>
    <w:rsid w:val="004347D0"/>
    <w:rsid w:val="00434A7C"/>
    <w:rsid w:val="004419B9"/>
    <w:rsid w:val="00450BED"/>
    <w:rsid w:val="00450D5E"/>
    <w:rsid w:val="00453E51"/>
    <w:rsid w:val="00464B88"/>
    <w:rsid w:val="00472D1E"/>
    <w:rsid w:val="00480180"/>
    <w:rsid w:val="0048456B"/>
    <w:rsid w:val="004873E7"/>
    <w:rsid w:val="004904CD"/>
    <w:rsid w:val="00494A24"/>
    <w:rsid w:val="004A0F1E"/>
    <w:rsid w:val="004A28EB"/>
    <w:rsid w:val="004A5667"/>
    <w:rsid w:val="004B04C8"/>
    <w:rsid w:val="004B0A2D"/>
    <w:rsid w:val="004B1B46"/>
    <w:rsid w:val="004B5AEE"/>
    <w:rsid w:val="004B69C3"/>
    <w:rsid w:val="004C02D5"/>
    <w:rsid w:val="004C0C26"/>
    <w:rsid w:val="004C28D3"/>
    <w:rsid w:val="004E3403"/>
    <w:rsid w:val="004F06A1"/>
    <w:rsid w:val="004F380C"/>
    <w:rsid w:val="004F5F74"/>
    <w:rsid w:val="005012B1"/>
    <w:rsid w:val="0050349B"/>
    <w:rsid w:val="00504FB3"/>
    <w:rsid w:val="005065F6"/>
    <w:rsid w:val="005127C9"/>
    <w:rsid w:val="00515224"/>
    <w:rsid w:val="005251CF"/>
    <w:rsid w:val="00525BF7"/>
    <w:rsid w:val="005359B4"/>
    <w:rsid w:val="00537A3C"/>
    <w:rsid w:val="005400B3"/>
    <w:rsid w:val="00545824"/>
    <w:rsid w:val="00554A79"/>
    <w:rsid w:val="00574223"/>
    <w:rsid w:val="0059453A"/>
    <w:rsid w:val="005A0888"/>
    <w:rsid w:val="005A152A"/>
    <w:rsid w:val="005A27D2"/>
    <w:rsid w:val="005A4A49"/>
    <w:rsid w:val="005B54BC"/>
    <w:rsid w:val="005B7FAA"/>
    <w:rsid w:val="005C37AF"/>
    <w:rsid w:val="005C50C2"/>
    <w:rsid w:val="005D0D6B"/>
    <w:rsid w:val="005F3D13"/>
    <w:rsid w:val="006018A0"/>
    <w:rsid w:val="00605197"/>
    <w:rsid w:val="006134F7"/>
    <w:rsid w:val="00617EDD"/>
    <w:rsid w:val="00631670"/>
    <w:rsid w:val="0063353F"/>
    <w:rsid w:val="0064042C"/>
    <w:rsid w:val="00653DA1"/>
    <w:rsid w:val="00655423"/>
    <w:rsid w:val="0065702D"/>
    <w:rsid w:val="00661584"/>
    <w:rsid w:val="00662C4C"/>
    <w:rsid w:val="006652D5"/>
    <w:rsid w:val="00670255"/>
    <w:rsid w:val="00672A8E"/>
    <w:rsid w:val="006731DB"/>
    <w:rsid w:val="00676BAF"/>
    <w:rsid w:val="00677D5E"/>
    <w:rsid w:val="00684540"/>
    <w:rsid w:val="00690D5E"/>
    <w:rsid w:val="00692AD9"/>
    <w:rsid w:val="00692DA2"/>
    <w:rsid w:val="0069790A"/>
    <w:rsid w:val="006A5C6A"/>
    <w:rsid w:val="006A74CA"/>
    <w:rsid w:val="006C1BB9"/>
    <w:rsid w:val="006C571C"/>
    <w:rsid w:val="006C6D88"/>
    <w:rsid w:val="006D2E42"/>
    <w:rsid w:val="006D500B"/>
    <w:rsid w:val="006D6CEF"/>
    <w:rsid w:val="006D6F9E"/>
    <w:rsid w:val="006D7633"/>
    <w:rsid w:val="006F07C8"/>
    <w:rsid w:val="00712049"/>
    <w:rsid w:val="00712F5E"/>
    <w:rsid w:val="00714B50"/>
    <w:rsid w:val="00721C63"/>
    <w:rsid w:val="00722774"/>
    <w:rsid w:val="00726D06"/>
    <w:rsid w:val="00733CC3"/>
    <w:rsid w:val="00734ADE"/>
    <w:rsid w:val="00742C14"/>
    <w:rsid w:val="00743695"/>
    <w:rsid w:val="00743C89"/>
    <w:rsid w:val="007450CC"/>
    <w:rsid w:val="00746AFE"/>
    <w:rsid w:val="00751533"/>
    <w:rsid w:val="007538AE"/>
    <w:rsid w:val="00766076"/>
    <w:rsid w:val="00766662"/>
    <w:rsid w:val="00787E51"/>
    <w:rsid w:val="00795B1F"/>
    <w:rsid w:val="007A1B07"/>
    <w:rsid w:val="007A217B"/>
    <w:rsid w:val="007A480E"/>
    <w:rsid w:val="007A7FD9"/>
    <w:rsid w:val="007B480D"/>
    <w:rsid w:val="007C02AE"/>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5373E"/>
    <w:rsid w:val="0086228A"/>
    <w:rsid w:val="00863733"/>
    <w:rsid w:val="008675D7"/>
    <w:rsid w:val="0086771B"/>
    <w:rsid w:val="00870D63"/>
    <w:rsid w:val="00872E99"/>
    <w:rsid w:val="00877106"/>
    <w:rsid w:val="00883241"/>
    <w:rsid w:val="008A5AFF"/>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418E"/>
    <w:rsid w:val="00934B9C"/>
    <w:rsid w:val="00936D12"/>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578"/>
    <w:rsid w:val="00A004A2"/>
    <w:rsid w:val="00A04F19"/>
    <w:rsid w:val="00A11F28"/>
    <w:rsid w:val="00A138B4"/>
    <w:rsid w:val="00A14B30"/>
    <w:rsid w:val="00A15B22"/>
    <w:rsid w:val="00A1709A"/>
    <w:rsid w:val="00A212B1"/>
    <w:rsid w:val="00A21CAB"/>
    <w:rsid w:val="00A27894"/>
    <w:rsid w:val="00A43A20"/>
    <w:rsid w:val="00A45015"/>
    <w:rsid w:val="00A4580B"/>
    <w:rsid w:val="00A47051"/>
    <w:rsid w:val="00A5023A"/>
    <w:rsid w:val="00A55C02"/>
    <w:rsid w:val="00A60FB4"/>
    <w:rsid w:val="00A65057"/>
    <w:rsid w:val="00A80264"/>
    <w:rsid w:val="00A92719"/>
    <w:rsid w:val="00A9399D"/>
    <w:rsid w:val="00AB2F6B"/>
    <w:rsid w:val="00AB322C"/>
    <w:rsid w:val="00AB5F72"/>
    <w:rsid w:val="00AB7ADA"/>
    <w:rsid w:val="00AB7C29"/>
    <w:rsid w:val="00AC14A7"/>
    <w:rsid w:val="00AC540F"/>
    <w:rsid w:val="00AC57F3"/>
    <w:rsid w:val="00AD025E"/>
    <w:rsid w:val="00AD3468"/>
    <w:rsid w:val="00AF203E"/>
    <w:rsid w:val="00AF3382"/>
    <w:rsid w:val="00AF6BED"/>
    <w:rsid w:val="00B004C1"/>
    <w:rsid w:val="00B00506"/>
    <w:rsid w:val="00B0050C"/>
    <w:rsid w:val="00B00D3B"/>
    <w:rsid w:val="00B04D73"/>
    <w:rsid w:val="00B04DF1"/>
    <w:rsid w:val="00B130E4"/>
    <w:rsid w:val="00B153DA"/>
    <w:rsid w:val="00B165C6"/>
    <w:rsid w:val="00B1693D"/>
    <w:rsid w:val="00B2135F"/>
    <w:rsid w:val="00B22931"/>
    <w:rsid w:val="00B343F1"/>
    <w:rsid w:val="00B35286"/>
    <w:rsid w:val="00B42439"/>
    <w:rsid w:val="00B42AF4"/>
    <w:rsid w:val="00B51A6F"/>
    <w:rsid w:val="00B52F62"/>
    <w:rsid w:val="00B5323B"/>
    <w:rsid w:val="00B62F42"/>
    <w:rsid w:val="00B63291"/>
    <w:rsid w:val="00B670A3"/>
    <w:rsid w:val="00B7047C"/>
    <w:rsid w:val="00B75104"/>
    <w:rsid w:val="00B76EAF"/>
    <w:rsid w:val="00B85123"/>
    <w:rsid w:val="00B85149"/>
    <w:rsid w:val="00B96729"/>
    <w:rsid w:val="00B979EE"/>
    <w:rsid w:val="00BA2CBF"/>
    <w:rsid w:val="00BA368E"/>
    <w:rsid w:val="00BB65CD"/>
    <w:rsid w:val="00BB7983"/>
    <w:rsid w:val="00BC697B"/>
    <w:rsid w:val="00BD0902"/>
    <w:rsid w:val="00BD5779"/>
    <w:rsid w:val="00BE31ED"/>
    <w:rsid w:val="00BE55FC"/>
    <w:rsid w:val="00BF50C6"/>
    <w:rsid w:val="00C14A3B"/>
    <w:rsid w:val="00C157D2"/>
    <w:rsid w:val="00C16AF5"/>
    <w:rsid w:val="00C17EC9"/>
    <w:rsid w:val="00C2535E"/>
    <w:rsid w:val="00C3489D"/>
    <w:rsid w:val="00C37B9A"/>
    <w:rsid w:val="00C53674"/>
    <w:rsid w:val="00C54CA1"/>
    <w:rsid w:val="00C71F83"/>
    <w:rsid w:val="00C74273"/>
    <w:rsid w:val="00C81D2B"/>
    <w:rsid w:val="00C82A50"/>
    <w:rsid w:val="00C84210"/>
    <w:rsid w:val="00C860C8"/>
    <w:rsid w:val="00CA04F4"/>
    <w:rsid w:val="00CA0FF0"/>
    <w:rsid w:val="00CA3482"/>
    <w:rsid w:val="00CA34D8"/>
    <w:rsid w:val="00CC076E"/>
    <w:rsid w:val="00CD0FF8"/>
    <w:rsid w:val="00CD4EEB"/>
    <w:rsid w:val="00CE227A"/>
    <w:rsid w:val="00CE53C0"/>
    <w:rsid w:val="00CF2B5A"/>
    <w:rsid w:val="00CF353F"/>
    <w:rsid w:val="00D01547"/>
    <w:rsid w:val="00D038FB"/>
    <w:rsid w:val="00D0405A"/>
    <w:rsid w:val="00D076E9"/>
    <w:rsid w:val="00D16FAA"/>
    <w:rsid w:val="00D2200A"/>
    <w:rsid w:val="00D33E80"/>
    <w:rsid w:val="00D474D4"/>
    <w:rsid w:val="00D539AA"/>
    <w:rsid w:val="00D558FA"/>
    <w:rsid w:val="00D55D9B"/>
    <w:rsid w:val="00D61F62"/>
    <w:rsid w:val="00D76F50"/>
    <w:rsid w:val="00D77F6A"/>
    <w:rsid w:val="00D80362"/>
    <w:rsid w:val="00D87D76"/>
    <w:rsid w:val="00DA721D"/>
    <w:rsid w:val="00DB58E6"/>
    <w:rsid w:val="00DB5E5E"/>
    <w:rsid w:val="00DB6641"/>
    <w:rsid w:val="00DB7BB9"/>
    <w:rsid w:val="00DC1536"/>
    <w:rsid w:val="00DC1653"/>
    <w:rsid w:val="00DD172A"/>
    <w:rsid w:val="00DD5479"/>
    <w:rsid w:val="00DE0259"/>
    <w:rsid w:val="00DE3AC7"/>
    <w:rsid w:val="00DE6CB4"/>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7DA4"/>
    <w:rsid w:val="00EB4730"/>
    <w:rsid w:val="00EB58FD"/>
    <w:rsid w:val="00EB62B8"/>
    <w:rsid w:val="00EB73C5"/>
    <w:rsid w:val="00EC0BE6"/>
    <w:rsid w:val="00EC2403"/>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32960"/>
    <w:rsid w:val="00F359A3"/>
    <w:rsid w:val="00F376EE"/>
    <w:rsid w:val="00F4327A"/>
    <w:rsid w:val="00F55DED"/>
    <w:rsid w:val="00F756D0"/>
    <w:rsid w:val="00F76734"/>
    <w:rsid w:val="00F92191"/>
    <w:rsid w:val="00F97DF3"/>
    <w:rsid w:val="00FA03BD"/>
    <w:rsid w:val="00FA37D5"/>
    <w:rsid w:val="00FB40C8"/>
    <w:rsid w:val="00FB49E6"/>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FE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annotation subject" w:uiPriority="9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yperlink" Target="https://ntserv1.ida.ing.tu-bs.de/svn/hwswcosim/trunk" TargetMode="External"/><Relationship Id="rId10" Type="http://schemas.openxmlformats.org/officeDocument/2006/relationships/hyperlink" Target="http://www.greensocs.com/files/greensocs-4.0.0.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19826</Words>
  <Characters>124908</Characters>
  <Application>Microsoft Macintosh Word</Application>
  <DocSecurity>0</DocSecurity>
  <Lines>1040</Lines>
  <Paragraphs>288</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144446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Sören Brinkmann</cp:lastModifiedBy>
  <cp:revision>28</cp:revision>
  <cp:lastPrinted>2010-09-01T06:04:00Z</cp:lastPrinted>
  <dcterms:created xsi:type="dcterms:W3CDTF">2010-10-05T12:29:00Z</dcterms:created>
  <dcterms:modified xsi:type="dcterms:W3CDTF">2010-12-13T13:44:00Z</dcterms:modified>
</cp:coreProperties>
</file>