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wmf" ContentType="image/x-wmf"/>
  <Override PartName="/word/endnotes.xml" ContentType="application/vnd.openxmlformats-officedocument.wordprocessingml.endnot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FE6700" w:rsidP="00E905DC">
      <w:pPr>
        <w:jc w:val="center"/>
      </w:pPr>
      <w:fldSimple w:instr=" TIME \@ &quot;MMMM d, yyyy&quot; ">
        <w:r w:rsidR="00FC76FE">
          <w:rPr>
            <w:noProof/>
          </w:rPr>
          <w:t>September 17, 2010</w:t>
        </w:r>
      </w:fldSimple>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Document 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FC76FE" w:rsidRDefault="00FE6700">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FE6700">
        <w:fldChar w:fldCharType="begin"/>
      </w:r>
      <w:r w:rsidR="003646DC" w:rsidRPr="00362298">
        <w:instrText xml:space="preserve"> </w:instrText>
      </w:r>
      <w:r w:rsidR="00EA45C7" w:rsidRPr="00362298">
        <w:instrText>TOC</w:instrText>
      </w:r>
      <w:r w:rsidR="003646DC" w:rsidRPr="00362298">
        <w:instrText xml:space="preserve"> \o "1-3" </w:instrText>
      </w:r>
      <w:r w:rsidRPr="00FE6700">
        <w:fldChar w:fldCharType="separate"/>
      </w:r>
      <w:r w:rsidR="00FC76FE">
        <w:rPr>
          <w:noProof/>
        </w:rPr>
        <w:t>1</w:t>
      </w:r>
      <w:r w:rsidR="00FC76FE">
        <w:rPr>
          <w:rFonts w:asciiTheme="minorHAnsi" w:eastAsiaTheme="minorEastAsia" w:hAnsiTheme="minorHAnsi" w:cstheme="minorBidi"/>
          <w:b w:val="0"/>
          <w:bCs w:val="0"/>
          <w:caps w:val="0"/>
          <w:noProof/>
          <w:spacing w:val="0"/>
          <w:sz w:val="24"/>
          <w:szCs w:val="24"/>
          <w:u w:val="none"/>
          <w:lang w:val="de-DE"/>
        </w:rPr>
        <w:tab/>
      </w:r>
      <w:r w:rsidR="00FC76FE">
        <w:rPr>
          <w:noProof/>
        </w:rPr>
        <w:t>Introduction</w:t>
      </w:r>
      <w:r w:rsidR="00FC76FE">
        <w:rPr>
          <w:noProof/>
        </w:rPr>
        <w:tab/>
      </w:r>
      <w:r w:rsidR="00FC76FE">
        <w:rPr>
          <w:noProof/>
        </w:rPr>
        <w:fldChar w:fldCharType="begin"/>
      </w:r>
      <w:r w:rsidR="00FC76FE">
        <w:rPr>
          <w:noProof/>
        </w:rPr>
        <w:instrText xml:space="preserve"> PAGEREF _Toc146338537 \h </w:instrText>
      </w:r>
      <w:r w:rsidR="00F95CF3">
        <w:rPr>
          <w:noProof/>
        </w:rPr>
      </w:r>
      <w:r w:rsidR="00FC76FE">
        <w:rPr>
          <w:noProof/>
        </w:rPr>
        <w:fldChar w:fldCharType="separate"/>
      </w:r>
      <w:r w:rsidR="00FC76FE">
        <w:rPr>
          <w:noProof/>
        </w:rPr>
        <w:t>5</w:t>
      </w:r>
      <w:r w:rsidR="00FC76FE">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1.1</w:t>
      </w:r>
      <w:r>
        <w:rPr>
          <w:rFonts w:asciiTheme="minorHAnsi" w:eastAsiaTheme="minorEastAsia" w:hAnsiTheme="minorHAnsi" w:cstheme="minorBidi"/>
          <w:b w:val="0"/>
          <w:bCs w:val="0"/>
          <w:smallCaps w:val="0"/>
          <w:noProof/>
          <w:spacing w:val="0"/>
          <w:sz w:val="24"/>
          <w:szCs w:val="24"/>
          <w:lang w:val="de-DE"/>
        </w:rPr>
        <w:tab/>
      </w:r>
      <w:r w:rsidRPr="005067F8">
        <w:rPr>
          <w:noProof/>
        </w:rPr>
        <w:t>Purpose and Scope</w:t>
      </w:r>
      <w:r>
        <w:rPr>
          <w:noProof/>
        </w:rPr>
        <w:tab/>
      </w:r>
      <w:r>
        <w:rPr>
          <w:noProof/>
        </w:rPr>
        <w:fldChar w:fldCharType="begin"/>
      </w:r>
      <w:r>
        <w:rPr>
          <w:noProof/>
        </w:rPr>
        <w:instrText xml:space="preserve"> PAGEREF _Toc146338538 \h </w:instrText>
      </w:r>
      <w:r w:rsidR="00F95CF3">
        <w:rPr>
          <w:noProof/>
        </w:rPr>
      </w:r>
      <w:r>
        <w:rPr>
          <w:noProof/>
        </w:rPr>
        <w:fldChar w:fldCharType="separate"/>
      </w:r>
      <w:r>
        <w:rPr>
          <w:noProof/>
        </w:rPr>
        <w:t>5</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1.2</w:t>
      </w:r>
      <w:r>
        <w:rPr>
          <w:rFonts w:asciiTheme="minorHAnsi" w:eastAsiaTheme="minorEastAsia" w:hAnsiTheme="minorHAnsi" w:cstheme="minorBidi"/>
          <w:b w:val="0"/>
          <w:bCs w:val="0"/>
          <w:smallCaps w:val="0"/>
          <w:noProof/>
          <w:spacing w:val="0"/>
          <w:sz w:val="24"/>
          <w:szCs w:val="24"/>
          <w:lang w:val="de-DE"/>
        </w:rPr>
        <w:tab/>
      </w:r>
      <w:r w:rsidRPr="005067F8">
        <w:rPr>
          <w:noProof/>
        </w:rPr>
        <w:t>Referenced Documents</w:t>
      </w:r>
      <w:r>
        <w:rPr>
          <w:noProof/>
        </w:rPr>
        <w:tab/>
      </w:r>
      <w:r>
        <w:rPr>
          <w:noProof/>
        </w:rPr>
        <w:fldChar w:fldCharType="begin"/>
      </w:r>
      <w:r>
        <w:rPr>
          <w:noProof/>
        </w:rPr>
        <w:instrText xml:space="preserve"> PAGEREF _Toc146338539 \h </w:instrText>
      </w:r>
      <w:r w:rsidR="00F95CF3">
        <w:rPr>
          <w:noProof/>
        </w:rPr>
      </w:r>
      <w:r>
        <w:rPr>
          <w:noProof/>
        </w:rPr>
        <w:fldChar w:fldCharType="separate"/>
      </w:r>
      <w:r>
        <w:rPr>
          <w:noProof/>
        </w:rPr>
        <w:t>5</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_Toc146338540 \h </w:instrText>
      </w:r>
      <w:r w:rsidR="00F95CF3">
        <w:rPr>
          <w:noProof/>
        </w:rPr>
      </w:r>
      <w:r>
        <w:rPr>
          <w:noProof/>
        </w:rPr>
        <w:fldChar w:fldCharType="separate"/>
      </w:r>
      <w:r>
        <w:rPr>
          <w:noProof/>
        </w:rPr>
        <w:t>5</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Installation &amp; Dependencies</w:t>
      </w:r>
      <w:r>
        <w:rPr>
          <w:noProof/>
        </w:rPr>
        <w:tab/>
      </w:r>
      <w:r>
        <w:rPr>
          <w:noProof/>
        </w:rPr>
        <w:fldChar w:fldCharType="begin"/>
      </w:r>
      <w:r>
        <w:rPr>
          <w:noProof/>
        </w:rPr>
        <w:instrText xml:space="preserve"> PAGEREF _Toc146338541 \h </w:instrText>
      </w:r>
      <w:r w:rsidR="00F95CF3">
        <w:rPr>
          <w:noProof/>
        </w:rPr>
      </w:r>
      <w:r>
        <w:rPr>
          <w:noProof/>
        </w:rPr>
        <w:fldChar w:fldCharType="separate"/>
      </w:r>
      <w:r>
        <w:rPr>
          <w:noProof/>
        </w:rPr>
        <w:t>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w:t>
      </w:r>
      <w:r>
        <w:rPr>
          <w:noProof/>
        </w:rPr>
        <w:tab/>
      </w:r>
      <w:r>
        <w:rPr>
          <w:noProof/>
        </w:rPr>
        <w:fldChar w:fldCharType="begin"/>
      </w:r>
      <w:r>
        <w:rPr>
          <w:noProof/>
        </w:rPr>
        <w:instrText xml:space="preserve"> PAGEREF _Toc146338542 \h </w:instrText>
      </w:r>
      <w:r w:rsidR="00F95CF3">
        <w:rPr>
          <w:noProof/>
        </w:rPr>
      </w:r>
      <w:r>
        <w:rPr>
          <w:noProof/>
        </w:rPr>
        <w:fldChar w:fldCharType="separate"/>
      </w:r>
      <w:r>
        <w:rPr>
          <w:noProof/>
        </w:rPr>
        <w:t>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Installing GreenSocs Software</w:t>
      </w:r>
      <w:r>
        <w:rPr>
          <w:noProof/>
        </w:rPr>
        <w:tab/>
      </w:r>
      <w:r>
        <w:rPr>
          <w:noProof/>
        </w:rPr>
        <w:fldChar w:fldCharType="begin"/>
      </w:r>
      <w:r>
        <w:rPr>
          <w:noProof/>
        </w:rPr>
        <w:instrText xml:space="preserve"> PAGEREF _Toc146338543 \h </w:instrText>
      </w:r>
      <w:r w:rsidR="00F95CF3">
        <w:rPr>
          <w:noProof/>
        </w:rPr>
      </w:r>
      <w:r>
        <w:rPr>
          <w:noProof/>
        </w:rPr>
        <w:fldChar w:fldCharType="separate"/>
      </w:r>
      <w:r>
        <w:rPr>
          <w:noProof/>
        </w:rPr>
        <w:t>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2.3</w:t>
      </w:r>
      <w:r>
        <w:rPr>
          <w:rFonts w:asciiTheme="minorHAnsi" w:eastAsiaTheme="minorEastAsia" w:hAnsiTheme="minorHAnsi" w:cstheme="minorBidi"/>
          <w:b w:val="0"/>
          <w:bCs w:val="0"/>
          <w:smallCaps w:val="0"/>
          <w:noProof/>
          <w:spacing w:val="0"/>
          <w:sz w:val="24"/>
          <w:szCs w:val="24"/>
          <w:lang w:val="de-DE"/>
        </w:rPr>
        <w:tab/>
      </w:r>
      <w:r w:rsidRPr="005067F8">
        <w:rPr>
          <w:noProof/>
        </w:rPr>
        <w:t>Building IP Model Library and Tests</w:t>
      </w:r>
      <w:r>
        <w:rPr>
          <w:noProof/>
        </w:rPr>
        <w:tab/>
      </w:r>
      <w:r>
        <w:rPr>
          <w:noProof/>
        </w:rPr>
        <w:fldChar w:fldCharType="begin"/>
      </w:r>
      <w:r>
        <w:rPr>
          <w:noProof/>
        </w:rPr>
        <w:instrText xml:space="preserve"> PAGEREF _Toc146338544 \h </w:instrText>
      </w:r>
      <w:r w:rsidR="00F95CF3">
        <w:rPr>
          <w:noProof/>
        </w:rPr>
      </w:r>
      <w:r>
        <w:rPr>
          <w:noProof/>
        </w:rPr>
        <w:fldChar w:fldCharType="separate"/>
      </w:r>
      <w:r>
        <w:rPr>
          <w:noProof/>
        </w:rPr>
        <w:t>7</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AMBA Kit</w:t>
      </w:r>
      <w:r>
        <w:rPr>
          <w:noProof/>
        </w:rPr>
        <w:tab/>
      </w:r>
      <w:r>
        <w:rPr>
          <w:noProof/>
        </w:rPr>
        <w:fldChar w:fldCharType="begin"/>
      </w:r>
      <w:r>
        <w:rPr>
          <w:noProof/>
        </w:rPr>
        <w:instrText xml:space="preserve"> PAGEREF _Toc146338545 \h </w:instrText>
      </w:r>
      <w:r w:rsidR="00F95CF3">
        <w:rPr>
          <w:noProof/>
        </w:rPr>
      </w:r>
      <w:r>
        <w:rPr>
          <w:noProof/>
        </w:rPr>
        <w:fldChar w:fldCharType="separate"/>
      </w:r>
      <w:r>
        <w:rPr>
          <w:noProof/>
        </w:rPr>
        <w:t>9</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Concepts</w:t>
      </w:r>
      <w:r>
        <w:rPr>
          <w:noProof/>
        </w:rPr>
        <w:tab/>
      </w:r>
      <w:r>
        <w:rPr>
          <w:noProof/>
        </w:rPr>
        <w:fldChar w:fldCharType="begin"/>
      </w:r>
      <w:r>
        <w:rPr>
          <w:noProof/>
        </w:rPr>
        <w:instrText xml:space="preserve"> PAGEREF _Toc146338546 \h </w:instrText>
      </w:r>
      <w:r w:rsidR="00F95CF3">
        <w:rPr>
          <w:noProof/>
        </w:rPr>
      </w:r>
      <w:r>
        <w:rPr>
          <w:noProof/>
        </w:rPr>
        <w:fldChar w:fldCharType="separate"/>
      </w:r>
      <w:r>
        <w:rPr>
          <w:noProof/>
        </w:rPr>
        <w:t>9</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rFonts w:eastAsiaTheme="minorEastAsia"/>
          <w:noProof/>
        </w:rPr>
        <w:t>3.2</w:t>
      </w:r>
      <w:r>
        <w:rPr>
          <w:rFonts w:asciiTheme="minorHAnsi" w:eastAsiaTheme="minorEastAsia" w:hAnsiTheme="minorHAnsi" w:cstheme="minorBidi"/>
          <w:b w:val="0"/>
          <w:bCs w:val="0"/>
          <w:smallCaps w:val="0"/>
          <w:noProof/>
          <w:spacing w:val="0"/>
          <w:sz w:val="24"/>
          <w:szCs w:val="24"/>
          <w:lang w:val="de-DE"/>
        </w:rPr>
        <w:tab/>
      </w:r>
      <w:r w:rsidRPr="005067F8">
        <w:rPr>
          <w:rFonts w:eastAsiaTheme="minorEastAsia"/>
          <w:noProof/>
        </w:rPr>
        <w:t>Coding AMBA Masters and Slaves</w:t>
      </w:r>
      <w:r>
        <w:rPr>
          <w:noProof/>
        </w:rPr>
        <w:tab/>
      </w:r>
      <w:r>
        <w:rPr>
          <w:noProof/>
        </w:rPr>
        <w:fldChar w:fldCharType="begin"/>
      </w:r>
      <w:r>
        <w:rPr>
          <w:noProof/>
        </w:rPr>
        <w:instrText xml:space="preserve"> PAGEREF _Toc146338547 \h </w:instrText>
      </w:r>
      <w:r w:rsidR="00F95CF3">
        <w:rPr>
          <w:noProof/>
        </w:rPr>
      </w:r>
      <w:r>
        <w:rPr>
          <w:noProof/>
        </w:rPr>
        <w:fldChar w:fldCharType="separate"/>
      </w:r>
      <w:r>
        <w:rPr>
          <w:noProof/>
        </w:rPr>
        <w:t>9</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The Simple_System Example</w:t>
      </w:r>
      <w:r>
        <w:rPr>
          <w:noProof/>
        </w:rPr>
        <w:tab/>
      </w:r>
      <w:r>
        <w:rPr>
          <w:noProof/>
        </w:rPr>
        <w:fldChar w:fldCharType="begin"/>
      </w:r>
      <w:r>
        <w:rPr>
          <w:noProof/>
        </w:rPr>
        <w:instrText xml:space="preserve"> PAGEREF _Toc146338548 \h </w:instrText>
      </w:r>
      <w:r w:rsidR="00F95CF3">
        <w:rPr>
          <w:noProof/>
        </w:rPr>
      </w:r>
      <w:r>
        <w:rPr>
          <w:noProof/>
        </w:rPr>
        <w:fldChar w:fldCharType="separate"/>
      </w:r>
      <w:r>
        <w:rPr>
          <w:noProof/>
        </w:rPr>
        <w:t>11</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Aeroflex Gaisler GRLIB MCTRL Memory Controller</w:t>
      </w:r>
      <w:r>
        <w:rPr>
          <w:noProof/>
        </w:rPr>
        <w:tab/>
      </w:r>
      <w:r>
        <w:rPr>
          <w:noProof/>
        </w:rPr>
        <w:fldChar w:fldCharType="begin"/>
      </w:r>
      <w:r>
        <w:rPr>
          <w:noProof/>
        </w:rPr>
        <w:instrText xml:space="preserve"> PAGEREF _Toc146338549 \h </w:instrText>
      </w:r>
      <w:r w:rsidR="00F95CF3">
        <w:rPr>
          <w:noProof/>
        </w:rPr>
      </w:r>
      <w:r>
        <w:rPr>
          <w:noProof/>
        </w:rPr>
        <w:fldChar w:fldCharType="separate"/>
      </w:r>
      <w:r>
        <w:rPr>
          <w:noProof/>
        </w:rPr>
        <w:t>14</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4.1</w:t>
      </w:r>
      <w:r>
        <w:rPr>
          <w:rFonts w:asciiTheme="minorHAnsi" w:eastAsiaTheme="minorEastAsia" w:hAnsiTheme="minorHAnsi" w:cstheme="minorBidi"/>
          <w:b w:val="0"/>
          <w:bCs w:val="0"/>
          <w:smallCaps w:val="0"/>
          <w:noProof/>
          <w:spacing w:val="0"/>
          <w:sz w:val="24"/>
          <w:szCs w:val="24"/>
          <w:lang w:val="de-DE"/>
        </w:rPr>
        <w:tab/>
      </w:r>
      <w:r w:rsidRPr="005067F8">
        <w:rPr>
          <w:noProof/>
        </w:rPr>
        <w:t>Functionality and Features</w:t>
      </w:r>
      <w:r>
        <w:rPr>
          <w:noProof/>
        </w:rPr>
        <w:tab/>
      </w:r>
      <w:r>
        <w:rPr>
          <w:noProof/>
        </w:rPr>
        <w:fldChar w:fldCharType="begin"/>
      </w:r>
      <w:r>
        <w:rPr>
          <w:noProof/>
        </w:rPr>
        <w:instrText xml:space="preserve"> PAGEREF _Toc146338550 \h </w:instrText>
      </w:r>
      <w:r w:rsidR="00F95CF3">
        <w:rPr>
          <w:noProof/>
        </w:rPr>
      </w:r>
      <w:r>
        <w:rPr>
          <w:noProof/>
        </w:rPr>
        <w:fldChar w:fldCharType="separate"/>
      </w:r>
      <w:r>
        <w:rPr>
          <w:noProof/>
        </w:rPr>
        <w:t>14</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_Toc146338551 \h </w:instrText>
      </w:r>
      <w:r w:rsidR="00F95CF3">
        <w:rPr>
          <w:noProof/>
        </w:rPr>
      </w:r>
      <w:r>
        <w:rPr>
          <w:noProof/>
        </w:rPr>
        <w:fldChar w:fldCharType="separate"/>
      </w:r>
      <w:r>
        <w:rPr>
          <w:noProof/>
        </w:rPr>
        <w:t>14</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_Toc146338552 \h </w:instrText>
      </w:r>
      <w:r w:rsidR="00F95CF3">
        <w:rPr>
          <w:noProof/>
        </w:rPr>
      </w:r>
      <w:r>
        <w:rPr>
          <w:noProof/>
        </w:rPr>
        <w:fldChar w:fldCharType="separate"/>
      </w:r>
      <w:r>
        <w:rPr>
          <w:noProof/>
        </w:rPr>
        <w:t>14</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4.1.3</w:t>
      </w:r>
      <w:r>
        <w:rPr>
          <w:rFonts w:asciiTheme="minorHAnsi" w:eastAsiaTheme="minorEastAsia" w:hAnsiTheme="minorHAnsi" w:cstheme="minorBidi"/>
          <w:smallCaps w:val="0"/>
          <w:noProof/>
          <w:spacing w:val="0"/>
          <w:sz w:val="24"/>
          <w:szCs w:val="24"/>
          <w:lang w:val="de-DE"/>
        </w:rPr>
        <w:tab/>
      </w:r>
      <w:r>
        <w:rPr>
          <w:noProof/>
        </w:rPr>
        <w:t>Memory Access</w:t>
      </w:r>
      <w:r>
        <w:rPr>
          <w:noProof/>
        </w:rPr>
        <w:tab/>
      </w:r>
      <w:r>
        <w:rPr>
          <w:noProof/>
        </w:rPr>
        <w:fldChar w:fldCharType="begin"/>
      </w:r>
      <w:r>
        <w:rPr>
          <w:noProof/>
        </w:rPr>
        <w:instrText xml:space="preserve"> PAGEREF _Toc146338553 \h </w:instrText>
      </w:r>
      <w:r w:rsidR="00F95CF3">
        <w:rPr>
          <w:noProof/>
        </w:rPr>
      </w:r>
      <w:r>
        <w:rPr>
          <w:noProof/>
        </w:rPr>
        <w:fldChar w:fldCharType="separate"/>
      </w:r>
      <w:r>
        <w:rPr>
          <w:noProof/>
        </w:rPr>
        <w:t>17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4.1.4</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_Toc146338554 \h </w:instrText>
      </w:r>
      <w:r w:rsidR="00F95CF3">
        <w:rPr>
          <w:noProof/>
        </w:rPr>
      </w:r>
      <w:r>
        <w:rPr>
          <w:noProof/>
        </w:rPr>
        <w:fldChar w:fldCharType="separate"/>
      </w:r>
      <w:r>
        <w:rPr>
          <w:noProof/>
        </w:rPr>
        <w:t>19</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4.2</w:t>
      </w:r>
      <w:r>
        <w:rPr>
          <w:rFonts w:asciiTheme="minorHAnsi" w:eastAsiaTheme="minorEastAsia" w:hAnsiTheme="minorHAnsi" w:cstheme="minorBidi"/>
          <w:b w:val="0"/>
          <w:bCs w:val="0"/>
          <w:smallCaps w:val="0"/>
          <w:noProof/>
          <w:spacing w:val="0"/>
          <w:sz w:val="24"/>
          <w:szCs w:val="24"/>
          <w:lang w:val="de-DE"/>
        </w:rPr>
        <w:tab/>
      </w:r>
      <w:r w:rsidRPr="005067F8">
        <w:rPr>
          <w:noProof/>
        </w:rPr>
        <w:t>Internal Structure</w:t>
      </w:r>
      <w:r>
        <w:rPr>
          <w:noProof/>
        </w:rPr>
        <w:tab/>
      </w:r>
      <w:r>
        <w:rPr>
          <w:noProof/>
        </w:rPr>
        <w:fldChar w:fldCharType="begin"/>
      </w:r>
      <w:r>
        <w:rPr>
          <w:noProof/>
        </w:rPr>
        <w:instrText xml:space="preserve"> PAGEREF _Toc146338555 \h </w:instrText>
      </w:r>
      <w:r w:rsidR="00F95CF3">
        <w:rPr>
          <w:noProof/>
        </w:rPr>
      </w:r>
      <w:r>
        <w:rPr>
          <w:noProof/>
        </w:rPr>
        <w:fldChar w:fldCharType="separate"/>
      </w:r>
      <w:r>
        <w:rPr>
          <w:noProof/>
        </w:rPr>
        <w:t>21</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4.2.1</w:t>
      </w:r>
      <w:r>
        <w:rPr>
          <w:rFonts w:asciiTheme="minorHAnsi" w:eastAsiaTheme="minorEastAsia" w:hAnsiTheme="minorHAnsi" w:cstheme="minorBidi"/>
          <w:smallCaps w:val="0"/>
          <w:noProof/>
          <w:spacing w:val="0"/>
          <w:sz w:val="24"/>
          <w:szCs w:val="24"/>
          <w:lang w:val="de-DE"/>
        </w:rPr>
        <w:tab/>
      </w:r>
      <w:r>
        <w:rPr>
          <w:noProof/>
        </w:rPr>
        <w:t>The mctrlreg.h File</w:t>
      </w:r>
      <w:r>
        <w:rPr>
          <w:noProof/>
        </w:rPr>
        <w:tab/>
      </w:r>
      <w:r>
        <w:rPr>
          <w:noProof/>
        </w:rPr>
        <w:fldChar w:fldCharType="begin"/>
      </w:r>
      <w:r>
        <w:rPr>
          <w:noProof/>
        </w:rPr>
        <w:instrText xml:space="preserve"> PAGEREF _Toc146338556 \h </w:instrText>
      </w:r>
      <w:r w:rsidR="00F95CF3">
        <w:rPr>
          <w:noProof/>
        </w:rPr>
      </w:r>
      <w:r>
        <w:rPr>
          <w:noProof/>
        </w:rPr>
        <w:fldChar w:fldCharType="separate"/>
      </w:r>
      <w:r>
        <w:rPr>
          <w:noProof/>
        </w:rPr>
        <w:t>21</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4.2.2</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_Toc146338557 \h </w:instrText>
      </w:r>
      <w:r w:rsidR="00F95CF3">
        <w:rPr>
          <w:noProof/>
        </w:rPr>
      </w:r>
      <w:r>
        <w:rPr>
          <w:noProof/>
        </w:rPr>
        <w:fldChar w:fldCharType="separate"/>
      </w:r>
      <w:r>
        <w:rPr>
          <w:noProof/>
        </w:rPr>
        <w:t>21</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4.2.3</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_Toc146338558 \h </w:instrText>
      </w:r>
      <w:r w:rsidR="00F95CF3">
        <w:rPr>
          <w:noProof/>
        </w:rPr>
      </w:r>
      <w:r>
        <w:rPr>
          <w:noProof/>
        </w:rPr>
        <w:fldChar w:fldCharType="separate"/>
      </w:r>
      <w:r>
        <w:rPr>
          <w:noProof/>
        </w:rPr>
        <w:t>22</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4.3</w:t>
      </w:r>
      <w:r>
        <w:rPr>
          <w:rFonts w:asciiTheme="minorHAnsi" w:eastAsiaTheme="minorEastAsia" w:hAnsiTheme="minorHAnsi" w:cstheme="minorBidi"/>
          <w:b w:val="0"/>
          <w:bCs w:val="0"/>
          <w:smallCaps w:val="0"/>
          <w:noProof/>
          <w:spacing w:val="0"/>
          <w:sz w:val="24"/>
          <w:szCs w:val="24"/>
          <w:lang w:val="de-DE"/>
        </w:rPr>
        <w:tab/>
      </w:r>
      <w:r w:rsidRPr="005067F8">
        <w:rPr>
          <w:noProof/>
        </w:rPr>
        <w:t>Parametrization Options</w:t>
      </w:r>
      <w:r>
        <w:rPr>
          <w:noProof/>
        </w:rPr>
        <w:tab/>
      </w:r>
      <w:r>
        <w:rPr>
          <w:noProof/>
        </w:rPr>
        <w:fldChar w:fldCharType="begin"/>
      </w:r>
      <w:r>
        <w:rPr>
          <w:noProof/>
        </w:rPr>
        <w:instrText xml:space="preserve"> PAGEREF _Toc146338559 \h </w:instrText>
      </w:r>
      <w:r w:rsidR="00F95CF3">
        <w:rPr>
          <w:noProof/>
        </w:rPr>
      </w:r>
      <w:r>
        <w:rPr>
          <w:noProof/>
        </w:rPr>
        <w:fldChar w:fldCharType="separate"/>
      </w:r>
      <w:r>
        <w:rPr>
          <w:noProof/>
        </w:rPr>
        <w:t>23</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4.4</w:t>
      </w:r>
      <w:r>
        <w:rPr>
          <w:rFonts w:asciiTheme="minorHAnsi" w:eastAsiaTheme="minorEastAsia" w:hAnsiTheme="minorHAnsi" w:cstheme="minorBidi"/>
          <w:b w:val="0"/>
          <w:bCs w:val="0"/>
          <w:smallCaps w:val="0"/>
          <w:noProof/>
          <w:spacing w:val="0"/>
          <w:sz w:val="24"/>
          <w:szCs w:val="24"/>
          <w:lang w:val="de-DE"/>
        </w:rPr>
        <w:tab/>
      </w:r>
      <w:r w:rsidRPr="005067F8">
        <w:rPr>
          <w:noProof/>
        </w:rPr>
        <w:t>Interface</w:t>
      </w:r>
      <w:r>
        <w:rPr>
          <w:noProof/>
        </w:rPr>
        <w:tab/>
      </w:r>
      <w:r>
        <w:rPr>
          <w:noProof/>
        </w:rPr>
        <w:fldChar w:fldCharType="begin"/>
      </w:r>
      <w:r>
        <w:rPr>
          <w:noProof/>
        </w:rPr>
        <w:instrText xml:space="preserve"> PAGEREF _Toc146338560 \h </w:instrText>
      </w:r>
      <w:r w:rsidR="00F95CF3">
        <w:rPr>
          <w:noProof/>
        </w:rPr>
      </w:r>
      <w:r>
        <w:rPr>
          <w:noProof/>
        </w:rPr>
        <w:fldChar w:fldCharType="separate"/>
      </w:r>
      <w:r>
        <w:rPr>
          <w:noProof/>
        </w:rPr>
        <w:t>25</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_Toc146338561 \h </w:instrText>
      </w:r>
      <w:r w:rsidR="00F95CF3">
        <w:rPr>
          <w:noProof/>
        </w:rPr>
      </w:r>
      <w:r>
        <w:rPr>
          <w:noProof/>
        </w:rPr>
        <w:fldChar w:fldCharType="separate"/>
      </w:r>
      <w:r>
        <w:rPr>
          <w:noProof/>
        </w:rPr>
        <w:t>25</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_Toc146338562 \h </w:instrText>
      </w:r>
      <w:r w:rsidR="00F95CF3">
        <w:rPr>
          <w:noProof/>
        </w:rPr>
      </w:r>
      <w:r>
        <w:rPr>
          <w:noProof/>
        </w:rPr>
        <w:fldChar w:fldCharType="separate"/>
      </w:r>
      <w:r>
        <w:rPr>
          <w:noProof/>
        </w:rPr>
        <w:t>25</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_Toc146338563 \h </w:instrText>
      </w:r>
      <w:r w:rsidR="00F95CF3">
        <w:rPr>
          <w:noProof/>
        </w:rPr>
      </w:r>
      <w:r>
        <w:rPr>
          <w:noProof/>
        </w:rPr>
        <w:fldChar w:fldCharType="separate"/>
      </w:r>
      <w:r>
        <w:rPr>
          <w:noProof/>
        </w:rPr>
        <w:t>25</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4.5</w:t>
      </w:r>
      <w:r>
        <w:rPr>
          <w:rFonts w:asciiTheme="minorHAnsi" w:eastAsiaTheme="minorEastAsia" w:hAnsiTheme="minorHAnsi" w:cstheme="minorBidi"/>
          <w:b w:val="0"/>
          <w:bCs w:val="0"/>
          <w:smallCaps w:val="0"/>
          <w:noProof/>
          <w:spacing w:val="0"/>
          <w:sz w:val="24"/>
          <w:szCs w:val="24"/>
          <w:lang w:val="de-DE"/>
        </w:rPr>
        <w:tab/>
      </w:r>
      <w:r w:rsidRPr="005067F8">
        <w:rPr>
          <w:noProof/>
        </w:rPr>
        <w:t>Compilation Instructions</w:t>
      </w:r>
      <w:r>
        <w:rPr>
          <w:noProof/>
        </w:rPr>
        <w:tab/>
      </w:r>
      <w:r>
        <w:rPr>
          <w:noProof/>
        </w:rPr>
        <w:fldChar w:fldCharType="begin"/>
      </w:r>
      <w:r>
        <w:rPr>
          <w:noProof/>
        </w:rPr>
        <w:instrText xml:space="preserve"> PAGEREF _Toc146338564 \h </w:instrText>
      </w:r>
      <w:r w:rsidR="00F95CF3">
        <w:rPr>
          <w:noProof/>
        </w:rPr>
      </w:r>
      <w:r>
        <w:rPr>
          <w:noProof/>
        </w:rPr>
        <w:fldChar w:fldCharType="separate"/>
      </w:r>
      <w:r>
        <w:rPr>
          <w:noProof/>
        </w:rPr>
        <w:t>25</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4.6</w:t>
      </w:r>
      <w:r>
        <w:rPr>
          <w:rFonts w:asciiTheme="minorHAnsi" w:eastAsiaTheme="minorEastAsia" w:hAnsiTheme="minorHAnsi" w:cstheme="minorBidi"/>
          <w:b w:val="0"/>
          <w:bCs w:val="0"/>
          <w:smallCaps w:val="0"/>
          <w:noProof/>
          <w:spacing w:val="0"/>
          <w:sz w:val="24"/>
          <w:szCs w:val="24"/>
          <w:lang w:val="de-DE"/>
        </w:rPr>
        <w:tab/>
      </w:r>
      <w:r w:rsidRPr="005067F8">
        <w:rPr>
          <w:noProof/>
        </w:rPr>
        <w:t>Example Instantiation</w:t>
      </w:r>
      <w:r>
        <w:rPr>
          <w:noProof/>
        </w:rPr>
        <w:tab/>
      </w:r>
      <w:r>
        <w:rPr>
          <w:noProof/>
        </w:rPr>
        <w:fldChar w:fldCharType="begin"/>
      </w:r>
      <w:r>
        <w:rPr>
          <w:noProof/>
        </w:rPr>
        <w:instrText xml:space="preserve"> PAGEREF _Toc146338565 \h </w:instrText>
      </w:r>
      <w:r w:rsidR="00F95CF3">
        <w:rPr>
          <w:noProof/>
        </w:rPr>
      </w:r>
      <w:r>
        <w:rPr>
          <w:noProof/>
        </w:rPr>
        <w:fldChar w:fldCharType="separate"/>
      </w:r>
      <w:r>
        <w:rPr>
          <w:noProof/>
        </w:rPr>
        <w:t>26</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Memory Model</w:t>
      </w:r>
      <w:r>
        <w:rPr>
          <w:noProof/>
        </w:rPr>
        <w:tab/>
      </w:r>
      <w:r>
        <w:rPr>
          <w:noProof/>
        </w:rPr>
        <w:fldChar w:fldCharType="begin"/>
      </w:r>
      <w:r>
        <w:rPr>
          <w:noProof/>
        </w:rPr>
        <w:instrText xml:space="preserve"> PAGEREF _Toc146338566 \h </w:instrText>
      </w:r>
      <w:r w:rsidR="00F95CF3">
        <w:rPr>
          <w:noProof/>
        </w:rPr>
      </w:r>
      <w:r>
        <w:rPr>
          <w:noProof/>
        </w:rPr>
        <w:fldChar w:fldCharType="separate"/>
      </w:r>
      <w:r>
        <w:rPr>
          <w:noProof/>
        </w:rPr>
        <w:t>27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5.1</w:t>
      </w:r>
      <w:r>
        <w:rPr>
          <w:rFonts w:asciiTheme="minorHAnsi" w:eastAsiaTheme="minorEastAsia" w:hAnsiTheme="minorHAnsi" w:cstheme="minorBidi"/>
          <w:b w:val="0"/>
          <w:bCs w:val="0"/>
          <w:smallCaps w:val="0"/>
          <w:noProof/>
          <w:spacing w:val="0"/>
          <w:sz w:val="24"/>
          <w:szCs w:val="24"/>
          <w:lang w:val="de-DE"/>
        </w:rPr>
        <w:tab/>
      </w:r>
      <w:r w:rsidRPr="005067F8">
        <w:rPr>
          <w:noProof/>
        </w:rPr>
        <w:t>Functionality and Features</w:t>
      </w:r>
      <w:r>
        <w:rPr>
          <w:noProof/>
        </w:rPr>
        <w:tab/>
      </w:r>
      <w:r>
        <w:rPr>
          <w:noProof/>
        </w:rPr>
        <w:fldChar w:fldCharType="begin"/>
      </w:r>
      <w:r>
        <w:rPr>
          <w:noProof/>
        </w:rPr>
        <w:instrText xml:space="preserve"> PAGEREF _Toc146338567 \h </w:instrText>
      </w:r>
      <w:r w:rsidR="00F95CF3">
        <w:rPr>
          <w:noProof/>
        </w:rPr>
      </w:r>
      <w:r>
        <w:rPr>
          <w:noProof/>
        </w:rPr>
        <w:fldChar w:fldCharType="separate"/>
      </w:r>
      <w:r>
        <w:rPr>
          <w:noProof/>
        </w:rPr>
        <w:t>27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5.2</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Internal Structure</w:t>
      </w:r>
      <w:r>
        <w:rPr>
          <w:noProof/>
        </w:rPr>
        <w:tab/>
      </w:r>
      <w:r>
        <w:rPr>
          <w:noProof/>
        </w:rPr>
        <w:fldChar w:fldCharType="begin"/>
      </w:r>
      <w:r>
        <w:rPr>
          <w:noProof/>
        </w:rPr>
        <w:instrText xml:space="preserve"> PAGEREF _Toc146338568 \h </w:instrText>
      </w:r>
      <w:r w:rsidR="00F95CF3">
        <w:rPr>
          <w:noProof/>
        </w:rPr>
      </w:r>
      <w:r>
        <w:rPr>
          <w:noProof/>
        </w:rPr>
        <w:fldChar w:fldCharType="separate"/>
      </w:r>
      <w:r>
        <w:rPr>
          <w:noProof/>
        </w:rPr>
        <w:t>27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sidRPr="005067F8">
        <w:rPr>
          <w:noProof/>
          <w:lang w:val="en-GB"/>
        </w:rPr>
        <w:t>5.2.1</w:t>
      </w:r>
      <w:r>
        <w:rPr>
          <w:rFonts w:asciiTheme="minorHAnsi" w:eastAsiaTheme="minorEastAsia" w:hAnsiTheme="minorHAnsi" w:cstheme="minorBidi"/>
          <w:smallCaps w:val="0"/>
          <w:noProof/>
          <w:spacing w:val="0"/>
          <w:sz w:val="24"/>
          <w:szCs w:val="24"/>
          <w:lang w:val="de-DE"/>
        </w:rPr>
        <w:tab/>
      </w:r>
      <w:r w:rsidRPr="005067F8">
        <w:rPr>
          <w:noProof/>
          <w:lang w:val="en-GB"/>
        </w:rPr>
        <w:t>The generic_memory.h File</w:t>
      </w:r>
      <w:r>
        <w:rPr>
          <w:noProof/>
        </w:rPr>
        <w:tab/>
      </w:r>
      <w:r>
        <w:rPr>
          <w:noProof/>
        </w:rPr>
        <w:fldChar w:fldCharType="begin"/>
      </w:r>
      <w:r>
        <w:rPr>
          <w:noProof/>
        </w:rPr>
        <w:instrText xml:space="preserve"> PAGEREF _Toc146338569 \h </w:instrText>
      </w:r>
      <w:r w:rsidR="00F95CF3">
        <w:rPr>
          <w:noProof/>
        </w:rPr>
      </w:r>
      <w:r>
        <w:rPr>
          <w:noProof/>
        </w:rPr>
        <w:fldChar w:fldCharType="separate"/>
      </w:r>
      <w:r>
        <w:rPr>
          <w:noProof/>
        </w:rPr>
        <w:t>27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sidRPr="005067F8">
        <w:rPr>
          <w:noProof/>
          <w:lang w:val="en-GB"/>
        </w:rPr>
        <w:t>5.2.2</w:t>
      </w:r>
      <w:r>
        <w:rPr>
          <w:rFonts w:asciiTheme="minorHAnsi" w:eastAsiaTheme="minorEastAsia" w:hAnsiTheme="minorHAnsi" w:cstheme="minorBidi"/>
          <w:smallCaps w:val="0"/>
          <w:noProof/>
          <w:spacing w:val="0"/>
          <w:sz w:val="24"/>
          <w:szCs w:val="24"/>
          <w:lang w:val="de-DE"/>
        </w:rPr>
        <w:tab/>
      </w:r>
      <w:r w:rsidRPr="005067F8">
        <w:rPr>
          <w:noProof/>
          <w:lang w:val="en-GB"/>
        </w:rPr>
        <w:t>The generic_memory.tpp File</w:t>
      </w:r>
      <w:r>
        <w:rPr>
          <w:noProof/>
        </w:rPr>
        <w:tab/>
      </w:r>
      <w:r>
        <w:rPr>
          <w:noProof/>
        </w:rPr>
        <w:fldChar w:fldCharType="begin"/>
      </w:r>
      <w:r>
        <w:rPr>
          <w:noProof/>
        </w:rPr>
        <w:instrText xml:space="preserve"> PAGEREF _Toc146338570 \h </w:instrText>
      </w:r>
      <w:r w:rsidR="00F95CF3">
        <w:rPr>
          <w:noProof/>
        </w:rPr>
      </w:r>
      <w:r>
        <w:rPr>
          <w:noProof/>
        </w:rPr>
        <w:fldChar w:fldCharType="separate"/>
      </w:r>
      <w:r>
        <w:rPr>
          <w:noProof/>
        </w:rPr>
        <w:t>27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5.3</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Parametrization Options</w:t>
      </w:r>
      <w:r>
        <w:rPr>
          <w:noProof/>
        </w:rPr>
        <w:tab/>
      </w:r>
      <w:r>
        <w:rPr>
          <w:noProof/>
        </w:rPr>
        <w:fldChar w:fldCharType="begin"/>
      </w:r>
      <w:r>
        <w:rPr>
          <w:noProof/>
        </w:rPr>
        <w:instrText xml:space="preserve"> PAGEREF _Toc146338571 \h </w:instrText>
      </w:r>
      <w:r w:rsidR="00F95CF3">
        <w:rPr>
          <w:noProof/>
        </w:rPr>
      </w:r>
      <w:r>
        <w:rPr>
          <w:noProof/>
        </w:rPr>
        <w:fldChar w:fldCharType="separate"/>
      </w:r>
      <w:r>
        <w:rPr>
          <w:noProof/>
        </w:rPr>
        <w:t>28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5.4</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Interface</w:t>
      </w:r>
      <w:r>
        <w:rPr>
          <w:noProof/>
        </w:rPr>
        <w:tab/>
      </w:r>
      <w:r>
        <w:rPr>
          <w:noProof/>
        </w:rPr>
        <w:fldChar w:fldCharType="begin"/>
      </w:r>
      <w:r>
        <w:rPr>
          <w:noProof/>
        </w:rPr>
        <w:instrText xml:space="preserve"> PAGEREF _Toc146338572 \h </w:instrText>
      </w:r>
      <w:r w:rsidR="00F95CF3">
        <w:rPr>
          <w:noProof/>
        </w:rPr>
      </w:r>
      <w:r>
        <w:rPr>
          <w:noProof/>
        </w:rPr>
        <w:fldChar w:fldCharType="separate"/>
      </w:r>
      <w:r>
        <w:rPr>
          <w:noProof/>
        </w:rPr>
        <w:t>28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5.5</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Compilation Instructions</w:t>
      </w:r>
      <w:r>
        <w:rPr>
          <w:noProof/>
        </w:rPr>
        <w:tab/>
      </w:r>
      <w:r>
        <w:rPr>
          <w:noProof/>
        </w:rPr>
        <w:fldChar w:fldCharType="begin"/>
      </w:r>
      <w:r>
        <w:rPr>
          <w:noProof/>
        </w:rPr>
        <w:instrText xml:space="preserve"> PAGEREF _Toc146338573 \h </w:instrText>
      </w:r>
      <w:r w:rsidR="00F95CF3">
        <w:rPr>
          <w:noProof/>
        </w:rPr>
      </w:r>
      <w:r>
        <w:rPr>
          <w:noProof/>
        </w:rPr>
        <w:fldChar w:fldCharType="separate"/>
      </w:r>
      <w:r>
        <w:rPr>
          <w:noProof/>
        </w:rPr>
        <w:t>28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5.6</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Example Instantiation</w:t>
      </w:r>
      <w:r>
        <w:rPr>
          <w:noProof/>
        </w:rPr>
        <w:tab/>
      </w:r>
      <w:r>
        <w:rPr>
          <w:noProof/>
        </w:rPr>
        <w:fldChar w:fldCharType="begin"/>
      </w:r>
      <w:r>
        <w:rPr>
          <w:noProof/>
        </w:rPr>
        <w:instrText xml:space="preserve"> PAGEREF _Toc146338574 \h </w:instrText>
      </w:r>
      <w:r w:rsidR="00F95CF3">
        <w:rPr>
          <w:noProof/>
        </w:rPr>
      </w:r>
      <w:r>
        <w:rPr>
          <w:noProof/>
        </w:rPr>
        <w:fldChar w:fldCharType="separate"/>
      </w:r>
      <w:r>
        <w:rPr>
          <w:noProof/>
        </w:rPr>
        <w:t>28</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CACHE Sub-systeM</w:t>
      </w:r>
      <w:r>
        <w:rPr>
          <w:noProof/>
        </w:rPr>
        <w:tab/>
      </w:r>
      <w:r>
        <w:rPr>
          <w:noProof/>
        </w:rPr>
        <w:fldChar w:fldCharType="begin"/>
      </w:r>
      <w:r>
        <w:rPr>
          <w:noProof/>
        </w:rPr>
        <w:instrText xml:space="preserve"> PAGEREF _Toc146338575 \h </w:instrText>
      </w:r>
      <w:r w:rsidR="00F95CF3">
        <w:rPr>
          <w:noProof/>
        </w:rPr>
      </w:r>
      <w:r>
        <w:rPr>
          <w:noProof/>
        </w:rPr>
        <w:fldChar w:fldCharType="separate"/>
      </w:r>
      <w:r>
        <w:rPr>
          <w:noProof/>
        </w:rPr>
        <w:t>29</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6.1</w:t>
      </w:r>
      <w:r>
        <w:rPr>
          <w:rFonts w:asciiTheme="minorHAnsi" w:eastAsiaTheme="minorEastAsia" w:hAnsiTheme="minorHAnsi" w:cstheme="minorBidi"/>
          <w:b w:val="0"/>
          <w:bCs w:val="0"/>
          <w:smallCaps w:val="0"/>
          <w:noProof/>
          <w:spacing w:val="0"/>
          <w:sz w:val="24"/>
          <w:szCs w:val="24"/>
          <w:lang w:val="de-DE"/>
        </w:rPr>
        <w:tab/>
      </w:r>
      <w:r w:rsidRPr="005067F8">
        <w:rPr>
          <w:noProof/>
        </w:rPr>
        <w:t>Functionality and Features</w:t>
      </w:r>
      <w:r>
        <w:rPr>
          <w:noProof/>
        </w:rPr>
        <w:tab/>
      </w:r>
      <w:r>
        <w:rPr>
          <w:noProof/>
        </w:rPr>
        <w:fldChar w:fldCharType="begin"/>
      </w:r>
      <w:r>
        <w:rPr>
          <w:noProof/>
        </w:rPr>
        <w:instrText xml:space="preserve"> PAGEREF _Toc146338576 \h </w:instrText>
      </w:r>
      <w:r w:rsidR="00F95CF3">
        <w:rPr>
          <w:noProof/>
        </w:rPr>
      </w:r>
      <w:r>
        <w:rPr>
          <w:noProof/>
        </w:rPr>
        <w:fldChar w:fldCharType="separate"/>
      </w:r>
      <w:r>
        <w:rPr>
          <w:noProof/>
        </w:rPr>
        <w:t>29</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_Toc146338577 \h </w:instrText>
      </w:r>
      <w:r w:rsidR="00F95CF3">
        <w:rPr>
          <w:noProof/>
        </w:rPr>
      </w:r>
      <w:r>
        <w:rPr>
          <w:noProof/>
        </w:rPr>
        <w:fldChar w:fldCharType="separate"/>
      </w:r>
      <w:r>
        <w:rPr>
          <w:noProof/>
        </w:rPr>
        <w:t>29</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_Toc146338578 \h </w:instrText>
      </w:r>
      <w:r w:rsidR="00F95CF3">
        <w:rPr>
          <w:noProof/>
        </w:rPr>
      </w:r>
      <w:r>
        <w:rPr>
          <w:noProof/>
        </w:rPr>
        <w:fldChar w:fldCharType="separate"/>
      </w:r>
      <w:r>
        <w:rPr>
          <w:noProof/>
        </w:rPr>
        <w:t>30</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_Toc146338579 \h </w:instrText>
      </w:r>
      <w:r w:rsidR="00F95CF3">
        <w:rPr>
          <w:noProof/>
        </w:rPr>
      </w:r>
      <w:r>
        <w:rPr>
          <w:noProof/>
        </w:rPr>
        <w:fldChar w:fldCharType="separate"/>
      </w:r>
      <w:r>
        <w:rPr>
          <w:noProof/>
        </w:rPr>
        <w:t>31</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_Toc146338580 \h </w:instrText>
      </w:r>
      <w:r w:rsidR="00F95CF3">
        <w:rPr>
          <w:noProof/>
        </w:rPr>
      </w:r>
      <w:r>
        <w:rPr>
          <w:noProof/>
        </w:rPr>
        <w:fldChar w:fldCharType="separate"/>
      </w:r>
      <w:r>
        <w:rPr>
          <w:noProof/>
        </w:rPr>
        <w:t>33</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_Toc146338581 \h </w:instrText>
      </w:r>
      <w:r w:rsidR="00F95CF3">
        <w:rPr>
          <w:noProof/>
        </w:rPr>
      </w:r>
      <w:r>
        <w:rPr>
          <w:noProof/>
        </w:rPr>
        <w:fldChar w:fldCharType="separate"/>
      </w:r>
      <w:r>
        <w:rPr>
          <w:noProof/>
        </w:rPr>
        <w:t>33</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_Toc146338582 \h </w:instrText>
      </w:r>
      <w:r w:rsidR="00F95CF3">
        <w:rPr>
          <w:noProof/>
        </w:rPr>
      </w:r>
      <w:r>
        <w:rPr>
          <w:noProof/>
        </w:rPr>
        <w:fldChar w:fldCharType="separate"/>
      </w:r>
      <w:r>
        <w:rPr>
          <w:noProof/>
        </w:rPr>
        <w:t>34</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6.2</w:t>
      </w:r>
      <w:r>
        <w:rPr>
          <w:rFonts w:asciiTheme="minorHAnsi" w:eastAsiaTheme="minorEastAsia" w:hAnsiTheme="minorHAnsi" w:cstheme="minorBidi"/>
          <w:b w:val="0"/>
          <w:bCs w:val="0"/>
          <w:smallCaps w:val="0"/>
          <w:noProof/>
          <w:spacing w:val="0"/>
          <w:sz w:val="24"/>
          <w:szCs w:val="24"/>
          <w:lang w:val="de-DE"/>
        </w:rPr>
        <w:tab/>
      </w:r>
      <w:r w:rsidRPr="005067F8">
        <w:rPr>
          <w:noProof/>
        </w:rPr>
        <w:t>Internal Structure</w:t>
      </w:r>
      <w:r>
        <w:rPr>
          <w:noProof/>
        </w:rPr>
        <w:tab/>
      </w:r>
      <w:r>
        <w:rPr>
          <w:noProof/>
        </w:rPr>
        <w:fldChar w:fldCharType="begin"/>
      </w:r>
      <w:r>
        <w:rPr>
          <w:noProof/>
        </w:rPr>
        <w:instrText xml:space="preserve"> PAGEREF _Toc146338583 \h </w:instrText>
      </w:r>
      <w:r w:rsidR="00F95CF3">
        <w:rPr>
          <w:noProof/>
        </w:rPr>
      </w:r>
      <w:r>
        <w:rPr>
          <w:noProof/>
        </w:rPr>
        <w:fldChar w:fldCharType="separate"/>
      </w:r>
      <w:r>
        <w:rPr>
          <w:noProof/>
        </w:rPr>
        <w:t>35</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_Toc146338584 \h </w:instrText>
      </w:r>
      <w:r w:rsidR="00F95CF3">
        <w:rPr>
          <w:noProof/>
        </w:rPr>
      </w:r>
      <w:r>
        <w:rPr>
          <w:noProof/>
        </w:rPr>
        <w:fldChar w:fldCharType="separate"/>
      </w:r>
      <w:r>
        <w:rPr>
          <w:noProof/>
        </w:rPr>
        <w:t>35</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_Toc146338585 \h </w:instrText>
      </w:r>
      <w:r w:rsidR="00F95CF3">
        <w:rPr>
          <w:noProof/>
        </w:rPr>
      </w:r>
      <w:r>
        <w:rPr>
          <w:noProof/>
        </w:rPr>
        <w:fldChar w:fldCharType="separate"/>
      </w:r>
      <w:r>
        <w:rPr>
          <w:noProof/>
        </w:rPr>
        <w:t>35</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_Toc146338586 \h </w:instrText>
      </w:r>
      <w:r w:rsidR="00F95CF3">
        <w:rPr>
          <w:noProof/>
        </w:rPr>
      </w:r>
      <w:r>
        <w:rPr>
          <w:noProof/>
        </w:rPr>
        <w:fldChar w:fldCharType="separate"/>
      </w:r>
      <w:r>
        <w:rPr>
          <w:noProof/>
        </w:rPr>
        <w:t>36</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_Toc146338587 \h </w:instrText>
      </w:r>
      <w:r w:rsidR="00F95CF3">
        <w:rPr>
          <w:noProof/>
        </w:rPr>
      </w:r>
      <w:r>
        <w:rPr>
          <w:noProof/>
        </w:rPr>
        <w:fldChar w:fldCharType="separate"/>
      </w:r>
      <w:r>
        <w:rPr>
          <w:noProof/>
        </w:rPr>
        <w:t>37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_Toc146338588 \h </w:instrText>
      </w:r>
      <w:r w:rsidR="00F95CF3">
        <w:rPr>
          <w:noProof/>
        </w:rPr>
      </w:r>
      <w:r>
        <w:rPr>
          <w:noProof/>
        </w:rPr>
        <w:fldChar w:fldCharType="separate"/>
      </w:r>
      <w:r>
        <w:rPr>
          <w:noProof/>
        </w:rPr>
        <w:t>37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_Toc146338589 \h </w:instrText>
      </w:r>
      <w:r w:rsidR="00F95CF3">
        <w:rPr>
          <w:noProof/>
        </w:rPr>
      </w:r>
      <w:r>
        <w:rPr>
          <w:noProof/>
        </w:rPr>
        <w:fldChar w:fldCharType="separate"/>
      </w:r>
      <w:r>
        <w:rPr>
          <w:noProof/>
        </w:rPr>
        <w:t>38</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_Toc146338590 \h </w:instrText>
      </w:r>
      <w:r w:rsidR="00F95CF3">
        <w:rPr>
          <w:noProof/>
        </w:rPr>
      </w:r>
      <w:r>
        <w:rPr>
          <w:noProof/>
        </w:rPr>
        <w:fldChar w:fldCharType="separate"/>
      </w:r>
      <w:r>
        <w:rPr>
          <w:noProof/>
        </w:rPr>
        <w:t>39</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_Toc146338591 \h </w:instrText>
      </w:r>
      <w:r w:rsidR="00F95CF3">
        <w:rPr>
          <w:noProof/>
        </w:rPr>
      </w:r>
      <w:r>
        <w:rPr>
          <w:noProof/>
        </w:rPr>
        <w:fldChar w:fldCharType="separate"/>
      </w:r>
      <w:r>
        <w:rPr>
          <w:noProof/>
        </w:rPr>
        <w:t>40</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_Toc146338592 \h </w:instrText>
      </w:r>
      <w:r w:rsidR="00F95CF3">
        <w:rPr>
          <w:noProof/>
        </w:rPr>
      </w:r>
      <w:r>
        <w:rPr>
          <w:noProof/>
        </w:rPr>
        <w:fldChar w:fldCharType="separate"/>
      </w:r>
      <w:r>
        <w:rPr>
          <w:noProof/>
        </w:rPr>
        <w:t>40</w:t>
      </w:r>
      <w:r>
        <w:rPr>
          <w:noProof/>
        </w:rPr>
        <w:fldChar w:fldCharType="end"/>
      </w:r>
    </w:p>
    <w:p w:rsidR="00FC76FE" w:rsidRDefault="00FC76F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6.2.10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_Toc146338593 \h </w:instrText>
      </w:r>
      <w:r w:rsidR="00F95CF3">
        <w:rPr>
          <w:noProof/>
        </w:rPr>
      </w:r>
      <w:r>
        <w:rPr>
          <w:noProof/>
        </w:rPr>
        <w:fldChar w:fldCharType="separate"/>
      </w:r>
      <w:r>
        <w:rPr>
          <w:noProof/>
        </w:rPr>
        <w:t>40</w:t>
      </w:r>
      <w:r>
        <w:rPr>
          <w:noProof/>
        </w:rPr>
        <w:fldChar w:fldCharType="end"/>
      </w:r>
    </w:p>
    <w:p w:rsidR="00FC76FE" w:rsidRDefault="00FC76FE">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6.2.11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_Toc146338594 \h </w:instrText>
      </w:r>
      <w:r w:rsidR="00F95CF3">
        <w:rPr>
          <w:noProof/>
        </w:rPr>
      </w:r>
      <w:r>
        <w:rPr>
          <w:noProof/>
        </w:rPr>
        <w:fldChar w:fldCharType="separate"/>
      </w:r>
      <w:r>
        <w:rPr>
          <w:noProof/>
        </w:rPr>
        <w:t>41</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6.3</w:t>
      </w:r>
      <w:r>
        <w:rPr>
          <w:rFonts w:asciiTheme="minorHAnsi" w:eastAsiaTheme="minorEastAsia" w:hAnsiTheme="minorHAnsi" w:cstheme="minorBidi"/>
          <w:b w:val="0"/>
          <w:bCs w:val="0"/>
          <w:smallCaps w:val="0"/>
          <w:noProof/>
          <w:spacing w:val="0"/>
          <w:sz w:val="24"/>
          <w:szCs w:val="24"/>
          <w:lang w:val="de-DE"/>
        </w:rPr>
        <w:tab/>
      </w:r>
      <w:r w:rsidRPr="005067F8">
        <w:rPr>
          <w:noProof/>
        </w:rPr>
        <w:t>Parametrization Options</w:t>
      </w:r>
      <w:r>
        <w:rPr>
          <w:noProof/>
        </w:rPr>
        <w:tab/>
      </w:r>
      <w:r>
        <w:rPr>
          <w:noProof/>
        </w:rPr>
        <w:fldChar w:fldCharType="begin"/>
      </w:r>
      <w:r>
        <w:rPr>
          <w:noProof/>
        </w:rPr>
        <w:instrText xml:space="preserve"> PAGEREF _Toc146338595 \h </w:instrText>
      </w:r>
      <w:r w:rsidR="00F95CF3">
        <w:rPr>
          <w:noProof/>
        </w:rPr>
      </w:r>
      <w:r>
        <w:rPr>
          <w:noProof/>
        </w:rPr>
        <w:fldChar w:fldCharType="separate"/>
      </w:r>
      <w:r>
        <w:rPr>
          <w:noProof/>
        </w:rPr>
        <w:t>41</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6.4</w:t>
      </w:r>
      <w:r>
        <w:rPr>
          <w:rFonts w:asciiTheme="minorHAnsi" w:eastAsiaTheme="minorEastAsia" w:hAnsiTheme="minorHAnsi" w:cstheme="minorBidi"/>
          <w:b w:val="0"/>
          <w:bCs w:val="0"/>
          <w:smallCaps w:val="0"/>
          <w:noProof/>
          <w:spacing w:val="0"/>
          <w:sz w:val="24"/>
          <w:szCs w:val="24"/>
          <w:lang w:val="de-DE"/>
        </w:rPr>
        <w:tab/>
      </w:r>
      <w:r w:rsidRPr="005067F8">
        <w:rPr>
          <w:noProof/>
        </w:rPr>
        <w:t>Interface</w:t>
      </w:r>
      <w:r>
        <w:rPr>
          <w:noProof/>
        </w:rPr>
        <w:tab/>
      </w:r>
      <w:r>
        <w:rPr>
          <w:noProof/>
        </w:rPr>
        <w:fldChar w:fldCharType="begin"/>
      </w:r>
      <w:r>
        <w:rPr>
          <w:noProof/>
        </w:rPr>
        <w:instrText xml:space="preserve"> PAGEREF _Toc146338596 \h </w:instrText>
      </w:r>
      <w:r w:rsidR="00F95CF3">
        <w:rPr>
          <w:noProof/>
        </w:rPr>
      </w:r>
      <w:r>
        <w:rPr>
          <w:noProof/>
        </w:rPr>
        <w:fldChar w:fldCharType="separate"/>
      </w:r>
      <w:r>
        <w:rPr>
          <w:noProof/>
        </w:rPr>
        <w:t>43</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6.5</w:t>
      </w:r>
      <w:r>
        <w:rPr>
          <w:rFonts w:asciiTheme="minorHAnsi" w:eastAsiaTheme="minorEastAsia" w:hAnsiTheme="minorHAnsi" w:cstheme="minorBidi"/>
          <w:b w:val="0"/>
          <w:bCs w:val="0"/>
          <w:smallCaps w:val="0"/>
          <w:noProof/>
          <w:spacing w:val="0"/>
          <w:sz w:val="24"/>
          <w:szCs w:val="24"/>
          <w:lang w:val="de-DE"/>
        </w:rPr>
        <w:tab/>
      </w:r>
      <w:r w:rsidRPr="005067F8">
        <w:rPr>
          <w:noProof/>
        </w:rPr>
        <w:t>Compilation Instructions</w:t>
      </w:r>
      <w:r>
        <w:rPr>
          <w:noProof/>
        </w:rPr>
        <w:tab/>
      </w:r>
      <w:r>
        <w:rPr>
          <w:noProof/>
        </w:rPr>
        <w:fldChar w:fldCharType="begin"/>
      </w:r>
      <w:r>
        <w:rPr>
          <w:noProof/>
        </w:rPr>
        <w:instrText xml:space="preserve"> PAGEREF _Toc146338597 \h </w:instrText>
      </w:r>
      <w:r w:rsidR="00F95CF3">
        <w:rPr>
          <w:noProof/>
        </w:rPr>
      </w:r>
      <w:r>
        <w:rPr>
          <w:noProof/>
        </w:rPr>
        <w:fldChar w:fldCharType="separate"/>
      </w:r>
      <w:r>
        <w:rPr>
          <w:noProof/>
        </w:rPr>
        <w:t>43</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6.6</w:t>
      </w:r>
      <w:r>
        <w:rPr>
          <w:rFonts w:asciiTheme="minorHAnsi" w:eastAsiaTheme="minorEastAsia" w:hAnsiTheme="minorHAnsi" w:cstheme="minorBidi"/>
          <w:b w:val="0"/>
          <w:bCs w:val="0"/>
          <w:smallCaps w:val="0"/>
          <w:noProof/>
          <w:spacing w:val="0"/>
          <w:sz w:val="24"/>
          <w:szCs w:val="24"/>
          <w:lang w:val="de-DE"/>
        </w:rPr>
        <w:tab/>
      </w:r>
      <w:r w:rsidRPr="005067F8">
        <w:rPr>
          <w:noProof/>
        </w:rPr>
        <w:t>Example Instantiation</w:t>
      </w:r>
      <w:r>
        <w:rPr>
          <w:noProof/>
        </w:rPr>
        <w:tab/>
      </w:r>
      <w:r>
        <w:rPr>
          <w:noProof/>
        </w:rPr>
        <w:fldChar w:fldCharType="begin"/>
      </w:r>
      <w:r>
        <w:rPr>
          <w:noProof/>
        </w:rPr>
        <w:instrText xml:space="preserve"> PAGEREF _Toc146338598 \h </w:instrText>
      </w:r>
      <w:r w:rsidR="00F95CF3">
        <w:rPr>
          <w:noProof/>
        </w:rPr>
      </w:r>
      <w:r>
        <w:rPr>
          <w:noProof/>
        </w:rPr>
        <w:fldChar w:fldCharType="separate"/>
      </w:r>
      <w:r>
        <w:rPr>
          <w:noProof/>
        </w:rPr>
        <w:t>44</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067F8">
        <w:rPr>
          <w:noProof/>
          <w:lang w:val="en-GB"/>
        </w:rPr>
        <w:t>7</w:t>
      </w:r>
      <w:r>
        <w:rPr>
          <w:rFonts w:asciiTheme="minorHAnsi" w:eastAsiaTheme="minorEastAsia" w:hAnsiTheme="minorHAnsi" w:cstheme="minorBidi"/>
          <w:b w:val="0"/>
          <w:bCs w:val="0"/>
          <w:caps w:val="0"/>
          <w:noProof/>
          <w:spacing w:val="0"/>
          <w:sz w:val="24"/>
          <w:szCs w:val="24"/>
          <w:u w:val="none"/>
          <w:lang w:val="de-DE"/>
        </w:rPr>
        <w:tab/>
      </w:r>
      <w:r w:rsidRPr="005067F8">
        <w:rPr>
          <w:noProof/>
          <w:lang w:val="en-GB"/>
        </w:rPr>
        <w:t>Aeroflex Gaisler GPTIMER General Purpose Timer</w:t>
      </w:r>
      <w:r>
        <w:rPr>
          <w:noProof/>
        </w:rPr>
        <w:tab/>
      </w:r>
      <w:r>
        <w:rPr>
          <w:noProof/>
        </w:rPr>
        <w:fldChar w:fldCharType="begin"/>
      </w:r>
      <w:r>
        <w:rPr>
          <w:noProof/>
        </w:rPr>
        <w:instrText xml:space="preserve"> PAGEREF _Toc146338599 \h </w:instrText>
      </w:r>
      <w:r w:rsidR="00F95CF3">
        <w:rPr>
          <w:noProof/>
        </w:rPr>
      </w:r>
      <w:r>
        <w:rPr>
          <w:noProof/>
        </w:rPr>
        <w:fldChar w:fldCharType="separate"/>
      </w:r>
      <w:r>
        <w:rPr>
          <w:noProof/>
        </w:rPr>
        <w:t>46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7.1</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Functionality and Features</w:t>
      </w:r>
      <w:r>
        <w:rPr>
          <w:noProof/>
        </w:rPr>
        <w:tab/>
      </w:r>
      <w:r>
        <w:rPr>
          <w:noProof/>
        </w:rPr>
        <w:fldChar w:fldCharType="begin"/>
      </w:r>
      <w:r>
        <w:rPr>
          <w:noProof/>
        </w:rPr>
        <w:instrText xml:space="preserve"> PAGEREF _Toc146338600 \h </w:instrText>
      </w:r>
      <w:r w:rsidR="00F95CF3">
        <w:rPr>
          <w:noProof/>
        </w:rPr>
      </w:r>
      <w:r>
        <w:rPr>
          <w:noProof/>
        </w:rPr>
        <w:fldChar w:fldCharType="separate"/>
      </w:r>
      <w:r>
        <w:rPr>
          <w:noProof/>
        </w:rPr>
        <w:t>46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7.2</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Internal Structure</w:t>
      </w:r>
      <w:r>
        <w:rPr>
          <w:noProof/>
        </w:rPr>
        <w:tab/>
      </w:r>
      <w:r>
        <w:rPr>
          <w:noProof/>
        </w:rPr>
        <w:fldChar w:fldCharType="begin"/>
      </w:r>
      <w:r>
        <w:rPr>
          <w:noProof/>
        </w:rPr>
        <w:instrText xml:space="preserve"> PAGEREF _Toc146338601 \h </w:instrText>
      </w:r>
      <w:r w:rsidR="00F95CF3">
        <w:rPr>
          <w:noProof/>
        </w:rPr>
      </w:r>
      <w:r>
        <w:rPr>
          <w:noProof/>
        </w:rPr>
        <w:fldChar w:fldCharType="separate"/>
      </w:r>
      <w:r>
        <w:rPr>
          <w:noProof/>
        </w:rPr>
        <w:t>47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7.2.1</w:t>
      </w:r>
      <w:r>
        <w:rPr>
          <w:rFonts w:asciiTheme="minorHAnsi" w:eastAsiaTheme="minorEastAsia" w:hAnsiTheme="minorHAnsi" w:cstheme="minorBidi"/>
          <w:smallCaps w:val="0"/>
          <w:noProof/>
          <w:spacing w:val="0"/>
          <w:sz w:val="24"/>
          <w:szCs w:val="24"/>
          <w:lang w:val="de-DE"/>
        </w:rPr>
        <w:tab/>
      </w:r>
      <w:r>
        <w:rPr>
          <w:noProof/>
        </w:rPr>
        <w:t>The gptimer.h/tpp files</w:t>
      </w:r>
      <w:r>
        <w:rPr>
          <w:noProof/>
        </w:rPr>
        <w:tab/>
      </w:r>
      <w:r>
        <w:rPr>
          <w:noProof/>
        </w:rPr>
        <w:fldChar w:fldCharType="begin"/>
      </w:r>
      <w:r>
        <w:rPr>
          <w:noProof/>
        </w:rPr>
        <w:instrText xml:space="preserve"> PAGEREF _Toc146338602 \h </w:instrText>
      </w:r>
      <w:r w:rsidR="00F95CF3">
        <w:rPr>
          <w:noProof/>
        </w:rPr>
      </w:r>
      <w:r>
        <w:rPr>
          <w:noProof/>
        </w:rPr>
        <w:fldChar w:fldCharType="separate"/>
      </w:r>
      <w:r>
        <w:rPr>
          <w:noProof/>
        </w:rPr>
        <w:t>47</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7.2.2</w:t>
      </w:r>
      <w:r>
        <w:rPr>
          <w:rFonts w:asciiTheme="minorHAnsi" w:eastAsiaTheme="minorEastAsia" w:hAnsiTheme="minorHAnsi" w:cstheme="minorBidi"/>
          <w:smallCaps w:val="0"/>
          <w:noProof/>
          <w:spacing w:val="0"/>
          <w:sz w:val="24"/>
          <w:szCs w:val="24"/>
          <w:lang w:val="de-DE"/>
        </w:rPr>
        <w:tab/>
      </w:r>
      <w:r>
        <w:rPr>
          <w:noProof/>
        </w:rPr>
        <w:t>The gptimerregisters.h file</w:t>
      </w:r>
      <w:r>
        <w:rPr>
          <w:noProof/>
        </w:rPr>
        <w:tab/>
      </w:r>
      <w:r>
        <w:rPr>
          <w:noProof/>
        </w:rPr>
        <w:fldChar w:fldCharType="begin"/>
      </w:r>
      <w:r>
        <w:rPr>
          <w:noProof/>
        </w:rPr>
        <w:instrText xml:space="preserve"> PAGEREF _Toc146338603 \h </w:instrText>
      </w:r>
      <w:r w:rsidR="00F95CF3">
        <w:rPr>
          <w:noProof/>
        </w:rPr>
      </w:r>
      <w:r>
        <w:rPr>
          <w:noProof/>
        </w:rPr>
        <w:fldChar w:fldCharType="separate"/>
      </w:r>
      <w:r>
        <w:rPr>
          <w:noProof/>
        </w:rPr>
        <w:t>48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7.3</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Parametrization Options</w:t>
      </w:r>
      <w:r>
        <w:rPr>
          <w:noProof/>
        </w:rPr>
        <w:tab/>
      </w:r>
      <w:r>
        <w:rPr>
          <w:noProof/>
        </w:rPr>
        <w:fldChar w:fldCharType="begin"/>
      </w:r>
      <w:r>
        <w:rPr>
          <w:noProof/>
        </w:rPr>
        <w:instrText xml:space="preserve"> PAGEREF _Toc146338604 \h </w:instrText>
      </w:r>
      <w:r w:rsidR="00F95CF3">
        <w:rPr>
          <w:noProof/>
        </w:rPr>
      </w:r>
      <w:r>
        <w:rPr>
          <w:noProof/>
        </w:rPr>
        <w:fldChar w:fldCharType="separate"/>
      </w:r>
      <w:r>
        <w:rPr>
          <w:noProof/>
        </w:rPr>
        <w:t>48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7.4</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Interface</w:t>
      </w:r>
      <w:r>
        <w:rPr>
          <w:noProof/>
        </w:rPr>
        <w:tab/>
      </w:r>
      <w:r>
        <w:rPr>
          <w:noProof/>
        </w:rPr>
        <w:fldChar w:fldCharType="begin"/>
      </w:r>
      <w:r>
        <w:rPr>
          <w:noProof/>
        </w:rPr>
        <w:instrText xml:space="preserve"> PAGEREF _Toc146338605 \h </w:instrText>
      </w:r>
      <w:r w:rsidR="00F95CF3">
        <w:rPr>
          <w:noProof/>
        </w:rPr>
      </w:r>
      <w:r>
        <w:rPr>
          <w:noProof/>
        </w:rPr>
        <w:fldChar w:fldCharType="separate"/>
      </w:r>
      <w:r>
        <w:rPr>
          <w:noProof/>
        </w:rPr>
        <w:t>48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7.5</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Compilation Instructions</w:t>
      </w:r>
      <w:r>
        <w:rPr>
          <w:noProof/>
        </w:rPr>
        <w:tab/>
      </w:r>
      <w:r>
        <w:rPr>
          <w:noProof/>
        </w:rPr>
        <w:fldChar w:fldCharType="begin"/>
      </w:r>
      <w:r>
        <w:rPr>
          <w:noProof/>
        </w:rPr>
        <w:instrText xml:space="preserve"> PAGEREF _Toc146338606 \h </w:instrText>
      </w:r>
      <w:r w:rsidR="00F95CF3">
        <w:rPr>
          <w:noProof/>
        </w:rPr>
      </w:r>
      <w:r>
        <w:rPr>
          <w:noProof/>
        </w:rPr>
        <w:fldChar w:fldCharType="separate"/>
      </w:r>
      <w:r>
        <w:rPr>
          <w:noProof/>
        </w:rPr>
        <w:t>48</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7.6</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Example Instantiation</w:t>
      </w:r>
      <w:r>
        <w:rPr>
          <w:noProof/>
        </w:rPr>
        <w:tab/>
      </w:r>
      <w:r>
        <w:rPr>
          <w:noProof/>
        </w:rPr>
        <w:fldChar w:fldCharType="begin"/>
      </w:r>
      <w:r>
        <w:rPr>
          <w:noProof/>
        </w:rPr>
        <w:instrText xml:space="preserve"> PAGEREF _Toc146338607 \h </w:instrText>
      </w:r>
      <w:r w:rsidR="00F95CF3">
        <w:rPr>
          <w:noProof/>
        </w:rPr>
      </w:r>
      <w:r>
        <w:rPr>
          <w:noProof/>
        </w:rPr>
        <w:fldChar w:fldCharType="separate"/>
      </w:r>
      <w:r>
        <w:rPr>
          <w:noProof/>
        </w:rPr>
        <w:t>49</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5067F8">
        <w:rPr>
          <w:noProof/>
          <w:lang w:val="en-GB"/>
        </w:rPr>
        <w:t>8</w:t>
      </w:r>
      <w:r>
        <w:rPr>
          <w:rFonts w:asciiTheme="minorHAnsi" w:eastAsiaTheme="minorEastAsia" w:hAnsiTheme="minorHAnsi" w:cstheme="minorBidi"/>
          <w:b w:val="0"/>
          <w:bCs w:val="0"/>
          <w:caps w:val="0"/>
          <w:noProof/>
          <w:spacing w:val="0"/>
          <w:sz w:val="24"/>
          <w:szCs w:val="24"/>
          <w:u w:val="none"/>
          <w:lang w:val="de-DE"/>
        </w:rPr>
        <w:tab/>
      </w:r>
      <w:r w:rsidRPr="005067F8">
        <w:rPr>
          <w:noProof/>
          <w:lang w:val="en-GB"/>
        </w:rPr>
        <w:t>Aeroflex Gaisler IRQMP Interrupt Controller</w:t>
      </w:r>
      <w:r>
        <w:rPr>
          <w:noProof/>
        </w:rPr>
        <w:tab/>
      </w:r>
      <w:r>
        <w:rPr>
          <w:noProof/>
        </w:rPr>
        <w:fldChar w:fldCharType="begin"/>
      </w:r>
      <w:r>
        <w:rPr>
          <w:noProof/>
        </w:rPr>
        <w:instrText xml:space="preserve"> PAGEREF _Toc146338608 \h </w:instrText>
      </w:r>
      <w:r w:rsidR="00F95CF3">
        <w:rPr>
          <w:noProof/>
        </w:rPr>
      </w:r>
      <w:r>
        <w:rPr>
          <w:noProof/>
        </w:rPr>
        <w:fldChar w:fldCharType="separate"/>
      </w:r>
      <w:r>
        <w:rPr>
          <w:noProof/>
        </w:rPr>
        <w:t>49</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lang w:val="en-GB"/>
        </w:rPr>
        <w:t>8.1</w:t>
      </w:r>
      <w:r>
        <w:rPr>
          <w:rFonts w:asciiTheme="minorHAnsi" w:eastAsiaTheme="minorEastAsia" w:hAnsiTheme="minorHAnsi" w:cstheme="minorBidi"/>
          <w:b w:val="0"/>
          <w:bCs w:val="0"/>
          <w:smallCaps w:val="0"/>
          <w:noProof/>
          <w:spacing w:val="0"/>
          <w:sz w:val="24"/>
          <w:szCs w:val="24"/>
          <w:lang w:val="de-DE"/>
        </w:rPr>
        <w:tab/>
      </w:r>
      <w:r w:rsidRPr="005067F8">
        <w:rPr>
          <w:noProof/>
          <w:lang w:val="en-GB"/>
        </w:rPr>
        <w:t>Functionality and Features</w:t>
      </w:r>
      <w:r>
        <w:rPr>
          <w:noProof/>
        </w:rPr>
        <w:tab/>
      </w:r>
      <w:r>
        <w:rPr>
          <w:noProof/>
        </w:rPr>
        <w:fldChar w:fldCharType="begin"/>
      </w:r>
      <w:r>
        <w:rPr>
          <w:noProof/>
        </w:rPr>
        <w:instrText xml:space="preserve"> PAGEREF _Toc146338609 \h </w:instrText>
      </w:r>
      <w:r w:rsidR="00F95CF3">
        <w:rPr>
          <w:noProof/>
        </w:rPr>
      </w:r>
      <w:r>
        <w:rPr>
          <w:noProof/>
        </w:rPr>
        <w:fldChar w:fldCharType="separate"/>
      </w:r>
      <w:r>
        <w:rPr>
          <w:noProof/>
        </w:rPr>
        <w:t>49</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sidRPr="005067F8">
        <w:rPr>
          <w:noProof/>
          <w:lang w:val="en-GB"/>
        </w:rPr>
        <w:t>8.1.1</w:t>
      </w:r>
      <w:r>
        <w:rPr>
          <w:rFonts w:asciiTheme="minorHAnsi" w:eastAsiaTheme="minorEastAsia" w:hAnsiTheme="minorHAnsi" w:cstheme="minorBidi"/>
          <w:smallCaps w:val="0"/>
          <w:noProof/>
          <w:spacing w:val="0"/>
          <w:sz w:val="24"/>
          <w:szCs w:val="24"/>
          <w:lang w:val="de-DE"/>
        </w:rPr>
        <w:tab/>
      </w:r>
      <w:r w:rsidRPr="005067F8">
        <w:rPr>
          <w:noProof/>
          <w:lang w:val="en-GB"/>
        </w:rPr>
        <w:t>Overview</w:t>
      </w:r>
      <w:r>
        <w:rPr>
          <w:noProof/>
        </w:rPr>
        <w:tab/>
      </w:r>
      <w:r>
        <w:rPr>
          <w:noProof/>
        </w:rPr>
        <w:fldChar w:fldCharType="begin"/>
      </w:r>
      <w:r>
        <w:rPr>
          <w:noProof/>
        </w:rPr>
        <w:instrText xml:space="preserve"> PAGEREF _Toc146338610 \h </w:instrText>
      </w:r>
      <w:r w:rsidR="00F95CF3">
        <w:rPr>
          <w:noProof/>
        </w:rPr>
      </w:r>
      <w:r>
        <w:rPr>
          <w:noProof/>
        </w:rPr>
        <w:fldChar w:fldCharType="separate"/>
      </w:r>
      <w:r>
        <w:rPr>
          <w:noProof/>
        </w:rPr>
        <w:t>49</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_Toc146338611 \h </w:instrText>
      </w:r>
      <w:r w:rsidR="00F95CF3">
        <w:rPr>
          <w:noProof/>
        </w:rPr>
      </w:r>
      <w:r>
        <w:rPr>
          <w:noProof/>
        </w:rPr>
        <w:fldChar w:fldCharType="separate"/>
      </w:r>
      <w:r>
        <w:rPr>
          <w:noProof/>
        </w:rPr>
        <w:t>50</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_Toc146338612 \h </w:instrText>
      </w:r>
      <w:r w:rsidR="00F95CF3">
        <w:rPr>
          <w:noProof/>
        </w:rPr>
      </w:r>
      <w:r>
        <w:rPr>
          <w:noProof/>
        </w:rPr>
        <w:fldChar w:fldCharType="separate"/>
      </w:r>
      <w:r>
        <w:rPr>
          <w:noProof/>
        </w:rPr>
        <w:t>52</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_Toc146338613 \h </w:instrText>
      </w:r>
      <w:r w:rsidR="00F95CF3">
        <w:rPr>
          <w:noProof/>
        </w:rPr>
      </w:r>
      <w:r>
        <w:rPr>
          <w:noProof/>
        </w:rPr>
        <w:fldChar w:fldCharType="separate"/>
      </w:r>
      <w:r>
        <w:rPr>
          <w:noProof/>
        </w:rPr>
        <w:t>52</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8.2</w:t>
      </w:r>
      <w:r>
        <w:rPr>
          <w:rFonts w:asciiTheme="minorHAnsi" w:eastAsiaTheme="minorEastAsia" w:hAnsiTheme="minorHAnsi" w:cstheme="minorBidi"/>
          <w:b w:val="0"/>
          <w:bCs w:val="0"/>
          <w:smallCaps w:val="0"/>
          <w:noProof/>
          <w:spacing w:val="0"/>
          <w:sz w:val="24"/>
          <w:szCs w:val="24"/>
          <w:lang w:val="de-DE"/>
        </w:rPr>
        <w:tab/>
      </w:r>
      <w:r w:rsidRPr="005067F8">
        <w:rPr>
          <w:noProof/>
        </w:rPr>
        <w:t>Internal Structure</w:t>
      </w:r>
      <w:r>
        <w:rPr>
          <w:noProof/>
        </w:rPr>
        <w:tab/>
      </w:r>
      <w:r>
        <w:rPr>
          <w:noProof/>
        </w:rPr>
        <w:fldChar w:fldCharType="begin"/>
      </w:r>
      <w:r>
        <w:rPr>
          <w:noProof/>
        </w:rPr>
        <w:instrText xml:space="preserve"> PAGEREF _Toc146338614 \h </w:instrText>
      </w:r>
      <w:r w:rsidR="00F95CF3">
        <w:rPr>
          <w:noProof/>
        </w:rPr>
      </w:r>
      <w:r>
        <w:rPr>
          <w:noProof/>
        </w:rPr>
        <w:fldChar w:fldCharType="separate"/>
      </w:r>
      <w:r>
        <w:rPr>
          <w:noProof/>
        </w:rPr>
        <w:t>52</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_Toc146338615 \h </w:instrText>
      </w:r>
      <w:r w:rsidR="00F95CF3">
        <w:rPr>
          <w:noProof/>
        </w:rPr>
      </w:r>
      <w:r>
        <w:rPr>
          <w:noProof/>
        </w:rPr>
        <w:fldChar w:fldCharType="separate"/>
      </w:r>
      <w:r>
        <w:rPr>
          <w:noProof/>
        </w:rPr>
        <w:t>52</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_Toc146338616 \h </w:instrText>
      </w:r>
      <w:r w:rsidR="00F95CF3">
        <w:rPr>
          <w:noProof/>
        </w:rPr>
      </w:r>
      <w:r>
        <w:rPr>
          <w:noProof/>
        </w:rPr>
        <w:fldChar w:fldCharType="separate"/>
      </w:r>
      <w:r>
        <w:rPr>
          <w:noProof/>
        </w:rPr>
        <w:t>52</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_Toc146338617 \h </w:instrText>
      </w:r>
      <w:r w:rsidR="00F95CF3">
        <w:rPr>
          <w:noProof/>
        </w:rPr>
      </w:r>
      <w:r>
        <w:rPr>
          <w:noProof/>
        </w:rPr>
        <w:fldChar w:fldCharType="separate"/>
      </w:r>
      <w:r>
        <w:rPr>
          <w:noProof/>
        </w:rPr>
        <w:t>53</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8.3</w:t>
      </w:r>
      <w:r>
        <w:rPr>
          <w:rFonts w:asciiTheme="minorHAnsi" w:eastAsiaTheme="minorEastAsia" w:hAnsiTheme="minorHAnsi" w:cstheme="minorBidi"/>
          <w:b w:val="0"/>
          <w:bCs w:val="0"/>
          <w:smallCaps w:val="0"/>
          <w:noProof/>
          <w:spacing w:val="0"/>
          <w:sz w:val="24"/>
          <w:szCs w:val="24"/>
          <w:lang w:val="de-DE"/>
        </w:rPr>
        <w:tab/>
      </w:r>
      <w:r w:rsidRPr="005067F8">
        <w:rPr>
          <w:noProof/>
        </w:rPr>
        <w:t>Parametrization Options</w:t>
      </w:r>
      <w:r>
        <w:rPr>
          <w:noProof/>
        </w:rPr>
        <w:tab/>
      </w:r>
      <w:r>
        <w:rPr>
          <w:noProof/>
        </w:rPr>
        <w:fldChar w:fldCharType="begin"/>
      </w:r>
      <w:r>
        <w:rPr>
          <w:noProof/>
        </w:rPr>
        <w:instrText xml:space="preserve"> PAGEREF _Toc146338618 \h </w:instrText>
      </w:r>
      <w:r w:rsidR="00F95CF3">
        <w:rPr>
          <w:noProof/>
        </w:rPr>
      </w:r>
      <w:r>
        <w:rPr>
          <w:noProof/>
        </w:rPr>
        <w:fldChar w:fldCharType="separate"/>
      </w:r>
      <w:r>
        <w:rPr>
          <w:noProof/>
        </w:rPr>
        <w:t>54</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8.4</w:t>
      </w:r>
      <w:r>
        <w:rPr>
          <w:rFonts w:asciiTheme="minorHAnsi" w:eastAsiaTheme="minorEastAsia" w:hAnsiTheme="minorHAnsi" w:cstheme="minorBidi"/>
          <w:b w:val="0"/>
          <w:bCs w:val="0"/>
          <w:smallCaps w:val="0"/>
          <w:noProof/>
          <w:spacing w:val="0"/>
          <w:sz w:val="24"/>
          <w:szCs w:val="24"/>
          <w:lang w:val="de-DE"/>
        </w:rPr>
        <w:tab/>
      </w:r>
      <w:r w:rsidRPr="005067F8">
        <w:rPr>
          <w:noProof/>
        </w:rPr>
        <w:t>Interface</w:t>
      </w:r>
      <w:r>
        <w:rPr>
          <w:noProof/>
        </w:rPr>
        <w:tab/>
      </w:r>
      <w:r>
        <w:rPr>
          <w:noProof/>
        </w:rPr>
        <w:fldChar w:fldCharType="begin"/>
      </w:r>
      <w:r>
        <w:rPr>
          <w:noProof/>
        </w:rPr>
        <w:instrText xml:space="preserve"> PAGEREF _Toc146338619 \h </w:instrText>
      </w:r>
      <w:r w:rsidR="00F95CF3">
        <w:rPr>
          <w:noProof/>
        </w:rPr>
      </w:r>
      <w:r>
        <w:rPr>
          <w:noProof/>
        </w:rPr>
        <w:fldChar w:fldCharType="separate"/>
      </w:r>
      <w:r>
        <w:rPr>
          <w:noProof/>
        </w:rPr>
        <w:t>54</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_Toc146338620 \h </w:instrText>
      </w:r>
      <w:r w:rsidR="00F95CF3">
        <w:rPr>
          <w:noProof/>
        </w:rPr>
      </w:r>
      <w:r>
        <w:rPr>
          <w:noProof/>
        </w:rPr>
        <w:fldChar w:fldCharType="separate"/>
      </w:r>
      <w:r>
        <w:rPr>
          <w:noProof/>
        </w:rPr>
        <w:t>54</w:t>
      </w:r>
      <w:r>
        <w:rPr>
          <w:noProof/>
        </w:rPr>
        <w:fldChar w:fldCharType="end"/>
      </w:r>
    </w:p>
    <w:p w:rsidR="00FC76FE" w:rsidRDefault="00FC76FE">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_Toc146338621 \h </w:instrText>
      </w:r>
      <w:r w:rsidR="00F95CF3">
        <w:rPr>
          <w:noProof/>
        </w:rPr>
      </w:r>
      <w:r>
        <w:rPr>
          <w:noProof/>
        </w:rPr>
        <w:fldChar w:fldCharType="separate"/>
      </w:r>
      <w:r>
        <w:rPr>
          <w:noProof/>
        </w:rPr>
        <w:t>55</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8.5</w:t>
      </w:r>
      <w:r>
        <w:rPr>
          <w:rFonts w:asciiTheme="minorHAnsi" w:eastAsiaTheme="minorEastAsia" w:hAnsiTheme="minorHAnsi" w:cstheme="minorBidi"/>
          <w:b w:val="0"/>
          <w:bCs w:val="0"/>
          <w:smallCaps w:val="0"/>
          <w:noProof/>
          <w:spacing w:val="0"/>
          <w:sz w:val="24"/>
          <w:szCs w:val="24"/>
          <w:lang w:val="de-DE"/>
        </w:rPr>
        <w:tab/>
      </w:r>
      <w:r w:rsidRPr="005067F8">
        <w:rPr>
          <w:noProof/>
        </w:rPr>
        <w:t>Compilation Instructions</w:t>
      </w:r>
      <w:r>
        <w:rPr>
          <w:noProof/>
        </w:rPr>
        <w:tab/>
      </w:r>
      <w:r>
        <w:rPr>
          <w:noProof/>
        </w:rPr>
        <w:fldChar w:fldCharType="begin"/>
      </w:r>
      <w:r>
        <w:rPr>
          <w:noProof/>
        </w:rPr>
        <w:instrText xml:space="preserve"> PAGEREF _Toc146338622 \h </w:instrText>
      </w:r>
      <w:r w:rsidR="00F95CF3">
        <w:rPr>
          <w:noProof/>
        </w:rPr>
      </w:r>
      <w:r>
        <w:rPr>
          <w:noProof/>
        </w:rPr>
        <w:fldChar w:fldCharType="separate"/>
      </w:r>
      <w:r>
        <w:rPr>
          <w:noProof/>
        </w:rPr>
        <w:t>55</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8.6</w:t>
      </w:r>
      <w:r>
        <w:rPr>
          <w:rFonts w:asciiTheme="minorHAnsi" w:eastAsiaTheme="minorEastAsia" w:hAnsiTheme="minorHAnsi" w:cstheme="minorBidi"/>
          <w:b w:val="0"/>
          <w:bCs w:val="0"/>
          <w:smallCaps w:val="0"/>
          <w:noProof/>
          <w:spacing w:val="0"/>
          <w:sz w:val="24"/>
          <w:szCs w:val="24"/>
          <w:lang w:val="de-DE"/>
        </w:rPr>
        <w:tab/>
      </w:r>
      <w:r w:rsidRPr="005067F8">
        <w:rPr>
          <w:noProof/>
        </w:rPr>
        <w:t>Example Instantiation</w:t>
      </w:r>
      <w:r>
        <w:rPr>
          <w:noProof/>
        </w:rPr>
        <w:tab/>
      </w:r>
      <w:r>
        <w:rPr>
          <w:noProof/>
        </w:rPr>
        <w:fldChar w:fldCharType="begin"/>
      </w:r>
      <w:r>
        <w:rPr>
          <w:noProof/>
        </w:rPr>
        <w:instrText xml:space="preserve"> PAGEREF _Toc146338623 \h </w:instrText>
      </w:r>
      <w:r w:rsidR="00F95CF3">
        <w:rPr>
          <w:noProof/>
        </w:rPr>
      </w:r>
      <w:r>
        <w:rPr>
          <w:noProof/>
        </w:rPr>
        <w:fldChar w:fldCharType="separate"/>
      </w:r>
      <w:r>
        <w:rPr>
          <w:noProof/>
        </w:rPr>
        <w:t>56</w:t>
      </w:r>
      <w:r>
        <w:rPr>
          <w:noProof/>
        </w:rPr>
        <w:fldChar w:fldCharType="end"/>
      </w:r>
    </w:p>
    <w:p w:rsidR="00FC76FE" w:rsidRDefault="00FC76FE">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9</w:t>
      </w:r>
      <w:r>
        <w:rPr>
          <w:rFonts w:asciiTheme="minorHAnsi" w:eastAsiaTheme="minorEastAsia" w:hAnsiTheme="minorHAnsi" w:cstheme="minorBidi"/>
          <w:b w:val="0"/>
          <w:bCs w:val="0"/>
          <w:caps w:val="0"/>
          <w:noProof/>
          <w:spacing w:val="0"/>
          <w:sz w:val="24"/>
          <w:szCs w:val="24"/>
          <w:u w:val="none"/>
          <w:lang w:val="de-DE"/>
        </w:rPr>
        <w:tab/>
      </w:r>
      <w:r>
        <w:rPr>
          <w:noProof/>
        </w:rPr>
        <w:t>SocWire</w:t>
      </w:r>
      <w:r>
        <w:rPr>
          <w:noProof/>
        </w:rPr>
        <w:tab/>
      </w:r>
      <w:r>
        <w:rPr>
          <w:noProof/>
        </w:rPr>
        <w:fldChar w:fldCharType="begin"/>
      </w:r>
      <w:r>
        <w:rPr>
          <w:noProof/>
        </w:rPr>
        <w:instrText xml:space="preserve"> PAGEREF _Toc146338624 \h </w:instrText>
      </w:r>
      <w:r w:rsidR="00F95CF3">
        <w:rPr>
          <w:noProof/>
        </w:rPr>
      </w:r>
      <w:r>
        <w:rPr>
          <w:noProof/>
        </w:rPr>
        <w:fldChar w:fldCharType="separate"/>
      </w:r>
      <w:r>
        <w:rPr>
          <w:noProof/>
        </w:rPr>
        <w:t>56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9.1</w:t>
      </w:r>
      <w:r>
        <w:rPr>
          <w:rFonts w:asciiTheme="minorHAnsi" w:eastAsiaTheme="minorEastAsia" w:hAnsiTheme="minorHAnsi" w:cstheme="minorBidi"/>
          <w:b w:val="0"/>
          <w:bCs w:val="0"/>
          <w:smallCaps w:val="0"/>
          <w:noProof/>
          <w:spacing w:val="0"/>
          <w:sz w:val="24"/>
          <w:szCs w:val="24"/>
          <w:lang w:val="de-DE"/>
        </w:rPr>
        <w:tab/>
      </w:r>
      <w:r w:rsidRPr="005067F8">
        <w:rPr>
          <w:noProof/>
        </w:rPr>
        <w:t>Functionality and Features</w:t>
      </w:r>
      <w:r>
        <w:rPr>
          <w:noProof/>
        </w:rPr>
        <w:tab/>
      </w:r>
      <w:r>
        <w:rPr>
          <w:noProof/>
        </w:rPr>
        <w:fldChar w:fldCharType="begin"/>
      </w:r>
      <w:r>
        <w:rPr>
          <w:noProof/>
        </w:rPr>
        <w:instrText xml:space="preserve"> PAGEREF _Toc146338625 \h </w:instrText>
      </w:r>
      <w:r w:rsidR="00F95CF3">
        <w:rPr>
          <w:noProof/>
        </w:rPr>
      </w:r>
      <w:r>
        <w:rPr>
          <w:noProof/>
        </w:rPr>
        <w:fldChar w:fldCharType="separate"/>
      </w:r>
      <w:r>
        <w:rPr>
          <w:noProof/>
        </w:rPr>
        <w:t>56</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9.2</w:t>
      </w:r>
      <w:r>
        <w:rPr>
          <w:rFonts w:asciiTheme="minorHAnsi" w:eastAsiaTheme="minorEastAsia" w:hAnsiTheme="minorHAnsi" w:cstheme="minorBidi"/>
          <w:b w:val="0"/>
          <w:bCs w:val="0"/>
          <w:smallCaps w:val="0"/>
          <w:noProof/>
          <w:spacing w:val="0"/>
          <w:sz w:val="24"/>
          <w:szCs w:val="24"/>
          <w:lang w:val="de-DE"/>
        </w:rPr>
        <w:tab/>
      </w:r>
      <w:r w:rsidRPr="005067F8">
        <w:rPr>
          <w:noProof/>
        </w:rPr>
        <w:t>Internal Structure</w:t>
      </w:r>
      <w:r>
        <w:rPr>
          <w:noProof/>
        </w:rPr>
        <w:tab/>
      </w:r>
      <w:r>
        <w:rPr>
          <w:noProof/>
        </w:rPr>
        <w:fldChar w:fldCharType="begin"/>
      </w:r>
      <w:r>
        <w:rPr>
          <w:noProof/>
        </w:rPr>
        <w:instrText xml:space="preserve"> PAGEREF _Toc146338626 \h </w:instrText>
      </w:r>
      <w:r w:rsidR="00F95CF3">
        <w:rPr>
          <w:noProof/>
        </w:rPr>
      </w:r>
      <w:r>
        <w:rPr>
          <w:noProof/>
        </w:rPr>
        <w:fldChar w:fldCharType="separate"/>
      </w:r>
      <w:r>
        <w:rPr>
          <w:noProof/>
        </w:rPr>
        <w:t>57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9.3</w:t>
      </w:r>
      <w:r>
        <w:rPr>
          <w:rFonts w:asciiTheme="minorHAnsi" w:eastAsiaTheme="minorEastAsia" w:hAnsiTheme="minorHAnsi" w:cstheme="minorBidi"/>
          <w:b w:val="0"/>
          <w:bCs w:val="0"/>
          <w:smallCaps w:val="0"/>
          <w:noProof/>
          <w:spacing w:val="0"/>
          <w:sz w:val="24"/>
          <w:szCs w:val="24"/>
          <w:lang w:val="de-DE"/>
        </w:rPr>
        <w:tab/>
      </w:r>
      <w:r w:rsidRPr="005067F8">
        <w:rPr>
          <w:noProof/>
        </w:rPr>
        <w:t>Parametrization Options</w:t>
      </w:r>
      <w:r>
        <w:rPr>
          <w:noProof/>
        </w:rPr>
        <w:tab/>
      </w:r>
      <w:r>
        <w:rPr>
          <w:noProof/>
        </w:rPr>
        <w:fldChar w:fldCharType="begin"/>
      </w:r>
      <w:r>
        <w:rPr>
          <w:noProof/>
        </w:rPr>
        <w:instrText xml:space="preserve"> PAGEREF _Toc146338627 \h </w:instrText>
      </w:r>
      <w:r w:rsidR="00F95CF3">
        <w:rPr>
          <w:noProof/>
        </w:rPr>
      </w:r>
      <w:r>
        <w:rPr>
          <w:noProof/>
        </w:rPr>
        <w:fldChar w:fldCharType="separate"/>
      </w:r>
      <w:r>
        <w:rPr>
          <w:noProof/>
        </w:rPr>
        <w:t>57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9.4</w:t>
      </w:r>
      <w:r>
        <w:rPr>
          <w:rFonts w:asciiTheme="minorHAnsi" w:eastAsiaTheme="minorEastAsia" w:hAnsiTheme="minorHAnsi" w:cstheme="minorBidi"/>
          <w:b w:val="0"/>
          <w:bCs w:val="0"/>
          <w:smallCaps w:val="0"/>
          <w:noProof/>
          <w:spacing w:val="0"/>
          <w:sz w:val="24"/>
          <w:szCs w:val="24"/>
          <w:lang w:val="de-DE"/>
        </w:rPr>
        <w:tab/>
      </w:r>
      <w:r w:rsidRPr="005067F8">
        <w:rPr>
          <w:noProof/>
        </w:rPr>
        <w:t>Interface</w:t>
      </w:r>
      <w:r>
        <w:rPr>
          <w:noProof/>
        </w:rPr>
        <w:tab/>
      </w:r>
      <w:r>
        <w:rPr>
          <w:noProof/>
        </w:rPr>
        <w:fldChar w:fldCharType="begin"/>
      </w:r>
      <w:r>
        <w:rPr>
          <w:noProof/>
        </w:rPr>
        <w:instrText xml:space="preserve"> PAGEREF _Toc146338628 \h </w:instrText>
      </w:r>
      <w:r w:rsidR="00F95CF3">
        <w:rPr>
          <w:noProof/>
        </w:rPr>
      </w:r>
      <w:r>
        <w:rPr>
          <w:noProof/>
        </w:rPr>
        <w:fldChar w:fldCharType="separate"/>
      </w:r>
      <w:r>
        <w:rPr>
          <w:noProof/>
        </w:rPr>
        <w:t>57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9.5</w:t>
      </w:r>
      <w:r>
        <w:rPr>
          <w:rFonts w:asciiTheme="minorHAnsi" w:eastAsiaTheme="minorEastAsia" w:hAnsiTheme="minorHAnsi" w:cstheme="minorBidi"/>
          <w:b w:val="0"/>
          <w:bCs w:val="0"/>
          <w:smallCaps w:val="0"/>
          <w:noProof/>
          <w:spacing w:val="0"/>
          <w:sz w:val="24"/>
          <w:szCs w:val="24"/>
          <w:lang w:val="de-DE"/>
        </w:rPr>
        <w:tab/>
      </w:r>
      <w:r w:rsidRPr="005067F8">
        <w:rPr>
          <w:noProof/>
        </w:rPr>
        <w:t>Compilation Instructions</w:t>
      </w:r>
      <w:r>
        <w:rPr>
          <w:noProof/>
        </w:rPr>
        <w:tab/>
      </w:r>
      <w:r>
        <w:rPr>
          <w:noProof/>
        </w:rPr>
        <w:fldChar w:fldCharType="begin"/>
      </w:r>
      <w:r>
        <w:rPr>
          <w:noProof/>
        </w:rPr>
        <w:instrText xml:space="preserve"> PAGEREF _Toc146338629 \h </w:instrText>
      </w:r>
      <w:r w:rsidR="00F95CF3">
        <w:rPr>
          <w:noProof/>
        </w:rPr>
      </w:r>
      <w:r>
        <w:rPr>
          <w:noProof/>
        </w:rPr>
        <w:fldChar w:fldCharType="separate"/>
      </w:r>
      <w:r>
        <w:rPr>
          <w:noProof/>
        </w:rPr>
        <w:t>57</w:t>
      </w:r>
      <w:r>
        <w:rPr>
          <w:noProof/>
        </w:rPr>
        <w:fldChar w:fldCharType="end"/>
      </w:r>
    </w:p>
    <w:p w:rsidR="00FC76FE" w:rsidRDefault="00FC76FE">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5067F8">
        <w:rPr>
          <w:noProof/>
        </w:rPr>
        <w:t>9.6</w:t>
      </w:r>
      <w:r>
        <w:rPr>
          <w:rFonts w:asciiTheme="minorHAnsi" w:eastAsiaTheme="minorEastAsia" w:hAnsiTheme="minorHAnsi" w:cstheme="minorBidi"/>
          <w:b w:val="0"/>
          <w:bCs w:val="0"/>
          <w:smallCaps w:val="0"/>
          <w:noProof/>
          <w:spacing w:val="0"/>
          <w:sz w:val="24"/>
          <w:szCs w:val="24"/>
          <w:lang w:val="de-DE"/>
        </w:rPr>
        <w:tab/>
      </w:r>
      <w:r w:rsidRPr="005067F8">
        <w:rPr>
          <w:noProof/>
        </w:rPr>
        <w:t>Example Instantiation</w:t>
      </w:r>
      <w:r>
        <w:rPr>
          <w:noProof/>
        </w:rPr>
        <w:tab/>
      </w:r>
      <w:r>
        <w:rPr>
          <w:noProof/>
        </w:rPr>
        <w:fldChar w:fldCharType="begin"/>
      </w:r>
      <w:r>
        <w:rPr>
          <w:noProof/>
        </w:rPr>
        <w:instrText xml:space="preserve"> PAGEREF _Toc146338630 \h </w:instrText>
      </w:r>
      <w:r w:rsidR="00F95CF3">
        <w:rPr>
          <w:noProof/>
        </w:rPr>
      </w:r>
      <w:r>
        <w:rPr>
          <w:noProof/>
        </w:rPr>
        <w:fldChar w:fldCharType="separate"/>
      </w:r>
      <w:r>
        <w:rPr>
          <w:noProof/>
        </w:rPr>
        <w:t>57</w:t>
      </w:r>
      <w:r>
        <w:rPr>
          <w:noProof/>
        </w:rPr>
        <w:fldChar w:fldCharType="end"/>
      </w:r>
    </w:p>
    <w:p w:rsidR="00FC76FE" w:rsidRDefault="00FC76FE">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10</w:t>
      </w:r>
      <w:r>
        <w:rPr>
          <w:rFonts w:asciiTheme="minorHAnsi" w:eastAsiaTheme="minorEastAsia" w:hAnsiTheme="minorHAnsi" w:cstheme="minorBidi"/>
          <w:b w:val="0"/>
          <w:bCs w:val="0"/>
          <w:caps w:val="0"/>
          <w:noProof/>
          <w:spacing w:val="0"/>
          <w:sz w:val="24"/>
          <w:szCs w:val="24"/>
          <w:u w:val="none"/>
          <w:lang w:val="de-DE"/>
        </w:rPr>
        <w:tab/>
      </w:r>
      <w:r>
        <w:rPr>
          <w:noProof/>
        </w:rPr>
        <w:t>GRLib Plug &amp; Play mechanism</w:t>
      </w:r>
      <w:r>
        <w:rPr>
          <w:noProof/>
        </w:rPr>
        <w:tab/>
      </w:r>
      <w:r>
        <w:rPr>
          <w:noProof/>
        </w:rPr>
        <w:fldChar w:fldCharType="begin"/>
      </w:r>
      <w:r>
        <w:rPr>
          <w:noProof/>
        </w:rPr>
        <w:instrText xml:space="preserve"> PAGEREF _Toc146338631 \h </w:instrText>
      </w:r>
      <w:r w:rsidR="00F95CF3">
        <w:rPr>
          <w:noProof/>
        </w:rPr>
      </w:r>
      <w:r>
        <w:rPr>
          <w:noProof/>
        </w:rPr>
        <w:fldChar w:fldCharType="separate"/>
      </w:r>
      <w:r>
        <w:rPr>
          <w:noProof/>
        </w:rPr>
        <w:t>57</w:t>
      </w:r>
      <w:r>
        <w:rPr>
          <w:noProof/>
        </w:rPr>
        <w:fldChar w:fldCharType="end"/>
      </w:r>
    </w:p>
    <w:p w:rsidR="00FC76FE" w:rsidRDefault="00FC76FE">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Pr>
          <w:noProof/>
        </w:rPr>
        <w:t>10.1</w:t>
      </w:r>
      <w:r>
        <w:rPr>
          <w:rFonts w:asciiTheme="minorHAnsi" w:eastAsiaTheme="minorEastAsia" w:hAnsiTheme="minorHAnsi" w:cstheme="minorBidi"/>
          <w:b w:val="0"/>
          <w:bCs w:val="0"/>
          <w:smallCaps w:val="0"/>
          <w:noProof/>
          <w:spacing w:val="0"/>
          <w:sz w:val="24"/>
          <w:szCs w:val="24"/>
          <w:lang w:val="de-DE"/>
        </w:rPr>
        <w:tab/>
      </w:r>
      <w:r>
        <w:rPr>
          <w:noProof/>
        </w:rPr>
        <w:t>Example Instantiation</w:t>
      </w:r>
      <w:r>
        <w:rPr>
          <w:noProof/>
        </w:rPr>
        <w:tab/>
      </w:r>
      <w:r>
        <w:rPr>
          <w:noProof/>
        </w:rPr>
        <w:fldChar w:fldCharType="begin"/>
      </w:r>
      <w:r>
        <w:rPr>
          <w:noProof/>
        </w:rPr>
        <w:instrText xml:space="preserve"> PAGEREF _Toc146338632 \h </w:instrText>
      </w:r>
      <w:r w:rsidR="00F95CF3">
        <w:rPr>
          <w:noProof/>
        </w:rPr>
      </w:r>
      <w:r>
        <w:rPr>
          <w:noProof/>
        </w:rPr>
        <w:fldChar w:fldCharType="separate"/>
      </w:r>
      <w:r>
        <w:rPr>
          <w:noProof/>
        </w:rPr>
        <w:t>58</w:t>
      </w:r>
      <w:r>
        <w:rPr>
          <w:noProof/>
        </w:rPr>
        <w:fldChar w:fldCharType="end"/>
      </w:r>
    </w:p>
    <w:p w:rsidR="00714B50" w:rsidRPr="00362298" w:rsidRDefault="00FE6700"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20961" w:rsidRDefault="00FE6700">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20961">
        <w:rPr>
          <w:noProof/>
        </w:rPr>
        <w:t>Figure 1 - AMBAKit / Initiate Transaction</w:t>
      </w:r>
      <w:r w:rsidR="00420961">
        <w:rPr>
          <w:noProof/>
        </w:rPr>
        <w:tab/>
      </w:r>
      <w:r w:rsidR="00420961">
        <w:rPr>
          <w:noProof/>
        </w:rPr>
        <w:fldChar w:fldCharType="begin"/>
      </w:r>
      <w:r w:rsidR="00420961">
        <w:rPr>
          <w:noProof/>
        </w:rPr>
        <w:instrText xml:space="preserve"> PAGEREF _Toc146338633 \h </w:instrText>
      </w:r>
      <w:r w:rsidR="00F95CF3">
        <w:rPr>
          <w:noProof/>
        </w:rPr>
      </w:r>
      <w:r w:rsidR="00420961">
        <w:rPr>
          <w:noProof/>
        </w:rPr>
        <w:fldChar w:fldCharType="separate"/>
      </w:r>
      <w:r w:rsidR="00420961">
        <w:rPr>
          <w:noProof/>
        </w:rPr>
        <w:t>9</w:t>
      </w:r>
      <w:r w:rsidR="00420961">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Figure 2 - AMBA Slave / blocking transport</w:t>
      </w:r>
      <w:r>
        <w:rPr>
          <w:noProof/>
        </w:rPr>
        <w:tab/>
      </w:r>
      <w:r>
        <w:rPr>
          <w:noProof/>
        </w:rPr>
        <w:fldChar w:fldCharType="begin"/>
      </w:r>
      <w:r>
        <w:rPr>
          <w:noProof/>
        </w:rPr>
        <w:instrText xml:space="preserve"> PAGEREF _Toc146338634 \h </w:instrText>
      </w:r>
      <w:r w:rsidR="00F95CF3">
        <w:rPr>
          <w:noProof/>
        </w:rPr>
      </w:r>
      <w:r>
        <w:rPr>
          <w:noProof/>
        </w:rPr>
        <w:fldChar w:fldCharType="separate"/>
      </w:r>
      <w:r>
        <w:rPr>
          <w:noProof/>
        </w:rPr>
        <w:t>11</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Figure 3 - Simple_System Test</w:t>
      </w:r>
      <w:r>
        <w:rPr>
          <w:noProof/>
        </w:rPr>
        <w:tab/>
      </w:r>
      <w:r>
        <w:rPr>
          <w:noProof/>
        </w:rPr>
        <w:fldChar w:fldCharType="begin"/>
      </w:r>
      <w:r>
        <w:rPr>
          <w:noProof/>
        </w:rPr>
        <w:instrText xml:space="preserve"> PAGEREF _Toc146338635 \h </w:instrText>
      </w:r>
      <w:r w:rsidR="00F95CF3">
        <w:rPr>
          <w:noProof/>
        </w:rPr>
      </w:r>
      <w:r>
        <w:rPr>
          <w:noProof/>
        </w:rPr>
        <w:fldChar w:fldCharType="separate"/>
      </w:r>
      <w:r>
        <w:rPr>
          <w:noProof/>
        </w:rPr>
        <w:t>12</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Figure 4 – RAM address space</w:t>
      </w:r>
      <w:r>
        <w:rPr>
          <w:noProof/>
        </w:rPr>
        <w:tab/>
      </w:r>
      <w:r>
        <w:rPr>
          <w:noProof/>
        </w:rPr>
        <w:fldChar w:fldCharType="begin"/>
      </w:r>
      <w:r>
        <w:rPr>
          <w:noProof/>
        </w:rPr>
        <w:instrText xml:space="preserve"> PAGEREF _Toc146338636 \h </w:instrText>
      </w:r>
      <w:r w:rsidR="00F95CF3">
        <w:rPr>
          <w:noProof/>
        </w:rPr>
      </w:r>
      <w:r>
        <w:rPr>
          <w:noProof/>
        </w:rPr>
        <w:fldChar w:fldCharType="separate"/>
      </w:r>
      <w:r>
        <w:rPr>
          <w:noProof/>
        </w:rPr>
        <w:t>16</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Figure 5 - Structure of Cache Sub-System</w:t>
      </w:r>
      <w:r>
        <w:rPr>
          <w:noProof/>
        </w:rPr>
        <w:tab/>
      </w:r>
      <w:r>
        <w:rPr>
          <w:noProof/>
        </w:rPr>
        <w:fldChar w:fldCharType="begin"/>
      </w:r>
      <w:r>
        <w:rPr>
          <w:noProof/>
        </w:rPr>
        <w:instrText xml:space="preserve"> PAGEREF _Toc146338637 \h </w:instrText>
      </w:r>
      <w:r w:rsidR="00F95CF3">
        <w:rPr>
          <w:noProof/>
        </w:rPr>
      </w:r>
      <w:r>
        <w:rPr>
          <w:noProof/>
        </w:rPr>
        <w:fldChar w:fldCharType="separate"/>
      </w:r>
      <w:r>
        <w:rPr>
          <w:noProof/>
        </w:rPr>
        <w:t>30</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Figure 6 - Generic Memory Interface / Dependencies</w:t>
      </w:r>
      <w:r>
        <w:rPr>
          <w:noProof/>
        </w:rPr>
        <w:tab/>
      </w:r>
      <w:r>
        <w:rPr>
          <w:noProof/>
        </w:rPr>
        <w:fldChar w:fldCharType="begin"/>
      </w:r>
      <w:r>
        <w:rPr>
          <w:noProof/>
        </w:rPr>
        <w:instrText xml:space="preserve"> PAGEREF _Toc146338638 \h </w:instrText>
      </w:r>
      <w:r w:rsidR="00F95CF3">
        <w:rPr>
          <w:noProof/>
        </w:rPr>
      </w:r>
      <w:r>
        <w:rPr>
          <w:noProof/>
        </w:rPr>
        <w:fldChar w:fldCharType="separate"/>
      </w:r>
      <w:r>
        <w:rPr>
          <w:noProof/>
        </w:rPr>
        <w:t>37</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Figure 7 – Interrupt Distribution Scheme</w:t>
      </w:r>
      <w:r>
        <w:rPr>
          <w:noProof/>
        </w:rPr>
        <w:tab/>
      </w:r>
      <w:r>
        <w:rPr>
          <w:noProof/>
        </w:rPr>
        <w:fldChar w:fldCharType="begin"/>
      </w:r>
      <w:r>
        <w:rPr>
          <w:noProof/>
        </w:rPr>
        <w:instrText xml:space="preserve"> PAGEREF _Toc146338639 \h </w:instrText>
      </w:r>
      <w:r w:rsidR="00F95CF3">
        <w:rPr>
          <w:noProof/>
        </w:rPr>
      </w:r>
      <w:r>
        <w:rPr>
          <w:noProof/>
        </w:rPr>
        <w:fldChar w:fldCharType="separate"/>
      </w:r>
      <w:r>
        <w:rPr>
          <w:noProof/>
        </w:rPr>
        <w:t>51</w:t>
      </w:r>
      <w:r>
        <w:rPr>
          <w:noProof/>
        </w:rPr>
        <w:fldChar w:fldCharType="end"/>
      </w:r>
    </w:p>
    <w:p w:rsidR="005A152A" w:rsidRDefault="00FE6700"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Default="00FE6700">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"Table" </w:instrText>
      </w:r>
      <w:r>
        <w:fldChar w:fldCharType="separate"/>
      </w:r>
      <w:r w:rsidR="00420961">
        <w:rPr>
          <w:noProof/>
        </w:rPr>
        <w:t>Table 1 - Referenced Documents</w:t>
      </w:r>
      <w:r w:rsidR="00420961">
        <w:rPr>
          <w:noProof/>
        </w:rPr>
        <w:tab/>
      </w:r>
      <w:r w:rsidR="00420961">
        <w:rPr>
          <w:noProof/>
        </w:rPr>
        <w:fldChar w:fldCharType="begin"/>
      </w:r>
      <w:r w:rsidR="00420961">
        <w:rPr>
          <w:noProof/>
        </w:rPr>
        <w:instrText xml:space="preserve"> PAGEREF _Toc146338640 \h </w:instrText>
      </w:r>
      <w:r w:rsidR="00F95CF3">
        <w:rPr>
          <w:noProof/>
        </w:rPr>
      </w:r>
      <w:r w:rsidR="00420961">
        <w:rPr>
          <w:noProof/>
        </w:rPr>
        <w:fldChar w:fldCharType="separate"/>
      </w:r>
      <w:r w:rsidR="00420961">
        <w:rPr>
          <w:noProof/>
        </w:rPr>
        <w:t>6</w:t>
      </w:r>
      <w:r w:rsidR="00420961">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2 - Revisions of this document</w:t>
      </w:r>
      <w:r>
        <w:rPr>
          <w:noProof/>
        </w:rPr>
        <w:tab/>
      </w:r>
      <w:r>
        <w:rPr>
          <w:noProof/>
        </w:rPr>
        <w:fldChar w:fldCharType="begin"/>
      </w:r>
      <w:r>
        <w:rPr>
          <w:noProof/>
        </w:rPr>
        <w:instrText xml:space="preserve"> PAGEREF _Toc146338641 \h </w:instrText>
      </w:r>
      <w:r w:rsidR="00F95CF3">
        <w:rPr>
          <w:noProof/>
        </w:rPr>
      </w:r>
      <w:r>
        <w:rPr>
          <w:noProof/>
        </w:rPr>
        <w:fldChar w:fldCharType="separate"/>
      </w:r>
      <w:r>
        <w:rPr>
          <w:noProof/>
        </w:rPr>
        <w:t>6</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3 - Software Dependencies</w:t>
      </w:r>
      <w:r>
        <w:rPr>
          <w:noProof/>
        </w:rPr>
        <w:tab/>
      </w:r>
      <w:r>
        <w:rPr>
          <w:noProof/>
        </w:rPr>
        <w:fldChar w:fldCharType="begin"/>
      </w:r>
      <w:r>
        <w:rPr>
          <w:noProof/>
        </w:rPr>
        <w:instrText xml:space="preserve"> PAGEREF _Toc146338642 \h </w:instrText>
      </w:r>
      <w:r w:rsidR="00F95CF3">
        <w:rPr>
          <w:noProof/>
        </w:rPr>
      </w:r>
      <w:r>
        <w:rPr>
          <w:noProof/>
        </w:rPr>
        <w:fldChar w:fldCharType="separate"/>
      </w:r>
      <w:r>
        <w:rPr>
          <w:noProof/>
        </w:rPr>
        <w:t>7</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4 – MCTRL Registers</w:t>
      </w:r>
      <w:r>
        <w:rPr>
          <w:noProof/>
        </w:rPr>
        <w:tab/>
      </w:r>
      <w:r>
        <w:rPr>
          <w:noProof/>
        </w:rPr>
        <w:fldChar w:fldCharType="begin"/>
      </w:r>
      <w:r>
        <w:rPr>
          <w:noProof/>
        </w:rPr>
        <w:instrText xml:space="preserve"> PAGEREF _Toc146338643 \h </w:instrText>
      </w:r>
      <w:r w:rsidR="00F95CF3">
        <w:rPr>
          <w:noProof/>
        </w:rPr>
      </w:r>
      <w:r>
        <w:rPr>
          <w:noProof/>
        </w:rPr>
        <w:fldChar w:fldCharType="separate"/>
      </w:r>
      <w:r>
        <w:rPr>
          <w:noProof/>
        </w:rPr>
        <w:t>15</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5 – MCTRL Template Parameters</w:t>
      </w:r>
      <w:r>
        <w:rPr>
          <w:noProof/>
        </w:rPr>
        <w:tab/>
      </w:r>
      <w:r>
        <w:rPr>
          <w:noProof/>
        </w:rPr>
        <w:fldChar w:fldCharType="begin"/>
      </w:r>
      <w:r>
        <w:rPr>
          <w:noProof/>
        </w:rPr>
        <w:instrText xml:space="preserve"> PAGEREF _Toc146338644 \h </w:instrText>
      </w:r>
      <w:r w:rsidR="00F95CF3">
        <w:rPr>
          <w:noProof/>
        </w:rPr>
      </w:r>
      <w:r>
        <w:rPr>
          <w:noProof/>
        </w:rPr>
        <w:fldChar w:fldCharType="separate"/>
      </w:r>
      <w:r>
        <w:rPr>
          <w:noProof/>
        </w:rPr>
        <w:t>26</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6 - Supported ASIs</w:t>
      </w:r>
      <w:r>
        <w:rPr>
          <w:noProof/>
        </w:rPr>
        <w:tab/>
      </w:r>
      <w:r>
        <w:rPr>
          <w:noProof/>
        </w:rPr>
        <w:fldChar w:fldCharType="begin"/>
      </w:r>
      <w:r>
        <w:rPr>
          <w:noProof/>
        </w:rPr>
        <w:instrText xml:space="preserve"> PAGEREF _Toc146338645 \h </w:instrText>
      </w:r>
      <w:r w:rsidR="00F95CF3">
        <w:rPr>
          <w:noProof/>
        </w:rPr>
      </w:r>
      <w:r>
        <w:rPr>
          <w:noProof/>
        </w:rPr>
        <w:fldChar w:fldCharType="separate"/>
      </w:r>
      <w:r>
        <w:rPr>
          <w:noProof/>
        </w:rPr>
        <w:t>32</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7 - CACHE CONTROL REGISTER</w:t>
      </w:r>
      <w:r>
        <w:rPr>
          <w:noProof/>
        </w:rPr>
        <w:tab/>
      </w:r>
      <w:r>
        <w:rPr>
          <w:noProof/>
        </w:rPr>
        <w:fldChar w:fldCharType="begin"/>
      </w:r>
      <w:r>
        <w:rPr>
          <w:noProof/>
        </w:rPr>
        <w:instrText xml:space="preserve"> PAGEREF _Toc146338646 \h </w:instrText>
      </w:r>
      <w:r w:rsidR="00F95CF3">
        <w:rPr>
          <w:noProof/>
        </w:rPr>
      </w:r>
      <w:r>
        <w:rPr>
          <w:noProof/>
        </w:rPr>
        <w:fldChar w:fldCharType="separate"/>
      </w:r>
      <w:r>
        <w:rPr>
          <w:noProof/>
        </w:rPr>
        <w:t>32</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8 - ICACHE &amp; DCACHE Configuration Register</w:t>
      </w:r>
      <w:r>
        <w:rPr>
          <w:noProof/>
        </w:rPr>
        <w:tab/>
      </w:r>
      <w:r>
        <w:rPr>
          <w:noProof/>
        </w:rPr>
        <w:fldChar w:fldCharType="begin"/>
      </w:r>
      <w:r>
        <w:rPr>
          <w:noProof/>
        </w:rPr>
        <w:instrText xml:space="preserve"> PAGEREF _Toc146338647 \h </w:instrText>
      </w:r>
      <w:r w:rsidR="00F95CF3">
        <w:rPr>
          <w:noProof/>
        </w:rPr>
      </w:r>
      <w:r>
        <w:rPr>
          <w:noProof/>
        </w:rPr>
        <w:fldChar w:fldCharType="separate"/>
      </w:r>
      <w:r>
        <w:rPr>
          <w:noProof/>
        </w:rPr>
        <w:t>33</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9 - MMU Control Registers</w:t>
      </w:r>
      <w:r>
        <w:rPr>
          <w:noProof/>
        </w:rPr>
        <w:tab/>
      </w:r>
      <w:r>
        <w:rPr>
          <w:noProof/>
        </w:rPr>
        <w:fldChar w:fldCharType="begin"/>
      </w:r>
      <w:r>
        <w:rPr>
          <w:noProof/>
        </w:rPr>
        <w:instrText xml:space="preserve"> PAGEREF _Toc146338648 \h </w:instrText>
      </w:r>
      <w:r w:rsidR="00F95CF3">
        <w:rPr>
          <w:noProof/>
        </w:rPr>
      </w:r>
      <w:r>
        <w:rPr>
          <w:noProof/>
        </w:rPr>
        <w:fldChar w:fldCharType="separate"/>
      </w:r>
      <w:r>
        <w:rPr>
          <w:noProof/>
        </w:rPr>
        <w:t>34</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10 - Debug Extension</w:t>
      </w:r>
      <w:r>
        <w:rPr>
          <w:noProof/>
        </w:rPr>
        <w:tab/>
      </w:r>
      <w:r>
        <w:rPr>
          <w:noProof/>
        </w:rPr>
        <w:fldChar w:fldCharType="begin"/>
      </w:r>
      <w:r>
        <w:rPr>
          <w:noProof/>
        </w:rPr>
        <w:instrText xml:space="preserve"> PAGEREF _Toc146338649 \h </w:instrText>
      </w:r>
      <w:r w:rsidR="00F95CF3">
        <w:rPr>
          <w:noProof/>
        </w:rPr>
      </w:r>
      <w:r>
        <w:rPr>
          <w:noProof/>
        </w:rPr>
        <w:fldChar w:fldCharType="separate"/>
      </w:r>
      <w:r>
        <w:rPr>
          <w:noProof/>
        </w:rPr>
        <w:t>35</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11 - TLM Sockets Cache Sub-System</w:t>
      </w:r>
      <w:r>
        <w:rPr>
          <w:noProof/>
        </w:rPr>
        <w:tab/>
      </w:r>
      <w:r>
        <w:rPr>
          <w:noProof/>
        </w:rPr>
        <w:fldChar w:fldCharType="begin"/>
      </w:r>
      <w:r>
        <w:rPr>
          <w:noProof/>
        </w:rPr>
        <w:instrText xml:space="preserve"> PAGEREF _Toc146338650 \h </w:instrText>
      </w:r>
      <w:r w:rsidR="00F95CF3">
        <w:rPr>
          <w:noProof/>
        </w:rPr>
      </w:r>
      <w:r>
        <w:rPr>
          <w:noProof/>
        </w:rPr>
        <w:fldChar w:fldCharType="separate"/>
      </w:r>
      <w:r>
        <w:rPr>
          <w:noProof/>
        </w:rPr>
        <w:t>39</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12 -  Page size / index combinations</w:t>
      </w:r>
      <w:r>
        <w:rPr>
          <w:noProof/>
        </w:rPr>
        <w:tab/>
      </w:r>
      <w:r>
        <w:rPr>
          <w:noProof/>
        </w:rPr>
        <w:fldChar w:fldCharType="begin"/>
      </w:r>
      <w:r>
        <w:rPr>
          <w:noProof/>
        </w:rPr>
        <w:instrText xml:space="preserve"> PAGEREF _Toc146338651 \h </w:instrText>
      </w:r>
      <w:r w:rsidR="00F95CF3">
        <w:rPr>
          <w:noProof/>
        </w:rPr>
      </w:r>
      <w:r>
        <w:rPr>
          <w:noProof/>
        </w:rPr>
        <w:fldChar w:fldCharType="separate"/>
      </w:r>
      <w:r>
        <w:rPr>
          <w:noProof/>
        </w:rPr>
        <w:t>42</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13 - Constructor Configuration Parameters</w:t>
      </w:r>
      <w:r>
        <w:rPr>
          <w:noProof/>
        </w:rPr>
        <w:tab/>
      </w:r>
      <w:r>
        <w:rPr>
          <w:noProof/>
        </w:rPr>
        <w:fldChar w:fldCharType="begin"/>
      </w:r>
      <w:r>
        <w:rPr>
          <w:noProof/>
        </w:rPr>
        <w:instrText xml:space="preserve"> PAGEREF _Toc146338652 \h </w:instrText>
      </w:r>
      <w:r w:rsidR="00F95CF3">
        <w:rPr>
          <w:noProof/>
        </w:rPr>
      </w:r>
      <w:r>
        <w:rPr>
          <w:noProof/>
        </w:rPr>
        <w:fldChar w:fldCharType="separate"/>
      </w:r>
      <w:r>
        <w:rPr>
          <w:noProof/>
        </w:rPr>
        <w:t>43</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14 - Constructor Simulation Parameters</w:t>
      </w:r>
      <w:r>
        <w:rPr>
          <w:noProof/>
        </w:rPr>
        <w:tab/>
      </w:r>
      <w:r>
        <w:rPr>
          <w:noProof/>
        </w:rPr>
        <w:fldChar w:fldCharType="begin"/>
      </w:r>
      <w:r>
        <w:rPr>
          <w:noProof/>
        </w:rPr>
        <w:instrText xml:space="preserve"> PAGEREF _Toc146338653 \h </w:instrText>
      </w:r>
      <w:r w:rsidR="00F95CF3">
        <w:rPr>
          <w:noProof/>
        </w:rPr>
      </w:r>
      <w:r>
        <w:rPr>
          <w:noProof/>
        </w:rPr>
        <w:fldChar w:fldCharType="separate"/>
      </w:r>
      <w:r>
        <w:rPr>
          <w:noProof/>
        </w:rPr>
        <w:t>44</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15 - Tests Cache Sub-System</w:t>
      </w:r>
      <w:r>
        <w:rPr>
          <w:noProof/>
        </w:rPr>
        <w:tab/>
      </w:r>
      <w:r>
        <w:rPr>
          <w:noProof/>
        </w:rPr>
        <w:fldChar w:fldCharType="begin"/>
      </w:r>
      <w:r>
        <w:rPr>
          <w:noProof/>
        </w:rPr>
        <w:instrText xml:space="preserve"> PAGEREF _Toc146338654 \h </w:instrText>
      </w:r>
      <w:r w:rsidR="00F95CF3">
        <w:rPr>
          <w:noProof/>
        </w:rPr>
      </w:r>
      <w:r>
        <w:rPr>
          <w:noProof/>
        </w:rPr>
        <w:fldChar w:fldCharType="separate"/>
      </w:r>
      <w:r>
        <w:rPr>
          <w:noProof/>
        </w:rPr>
        <w:t>45</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 xml:space="preserve">Table 16 – </w:t>
      </w:r>
      <w:r w:rsidRPr="002D1A8C">
        <w:rPr>
          <w:noProof/>
          <w:lang w:val="en-GB"/>
        </w:rPr>
        <w:t>GPTimer Registers</w:t>
      </w:r>
      <w:r>
        <w:rPr>
          <w:noProof/>
        </w:rPr>
        <w:tab/>
      </w:r>
      <w:r>
        <w:rPr>
          <w:noProof/>
        </w:rPr>
        <w:fldChar w:fldCharType="begin"/>
      </w:r>
      <w:r>
        <w:rPr>
          <w:noProof/>
        </w:rPr>
        <w:instrText xml:space="preserve"> PAGEREF _Toc146338655 \h </w:instrText>
      </w:r>
      <w:r w:rsidR="00F95CF3">
        <w:rPr>
          <w:noProof/>
        </w:rPr>
      </w:r>
      <w:r>
        <w:rPr>
          <w:noProof/>
        </w:rPr>
        <w:fldChar w:fldCharType="separate"/>
      </w:r>
      <w:r>
        <w:rPr>
          <w:noProof/>
        </w:rPr>
        <w:t>47</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17 - GPTimer Parameters</w:t>
      </w:r>
      <w:r>
        <w:rPr>
          <w:noProof/>
        </w:rPr>
        <w:tab/>
      </w:r>
      <w:r>
        <w:rPr>
          <w:noProof/>
        </w:rPr>
        <w:fldChar w:fldCharType="begin"/>
      </w:r>
      <w:r>
        <w:rPr>
          <w:noProof/>
        </w:rPr>
        <w:instrText xml:space="preserve"> PAGEREF _Toc146338656 \h </w:instrText>
      </w:r>
      <w:r w:rsidR="00F95CF3">
        <w:rPr>
          <w:noProof/>
        </w:rPr>
      </w:r>
      <w:r>
        <w:rPr>
          <w:noProof/>
        </w:rPr>
        <w:fldChar w:fldCharType="separate"/>
      </w:r>
      <w:r>
        <w:rPr>
          <w:noProof/>
        </w:rPr>
        <w:t>49</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18 - Timer SignalKit sockets</w:t>
      </w:r>
      <w:r>
        <w:rPr>
          <w:noProof/>
        </w:rPr>
        <w:tab/>
      </w:r>
      <w:r>
        <w:rPr>
          <w:noProof/>
        </w:rPr>
        <w:fldChar w:fldCharType="begin"/>
      </w:r>
      <w:r>
        <w:rPr>
          <w:noProof/>
        </w:rPr>
        <w:instrText xml:space="preserve"> PAGEREF _Toc146338657 \h </w:instrText>
      </w:r>
      <w:r w:rsidR="00F95CF3">
        <w:rPr>
          <w:noProof/>
        </w:rPr>
      </w:r>
      <w:r>
        <w:rPr>
          <w:noProof/>
        </w:rPr>
        <w:fldChar w:fldCharType="separate"/>
      </w:r>
      <w:r>
        <w:rPr>
          <w:noProof/>
        </w:rPr>
        <w:t>49</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19 – IRQMP Registers</w:t>
      </w:r>
      <w:r>
        <w:rPr>
          <w:noProof/>
        </w:rPr>
        <w:tab/>
      </w:r>
      <w:r>
        <w:rPr>
          <w:noProof/>
        </w:rPr>
        <w:fldChar w:fldCharType="begin"/>
      </w:r>
      <w:r>
        <w:rPr>
          <w:noProof/>
        </w:rPr>
        <w:instrText xml:space="preserve"> PAGEREF _Toc146338658 \h </w:instrText>
      </w:r>
      <w:r w:rsidR="00F95CF3">
        <w:rPr>
          <w:noProof/>
        </w:rPr>
      </w:r>
      <w:r>
        <w:rPr>
          <w:noProof/>
        </w:rPr>
        <w:fldChar w:fldCharType="separate"/>
      </w:r>
      <w:r>
        <w:rPr>
          <w:noProof/>
        </w:rPr>
        <w:t>51</w:t>
      </w:r>
      <w:r>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Pr>
          <w:noProof/>
        </w:rPr>
        <w:fldChar w:fldCharType="begin"/>
      </w:r>
      <w:r>
        <w:rPr>
          <w:noProof/>
        </w:rPr>
        <w:instrText xml:space="preserve"> PAGEREF _Toc146338659 \h </w:instrText>
      </w:r>
      <w:r w:rsidR="00F95CF3">
        <w:rPr>
          <w:noProof/>
        </w:rPr>
      </w:r>
      <w:r>
        <w:rPr>
          <w:noProof/>
        </w:rPr>
        <w:fldChar w:fldCharType="separate"/>
      </w:r>
      <w:r>
        <w:rPr>
          <w:noProof/>
        </w:rPr>
        <w:t>55</w:t>
      </w:r>
      <w:r>
        <w:rPr>
          <w:noProof/>
        </w:rPr>
        <w:fldChar w:fldCharType="end"/>
      </w:r>
    </w:p>
    <w:p w:rsidR="00714B50" w:rsidRPr="00362298" w:rsidRDefault="00FE6700"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46338537"/>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46338538"/>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46338539"/>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pPr>
              <w:rPr>
                <w:sz w:val="22"/>
              </w:rPr>
            </w:pPr>
            <w:r w:rsidRPr="00362298">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r w:rsidRPr="00362298">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362298" w:rsidRDefault="00692AD9" w:rsidP="00733CC3">
            <w:pPr>
              <w:rPr>
                <w:sz w:val="22"/>
              </w:rPr>
            </w:pPr>
            <w:r w:rsidRPr="00362298">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362298" w:rsidRDefault="00692AD9" w:rsidP="00733CC3">
            <w:r w:rsidRPr="00362298">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3353F" w:rsidP="00733CC3">
            <w: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63353F" w:rsidRDefault="0063353F" w:rsidP="0063353F">
            <w:r w:rsidRPr="00376E6D">
              <w:rPr>
                <w:rFonts w:cs="LMRoman12-Regular"/>
                <w:spacing w:val="0"/>
              </w:rPr>
              <w:t xml:space="preserve">GreenSocs </w:t>
            </w:r>
            <w:r w:rsidRPr="00376E6D">
              <w:rPr>
                <w:rFonts w:cs="LMRoman12-Regular"/>
                <w:iCs/>
                <w:spacing w:val="0"/>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Default="0063353F" w:rsidP="00733CC3">
            <w: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362298" w:rsidRDefault="0063353F"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63353F" w:rsidRDefault="0063353F" w:rsidP="0063353F">
            <w:pPr>
              <w:rPr>
                <w:rFonts w:cs="LMRoman12-Regular"/>
                <w:spacing w:val="0"/>
                <w:lang w:val="de-DE"/>
              </w:rPr>
            </w:pPr>
            <w:r>
              <w:rPr>
                <w:rFonts w:cs="LMRoman12-Regular"/>
                <w:spacing w:val="0"/>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Default="00FA03BD" w:rsidP="00733CC3">
            <w: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362298" w:rsidRDefault="00FA03BD" w:rsidP="00733CC3"/>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Default="00FA03BD" w:rsidP="0063353F">
            <w:pPr>
              <w:rPr>
                <w:rFonts w:cs="LMRoman12-Regular"/>
                <w:spacing w:val="0"/>
                <w:lang w:val="de-DE"/>
              </w:rPr>
            </w:pPr>
            <w:r>
              <w:rPr>
                <w:rFonts w:cs="LMRoman12-Regular"/>
                <w:spacing w:val="0"/>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FA03BD" w:rsidRDefault="00FA03BD" w:rsidP="0063353F">
            <w:pPr>
              <w:rPr>
                <w:rFonts w:cs="LMRoman12-Regular"/>
                <w:spacing w:val="0"/>
                <w:lang w:val="de-DE"/>
              </w:rPr>
            </w:pPr>
          </w:p>
        </w:tc>
      </w:tr>
    </w:tbl>
    <w:p w:rsidR="003646DC" w:rsidRPr="00362298" w:rsidRDefault="0083056B" w:rsidP="0083056B">
      <w:pPr>
        <w:pStyle w:val="Beschriftung"/>
        <w:jc w:val="center"/>
      </w:pPr>
      <w:bookmarkStart w:id="4" w:name="_Toc146338640"/>
      <w:r>
        <w:t xml:space="preserve">Table </w:t>
      </w:r>
      <w:fldSimple w:instr=" SEQ Table \* ARABIC ">
        <w:r w:rsidR="001B71D7">
          <w:rPr>
            <w:noProof/>
          </w:rPr>
          <w:t>1</w:t>
        </w:r>
      </w:fldSimple>
      <w:r>
        <w:t xml:space="preserve"> - Referenced Documents</w:t>
      </w:r>
      <w:bookmarkEnd w:id="4"/>
    </w:p>
    <w:p w:rsidR="004F5F74" w:rsidRDefault="00EC6FFD" w:rsidP="00EC6FFD">
      <w:pPr>
        <w:pStyle w:val="berschrift2"/>
      </w:pPr>
      <w:bookmarkStart w:id="5" w:name="_Toc146338540"/>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EC6FFD" w:rsidP="00EC6FFD"/>
        </w:tc>
        <w:tc>
          <w:tcPr>
            <w:tcW w:w="2693" w:type="dxa"/>
          </w:tcPr>
          <w:p w:rsidR="00EC6FFD" w:rsidRDefault="00EC6FFD" w:rsidP="00EC6FFD"/>
        </w:tc>
        <w:tc>
          <w:tcPr>
            <w:tcW w:w="5560" w:type="dxa"/>
          </w:tcPr>
          <w:p w:rsidR="00EC6FFD" w:rsidRDefault="00EC6FFD" w:rsidP="004F5F74">
            <w:pPr>
              <w:keepNext/>
            </w:pPr>
          </w:p>
        </w:tc>
      </w:tr>
    </w:tbl>
    <w:p w:rsidR="004F5F74" w:rsidRDefault="004F5F74" w:rsidP="004F5F74">
      <w:pPr>
        <w:pStyle w:val="Beschriftung"/>
        <w:jc w:val="center"/>
      </w:pPr>
      <w:bookmarkStart w:id="6" w:name="_Toc146338641"/>
      <w:r>
        <w:t xml:space="preserve">Table </w:t>
      </w:r>
      <w:fldSimple w:instr=" SEQ Table \* ARABIC ">
        <w:r w:rsidR="001B71D7">
          <w:rPr>
            <w:noProof/>
          </w:rPr>
          <w:t>2</w:t>
        </w:r>
      </w:fldSimple>
      <w:r>
        <w:t xml:space="preserve"> - Revisions of this document</w:t>
      </w:r>
      <w:bookmarkEnd w:id="6"/>
    </w:p>
    <w:p w:rsidR="00B165C6" w:rsidRDefault="00B165C6">
      <w:pPr>
        <w:spacing w:before="0"/>
        <w:jc w:val="left"/>
      </w:pPr>
      <w:r>
        <w:br w:type="page"/>
      </w:r>
    </w:p>
    <w:p w:rsidR="00A92719" w:rsidRDefault="00B165C6" w:rsidP="00B165C6">
      <w:pPr>
        <w:pStyle w:val="berschrift1"/>
      </w:pPr>
      <w:bookmarkStart w:id="7" w:name="_Toc146338541"/>
      <w:r>
        <w:t>Installation &amp; Dependencies</w:t>
      </w:r>
      <w:bookmarkEnd w:id="7"/>
    </w:p>
    <w:p w:rsidR="00A92719" w:rsidRDefault="00A92719" w:rsidP="00A92719">
      <w:pPr>
        <w:pStyle w:val="berschrift2"/>
      </w:pPr>
      <w:bookmarkStart w:id="8" w:name="_Toc146338542"/>
      <w:r>
        <w:t>Required Software Packages</w:t>
      </w:r>
      <w:bookmarkEnd w:id="8"/>
    </w:p>
    <w:p w:rsidR="00B165C6" w:rsidRPr="00A92719" w:rsidRDefault="00B165C6" w:rsidP="00A92719">
      <w:pPr>
        <w:pStyle w:val="Default"/>
      </w:pPr>
    </w:p>
    <w:p w:rsidR="00B0050C" w:rsidRDefault="00B0050C" w:rsidP="00B165C6">
      <w:r>
        <w:t>The Model Library can be checked out from our SVN repository at following location:</w:t>
      </w:r>
    </w:p>
    <w:p w:rsidR="00B0050C" w:rsidRPr="009828E9" w:rsidRDefault="00FE6700"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B0050C" w:rsidP="00B165C6"/>
    <w:p w:rsidR="00B0050C" w:rsidRDefault="00B0050C" w:rsidP="00B165C6">
      <w:r>
        <w:t>To compile and simulate the models following external dependencies are needed (</w:t>
      </w:r>
      <w:r w:rsidR="00FE6700">
        <w:fldChar w:fldCharType="begin"/>
      </w:r>
      <w:r w:rsidR="00EB62B8">
        <w:instrText xml:space="preserve"> REF _Ref146166047 \h </w:instrText>
      </w:r>
      <w:r w:rsidR="00FE6700">
        <w:fldChar w:fldCharType="separate"/>
      </w:r>
      <w:r>
        <w:t xml:space="preserve">Table </w:t>
      </w:r>
      <w:r>
        <w:rPr>
          <w:noProof/>
        </w:rPr>
        <w:t>2</w:t>
      </w:r>
      <w:r w:rsidR="00FE6700">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594"/>
        <w:gridCol w:w="1204"/>
        <w:gridCol w:w="2106"/>
        <w:gridCol w:w="4063"/>
      </w:tblGrid>
      <w:tr w:rsidR="00B0050C" w:rsidRPr="00F92A58">
        <w:trPr>
          <w:tblHeader/>
        </w:trPr>
        <w:tc>
          <w:tcPr>
            <w:tcW w:w="1503" w:type="dxa"/>
            <w:tcBorders>
              <w:top w:val="single" w:sz="6" w:space="0" w:color="auto"/>
              <w:left w:val="single" w:sz="4" w:space="0" w:color="auto"/>
              <w:bottom w:val="single" w:sz="6" w:space="0" w:color="auto"/>
              <w:right w:val="single" w:sz="6" w:space="0" w:color="auto"/>
            </w:tcBorders>
            <w:shd w:val="pct15" w:color="auto" w:fill="auto"/>
            <w:vAlign w:val="center"/>
          </w:tcPr>
          <w:p w:rsidR="00B0050C" w:rsidRPr="00F92A58" w:rsidRDefault="00B0050C" w:rsidP="00B0050C">
            <w:r w:rsidRPr="00F92A58">
              <w:t>Tool</w:t>
            </w:r>
            <w:r>
              <w:t xml:space="preserve"> / Lib</w:t>
            </w:r>
          </w:p>
        </w:tc>
        <w:tc>
          <w:tcPr>
            <w:tcW w:w="1134" w:type="dxa"/>
            <w:tcBorders>
              <w:top w:val="single" w:sz="6" w:space="0" w:color="auto"/>
              <w:left w:val="single" w:sz="6" w:space="0" w:color="auto"/>
              <w:bottom w:val="single" w:sz="6" w:space="0" w:color="auto"/>
              <w:right w:val="single" w:sz="6" w:space="0" w:color="auto"/>
            </w:tcBorders>
            <w:shd w:val="pct15" w:color="auto" w:fill="auto"/>
            <w:vAlign w:val="center"/>
          </w:tcPr>
          <w:p w:rsidR="00B0050C" w:rsidRPr="00F92A58" w:rsidRDefault="00B0050C" w:rsidP="00B0050C">
            <w:r w:rsidRPr="00F92A58">
              <w:t>Version</w:t>
            </w:r>
          </w:p>
        </w:tc>
        <w:tc>
          <w:tcPr>
            <w:tcW w:w="1984" w:type="dxa"/>
            <w:tcBorders>
              <w:top w:val="single" w:sz="6" w:space="0" w:color="auto"/>
              <w:left w:val="single" w:sz="6" w:space="0" w:color="auto"/>
              <w:bottom w:val="single" w:sz="6" w:space="0" w:color="auto"/>
              <w:right w:val="single" w:sz="6" w:space="0" w:color="auto"/>
            </w:tcBorders>
            <w:shd w:val="pct15" w:color="auto" w:fill="auto"/>
            <w:vAlign w:val="center"/>
          </w:tcPr>
          <w:p w:rsidR="00B0050C" w:rsidRPr="00F92A58" w:rsidRDefault="00B0050C" w:rsidP="00B0050C">
            <w:r w:rsidRPr="00F92A58">
              <w:t>Vendor</w:t>
            </w:r>
          </w:p>
        </w:tc>
        <w:tc>
          <w:tcPr>
            <w:tcW w:w="3828" w:type="dxa"/>
            <w:tcBorders>
              <w:top w:val="single" w:sz="6" w:space="0" w:color="auto"/>
              <w:left w:val="single" w:sz="6" w:space="0" w:color="auto"/>
              <w:bottom w:val="single" w:sz="6" w:space="0" w:color="auto"/>
              <w:right w:val="single" w:sz="6" w:space="0" w:color="auto"/>
            </w:tcBorders>
            <w:shd w:val="pct15" w:color="auto" w:fill="auto"/>
          </w:tcPr>
          <w:p w:rsidR="00B0050C" w:rsidRPr="00F92A58" w:rsidRDefault="00B0050C" w:rsidP="00B0050C">
            <w:r>
              <w:t>Installation Path Variables</w:t>
            </w:r>
          </w:p>
        </w:tc>
      </w:tr>
      <w:tr w:rsidR="00B0050C" w:rsidRPr="00F92A58">
        <w:trPr>
          <w:trHeight w:val="386"/>
        </w:trPr>
        <w:tc>
          <w:tcPr>
            <w:tcW w:w="1503" w:type="dxa"/>
            <w:tcBorders>
              <w:bottom w:val="single" w:sz="4" w:space="0" w:color="auto"/>
            </w:tcBorders>
            <w:shd w:val="clear" w:color="auto" w:fill="auto"/>
            <w:vAlign w:val="center"/>
          </w:tcPr>
          <w:p w:rsidR="00B0050C" w:rsidRDefault="00B0050C" w:rsidP="00B0050C">
            <w:pPr>
              <w:rPr>
                <w:noProof/>
              </w:rPr>
            </w:pPr>
            <w:r>
              <w:rPr>
                <w:noProof/>
              </w:rPr>
              <w:t>Python</w:t>
            </w:r>
          </w:p>
        </w:tc>
        <w:tc>
          <w:tcPr>
            <w:tcW w:w="1134" w:type="dxa"/>
            <w:tcBorders>
              <w:bottom w:val="single" w:sz="4" w:space="0" w:color="auto"/>
            </w:tcBorders>
            <w:shd w:val="clear" w:color="auto" w:fill="auto"/>
            <w:vAlign w:val="center"/>
          </w:tcPr>
          <w:p w:rsidR="00B0050C" w:rsidRDefault="00B0050C" w:rsidP="00B0050C">
            <w:pPr>
              <w:rPr>
                <w:noProof/>
              </w:rPr>
            </w:pPr>
            <w:r>
              <w:rPr>
                <w:noProof/>
              </w:rPr>
              <w:t>&gt;2.3</w:t>
            </w:r>
          </w:p>
        </w:tc>
        <w:tc>
          <w:tcPr>
            <w:tcW w:w="1984" w:type="dxa"/>
            <w:tcBorders>
              <w:bottom w:val="single" w:sz="4" w:space="0" w:color="auto"/>
            </w:tcBorders>
            <w:shd w:val="clear" w:color="auto" w:fill="auto"/>
            <w:vAlign w:val="center"/>
          </w:tcPr>
          <w:p w:rsidR="00B0050C" w:rsidRDefault="00B0050C" w:rsidP="00B0050C">
            <w:pPr>
              <w:rPr>
                <w:noProof/>
              </w:rPr>
            </w:pPr>
            <w:r>
              <w:rPr>
                <w:noProof/>
              </w:rPr>
              <w:t>Python team</w:t>
            </w:r>
          </w:p>
        </w:tc>
        <w:tc>
          <w:tcPr>
            <w:tcW w:w="3828" w:type="dxa"/>
            <w:tcBorders>
              <w:bottom w:val="single" w:sz="4" w:space="0" w:color="auto"/>
            </w:tcBorders>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86"/>
        </w:trPr>
        <w:tc>
          <w:tcPr>
            <w:tcW w:w="1503" w:type="dxa"/>
            <w:tcBorders>
              <w:bottom w:val="single" w:sz="4" w:space="0" w:color="auto"/>
            </w:tcBorders>
            <w:shd w:val="clear" w:color="auto" w:fill="auto"/>
            <w:vAlign w:val="center"/>
          </w:tcPr>
          <w:p w:rsidR="00B0050C" w:rsidRPr="004C0780" w:rsidRDefault="00B0050C" w:rsidP="00B0050C">
            <w:pPr>
              <w:rPr>
                <w:noProof/>
              </w:rPr>
            </w:pPr>
            <w:r>
              <w:rPr>
                <w:noProof/>
              </w:rPr>
              <w:t>GCC (x86)</w:t>
            </w:r>
          </w:p>
        </w:tc>
        <w:tc>
          <w:tcPr>
            <w:tcW w:w="1134" w:type="dxa"/>
            <w:tcBorders>
              <w:bottom w:val="single" w:sz="4" w:space="0" w:color="auto"/>
            </w:tcBorders>
            <w:shd w:val="clear" w:color="auto" w:fill="auto"/>
            <w:vAlign w:val="center"/>
          </w:tcPr>
          <w:p w:rsidR="00B0050C" w:rsidRPr="004C0780" w:rsidRDefault="00B0050C" w:rsidP="00B0050C">
            <w:pPr>
              <w:rPr>
                <w:noProof/>
              </w:rPr>
            </w:pPr>
            <w:r>
              <w:rPr>
                <w:noProof/>
              </w:rPr>
              <w:t>4.1.0</w:t>
            </w:r>
          </w:p>
        </w:tc>
        <w:tc>
          <w:tcPr>
            <w:tcW w:w="1984" w:type="dxa"/>
            <w:tcBorders>
              <w:bottom w:val="single" w:sz="4" w:space="0" w:color="auto"/>
            </w:tcBorders>
            <w:shd w:val="clear" w:color="auto" w:fill="auto"/>
            <w:vAlign w:val="center"/>
          </w:tcPr>
          <w:p w:rsidR="00B0050C" w:rsidRPr="004C0780" w:rsidRDefault="00B0050C" w:rsidP="00B0050C">
            <w:pPr>
              <w:rPr>
                <w:noProof/>
              </w:rPr>
            </w:pPr>
            <w:r>
              <w:rPr>
                <w:noProof/>
              </w:rPr>
              <w:t>GCC team</w:t>
            </w:r>
          </w:p>
        </w:tc>
        <w:tc>
          <w:tcPr>
            <w:tcW w:w="3828" w:type="dxa"/>
            <w:tcBorders>
              <w:bottom w:val="single" w:sz="4" w:space="0" w:color="auto"/>
            </w:tcBorders>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GMP</w:t>
            </w:r>
          </w:p>
        </w:tc>
        <w:tc>
          <w:tcPr>
            <w:tcW w:w="1134" w:type="dxa"/>
            <w:shd w:val="clear" w:color="auto" w:fill="auto"/>
            <w:vAlign w:val="center"/>
          </w:tcPr>
          <w:p w:rsidR="00B0050C" w:rsidRPr="004C0780" w:rsidRDefault="00B0050C" w:rsidP="00B0050C">
            <w:pPr>
              <w:rPr>
                <w:noProof/>
              </w:rPr>
            </w:pPr>
            <w:r>
              <w:rPr>
                <w:noProof/>
              </w:rPr>
              <w:t>5.0.0</w:t>
            </w:r>
          </w:p>
        </w:tc>
        <w:tc>
          <w:tcPr>
            <w:tcW w:w="1984" w:type="dxa"/>
            <w:shd w:val="clear" w:color="auto" w:fill="auto"/>
            <w:vAlign w:val="center"/>
          </w:tcPr>
          <w:p w:rsidR="00B0050C" w:rsidRPr="004C0780" w:rsidRDefault="00B0050C" w:rsidP="00B0050C">
            <w:pPr>
              <w:rPr>
                <w:noProof/>
              </w:rPr>
            </w:pPr>
            <w:r>
              <w:rPr>
                <w:noProof/>
              </w:rPr>
              <w:t>GCC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MPFR</w:t>
            </w:r>
          </w:p>
        </w:tc>
        <w:tc>
          <w:tcPr>
            <w:tcW w:w="1134" w:type="dxa"/>
            <w:shd w:val="clear" w:color="auto" w:fill="auto"/>
            <w:vAlign w:val="center"/>
          </w:tcPr>
          <w:p w:rsidR="00B0050C" w:rsidRPr="004C0780" w:rsidRDefault="00B0050C" w:rsidP="00B0050C">
            <w:pPr>
              <w:rPr>
                <w:noProof/>
              </w:rPr>
            </w:pPr>
            <w:r>
              <w:rPr>
                <w:noProof/>
              </w:rPr>
              <w:t>2.4.2</w:t>
            </w:r>
          </w:p>
        </w:tc>
        <w:tc>
          <w:tcPr>
            <w:tcW w:w="1984" w:type="dxa"/>
            <w:shd w:val="clear" w:color="auto" w:fill="auto"/>
            <w:vAlign w:val="center"/>
          </w:tcPr>
          <w:p w:rsidR="00B0050C" w:rsidRPr="004C0780" w:rsidRDefault="00B0050C" w:rsidP="00B0050C">
            <w:pPr>
              <w:rPr>
                <w:noProof/>
              </w:rPr>
            </w:pPr>
            <w:r>
              <w:rPr>
                <w:noProof/>
              </w:rPr>
              <w:t>GCC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binutils</w:t>
            </w:r>
          </w:p>
        </w:tc>
        <w:tc>
          <w:tcPr>
            <w:tcW w:w="1134" w:type="dxa"/>
            <w:shd w:val="clear" w:color="auto" w:fill="auto"/>
            <w:vAlign w:val="center"/>
          </w:tcPr>
          <w:p w:rsidR="00B0050C" w:rsidRPr="004C0780" w:rsidRDefault="00B0050C" w:rsidP="00B0050C">
            <w:pPr>
              <w:rPr>
                <w:noProof/>
              </w:rPr>
            </w:pPr>
            <w:r>
              <w:rPr>
                <w:noProof/>
              </w:rPr>
              <w:t>2.19</w:t>
            </w:r>
          </w:p>
        </w:tc>
        <w:tc>
          <w:tcPr>
            <w:tcW w:w="1984" w:type="dxa"/>
            <w:shd w:val="clear" w:color="auto" w:fill="auto"/>
            <w:vAlign w:val="center"/>
          </w:tcPr>
          <w:p w:rsidR="00B0050C" w:rsidRPr="004C0780" w:rsidRDefault="00B0050C" w:rsidP="00B0050C">
            <w:pPr>
              <w:rPr>
                <w:noProof/>
              </w:rPr>
            </w:pPr>
            <w:r>
              <w:rPr>
                <w:noProof/>
              </w:rPr>
              <w:t>GNU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Boost</w:t>
            </w:r>
          </w:p>
        </w:tc>
        <w:tc>
          <w:tcPr>
            <w:tcW w:w="1134" w:type="dxa"/>
            <w:shd w:val="clear" w:color="auto" w:fill="auto"/>
            <w:vAlign w:val="center"/>
          </w:tcPr>
          <w:p w:rsidR="00B0050C" w:rsidRPr="004C0780" w:rsidRDefault="00B0050C" w:rsidP="00B0050C">
            <w:pPr>
              <w:rPr>
                <w:noProof/>
              </w:rPr>
            </w:pPr>
            <w:r>
              <w:rPr>
                <w:noProof/>
              </w:rPr>
              <w:t>1_37_0</w:t>
            </w:r>
          </w:p>
        </w:tc>
        <w:tc>
          <w:tcPr>
            <w:tcW w:w="1984" w:type="dxa"/>
            <w:shd w:val="clear" w:color="auto" w:fill="auto"/>
            <w:vAlign w:val="center"/>
          </w:tcPr>
          <w:p w:rsidR="00B0050C" w:rsidRPr="004C0780" w:rsidRDefault="00B0050C" w:rsidP="00B0050C">
            <w:pPr>
              <w:rPr>
                <w:noProof/>
              </w:rPr>
            </w:pPr>
            <w:r>
              <w:rPr>
                <w:noProof/>
              </w:rPr>
              <w:t>Boost team</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$BOOST_DIR</w:t>
            </w:r>
            <w:r>
              <w:rPr>
                <w:noProof/>
                <w:sz w:val="18"/>
                <w:szCs w:val="18"/>
              </w:rPr>
              <w:t xml:space="preserve"> - header path</w:t>
            </w:r>
          </w:p>
          <w:p w:rsidR="00B0050C" w:rsidRDefault="00B0050C" w:rsidP="00B0050C">
            <w:pPr>
              <w:jc w:val="left"/>
              <w:rPr>
                <w:noProof/>
                <w:sz w:val="18"/>
                <w:szCs w:val="18"/>
              </w:rPr>
            </w:pPr>
            <w:r w:rsidRPr="000B007D">
              <w:rPr>
                <w:rFonts w:ascii="Lucida Console" w:hAnsi="Lucida Console"/>
                <w:b/>
                <w:noProof/>
                <w:sz w:val="20"/>
                <w:szCs w:val="18"/>
              </w:rPr>
              <w:t>$BOOST_LIB</w:t>
            </w:r>
            <w:r w:rsidRPr="000B007D">
              <w:rPr>
                <w:noProof/>
                <w:sz w:val="20"/>
                <w:szCs w:val="18"/>
              </w:rPr>
              <w:t xml:space="preserve"> </w:t>
            </w:r>
            <w:r>
              <w:rPr>
                <w:noProof/>
                <w:sz w:val="18"/>
                <w:szCs w:val="18"/>
              </w:rPr>
              <w:t>- library 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SystemC</w:t>
            </w:r>
          </w:p>
        </w:tc>
        <w:tc>
          <w:tcPr>
            <w:tcW w:w="1134" w:type="dxa"/>
            <w:shd w:val="clear" w:color="auto" w:fill="auto"/>
            <w:vAlign w:val="center"/>
          </w:tcPr>
          <w:p w:rsidR="00B0050C" w:rsidRPr="004C0780" w:rsidRDefault="00B0050C" w:rsidP="00B0050C">
            <w:pPr>
              <w:rPr>
                <w:noProof/>
              </w:rPr>
            </w:pPr>
            <w:r>
              <w:rPr>
                <w:noProof/>
              </w:rPr>
              <w:t>2.2.0</w:t>
            </w:r>
          </w:p>
        </w:tc>
        <w:tc>
          <w:tcPr>
            <w:tcW w:w="1984" w:type="dxa"/>
            <w:shd w:val="clear" w:color="auto" w:fill="auto"/>
            <w:vAlign w:val="center"/>
          </w:tcPr>
          <w:p w:rsidR="00B0050C" w:rsidRPr="004C0780" w:rsidRDefault="00B0050C" w:rsidP="00B0050C">
            <w:pPr>
              <w:rPr>
                <w:noProof/>
              </w:rPr>
            </w:pPr>
            <w:r>
              <w:rPr>
                <w:noProof/>
              </w:rPr>
              <w:t>OSCI</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$SYSTEMC_HOME</w:t>
            </w:r>
            <w:r w:rsidRPr="000B007D">
              <w:rPr>
                <w:noProof/>
                <w:sz w:val="20"/>
                <w:szCs w:val="18"/>
              </w:rPr>
              <w:t xml:space="preserve"> </w:t>
            </w:r>
            <w:r>
              <w:rPr>
                <w:noProof/>
                <w:sz w:val="18"/>
                <w:szCs w:val="18"/>
              </w:rPr>
              <w:t>– installation root</w:t>
            </w:r>
          </w:p>
        </w:tc>
      </w:tr>
      <w:tr w:rsidR="00B0050C" w:rsidRPr="00F92A58">
        <w:trPr>
          <w:trHeight w:val="34"/>
        </w:trPr>
        <w:tc>
          <w:tcPr>
            <w:tcW w:w="1503" w:type="dxa"/>
            <w:shd w:val="clear" w:color="auto" w:fill="auto"/>
            <w:vAlign w:val="center"/>
          </w:tcPr>
          <w:p w:rsidR="00B0050C" w:rsidRDefault="00B0050C" w:rsidP="00B0050C">
            <w:pPr>
              <w:rPr>
                <w:noProof/>
              </w:rPr>
            </w:pPr>
            <w:r>
              <w:rPr>
                <w:noProof/>
              </w:rPr>
              <w:t>SCV</w:t>
            </w:r>
          </w:p>
        </w:tc>
        <w:tc>
          <w:tcPr>
            <w:tcW w:w="1134" w:type="dxa"/>
            <w:shd w:val="clear" w:color="auto" w:fill="auto"/>
            <w:vAlign w:val="center"/>
          </w:tcPr>
          <w:p w:rsidR="00B0050C" w:rsidRDefault="00B0050C" w:rsidP="00B0050C">
            <w:pPr>
              <w:rPr>
                <w:noProof/>
              </w:rPr>
            </w:pPr>
          </w:p>
        </w:tc>
        <w:tc>
          <w:tcPr>
            <w:tcW w:w="1984" w:type="dxa"/>
            <w:shd w:val="clear" w:color="auto" w:fill="auto"/>
            <w:vAlign w:val="center"/>
          </w:tcPr>
          <w:p w:rsidR="00B0050C" w:rsidRDefault="00B0050C" w:rsidP="00B0050C">
            <w:pPr>
              <w:rPr>
                <w:noProof/>
              </w:rPr>
            </w:pPr>
            <w:r>
              <w:rPr>
                <w:noProof/>
              </w:rPr>
              <w:t>OSCI</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$SCV_HOME</w:t>
            </w:r>
            <w:r w:rsidRPr="000B007D">
              <w:rPr>
                <w:noProof/>
                <w:sz w:val="20"/>
                <w:szCs w:val="18"/>
              </w:rPr>
              <w:t xml:space="preserve"> </w:t>
            </w:r>
            <w:r>
              <w:rPr>
                <w:noProof/>
                <w:sz w:val="18"/>
                <w:szCs w:val="18"/>
              </w:rPr>
              <w:t>– installation root</w:t>
            </w:r>
          </w:p>
          <w:p w:rsidR="00B0050C" w:rsidRDefault="00B0050C" w:rsidP="00B0050C">
            <w:pPr>
              <w:jc w:val="left"/>
              <w:rPr>
                <w:noProof/>
                <w:sz w:val="18"/>
                <w:szCs w:val="18"/>
              </w:rPr>
            </w:pP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TLM 2.0</w:t>
            </w:r>
          </w:p>
        </w:tc>
        <w:tc>
          <w:tcPr>
            <w:tcW w:w="1134" w:type="dxa"/>
            <w:shd w:val="clear" w:color="auto" w:fill="auto"/>
            <w:vAlign w:val="center"/>
          </w:tcPr>
          <w:p w:rsidR="00B0050C" w:rsidRPr="004C0780" w:rsidRDefault="00B0050C" w:rsidP="00B0050C">
            <w:pPr>
              <w:rPr>
                <w:noProof/>
              </w:rPr>
            </w:pPr>
            <w:r>
              <w:rPr>
                <w:noProof/>
              </w:rPr>
              <w:t>2009-07-15</w:t>
            </w:r>
          </w:p>
        </w:tc>
        <w:tc>
          <w:tcPr>
            <w:tcW w:w="1984" w:type="dxa"/>
            <w:shd w:val="clear" w:color="auto" w:fill="auto"/>
            <w:vAlign w:val="center"/>
          </w:tcPr>
          <w:p w:rsidR="00B0050C" w:rsidRPr="004C0780" w:rsidRDefault="00B0050C" w:rsidP="00B0050C">
            <w:pPr>
              <w:rPr>
                <w:noProof/>
              </w:rPr>
            </w:pPr>
            <w:r>
              <w:rPr>
                <w:noProof/>
              </w:rPr>
              <w:t>OSCI</w:t>
            </w:r>
          </w:p>
        </w:tc>
        <w:tc>
          <w:tcPr>
            <w:tcW w:w="3828" w:type="dxa"/>
          </w:tcPr>
          <w:p w:rsidR="00B0050C" w:rsidRDefault="00B0050C" w:rsidP="00B0050C">
            <w:pPr>
              <w:rPr>
                <w:noProof/>
                <w:sz w:val="18"/>
                <w:szCs w:val="18"/>
              </w:rPr>
            </w:pPr>
            <w:r w:rsidRPr="000B007D">
              <w:rPr>
                <w:rFonts w:ascii="Lucida Console" w:hAnsi="Lucida Console"/>
                <w:b/>
                <w:noProof/>
                <w:sz w:val="20"/>
              </w:rPr>
              <w:t>$TLM2_HOME</w:t>
            </w:r>
            <w:r>
              <w:rPr>
                <w:noProof/>
                <w:sz w:val="18"/>
                <w:szCs w:val="18"/>
              </w:rPr>
              <w:t xml:space="preserve"> – installation root</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GreenSocs</w:t>
            </w:r>
          </w:p>
        </w:tc>
        <w:tc>
          <w:tcPr>
            <w:tcW w:w="1134" w:type="dxa"/>
            <w:shd w:val="clear" w:color="auto" w:fill="auto"/>
            <w:vAlign w:val="center"/>
          </w:tcPr>
          <w:p w:rsidR="00B0050C" w:rsidRPr="004C0780" w:rsidRDefault="00B0050C" w:rsidP="00B0050C">
            <w:pPr>
              <w:rPr>
                <w:noProof/>
              </w:rPr>
            </w:pPr>
            <w:r>
              <w:rPr>
                <w:noProof/>
              </w:rPr>
              <w:t>4.0.0</w:t>
            </w:r>
          </w:p>
        </w:tc>
        <w:tc>
          <w:tcPr>
            <w:tcW w:w="1984" w:type="dxa"/>
            <w:shd w:val="clear" w:color="auto" w:fill="auto"/>
            <w:vAlign w:val="center"/>
          </w:tcPr>
          <w:p w:rsidR="00B0050C" w:rsidRPr="004C0780" w:rsidRDefault="00B0050C" w:rsidP="00B0050C">
            <w:pPr>
              <w:rPr>
                <w:noProof/>
              </w:rPr>
            </w:pPr>
            <w:r>
              <w:rPr>
                <w:noProof/>
              </w:rPr>
              <w:t>GreenSocs Ltd.</w:t>
            </w:r>
          </w:p>
        </w:tc>
        <w:tc>
          <w:tcPr>
            <w:tcW w:w="3828" w:type="dxa"/>
          </w:tcPr>
          <w:p w:rsidR="00B0050C" w:rsidRDefault="00B0050C" w:rsidP="00B0050C">
            <w:pPr>
              <w:rPr>
                <w:noProof/>
                <w:sz w:val="18"/>
                <w:szCs w:val="18"/>
              </w:rPr>
            </w:pPr>
            <w:r w:rsidRPr="000B007D">
              <w:rPr>
                <w:rFonts w:ascii="Lucida Console" w:hAnsi="Lucida Console"/>
                <w:b/>
                <w:noProof/>
                <w:sz w:val="20"/>
                <w:szCs w:val="18"/>
              </w:rPr>
              <w:t>$GREENSOCS_HOME</w:t>
            </w:r>
            <w:r w:rsidRPr="000B007D">
              <w:rPr>
                <w:noProof/>
                <w:sz w:val="20"/>
                <w:szCs w:val="18"/>
              </w:rPr>
              <w:t xml:space="preserve"> </w:t>
            </w:r>
            <w:r>
              <w:rPr>
                <w:noProof/>
                <w:sz w:val="18"/>
                <w:szCs w:val="18"/>
              </w:rPr>
              <w:t>– installation root</w:t>
            </w:r>
          </w:p>
        </w:tc>
      </w:tr>
      <w:tr w:rsidR="00B0050C" w:rsidRPr="00F92A58">
        <w:trPr>
          <w:trHeight w:val="34"/>
        </w:trPr>
        <w:tc>
          <w:tcPr>
            <w:tcW w:w="1503" w:type="dxa"/>
            <w:shd w:val="clear" w:color="auto" w:fill="auto"/>
            <w:vAlign w:val="center"/>
          </w:tcPr>
          <w:p w:rsidR="00B0050C" w:rsidRDefault="00B0050C" w:rsidP="00B0050C">
            <w:pPr>
              <w:rPr>
                <w:noProof/>
              </w:rPr>
            </w:pPr>
            <w:r>
              <w:rPr>
                <w:noProof/>
              </w:rPr>
              <w:t>AMBAKit</w:t>
            </w:r>
          </w:p>
        </w:tc>
        <w:tc>
          <w:tcPr>
            <w:tcW w:w="1134" w:type="dxa"/>
            <w:shd w:val="clear" w:color="auto" w:fill="auto"/>
            <w:vAlign w:val="center"/>
          </w:tcPr>
          <w:p w:rsidR="00B0050C" w:rsidRDefault="00B0050C" w:rsidP="00B0050C">
            <w:pPr>
              <w:rPr>
                <w:noProof/>
              </w:rPr>
            </w:pPr>
            <w:r>
              <w:rPr>
                <w:noProof/>
              </w:rPr>
              <w:t>trunk</w:t>
            </w:r>
          </w:p>
        </w:tc>
        <w:tc>
          <w:tcPr>
            <w:tcW w:w="1984" w:type="dxa"/>
            <w:shd w:val="clear" w:color="auto" w:fill="auto"/>
            <w:vAlign w:val="center"/>
          </w:tcPr>
          <w:p w:rsidR="00B0050C" w:rsidRDefault="00B0050C" w:rsidP="00B0050C">
            <w:pPr>
              <w:rPr>
                <w:noProof/>
              </w:rPr>
            </w:pPr>
            <w:r>
              <w:rPr>
                <w:noProof/>
              </w:rPr>
              <w:t>GreenSocs Ltd.</w:t>
            </w:r>
          </w:p>
        </w:tc>
        <w:tc>
          <w:tcPr>
            <w:tcW w:w="3828" w:type="dxa"/>
          </w:tcPr>
          <w:p w:rsidR="00B0050C" w:rsidRDefault="00B0050C" w:rsidP="00B0050C">
            <w:pPr>
              <w:keepNext/>
              <w:rPr>
                <w:noProof/>
                <w:sz w:val="18"/>
                <w:szCs w:val="18"/>
              </w:rPr>
            </w:pPr>
            <w:r w:rsidRPr="000B007D">
              <w:rPr>
                <w:rFonts w:ascii="Lucida Console" w:hAnsi="Lucida Console"/>
                <w:b/>
                <w:noProof/>
                <w:sz w:val="20"/>
                <w:szCs w:val="18"/>
              </w:rPr>
              <w:t>$AMBA_HOME</w:t>
            </w:r>
            <w:r w:rsidRPr="000B007D">
              <w:rPr>
                <w:noProof/>
                <w:sz w:val="20"/>
                <w:szCs w:val="18"/>
              </w:rPr>
              <w:t xml:space="preserve"> </w:t>
            </w:r>
            <w:r>
              <w:rPr>
                <w:noProof/>
                <w:sz w:val="18"/>
                <w:szCs w:val="18"/>
              </w:rPr>
              <w:t>– installation root</w:t>
            </w:r>
          </w:p>
        </w:tc>
      </w:tr>
    </w:tbl>
    <w:p w:rsidR="00B0050C" w:rsidRDefault="00B0050C" w:rsidP="00B0050C">
      <w:pPr>
        <w:pStyle w:val="Beschriftung"/>
        <w:framePr w:hSpace="141" w:wrap="around" w:vAnchor="text" w:hAnchor="page" w:x="3501" w:y="7525"/>
      </w:pPr>
      <w:bookmarkStart w:id="9" w:name="_Ref146166047"/>
      <w:bookmarkStart w:id="10" w:name="_Toc146338642"/>
      <w:r>
        <w:t xml:space="preserve">Table </w:t>
      </w:r>
      <w:fldSimple w:instr=" SEQ Table \* ARABIC ">
        <w:r w:rsidR="001B71D7">
          <w:rPr>
            <w:noProof/>
          </w:rPr>
          <w:t>3</w:t>
        </w:r>
      </w:fldSimple>
      <w:bookmarkEnd w:id="9"/>
      <w:r>
        <w:t xml:space="preserve"> - Software Dependencies</w:t>
      </w:r>
      <w:bookmarkEnd w:id="10"/>
    </w:p>
    <w:p w:rsidR="00B0050C" w:rsidRDefault="00B0050C" w:rsidP="00B165C6"/>
    <w:p w:rsidR="00B0050C" w:rsidRDefault="00B0050C" w:rsidP="00B165C6"/>
    <w:p w:rsidR="00B0050C" w:rsidRDefault="00B0050C" w:rsidP="00B165C6"/>
    <w:p w:rsidR="00B0050C" w:rsidRDefault="00B0050C" w:rsidP="00B165C6">
      <w:r>
        <w:t>Please make sure that all the software packages mentioned above are properly installed before the library ist build.</w:t>
      </w:r>
    </w:p>
    <w:p w:rsidR="00B0050C" w:rsidRDefault="00A92719" w:rsidP="00A92719">
      <w:pPr>
        <w:pStyle w:val="berschrift2"/>
      </w:pPr>
      <w:bookmarkStart w:id="11" w:name="_Toc146338543"/>
      <w:r>
        <w:t>Installing GreenSocs Software</w:t>
      </w:r>
      <w:bookmarkEnd w:id="11"/>
    </w:p>
    <w:p w:rsidR="00A92719" w:rsidRPr="00376E6D" w:rsidRDefault="00A92719" w:rsidP="00A92719">
      <w:pPr>
        <w:pStyle w:val="berschrift2"/>
        <w:rPr>
          <w:lang w:val="en-US"/>
        </w:rPr>
      </w:pPr>
      <w:bookmarkStart w:id="12" w:name="_Toc146338544"/>
      <w:r w:rsidRPr="00376E6D">
        <w:rPr>
          <w:lang w:val="en-US"/>
        </w:rPr>
        <w:t>Building IP Model Library and Tests</w:t>
      </w:r>
      <w:bookmarkEnd w:id="12"/>
    </w:p>
    <w:p w:rsidR="00B0050C" w:rsidRDefault="00B0050C" w:rsidP="00B0050C">
      <w:r>
        <w:t xml:space="preserve">The build system is written in </w:t>
      </w:r>
      <w:r w:rsidRPr="000B007D">
        <w:rPr>
          <w:rFonts w:ascii="Lucida Console" w:hAnsi="Lucida Console" w:cs="Courier New"/>
          <w:b/>
          <w:sz w:val="20"/>
        </w:rPr>
        <w:t>waf</w:t>
      </w:r>
      <w:r>
        <w:t xml:space="preserve">. All dependencies will be checked before the compilation of the project begins. The </w:t>
      </w:r>
      <w:r w:rsidRPr="000B007D">
        <w:rPr>
          <w:rFonts w:ascii="Lucida Console" w:hAnsi="Lucida Console" w:cs="Courier New"/>
          <w:b/>
          <w:sz w:val="20"/>
        </w:rPr>
        <w:t>waf</w:t>
      </w:r>
      <w:r w:rsidRPr="00D923BE">
        <w:rPr>
          <w:sz w:val="20"/>
        </w:rPr>
        <w:t xml:space="preserve"> </w:t>
      </w:r>
      <w:r>
        <w:t>binary is located in the project root. It requires at least python 2.3 to run.</w:t>
      </w:r>
    </w:p>
    <w:p w:rsidR="00B0050C" w:rsidRDefault="00B0050C" w:rsidP="00B0050C"/>
    <w:p w:rsidR="00B0050C" w:rsidRDefault="00B0050C" w:rsidP="00B0050C">
      <w:r>
        <w:t xml:space="preserve">Do a </w:t>
      </w:r>
      <w:r w:rsidRPr="00D923BE">
        <w:rPr>
          <w:rFonts w:ascii="Lucida Console" w:hAnsi="Lucida Console"/>
          <w:sz w:val="20"/>
        </w:rPr>
        <w:t>“</w:t>
      </w:r>
      <w:r w:rsidRPr="000B007D">
        <w:rPr>
          <w:rFonts w:ascii="Lucida Console" w:hAnsi="Lucida Console" w:cs="Courier New"/>
          <w:b/>
          <w:sz w:val="20"/>
        </w:rPr>
        <w:t>./waf –h</w:t>
      </w:r>
      <w:r w:rsidRPr="00D923BE">
        <w:rPr>
          <w:rFonts w:ascii="Lucida Console" w:hAnsi="Lucida Console"/>
          <w:sz w:val="20"/>
        </w:rPr>
        <w:t>”</w:t>
      </w:r>
      <w:r>
        <w:t xml:space="preserve"> to get 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B0050C"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0050C" w:rsidRDefault="00B0050C" w:rsidP="00B0050C">
      <w:pPr>
        <w:autoSpaceDE w:val="0"/>
        <w:autoSpaceDN w:val="0"/>
        <w:adjustRightInd w:val="0"/>
        <w:spacing w:before="0"/>
        <w:jc w:val="left"/>
        <w:rPr>
          <w:rFonts w:eastAsiaTheme="minorHAnsi"/>
        </w:rPr>
      </w:pPr>
    </w:p>
    <w:p w:rsidR="00B0050C" w:rsidRPr="00FE42E0" w:rsidRDefault="00B0050C" w:rsidP="00ED351B">
      <w:pPr>
        <w:pStyle w:val="Listenabsatz"/>
        <w:numPr>
          <w:ilvl w:val="0"/>
          <w:numId w:val="10"/>
        </w:numPr>
        <w:rPr>
          <w:rFonts w:eastAsiaTheme="minorHAnsi"/>
        </w:rPr>
      </w:pPr>
      <w:r>
        <w:rPr>
          <w:rFonts w:eastAsiaTheme="minorHAnsi"/>
        </w:rPr>
        <w:t xml:space="preserve">Execute </w:t>
      </w:r>
      <w:r w:rsidRPr="00FE42E0">
        <w:rPr>
          <w:rFonts w:ascii="Lucida Console" w:eastAsiaTheme="minorHAnsi" w:hAnsi="Lucida Console"/>
          <w:sz w:val="20"/>
        </w:rPr>
        <w:t>“</w:t>
      </w:r>
      <w:r w:rsidRPr="000B007D">
        <w:rPr>
          <w:rFonts w:ascii="Lucida Console" w:eastAsiaTheme="minorHAnsi" w:hAnsi="Lucida Console"/>
          <w:b/>
          <w:sz w:val="20"/>
        </w:rPr>
        <w:t>./waf configure</w:t>
      </w:r>
      <w:r w:rsidRPr="00FE42E0">
        <w:rPr>
          <w:rFonts w:ascii="Lucida Console" w:eastAsiaTheme="minorHAnsi" w:hAnsi="Lucida Console"/>
          <w:sz w:val="20"/>
        </w:rPr>
        <w:t>”</w:t>
      </w:r>
      <w:r w:rsidRPr="00FE42E0">
        <w:rPr>
          <w:rFonts w:eastAsiaTheme="minorHAnsi"/>
          <w:sz w:val="20"/>
        </w:rPr>
        <w:t xml:space="preserve"> </w:t>
      </w:r>
      <w:r w:rsidRPr="00FE42E0">
        <w:rPr>
          <w:rFonts w:eastAsiaTheme="minorHAnsi"/>
        </w:rPr>
        <w:t>– to configure the build environment:</w:t>
      </w:r>
    </w:p>
    <w:p w:rsidR="00B0050C" w:rsidRDefault="00B0050C" w:rsidP="00ED351B">
      <w:pPr>
        <w:pStyle w:val="Listenabsatz"/>
        <w:ind w:left="360"/>
        <w:rPr>
          <w:rFonts w:eastAsiaTheme="minorHAnsi"/>
        </w:rPr>
      </w:pPr>
      <w:r>
        <w:rPr>
          <w:rFonts w:eastAsiaTheme="minorHAnsi"/>
        </w:rPr>
        <w:t xml:space="preserve">The configuration step succeeds </w:t>
      </w:r>
      <w:r w:rsidR="00ED351B">
        <w:rPr>
          <w:rFonts w:eastAsiaTheme="minorHAnsi"/>
        </w:rPr>
        <w:t xml:space="preserve">in case all the required software packages are available. </w:t>
      </w:r>
      <w:r>
        <w:rPr>
          <w:rFonts w:eastAsiaTheme="minorHAnsi"/>
        </w:rPr>
        <w:t>Otherwise</w:t>
      </w:r>
      <w:r w:rsidR="00ED351B">
        <w:rPr>
          <w:rFonts w:eastAsiaTheme="minorHAnsi"/>
        </w:rPr>
        <w:t>,</w:t>
      </w:r>
      <w:r>
        <w:rPr>
          <w:rFonts w:eastAsiaTheme="minorHAnsi"/>
        </w:rPr>
        <w:t xml:space="preserve"> it fail</w:t>
      </w:r>
      <w:r w:rsidR="00ED351B">
        <w:rPr>
          <w:rFonts w:eastAsiaTheme="minorHAnsi"/>
        </w:rPr>
        <w:t>s</w:t>
      </w:r>
      <w:r>
        <w:rPr>
          <w:rFonts w:eastAsiaTheme="minorHAnsi"/>
        </w:rPr>
        <w:t xml:space="preserve"> and show</w:t>
      </w:r>
      <w:r w:rsidR="00ED351B">
        <w:rPr>
          <w:rFonts w:eastAsiaTheme="minorHAnsi"/>
        </w:rPr>
        <w:t>s</w:t>
      </w:r>
      <w:r>
        <w:rPr>
          <w:rFonts w:eastAsiaTheme="minorHAnsi"/>
        </w:rPr>
        <w:t xml:space="preserve"> the broken dependency. </w:t>
      </w:r>
      <w:r w:rsidR="00ED351B">
        <w:rPr>
          <w:rFonts w:eastAsiaTheme="minorHAnsi"/>
        </w:rPr>
        <w:t>If so, the</w:t>
      </w:r>
      <w:r>
        <w:rPr>
          <w:rFonts w:eastAsiaTheme="minorHAnsi"/>
        </w:rPr>
        <w:t xml:space="preserve"> install path variable</w:t>
      </w:r>
      <w:r w:rsidR="00ED351B">
        <w:rPr>
          <w:rFonts w:eastAsiaTheme="minorHAnsi"/>
        </w:rPr>
        <w:t xml:space="preserve"> must be corrected. I</w:t>
      </w:r>
      <w:r>
        <w:rPr>
          <w:rFonts w:eastAsiaTheme="minorHAnsi"/>
        </w:rPr>
        <w:t xml:space="preserve">t </w:t>
      </w:r>
      <w:r w:rsidR="00ED351B">
        <w:rPr>
          <w:rFonts w:eastAsiaTheme="minorHAnsi"/>
        </w:rPr>
        <w:t>is also possible to specify the location of a missing package by</w:t>
      </w:r>
      <w:r>
        <w:rPr>
          <w:rFonts w:eastAsiaTheme="minorHAnsi"/>
        </w:rPr>
        <w:t xml:space="preserve"> one of the following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Common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 BLDDIR, --blddir=BLDDIR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build dir for the project (configuration)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 SRCDIR, --srcdir=SRCDIR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src dir for the project (configuration)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--prefix=PREFIX     installation prefix (configuration) [default: '/usr/local/']</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--download          try to download the tools if missing</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--cxxflags=CXXFLAGS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flags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--check-cxx-compiler=CHECK_CXX_COMPILER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On this platform (linux) the following C++ Compiler will be checked by default: "g++ icpc sunc++"</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--boost=BOOST_HOME  Basedir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--boost_inc=BOOST_INC</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Include 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--boost_lib=BOOST_LIB</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Library 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--systemc=SYSTEMC_HOME</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SystemC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--tlm2=TLM2_HOME    Basedir of your TLM-2.0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--tlm2tests=TLM2_TESTS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Example of your TLM-2.0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--scv=SCV_HOME      Basedir of your SCV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--greensocs=GREENSOCS_HOME</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GreenSoCs instalation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--amba=AMBA_HOME    Basedir of your AMBAKit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--grlib=GRLIB_HOME  Basedir of your grlib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--ambaexamples=AMBA_EXAMPLES</w:t>
      </w:r>
    </w:p>
    <w:p w:rsidR="00ED351B" w:rsidRDefault="00B0050C" w:rsidP="00ED351B">
      <w:pPr>
        <w:pStyle w:val="Listenabsatz"/>
        <w:ind w:left="360"/>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 xml:space="preserve">                        Basedir of your AMBAKit Examples</w:t>
      </w:r>
    </w:p>
    <w:p w:rsidR="00ED351B" w:rsidRDefault="00ED351B" w:rsidP="00ED351B">
      <w:pPr>
        <w:pStyle w:val="Listenabsatz"/>
        <w:rPr>
          <w:rFonts w:ascii="Lucida Console" w:eastAsiaTheme="minorHAnsi" w:hAnsi="Lucida Console" w:cs="Lucida Console"/>
          <w:spacing w:val="0"/>
          <w:sz w:val="20"/>
          <w:lang w:eastAsia="en-US"/>
        </w:rPr>
      </w:pPr>
    </w:p>
    <w:p w:rsidR="00ED351B" w:rsidRPr="00ED351B" w:rsidRDefault="00ED351B" w:rsidP="00ED351B">
      <w:pPr>
        <w:pStyle w:val="Listenabsatz"/>
        <w:numPr>
          <w:ilvl w:val="0"/>
          <w:numId w:val="10"/>
        </w:numPr>
        <w:jc w:val="left"/>
        <w:rPr>
          <w:rFonts w:eastAsiaTheme="minorHAnsi"/>
        </w:rPr>
      </w:pPr>
      <w:r>
        <w:rPr>
          <w:rFonts w:eastAsiaTheme="minorHAnsi"/>
        </w:rPr>
        <w:t>E</w:t>
      </w:r>
      <w:r w:rsidRPr="00FE42E0">
        <w:rPr>
          <w:rFonts w:eastAsiaTheme="minorHAnsi"/>
        </w:rPr>
        <w:t xml:space="preserve">xecute </w:t>
      </w:r>
      <w:r w:rsidRPr="00FE42E0">
        <w:rPr>
          <w:rFonts w:ascii="Lucida Console" w:eastAsiaTheme="minorHAnsi" w:hAnsi="Lucida Console"/>
          <w:sz w:val="20"/>
        </w:rPr>
        <w:t>“</w:t>
      </w:r>
      <w:r w:rsidRPr="000B007D">
        <w:rPr>
          <w:rFonts w:ascii="Lucida Console" w:eastAsiaTheme="minorHAnsi" w:hAnsi="Lucida Console"/>
          <w:b/>
          <w:sz w:val="20"/>
        </w:rPr>
        <w:t>./waf</w:t>
      </w:r>
      <w:r w:rsidRPr="00FE42E0">
        <w:rPr>
          <w:rFonts w:ascii="Lucida Console" w:eastAsiaTheme="minorHAnsi" w:hAnsi="Lucida Console"/>
          <w:sz w:val="20"/>
        </w:rPr>
        <w:t>”</w:t>
      </w:r>
      <w:r w:rsidRPr="00FE42E0">
        <w:rPr>
          <w:rFonts w:eastAsiaTheme="minorHAnsi"/>
          <w:sz w:val="20"/>
        </w:rPr>
        <w:t xml:space="preserve"> </w:t>
      </w:r>
      <w:r>
        <w:rPr>
          <w:rFonts w:eastAsiaTheme="minorHAnsi"/>
        </w:rPr>
        <w:t>– to build all models and tests.</w:t>
      </w:r>
      <w:r>
        <w:rPr>
          <w:rFonts w:eastAsiaTheme="minorHAnsi"/>
        </w:rPr>
        <w:br/>
      </w:r>
      <w:r w:rsidRPr="00ED351B">
        <w:rPr>
          <w:rFonts w:eastAsiaTheme="minorHAnsi"/>
        </w:rPr>
        <w:br/>
      </w:r>
      <w:r>
        <w:rPr>
          <w:rFonts w:eastAsiaTheme="minorHAnsi"/>
        </w:rPr>
        <w:t>As an alternative you may</w:t>
      </w:r>
      <w:r w:rsidRPr="00ED351B">
        <w:rPr>
          <w:rFonts w:eastAsiaTheme="minorHAnsi"/>
        </w:rPr>
        <w:t xml:space="preserve"> </w:t>
      </w:r>
      <w:r>
        <w:rPr>
          <w:rFonts w:eastAsiaTheme="minorHAnsi"/>
        </w:rPr>
        <w:t xml:space="preserve">select a </w:t>
      </w:r>
      <w:r w:rsidRPr="00ED351B">
        <w:rPr>
          <w:rFonts w:eastAsiaTheme="minorHAnsi"/>
        </w:rPr>
        <w:t xml:space="preserve">specific target (test or library) </w:t>
      </w:r>
      <w:r>
        <w:rPr>
          <w:rFonts w:eastAsiaTheme="minorHAnsi"/>
        </w:rPr>
        <w:t>using</w:t>
      </w:r>
      <w:r w:rsidRPr="00ED351B">
        <w:rPr>
          <w:rFonts w:eastAsiaTheme="minorHAnsi"/>
        </w:rPr>
        <w:t xml:space="preserve"> </w:t>
      </w:r>
      <w:r>
        <w:rPr>
          <w:rFonts w:eastAsiaTheme="minorHAnsi"/>
        </w:rPr>
        <w:br/>
      </w:r>
      <w:r w:rsidRPr="00ED351B">
        <w:rPr>
          <w:rFonts w:eastAsiaTheme="minorHAnsi"/>
        </w:rPr>
        <w:t>“</w:t>
      </w:r>
      <w:r w:rsidRPr="00ED351B">
        <w:rPr>
          <w:rFonts w:ascii="Lucida Console" w:eastAsiaTheme="minorHAnsi" w:hAnsi="Lucida Console"/>
          <w:b/>
          <w:sz w:val="20"/>
        </w:rPr>
        <w:t>./waf</w:t>
      </w:r>
      <w:r>
        <w:rPr>
          <w:rFonts w:ascii="Lucida Console" w:eastAsiaTheme="minorHAnsi" w:hAnsi="Lucida Console"/>
          <w:b/>
          <w:sz w:val="20"/>
        </w:rPr>
        <w:t xml:space="preserve"> </w:t>
      </w:r>
      <w:r w:rsidRPr="00ED351B">
        <w:rPr>
          <w:rFonts w:ascii="Lucida Console" w:eastAsiaTheme="minorHAnsi" w:hAnsi="Lucida Console"/>
          <w:b/>
          <w:sz w:val="20"/>
        </w:rPr>
        <w:t>--targets=”list,of,targets”</w:t>
      </w:r>
      <w:r w:rsidRPr="00ED351B">
        <w:rPr>
          <w:rFonts w:eastAsiaTheme="minorHAnsi"/>
        </w:rPr>
        <w:t xml:space="preserve">”. </w:t>
      </w:r>
      <w:r>
        <w:rPr>
          <w:rFonts w:eastAsiaTheme="minorHAnsi"/>
        </w:rPr>
        <w:br/>
      </w:r>
      <w:r>
        <w:rPr>
          <w:rFonts w:eastAsiaTheme="minorHAnsi"/>
        </w:rPr>
        <w:br/>
      </w:r>
      <w:r w:rsidRPr="00ED351B">
        <w:rPr>
          <w:rFonts w:eastAsiaTheme="minorHAnsi"/>
        </w:rPr>
        <w:t xml:space="preserve">A list of targets </w:t>
      </w:r>
      <w:r>
        <w:rPr>
          <w:rFonts w:eastAsiaTheme="minorHAnsi"/>
        </w:rPr>
        <w:t>can be generated w</w:t>
      </w:r>
      <w:r w:rsidRPr="00ED351B">
        <w:rPr>
          <w:rFonts w:eastAsiaTheme="minorHAnsi"/>
        </w:rPr>
        <w:t>ith “</w:t>
      </w:r>
      <w:r w:rsidRPr="00ED351B">
        <w:rPr>
          <w:rFonts w:ascii="Lucida Console" w:eastAsiaTheme="minorHAnsi" w:hAnsi="Lucida Console"/>
          <w:b/>
          <w:sz w:val="20"/>
        </w:rPr>
        <w:t>./waf list</w:t>
      </w:r>
      <w:r w:rsidRPr="00ED351B">
        <w:rPr>
          <w:rFonts w:eastAsiaTheme="minorHAnsi"/>
        </w:rPr>
        <w:t>”</w:t>
      </w:r>
      <w:r>
        <w:rPr>
          <w:rFonts w:eastAsiaTheme="minorHAnsi"/>
        </w:rPr>
        <w:t>.</w:t>
      </w:r>
      <w:r w:rsidRPr="00ED351B">
        <w:rPr>
          <w:rFonts w:eastAsiaTheme="minorHAnsi"/>
        </w:rPr>
        <w:br/>
      </w:r>
    </w:p>
    <w:p w:rsidR="002237EA" w:rsidRPr="00ED351B" w:rsidRDefault="00ED351B" w:rsidP="00B165C6">
      <w:pPr>
        <w:pStyle w:val="Listenabsatz"/>
        <w:numPr>
          <w:ilvl w:val="0"/>
          <w:numId w:val="10"/>
        </w:numPr>
        <w:rPr>
          <w:rFonts w:eastAsiaTheme="minorHAnsi"/>
        </w:rPr>
      </w:pPr>
      <w:r w:rsidRPr="00ED351B">
        <w:rPr>
          <w:rFonts w:eastAsiaTheme="minorHAnsi"/>
        </w:rPr>
        <w:t>Execute “</w:t>
      </w:r>
      <w:r w:rsidRPr="00ED351B">
        <w:rPr>
          <w:rFonts w:ascii="Lucida Console" w:eastAsiaTheme="minorHAnsi" w:hAnsi="Lucida Console"/>
          <w:b/>
          <w:sz w:val="20"/>
        </w:rPr>
        <w:t>./waf docs</w:t>
      </w:r>
      <w:r w:rsidRPr="00ED351B">
        <w:rPr>
          <w:rFonts w:eastAsiaTheme="minorHAnsi"/>
        </w:rPr>
        <w:t>” – to generate the source doxygen documentation.</w:t>
      </w:r>
      <w:r w:rsidR="002237EA">
        <w:br w:type="page"/>
      </w:r>
    </w:p>
    <w:p w:rsidR="00DB7BB9" w:rsidRDefault="003646DC" w:rsidP="00733CC3">
      <w:pPr>
        <w:pStyle w:val="berschrift1"/>
        <w:jc w:val="both"/>
      </w:pPr>
      <w:bookmarkStart w:id="13" w:name="_Toc146338545"/>
      <w:r w:rsidRPr="00362298">
        <w:t>AMBA Kit</w:t>
      </w:r>
      <w:bookmarkEnd w:id="13"/>
    </w:p>
    <w:p w:rsidR="003646DC" w:rsidRPr="00DB7BB9" w:rsidRDefault="00DB7BB9" w:rsidP="00DB7BB9">
      <w:pPr>
        <w:pStyle w:val="berschrift2"/>
      </w:pPr>
      <w:bookmarkStart w:id="14" w:name="_Toc146338546"/>
      <w:r>
        <w:t>Concepts</w:t>
      </w:r>
      <w:bookmarkEnd w:id="14"/>
    </w:p>
    <w:p w:rsidR="0063353F" w:rsidRDefault="0063353F" w:rsidP="0063353F">
      <w:pPr>
        <w:rPr>
          <w:rFonts w:eastAsiaTheme="minorEastAsia"/>
        </w:rPr>
      </w:pPr>
      <w:r>
        <w:rPr>
          <w:rFonts w:eastAsiaTheme="minorEastAsia"/>
        </w:rPr>
        <w:t xml:space="preserve">The IP components introduced in the document depend on the AMBAKit of GreenSocs Inc. This chapter is not intended to replace the documentation of GreenSocs. </w:t>
      </w:r>
      <w:r w:rsidR="00690D5E">
        <w:rPr>
          <w:rFonts w:eastAsiaTheme="minorEastAsia"/>
        </w:rPr>
        <w:t>I</w:t>
      </w:r>
      <w:r>
        <w:rPr>
          <w:rFonts w:eastAsiaTheme="minorEastAsia"/>
        </w:rPr>
        <w:t>t can be seen as a supplement</w:t>
      </w:r>
      <w:r w:rsidR="00690D5E">
        <w:rPr>
          <w:rFonts w:eastAsiaTheme="minorEastAsia"/>
        </w:rPr>
        <w:t>, though</w:t>
      </w:r>
      <w:r>
        <w:rPr>
          <w:rFonts w:eastAsiaTheme="minorEastAsia"/>
        </w:rPr>
        <w:t xml:space="preserve">. The main goal is to </w:t>
      </w:r>
      <w:r w:rsidR="00690D5E">
        <w:rPr>
          <w:rFonts w:eastAsiaTheme="minorEastAsia"/>
        </w:rPr>
        <w:t>out</w:t>
      </w:r>
      <w:r>
        <w:rPr>
          <w:rFonts w:eastAsiaTheme="minorEastAsia"/>
        </w:rPr>
        <w:t>line how the components of the AMBAKit can be used in conjunction with the IP described in the remainder of this document.</w:t>
      </w:r>
    </w:p>
    <w:p w:rsidR="00DB7BB9" w:rsidRDefault="0063353F" w:rsidP="0063353F">
      <w:pPr>
        <w:rPr>
          <w:rFonts w:eastAsiaTheme="minorEastAsia"/>
        </w:rPr>
      </w:pPr>
      <w:r>
        <w:rPr>
          <w:rFonts w:eastAsiaTheme="minorEastAsia"/>
        </w:rPr>
        <w:t>The core of the AMBAKit is a flexible TLM2 bus model for simulation of an ARM AMBA bus. The bus model supports cycle-accurate (CT), approximately timed (AT) and loosely timed (LT) TLM2 coding style and implements the AXI, AHB and APB protocol. A single adapter is used to model LT and AT busses. Th</w:t>
      </w:r>
      <w:r w:rsidR="007538AE">
        <w:rPr>
          <w:rFonts w:eastAsiaTheme="minorEastAsia"/>
        </w:rPr>
        <w:t>is</w:t>
      </w:r>
      <w:r w:rsidR="00690D5E">
        <w:rPr>
          <w:rFonts w:eastAsiaTheme="minorEastAsia"/>
        </w:rPr>
        <w:t xml:space="preserve"> </w:t>
      </w:r>
      <w:r w:rsidR="007538AE">
        <w:rPr>
          <w:rFonts w:eastAsiaTheme="minorEastAsia"/>
        </w:rPr>
        <w:t>adapter</w:t>
      </w:r>
      <w:r w:rsidR="00690D5E">
        <w:rPr>
          <w:rFonts w:eastAsiaTheme="minorEastAsia"/>
        </w:rPr>
        <w:t xml:space="preserve"> is capable of transpare</w:t>
      </w:r>
      <w:r>
        <w:rPr>
          <w:rFonts w:eastAsiaTheme="minorEastAsia"/>
        </w:rPr>
        <w:t xml:space="preserve">ntly translating LT to AT </w:t>
      </w:r>
      <w:r w:rsidR="00690D5E">
        <w:rPr>
          <w:rFonts w:eastAsiaTheme="minorEastAsia"/>
        </w:rPr>
        <w:t xml:space="preserve">transactions and the other way </w:t>
      </w:r>
      <w:r>
        <w:rPr>
          <w:rFonts w:eastAsiaTheme="minorEastAsia"/>
        </w:rPr>
        <w:t>round. For the connection of LT/AT to CT components, the Kit provides a dedicated adapter. Moreover, it contains a template for a CT/RTL adapter, which may be used to build transactors for SystemC/VHDL co-simulation.</w:t>
      </w:r>
    </w:p>
    <w:p w:rsidR="0063353F" w:rsidRDefault="00DB7BB9" w:rsidP="00DB7BB9">
      <w:pPr>
        <w:pStyle w:val="berschrift2"/>
        <w:rPr>
          <w:rFonts w:eastAsiaTheme="minorEastAsia"/>
        </w:rPr>
      </w:pPr>
      <w:bookmarkStart w:id="15" w:name="_Toc146338547"/>
      <w:r>
        <w:rPr>
          <w:rFonts w:eastAsiaTheme="minorEastAsia"/>
        </w:rPr>
        <w:t>Coding AMBA Masters and Slaves</w:t>
      </w:r>
      <w:bookmarkEnd w:id="15"/>
    </w:p>
    <w:p w:rsidR="0063353F" w:rsidRDefault="0063353F" w:rsidP="0063353F">
      <w:pPr>
        <w:rPr>
          <w:rFonts w:eastAsiaTheme="minorEastAsia"/>
        </w:rPr>
      </w:pPr>
      <w:r>
        <w:rPr>
          <w:rFonts w:eastAsiaTheme="minorEastAsia"/>
        </w:rPr>
        <w:t>The AMBAKit itself contains many examples. All bus-protocols/types are tested in various configurations. Moreover, it is shown how the different master-, slave- and bridge-components are supposed to be connect</w:t>
      </w:r>
      <w:r w:rsidR="00CE227A">
        <w:rPr>
          <w:rFonts w:eastAsiaTheme="minorEastAsia"/>
        </w:rPr>
        <w:t>ed</w:t>
      </w:r>
      <w:r>
        <w:rPr>
          <w:rFonts w:eastAsiaTheme="minorEastAsia"/>
        </w:rPr>
        <w:t xml:space="preserve"> and how transactions on different levels of abstractions can be translated in one another.</w:t>
      </w:r>
    </w:p>
    <w:p w:rsidR="0063353F" w:rsidRDefault="0063353F" w:rsidP="0063353F">
      <w:pPr>
        <w:rPr>
          <w:rFonts w:eastAsiaTheme="minorEastAsia"/>
        </w:rPr>
      </w:pPr>
      <w:r>
        <w:rPr>
          <w:rFonts w:eastAsiaTheme="minorEastAsia"/>
        </w:rPr>
        <w:t xml:space="preserve">In the following the usage of AMBAKit will be shown on the small example of an AMBA master and </w:t>
      </w:r>
      <w:r w:rsidR="00CE227A">
        <w:rPr>
          <w:rFonts w:eastAsiaTheme="minorEastAsia"/>
        </w:rPr>
        <w:t xml:space="preserve">an AMBA </w:t>
      </w:r>
      <w:r>
        <w:rPr>
          <w:rFonts w:eastAsiaTheme="minorEastAsia"/>
        </w:rPr>
        <w:t>slave</w:t>
      </w:r>
      <w:r w:rsidR="00CE227A">
        <w:rPr>
          <w:rFonts w:eastAsiaTheme="minorEastAsia"/>
        </w:rPr>
        <w:t xml:space="preserve"> module</w:t>
      </w:r>
      <w:r>
        <w:rPr>
          <w:rFonts w:eastAsiaTheme="minorEastAsia"/>
        </w:rPr>
        <w:t>.</w:t>
      </w:r>
    </w:p>
    <w:p w:rsidR="00FE3D05" w:rsidRDefault="00FE3D05" w:rsidP="0063353F">
      <w:pPr>
        <w:rPr>
          <w:rFonts w:eastAsiaTheme="minorEastAsia"/>
        </w:rPr>
      </w:pPr>
    </w:p>
    <w:p w:rsidR="0063353F" w:rsidRDefault="00FE3D05" w:rsidP="00FE3D05">
      <w:pPr>
        <w:keepNext/>
        <w:jc w:val="left"/>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amba_master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 sc_module_name _name,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write(</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addr,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char</w:t>
      </w:r>
      <w:r w:rsidRPr="004E2915">
        <w:rPr>
          <w:rStyle w:val="apple-style-span"/>
          <w:rFonts w:ascii="Courier New" w:hAnsi="Courier New" w:cs="Courier New"/>
          <w:color w:val="262626"/>
          <w:sz w:val="18"/>
          <w:szCs w:val="27"/>
        </w:rPr>
        <w:t> *data,</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length)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sc_core::sc_time 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tlm::tlm_generic_payload *gp = amba_master.get_transaction();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gp-&gt;set_command(tlm::TLM_WRITE_COMMAND);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gp-&gt;set_address(addr);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gp-&gt;set_data_length(length);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gp-&gt;set_streaming_width(length);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gp-&gt;set_byte_enable_ptr(</w:t>
      </w:r>
      <w:r w:rsidRPr="004E2915">
        <w:rPr>
          <w:rStyle w:val="apple-style-span"/>
          <w:rFonts w:ascii="Courier New" w:hAnsi="Courier New" w:cs="Courier New"/>
          <w:color w:val="B37171"/>
          <w:sz w:val="18"/>
          <w:szCs w:val="27"/>
        </w:rPr>
        <w:t>NULL</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gp-&gt;set_data_ptr(data);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amba_master-&gt;b_transport(*gp,t);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wait(t);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amba_master.release_transaction(gp);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rsidR="0063353F" w:rsidRDefault="0063353F" w:rsidP="0063353F">
      <w:pPr>
        <w:pStyle w:val="Beschriftung"/>
        <w:jc w:val="center"/>
      </w:pPr>
      <w:bookmarkStart w:id="16" w:name="_Ref144608375"/>
      <w:bookmarkStart w:id="17" w:name="_Toc146338633"/>
      <w:r>
        <w:t xml:space="preserve">Figure </w:t>
      </w:r>
      <w:fldSimple w:instr=" SEQ Figure \* ARABIC ">
        <w:r w:rsidR="00CC076E">
          <w:rPr>
            <w:noProof/>
          </w:rPr>
          <w:t>1</w:t>
        </w:r>
      </w:fldSimple>
      <w:bookmarkEnd w:id="16"/>
      <w:r>
        <w:t xml:space="preserve"> - AMBAKit / Initiate Transaction</w:t>
      </w:r>
      <w:bookmarkEnd w:id="17"/>
    </w:p>
    <w:p w:rsidR="0063353F" w:rsidRDefault="00FE6700"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sidR="00F95CF3" w:rsidRPr="00FE6700">
        <w:rPr>
          <w:rFonts w:eastAsiaTheme="minorEastAsia"/>
        </w:rPr>
      </w:r>
      <w:r>
        <w:rPr>
          <w:rFonts w:eastAsiaTheme="minorEastAsia"/>
        </w:rPr>
        <w:fldChar w:fldCharType="separate"/>
      </w:r>
      <w:r w:rsidR="00CC076E">
        <w:t xml:space="preserve">Figure </w:t>
      </w:r>
      <w:r w:rsidR="00CC076E">
        <w:rPr>
          <w:noProof/>
        </w:rPr>
        <w:t>1</w:t>
      </w:r>
      <w:r>
        <w:rPr>
          <w:rFonts w:eastAsiaTheme="minorEastAsia"/>
        </w:rPr>
        <w:fldChar w:fldCharType="end"/>
      </w:r>
      <w:r w:rsidR="0063353F">
        <w:rPr>
          <w:rFonts w:eastAsiaTheme="minorEastAsia"/>
        </w:rPr>
        <w:t xml:space="preserve"> illustrates the initiation of a transaction within an AMBA master module. First an object of typ</w:t>
      </w:r>
      <w:r w:rsidR="00690D5E">
        <w:rPr>
          <w:rFonts w:eastAsiaTheme="minorEastAsia"/>
        </w:rPr>
        <w:t>e</w:t>
      </w:r>
      <w:r w:rsidR="0063353F">
        <w:rPr>
          <w:rFonts w:eastAsiaTheme="minorEastAsia"/>
        </w:rPr>
        <w:t xml:space="preserve"> </w:t>
      </w:r>
      <w:r w:rsidR="0063353F" w:rsidRPr="0086771B">
        <w:rPr>
          <w:rFonts w:eastAsiaTheme="minorEastAsia"/>
          <w:i/>
        </w:rPr>
        <w:t>tlm_generic_payload</w:t>
      </w:r>
      <w:r w:rsidR="0063353F">
        <w:rPr>
          <w:rFonts w:eastAsiaTheme="minorEastAsia"/>
          <w:i/>
        </w:rPr>
        <w:t xml:space="preserve"> </w:t>
      </w:r>
      <w:r w:rsidR="0063353F">
        <w:rPr>
          <w:rFonts w:eastAsiaTheme="minorEastAsia"/>
        </w:rPr>
        <w:t>is retrieved from the transaction pool of the AMBA master socket. The payload object can also be newly created. Though, for performance reasons it</w:t>
      </w:r>
      <w:r w:rsidR="00690D5E">
        <w:rPr>
          <w:rFonts w:eastAsiaTheme="minorEastAsia"/>
        </w:rPr>
        <w:t xml:space="preserve"> i</w:t>
      </w:r>
      <w:r w:rsidR="0063353F">
        <w:rPr>
          <w:rFonts w:eastAsiaTheme="minorEastAsia"/>
        </w:rPr>
        <w:t xml:space="preserve">s recommended to reuse existing objects. Afterwards the various attributes of the payload object are initialized by calling the appropriate payload member functions. In the most simple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The transaction is started by calling the transport function of the master socket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rsidR="00DB7BB9" w:rsidRDefault="0063353F" w:rsidP="0063353F">
      <w:r>
        <w:rPr>
          <w:rFonts w:eastAsiaTheme="minorEastAsia"/>
        </w:rPr>
        <w:t>The structure of a</w:t>
      </w:r>
      <w:r w:rsidR="00690D5E">
        <w:rPr>
          <w:rFonts w:eastAsiaTheme="minorEastAsia"/>
        </w:rPr>
        <w:t>n</w:t>
      </w:r>
      <w:r>
        <w:rPr>
          <w:rFonts w:eastAsiaTheme="minorEastAsia"/>
        </w:rPr>
        <w:t xml:space="preserve"> AMBA slave component for blocking communication is shown in</w:t>
      </w:r>
      <w:r w:rsidR="001F4D8F">
        <w:rPr>
          <w:rFonts w:eastAsiaTheme="minorEastAsia"/>
        </w:rPr>
        <w:t xml:space="preserve"> </w:t>
      </w:r>
      <w:r w:rsidR="00FE6700">
        <w:rPr>
          <w:rFonts w:eastAsiaTheme="minorEastAsia"/>
        </w:rPr>
        <w:fldChar w:fldCharType="begin"/>
      </w:r>
      <w:r w:rsidR="001F4D8F">
        <w:rPr>
          <w:rFonts w:eastAsiaTheme="minorEastAsia"/>
        </w:rPr>
        <w:instrText xml:space="preserve"> REF _Ref146167286 \h </w:instrText>
      </w:r>
      <w:r w:rsidR="00F95CF3" w:rsidRPr="00FE6700">
        <w:rPr>
          <w:rFonts w:eastAsiaTheme="minorEastAsia"/>
        </w:rPr>
      </w:r>
      <w:r w:rsidR="00FE6700">
        <w:rPr>
          <w:rFonts w:eastAsiaTheme="minorEastAsia"/>
        </w:rPr>
        <w:fldChar w:fldCharType="separate"/>
      </w:r>
      <w:r w:rsidR="001F4D8F">
        <w:t xml:space="preserve">Figure </w:t>
      </w:r>
      <w:r w:rsidR="001F4D8F">
        <w:rPr>
          <w:noProof/>
        </w:rPr>
        <w:t>2</w:t>
      </w:r>
      <w:r w:rsidR="00FE6700">
        <w:rPr>
          <w:rFonts w:eastAsiaTheme="minorEastAsia"/>
        </w:rPr>
        <w:fldChar w:fldCharType="end"/>
      </w:r>
      <w:r>
        <w:rPr>
          <w:rFonts w:eastAsiaTheme="minorEastAsia"/>
        </w:rPr>
        <w:t>. To be able to react on incoming transactions, each slave has to implement a transport function. First the latter is ought to be registered at the slave socket (</w:t>
      </w:r>
      <w:r>
        <w:t>amba_slave::register_b_transport). The transport function expects a payload pointer and a delay pointer as arguments. In the function body the payload object is extracted. First the information about target address and access type are evaluated (</w:t>
      </w:r>
      <w:r w:rsidRPr="00B22931">
        <w:rPr>
          <w:i/>
        </w:rPr>
        <w:t>gp.get_address(), gp.is_write(), gp.is_read()</w:t>
      </w:r>
      <w:r>
        <w:t>). Depending on the functionality of the component, the data is now directly read/written or other transactions are started (e.g. router). Afterwards the function returns. At AT-level each phase of the bus protocol must be executed one by one. This is mostly implemented within the AMBA sockets and not in all aspects visible to the user. Ne</w:t>
      </w:r>
      <w:r w:rsidR="00690D5E">
        <w:t>v</w:t>
      </w:r>
      <w:r>
        <w:t>ertheless, master and slave thread rotationally receive control in order to prepare the following protocol step, similar to real hardware. For more detailed information please see RD</w:t>
      </w:r>
      <w:r w:rsidR="00817078">
        <w:t>0</w:t>
      </w:r>
      <w:r>
        <w:t>6 and RD</w:t>
      </w:r>
      <w:r w:rsidR="00817078">
        <w:t>0</w:t>
      </w:r>
      <w:r>
        <w:t>7.</w:t>
      </w:r>
    </w:p>
    <w:p w:rsidR="0063353F" w:rsidRDefault="0063353F" w:rsidP="0063353F">
      <w:pPr>
        <w:keepNext/>
        <w:rPr>
          <w:noProof/>
          <w:lang w:val="de-DE"/>
        </w:rPr>
      </w:pPr>
    </w:p>
    <w:p w:rsidR="00FE3D05" w:rsidRDefault="00FE3D05" w:rsidP="00FE3D05">
      <w:pPr>
        <w:keepNext/>
        <w:jc w:val="left"/>
      </w:pPr>
      <w:r w:rsidRPr="004E2915">
        <w:rPr>
          <w:rStyle w:val="apple-style-span"/>
          <w:rFonts w:ascii="Courier New" w:hAnsi="Courier New" w:cs="Courier New"/>
          <w:color w:val="7F7F7F"/>
          <w:sz w:val="18"/>
          <w:szCs w:val="27"/>
        </w:rPr>
        <w:t> 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amba_slave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 sc_module_name _name, gr_uint_t _base_address,</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gr_uint_t _decode_size,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m_base( _base_address), m_high( _base_address + _decode_size)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Bind amba blocking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amba_slave::register_b_transport(</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&amp;amba_slave::b_transport);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b_transport(tlm::tlm_generic_payload&amp; gp, sc_core::sc_time&amp;)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addr = gp.get_address()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length, msk, 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transaction_type trans(</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(gp.is_write())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length = gp.get_data_length();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memcpy(&amp;data, &amp;(gp.get_data_ptr()[</w:t>
      </w:r>
      <w:r w:rsidRPr="004E2915">
        <w:rPr>
          <w:rStyle w:val="apple-style-span"/>
          <w:rFonts w:ascii="Courier New" w:hAnsi="Courier New" w:cs="Courier New"/>
          <w:color w:val="A63C3C"/>
          <w:sz w:val="18"/>
          <w:szCs w:val="27"/>
        </w:rPr>
        <w:t>0</w:t>
      </w:r>
      <w:r w:rsidRPr="004E2915">
        <w:rPr>
          <w:rStyle w:val="apple-style-span"/>
          <w:rFonts w:ascii="Courier New" w:hAnsi="Courier New" w:cs="Courier New"/>
          <w:color w:val="262626"/>
          <w:sz w:val="18"/>
          <w:szCs w:val="27"/>
        </w:rPr>
        <w:t>]), 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m_registers-&gt;bus_write(data,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else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(gp.is_read())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m_registers-&gt;bus_read(m_rdata,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gs::MData</w:t>
      </w:r>
      <w:r>
        <w:rPr>
          <w:rStyle w:val="apple-style-span"/>
          <w:rFonts w:ascii="Courier New" w:hAnsi="Courier New" w:cs="Courier New"/>
          <w:color w:val="262626"/>
          <w:sz w:val="18"/>
          <w:szCs w:val="27"/>
        </w:rPr>
        <w:t xml:space="preserve"> </w:t>
      </w:r>
      <w:r w:rsidRPr="004E2915">
        <w:rPr>
          <w:rStyle w:val="apple-style-span"/>
          <w:rFonts w:ascii="Courier New" w:hAnsi="Courier New" w:cs="Courier New"/>
          <w:color w:val="262626"/>
          <w:sz w:val="18"/>
          <w:szCs w:val="27"/>
        </w:rPr>
        <w:t>mdata(gs::GSDataType::dtype((</w:t>
      </w:r>
      <w:r w:rsidRPr="004E2915">
        <w:rPr>
          <w:rStyle w:val="apple-style-span"/>
          <w:rFonts w:ascii="Courier New" w:hAnsi="Courier New" w:cs="Courier New"/>
          <w:color w:val="6495ED"/>
          <w:sz w:val="18"/>
          <w:szCs w:val="27"/>
        </w:rPr>
        <w:t>u</w:t>
      </w:r>
      <w:r>
        <w:rPr>
          <w:rStyle w:val="apple-style-span"/>
          <w:rFonts w:ascii="Courier New" w:hAnsi="Courier New" w:cs="Courier New"/>
          <w:color w:val="6495ED"/>
          <w:sz w:val="18"/>
          <w:szCs w:val="27"/>
        </w:rPr>
        <w:t>int8_t</w:t>
      </w:r>
      <w:r w:rsidRPr="004E2915">
        <w:rPr>
          <w:rStyle w:val="apple-style-span"/>
          <w:rFonts w:ascii="Courier New" w:hAnsi="Courier New" w:cs="Courier New"/>
          <w:color w:val="262626"/>
          <w:sz w:val="18"/>
          <w:szCs w:val="27"/>
        </w:rPr>
        <w:t> *)&amp;m_rdata,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trans-&gt;getMBurstLength()));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trans-&gt;setSData(mdata);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gp.set_response_status(tlm::TLM_OK_RESPONSE);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31</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tlm_slave_if implementation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virtual</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setAddress(uint64 base, uint64 high)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m_base = base; m_high = 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get_base_addr()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m_base;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get_size()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m_high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set_delay()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40</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protected</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uint64 m_base, m_high;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rsidR="00817078" w:rsidRDefault="0063353F" w:rsidP="0063353F">
      <w:pPr>
        <w:pStyle w:val="Beschriftung"/>
        <w:jc w:val="center"/>
      </w:pPr>
      <w:bookmarkStart w:id="18" w:name="_Ref146167286"/>
      <w:bookmarkStart w:id="19" w:name="_Toc146338634"/>
      <w:r>
        <w:t xml:space="preserve">Figure </w:t>
      </w:r>
      <w:fldSimple w:instr=" SEQ Figure \* ARABIC ">
        <w:r w:rsidR="00CC076E">
          <w:rPr>
            <w:noProof/>
          </w:rPr>
          <w:t>2</w:t>
        </w:r>
      </w:fldSimple>
      <w:bookmarkEnd w:id="18"/>
      <w:r>
        <w:t xml:space="preserve"> - AMBA Slave / blocking transport</w:t>
      </w:r>
      <w:bookmarkEnd w:id="19"/>
    </w:p>
    <w:p w:rsidR="00817078" w:rsidRDefault="00817078" w:rsidP="00817078"/>
    <w:p w:rsidR="00817078" w:rsidRDefault="00817078" w:rsidP="00817078">
      <w:pPr>
        <w:pStyle w:val="berschrift2"/>
      </w:pPr>
      <w:bookmarkStart w:id="20" w:name="_Toc146338548"/>
      <w:r>
        <w:t>The Simple_System Example</w:t>
      </w:r>
      <w:bookmarkEnd w:id="20"/>
    </w:p>
    <w:p w:rsidR="00817078" w:rsidRPr="0093418E" w:rsidRDefault="00817078" w:rsidP="00817078">
      <w:pPr>
        <w:pStyle w:val="Default"/>
        <w:rPr>
          <w:rFonts w:eastAsiaTheme="minorEastAsia"/>
        </w:rPr>
      </w:pPr>
      <w:r w:rsidRPr="00376E6D">
        <w:rPr>
          <w:rFonts w:eastAsiaTheme="minorEastAsia"/>
          <w:lang w:val="en-US"/>
        </w:rPr>
        <w:t xml:space="preserve">A good starting point for learning how the components of this library and the GreenSocs AMBAKit interact is the Simple_System example. It is located in the library-level test directory (tests/simple_system). </w:t>
      </w:r>
      <w:r>
        <w:rPr>
          <w:rFonts w:eastAsiaTheme="minorEastAsia"/>
        </w:rPr>
        <w:t xml:space="preserve">The structure of the system is depicted in </w:t>
      </w:r>
      <w:r w:rsidR="00FE6700">
        <w:rPr>
          <w:rFonts w:eastAsiaTheme="minorEastAsia"/>
        </w:rPr>
        <w:fldChar w:fldCharType="begin"/>
      </w:r>
      <w:r w:rsidR="00305FD8">
        <w:rPr>
          <w:rFonts w:eastAsiaTheme="minorEastAsia"/>
        </w:rPr>
        <w:instrText xml:space="preserve"> REF _Ref144615503 \h </w:instrText>
      </w:r>
      <w:r w:rsidR="00F95CF3" w:rsidRPr="00FE6700">
        <w:rPr>
          <w:rFonts w:eastAsiaTheme="minorEastAsia"/>
        </w:rPr>
      </w:r>
      <w:r w:rsidR="00FE6700">
        <w:rPr>
          <w:rFonts w:eastAsiaTheme="minorEastAsia"/>
        </w:rPr>
        <w:fldChar w:fldCharType="separate"/>
      </w:r>
      <w:r w:rsidR="00CC076E">
        <w:t xml:space="preserve">Figure </w:t>
      </w:r>
      <w:r w:rsidR="00CC076E">
        <w:rPr>
          <w:noProof/>
        </w:rPr>
        <w:t>3</w:t>
      </w:r>
      <w:r w:rsidR="00FE6700">
        <w:rPr>
          <w:rFonts w:eastAsiaTheme="minorEastAsia"/>
        </w:rPr>
        <w:fldChar w:fldCharType="end"/>
      </w:r>
      <w:r w:rsidR="00305FD8">
        <w:rPr>
          <w:rFonts w:eastAsiaTheme="minorEastAsia"/>
        </w:rPr>
        <w:t>.</w:t>
      </w:r>
    </w:p>
    <w:p w:rsidR="0063353F" w:rsidRPr="00817078" w:rsidRDefault="0063353F" w:rsidP="00817078"/>
    <w:p w:rsidR="00817078" w:rsidRDefault="005065F6" w:rsidP="00817078">
      <w:pPr>
        <w:keepNext/>
        <w:spacing w:before="0"/>
        <w:jc w:val="center"/>
      </w:pPr>
      <w:r w:rsidRPr="005065F6">
        <w:rPr>
          <w:noProof/>
          <w:lang w:val="de-DE"/>
        </w:rPr>
        <w:drawing>
          <wp:inline distT="0" distB="0" distL="0" distR="0">
            <wp:extent cx="4711933" cy="6463072"/>
            <wp:effectExtent l="25400" t="0" r="12467"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1933" cy="6463072"/>
                      <a:chOff x="1865110" y="279151"/>
                      <a:chExt cx="4711933" cy="6463072"/>
                    </a:xfrm>
                  </a:grpSpPr>
                  <a:grpSp>
                    <a:nvGrpSpPr>
                      <a:cNvPr id="77" name="Gruppierung 76"/>
                      <a:cNvGrpSpPr/>
                    </a:nvGrpSpPr>
                    <a:grpSpPr>
                      <a:xfrm>
                        <a:off x="1865110" y="279151"/>
                        <a:ext cx="4711933" cy="6463072"/>
                        <a:chOff x="1865110" y="279151"/>
                        <a:chExt cx="4711933" cy="6463072"/>
                      </a:xfrm>
                    </a:grpSpPr>
                    <a:sp>
                      <a:nvSpPr>
                        <a:cNvPr id="5" name="Pfeil nach links und rechts 4"/>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3279042"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848844"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925045"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4029983"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468872"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4298"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174298"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3468872"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10" idx="2"/>
                          <a:endCxn id="13" idx="0"/>
                        </a:cNvCxnSpPr>
                      </a:nvCxnSpPr>
                      <a:spPr>
                        <a:xfrm rot="5400000">
                          <a:off x="3432086"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5205"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4686"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5300"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8" name="Rechteck 17"/>
                        <a:cNvSpPr/>
                      </a:nvSpPr>
                      <a:spPr>
                        <a:xfrm>
                          <a:off x="3834647"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3830822"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477339"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1" name="Gerade Verbindung mit Pfeil 20"/>
                        <a:cNvCxnSpPr>
                          <a:stCxn id="18" idx="2"/>
                          <a:endCxn id="20" idx="0"/>
                        </a:cNvCxnSpPr>
                      </a:nvCxnSpPr>
                      <a:spPr>
                        <a:xfrm rot="5400000">
                          <a:off x="3807273"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2" name="Gerade Verbindung mit Pfeil 21"/>
                        <a:cNvCxnSpPr>
                          <a:stCxn id="20" idx="2"/>
                          <a:endCxn id="19" idx="0"/>
                        </a:cNvCxnSpPr>
                      </a:nvCxnSpPr>
                      <a:spPr>
                        <a:xfrm rot="5400000">
                          <a:off x="3787362"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3" name="Rechteck 22"/>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24" name="Rechteck 23"/>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5" name="Rechteck 24"/>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Rechteck 25"/>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7" name="Gerade Verbindung mit Pfeil 26"/>
                        <a:cNvCxnSpPr>
                          <a:endCxn id="26"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Gerade Verbindung mit Pfeil 27"/>
                        <a:cNvCxnSpPr>
                          <a:stCxn id="26" idx="2"/>
                          <a:endCxn id="25"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9" name="Rechteck 28"/>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4" name="Rechteck 33"/>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8" name="Rechteck 37"/>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9" name="Rechteck 38"/>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0" name="Rechteck 39"/>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1" name="Gerade Verbindung mit Pfeil 40"/>
                        <a:cNvCxnSpPr>
                          <a:stCxn id="29" idx="2"/>
                          <a:endCxn id="37"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Gerade Verbindung mit Pfeil 41"/>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3" name="Gerade Verbindung mit Pfeil 42"/>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Gerade Verbindung mit Pfeil 43"/>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5" name="Rechteck 44"/>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7" name="Gerade Verbindung mit Pfeil 46"/>
                        <a:cNvCxnSpPr>
                          <a:endCxn id="46"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stCxn id="52"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49" name="Gerade Verbindung mit Pfeil 48"/>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50" name="Pfeil nach links und rechts 49"/>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2" name="Rechteck 51"/>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3" name="Gerade Verbindung mit Pfeil 52"/>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54" name="Gerade Verbindung 53"/>
                        <a:cNvCxnSpPr/>
                      </a:nvCxnSpPr>
                      <a:spPr>
                        <a:xfrm flipV="1">
                          <a:off x="2622546" y="3898195"/>
                          <a:ext cx="3555685" cy="9169"/>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endCxn id="24"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56" name="Textfeld 55"/>
                        <a:cNvSpPr txBox="1"/>
                      </a:nvSpPr>
                      <a:spPr>
                        <a:xfrm>
                          <a:off x="3021264"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57" name="Textfeld 56"/>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8" name="Textfeld 57"/>
                        <a:cNvSpPr txBox="1"/>
                      </a:nvSpPr>
                      <a:spPr>
                        <a:xfrm>
                          <a:off x="4802946" y="4424908"/>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9" name="Textfeld 58"/>
                        <a:cNvSpPr txBox="1"/>
                      </a:nvSpPr>
                      <a:spPr>
                        <a:xfrm>
                          <a:off x="3142534"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0" name="Textfeld 59"/>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61" name="Textfeld 60"/>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62" name="Textfeld 61"/>
                        <a:cNvSpPr txBox="1"/>
                      </a:nvSpPr>
                      <a:spPr>
                        <a:xfrm>
                          <a:off x="4805858" y="4034475"/>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3" name="Textfeld 62"/>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64" name="Textfeld 63"/>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65" name="Textfeld 64"/>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66" name="Textfeld 65"/>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sp>
                      <a:nvSpPr>
                        <a:cNvPr id="70" name="Rechteck 69"/>
                        <a:cNvSpPr/>
                      </a:nvSpPr>
                      <a:spPr>
                        <a:xfrm>
                          <a:off x="5796578" y="4281382"/>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71" name="Gerade Verbindung mit Pfeil 70"/>
                        <a:cNvCxnSpPr/>
                      </a:nvCxnSpPr>
                      <a:spPr>
                        <a:xfrm rot="5400000">
                          <a:off x="5990996" y="4085431"/>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2" name="Rechteck 71"/>
                        <a:cNvSpPr/>
                      </a:nvSpPr>
                      <a:spPr>
                        <a:xfrm>
                          <a:off x="5777620" y="4840342"/>
                          <a:ext cx="799423"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PNP</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3" name="Rechteck 72"/>
                        <a:cNvSpPr/>
                      </a:nvSpPr>
                      <a:spPr>
                        <a:xfrm>
                          <a:off x="6099266" y="46945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74" name="Gerade Verbindung mit Pfeil 73"/>
                        <a:cNvCxnSpPr/>
                      </a:nvCxnSpPr>
                      <a:spPr>
                        <a:xfrm rot="16200000" flipH="1">
                          <a:off x="6051753" y="456249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6" name="Textfeld 75"/>
                        <a:cNvSpPr txBox="1"/>
                      </a:nvSpPr>
                      <a:spPr>
                        <a:xfrm>
                          <a:off x="5412352" y="4601743"/>
                          <a:ext cx="70407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a:t>
                            </a:r>
                            <a:r>
                              <a:rPr lang="de-DE" sz="1000" dirty="0" smtClean="0"/>
                              <a:t>hb_slave</a:t>
                            </a:r>
                            <a:endParaRPr lang="de-DE" sz="1000" dirty="0"/>
                          </a:p>
                        </a:txBody>
                        <a:useSpRect/>
                      </a:txSp>
                    </a:sp>
                  </a:grpSp>
                </lc:lockedCanvas>
              </a:graphicData>
            </a:graphic>
          </wp:inline>
        </w:drawing>
      </w:r>
    </w:p>
    <w:p w:rsidR="00817078" w:rsidRDefault="00817078" w:rsidP="00817078">
      <w:pPr>
        <w:pStyle w:val="Beschriftung"/>
        <w:jc w:val="center"/>
      </w:pPr>
      <w:bookmarkStart w:id="21" w:name="_Ref144615503"/>
      <w:bookmarkStart w:id="22" w:name="_Toc146338635"/>
      <w:r>
        <w:t xml:space="preserve">Figure </w:t>
      </w:r>
      <w:fldSimple w:instr=" SEQ Figure \* ARABIC ">
        <w:r w:rsidR="00CC076E">
          <w:rPr>
            <w:noProof/>
          </w:rPr>
          <w:t>3</w:t>
        </w:r>
      </w:fldSimple>
      <w:bookmarkEnd w:id="21"/>
      <w:r>
        <w:t xml:space="preserve"> - Simple_System Test</w:t>
      </w:r>
      <w:bookmarkEnd w:id="22"/>
    </w:p>
    <w:p w:rsidR="009A54D9" w:rsidRDefault="009A54D9">
      <w:pPr>
        <w:spacing w:before="0"/>
        <w:jc w:val="left"/>
      </w:pPr>
    </w:p>
    <w:p w:rsidR="00722774" w:rsidRDefault="009A54D9" w:rsidP="00690D5E">
      <w:pPr>
        <w:spacing w:before="0"/>
      </w:pPr>
      <w:r>
        <w:t>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cycle timed accuracy. The memory controller (mctrl) is equipped with one AHB slave socket, one APB slave socket and TLM2 master sockets. The AMBA slaves are connected to the bus through CT_LT adapters. The TLM2 masters are connected to four instances of the generic memory IP.</w:t>
      </w:r>
    </w:p>
    <w:p w:rsidR="00722774" w:rsidRDefault="00722774">
      <w:pPr>
        <w:spacing w:before="0"/>
        <w:jc w:val="left"/>
      </w:pPr>
    </w:p>
    <w:p w:rsidR="002237EA" w:rsidRDefault="00722774">
      <w:pPr>
        <w:spacing w:before="0"/>
        <w:jc w:val="left"/>
      </w:pPr>
      <w:r>
        <w:t>[Example will be extended throug</w:t>
      </w:r>
      <w:r w:rsidR="00690D5E">
        <w:t>h</w:t>
      </w:r>
      <w:r>
        <w:t>out the course of the project!]</w:t>
      </w:r>
      <w:r w:rsidR="002237EA">
        <w:br w:type="page"/>
      </w:r>
    </w:p>
    <w:p w:rsidR="00C81D2B" w:rsidRPr="00362298" w:rsidRDefault="003646DC" w:rsidP="00C81D2B">
      <w:pPr>
        <w:pStyle w:val="berschrift1"/>
        <w:jc w:val="both"/>
      </w:pPr>
      <w:bookmarkStart w:id="23" w:name="_Ref144532857"/>
      <w:bookmarkStart w:id="24" w:name="_Toc146338549"/>
      <w:r w:rsidRPr="00362298">
        <w:t>Aeroflex Gaisler GRLIB MCTRL Memory Controller</w:t>
      </w:r>
      <w:bookmarkEnd w:id="23"/>
      <w:bookmarkEnd w:id="24"/>
    </w:p>
    <w:p w:rsidR="00C81D2B" w:rsidRPr="00362298" w:rsidRDefault="00C81D2B" w:rsidP="00C81D2B">
      <w:pPr>
        <w:pStyle w:val="berschrift2"/>
        <w:jc w:val="both"/>
        <w:rPr>
          <w:lang w:val="en-US"/>
        </w:rPr>
      </w:pPr>
      <w:r w:rsidRPr="00362298">
        <w:rPr>
          <w:lang w:val="en-US"/>
        </w:rPr>
        <w:tab/>
      </w:r>
      <w:bookmarkStart w:id="25" w:name="_Toc144947418"/>
      <w:bookmarkStart w:id="26" w:name="_Toc146338550"/>
      <w:r w:rsidRPr="00362298">
        <w:rPr>
          <w:lang w:val="en-US"/>
        </w:rPr>
        <w:t>Functionality and Features</w:t>
      </w:r>
      <w:bookmarkEnd w:id="25"/>
      <w:bookmarkEnd w:id="26"/>
    </w:p>
    <w:p w:rsidR="00C81D2B" w:rsidRDefault="00C81D2B" w:rsidP="00C81D2B">
      <w:pPr>
        <w:pStyle w:val="berschrift3"/>
      </w:pPr>
      <w:bookmarkStart w:id="27" w:name="_Toc144947419"/>
      <w:bookmarkStart w:id="28" w:name="_Toc146338551"/>
      <w:r>
        <w:t>Overview</w:t>
      </w:r>
      <w:bookmarkEnd w:id="27"/>
      <w:bookmarkEnd w:id="28"/>
    </w:p>
    <w:p w:rsidR="00C81D2B" w:rsidRDefault="00C81D2B" w:rsidP="00C81D2B">
      <w:r w:rsidRPr="00362298">
        <w:t xml:space="preserve">The functionality of the TLM implementation of the </w:t>
      </w:r>
      <w:r>
        <w:t>MCTRL</w:t>
      </w:r>
      <w:r w:rsidRPr="00362298">
        <w:t xml:space="preserve"> unit </w:t>
      </w:r>
      <w:r>
        <w:t>reproduces</w:t>
      </w:r>
      <w:r w:rsidRPr="00362298">
        <w:t xml:space="preserve"> that of the Gaisler GRLIB VHDL implementation described in RD04.</w:t>
      </w:r>
      <w:r>
        <w:t xml:space="preserve"> The controller reacts as a slave on the AHB bus and controls a memory subsystem comprising up to two memory buses and up to four types of memory. These are PROM, memory mapped I/O devices, SRAM, and SDRAM. The memory devices are addressed within three address spaces for ROM, local I/O, and RAM. The MCTRL unit forwards transaction objects between the AHB bus master and the attached memory devices.</w:t>
      </w:r>
    </w:p>
    <w:p w:rsidR="00C81D2B" w:rsidRDefault="00C81D2B" w:rsidP="00C81D2B">
      <w:r>
        <w:t xml:space="preserve">The behavior of the MCTRL unit may be configured through </w:t>
      </w:r>
      <w:r w:rsidRPr="00362298">
        <w:t xml:space="preserve">setting </w:t>
      </w:r>
      <w:r>
        <w:t>its four configuration registers, which are attached to the APB bus and are</w:t>
      </w:r>
      <w:r w:rsidRPr="00362298">
        <w:t xml:space="preserve"> summarized in</w:t>
      </w:r>
      <w:r>
        <w:t xml:space="preserve"> </w:t>
      </w:r>
      <w:r w:rsidR="00FE6700">
        <w:fldChar w:fldCharType="begin"/>
      </w:r>
      <w:r w:rsidR="00EB62B8">
        <w:instrText xml:space="preserve"> REF _Ref144344891 \h </w:instrText>
      </w:r>
      <w:r w:rsidR="00FE6700">
        <w:fldChar w:fldCharType="separate"/>
      </w:r>
      <w:r>
        <w:t xml:space="preserve">Table </w:t>
      </w:r>
      <w:r>
        <w:rPr>
          <w:noProof/>
        </w:rPr>
        <w:t>4</w:t>
      </w:r>
      <w:r w:rsidR="00FE6700">
        <w:fldChar w:fldCharType="end"/>
      </w:r>
      <w:r>
        <w:t>.</w:t>
      </w:r>
      <w:r w:rsidRPr="00362298">
        <w:t xml:space="preserve"> All registers have a width of 32 bits.</w:t>
      </w:r>
    </w:p>
    <w:p w:rsidR="00C81D2B" w:rsidRPr="00362298" w:rsidRDefault="00C81D2B" w:rsidP="00C81D2B"/>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C81D2B"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C81D2B" w:rsidRPr="00362298" w:rsidRDefault="00C81D2B"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C81D2B" w:rsidRPr="00362298" w:rsidRDefault="00C81D2B" w:rsidP="00733CC3">
            <w:r w:rsidRPr="00362298">
              <w:t>Register</w:t>
            </w:r>
          </w:p>
        </w:tc>
      </w:tr>
      <w:tr w:rsidR="00C81D2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C81D2B" w:rsidRPr="00362298" w:rsidRDefault="00C81D2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C81D2B" w:rsidRPr="00362298" w:rsidRDefault="00C81D2B" w:rsidP="007A1B07">
            <w:r>
              <w:t>MCFG1 (PROM and I/O)</w:t>
            </w:r>
          </w:p>
        </w:tc>
      </w:tr>
      <w:tr w:rsidR="00C81D2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C81D2B" w:rsidRPr="00362298" w:rsidRDefault="00C81D2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C81D2B" w:rsidRPr="00362298" w:rsidRDefault="00C81D2B" w:rsidP="007A1B07">
            <w:r>
              <w:t>MCFG2 (RAM)</w:t>
            </w:r>
          </w:p>
        </w:tc>
      </w:tr>
      <w:tr w:rsidR="00C81D2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C81D2B" w:rsidRPr="00362298" w:rsidRDefault="00C81D2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C81D2B" w:rsidRPr="00362298" w:rsidRDefault="00C81D2B" w:rsidP="00733CC3">
            <w:r>
              <w:t>MCFG3 (SDRAM Refresh Period)</w:t>
            </w:r>
          </w:p>
        </w:tc>
      </w:tr>
      <w:tr w:rsidR="00C81D2B"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C81D2B" w:rsidRPr="00362298" w:rsidRDefault="00C81D2B"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C81D2B" w:rsidRPr="00362298" w:rsidRDefault="00C81D2B" w:rsidP="00733CC3">
            <w:r>
              <w:t>MCFG4 (Power Saving Configuration)</w:t>
            </w:r>
          </w:p>
        </w:tc>
      </w:tr>
    </w:tbl>
    <w:p w:rsidR="00C81D2B" w:rsidRDefault="00C81D2B" w:rsidP="00C81D2B">
      <w:pPr>
        <w:pStyle w:val="Beschriftung"/>
        <w:jc w:val="center"/>
      </w:pPr>
      <w:bookmarkStart w:id="29" w:name="_Ref144344891"/>
      <w:bookmarkStart w:id="30" w:name="_Toc146338643"/>
      <w:r>
        <w:t xml:space="preserve">Table </w:t>
      </w:r>
      <w:fldSimple w:instr=" SEQ Table \* ARABIC ">
        <w:r w:rsidR="001B71D7">
          <w:rPr>
            <w:noProof/>
          </w:rPr>
          <w:t>4</w:t>
        </w:r>
      </w:fldSimple>
      <w:bookmarkEnd w:id="29"/>
      <w:r>
        <w:t xml:space="preserve"> </w:t>
      </w:r>
      <w:r w:rsidRPr="00362298">
        <w:t xml:space="preserve">– </w:t>
      </w:r>
      <w:r>
        <w:t>MCTRL</w:t>
      </w:r>
      <w:r w:rsidRPr="00362298">
        <w:t xml:space="preserve"> Registers</w:t>
      </w:r>
      <w:bookmarkEnd w:id="30"/>
    </w:p>
    <w:p w:rsidR="00C81D2B" w:rsidRDefault="00C81D2B" w:rsidP="00C81D2B"/>
    <w:p w:rsidR="00C81D2B" w:rsidRDefault="00C81D2B" w:rsidP="00C81D2B">
      <w:pPr>
        <w:pStyle w:val="berschrift3"/>
      </w:pPr>
      <w:bookmarkStart w:id="31" w:name="_Toc144947420"/>
      <w:bookmarkStart w:id="32" w:name="_Toc146338552"/>
      <w:r>
        <w:t>Address Space</w:t>
      </w:r>
      <w:bookmarkEnd w:id="31"/>
      <w:bookmarkEnd w:id="32"/>
    </w:p>
    <w:p w:rsidR="00C81D2B" w:rsidRDefault="00C81D2B" w:rsidP="00C81D2B">
      <w:r>
        <w:t xml:space="preserve">The address space is divided in the three parts of PROM, local I/O, and RAM. The division of the address space is static and cannot be modified after initialization of the MCTRL unit. In the VHDL implementation, the different parts of the address space are calculated from generics, which are implemented as constructor parameters in the TLM module. These constructor parameters will be called generics throughout this document. </w:t>
      </w:r>
    </w:p>
    <w:p w:rsidR="00C81D2B" w:rsidRDefault="00C81D2B" w:rsidP="00C81D2B">
      <w:r>
        <w:t>The PROM address space is deduced from the generics romaddr and rommask, which define the start address and the size of the PROM address space. The romaddr generic is written to the 12 bit-wide ADDR field of the GRLIB PnP BAR0 register of the MCTRL unit and the rommask generic is written to the 12 bit-wide Mask field of the GRLIB PnP BAR0 register. The bit mask represents the 12 most significant bits of the memory address. As the address space is byte-addressable and the address width is 32 bit, the 12 MSBs can mask the address space with a resolution of 2^(32-12) bytes, i.e. 1 MByte. As address bits are masked at high level (logic 1), a higher value of the rommask generic will reduce the size of the address space. In other words, the mask represents how much of the address space is not allocated to the actual PROM.</w:t>
      </w:r>
    </w:p>
    <w:p w:rsidR="00C81D2B" w:rsidRDefault="00C81D2B" w:rsidP="00C81D2B">
      <w:r>
        <w:t xml:space="preserve">The PROM address space covers </w:t>
      </w:r>
    </w:p>
    <w:p w:rsidR="00C81D2B" w:rsidRDefault="00C81D2B" w:rsidP="00C81D2B">
      <w:pPr>
        <w:ind w:firstLine="284"/>
      </w:pPr>
      <w:r>
        <w:t>(2^12 – rommask) MByte = 4096 – rommask MByte,</w:t>
      </w:r>
    </w:p>
    <w:p w:rsidR="00C81D2B" w:rsidRDefault="00C81D2B" w:rsidP="00C81D2B">
      <w:r>
        <w:t>which are divided into two PROM banks of equal size.</w:t>
      </w:r>
    </w:p>
    <w:p w:rsidR="00C81D2B" w:rsidRDefault="00C81D2B" w:rsidP="00C81D2B">
      <w:r>
        <w:t>The local I/O address space is calculated similarly from the ioaddr and iomask generics. However, any subdivision into memory banks is not supported for local I/O.</w:t>
      </w:r>
    </w:p>
    <w:p w:rsidR="00C81D2B" w:rsidRDefault="00C81D2B" w:rsidP="00C81D2B">
      <w:r>
        <w:t>The RAM address space calculation operates similar to the PROM address space calculation, but is based on the ramaddr and rammask generics. The subdivision of the RAM address space depends on the settings made in the MCFG2 register. The register provides the fields ‘SDRAM enable’ and ‘SRAM disable’ defining the presence of SRAM only, SDRAM only, or both. If the SDRAM enable bit is low, the SRAM disable bit takes no effect.</w:t>
      </w:r>
    </w:p>
    <w:p w:rsidR="00C81D2B" w:rsidRDefault="00C81D2B" w:rsidP="00C81D2B">
      <w:r>
        <w:t xml:space="preserve">According to the organization of the RAM address space with respect to the number of banks, bank locations, bank sizes, and – in case of SDRAM – row and column address bits the GRIP user manual (RD04) is full of contradictions. Hence, the address space organization has been implemented as a consistent scheme closest possible to the structure probably intended to be described in RD04. For the default size of 1 GByte of RAM address space, an example of the bank sizes for each configuration is given in </w:t>
      </w:r>
      <w:r w:rsidR="00FE6700">
        <w:fldChar w:fldCharType="begin"/>
      </w:r>
      <w:r w:rsidR="00EB62B8">
        <w:instrText xml:space="preserve"> REF _Ref144356423 \h </w:instrText>
      </w:r>
      <w:r w:rsidR="00FE6700">
        <w:fldChar w:fldCharType="separate"/>
      </w:r>
      <w:r>
        <w:t xml:space="preserve">Figure </w:t>
      </w:r>
      <w:r>
        <w:rPr>
          <w:noProof/>
        </w:rPr>
        <w:t>4</w:t>
      </w:r>
      <w:r w:rsidR="00FE6700">
        <w:fldChar w:fldCharType="end"/>
      </w:r>
      <w:r>
        <w:t>. The default configuration is Config 2.</w:t>
      </w:r>
    </w:p>
    <w:p w:rsidR="00C81D2B" w:rsidRDefault="00C81D2B" w:rsidP="00C81D2B">
      <w:r w:rsidRPr="00A5023A">
        <w:rPr>
          <w:noProof/>
          <w:lang w:val="de-DE"/>
        </w:rPr>
        <w:drawing>
          <wp:inline distT="0" distB="0" distL="0" distR="0">
            <wp:extent cx="5972810" cy="4429125"/>
            <wp:effectExtent l="25400" t="0" r="0" b="0"/>
            <wp:docPr id="8"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C81D2B" w:rsidRDefault="00C81D2B" w:rsidP="00C81D2B">
      <w:pPr>
        <w:pStyle w:val="Beschriftung"/>
        <w:jc w:val="center"/>
      </w:pPr>
      <w:bookmarkStart w:id="33" w:name="_Ref144356423"/>
      <w:bookmarkStart w:id="34" w:name="_Toc146338636"/>
      <w:r>
        <w:t xml:space="preserve">Figure </w:t>
      </w:r>
      <w:fldSimple w:instr=" SEQ Figure \* ARABIC ">
        <w:r>
          <w:rPr>
            <w:noProof/>
          </w:rPr>
          <w:t>4</w:t>
        </w:r>
      </w:fldSimple>
      <w:bookmarkEnd w:id="33"/>
      <w:r>
        <w:t xml:space="preserve"> – RAM address space</w:t>
      </w:r>
      <w:bookmarkEnd w:id="34"/>
    </w:p>
    <w:p w:rsidR="00C81D2B" w:rsidRDefault="00C81D2B" w:rsidP="00C81D2B">
      <w:r>
        <w:t>In the SRAM only configuration, the entire RAM address space can be taken up by up to five SRAM banks. The number of SRAM banks is determined by the generic ‘srbanks’, the default value being 4. Banks 1-4 are always located in the lower half of the RAM address space. Their size is scalable between 8 KByte – 256 MByte and is determined by the ‘RAM BANK SIZE’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C81D2B" w:rsidRDefault="00C81D2B" w:rsidP="00C81D2B">
      <w:r>
        <w:t>In the default configuration, SRAM and SDRAM are attached to the MCTRL device. In this case, the lower half of the RAM address space is taken up by up to 4 SRAM banks. SRAM bank5 cannot be present, because two SDRAM banks take up the upper half of the RAM address space. The size of the SDRAM banks is scalable between 4 MByte – 512 MByte, according to the SDRAM BANKSZ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space. This would be represented by rammask = 0x800.</w:t>
      </w:r>
    </w:p>
    <w:p w:rsidR="00C81D2B" w:rsidRDefault="00C81D2B" w:rsidP="00C81D2B">
      <w:r>
        <w:t xml:space="preserve">In the SDRAM only configuration, the SDRAM banks are mapped into the lower half of the RAM address space. If the SDRAM bank size is set to 512MByte, the RAM address space needs to be extended to the size of 2GByte. The upper half remains reserved and unused. </w:t>
      </w:r>
    </w:p>
    <w:p w:rsidR="00C81D2B" w:rsidRDefault="00C81D2B" w:rsidP="00C81D2B">
      <w:r>
        <w:t>In any configuration, the initial bank sizes are calculated to be the maximum possible size, which can be deduced from address space size and number of banks.</w:t>
      </w:r>
    </w:p>
    <w:p w:rsidR="00C81D2B" w:rsidRDefault="00C81D2B" w:rsidP="00C81D2B">
      <w:r>
        <w:t xml:space="preserve">It is possible to switch between the three configurations shown in </w:t>
      </w:r>
      <w:r w:rsidR="00FE6700">
        <w:fldChar w:fldCharType="begin"/>
      </w:r>
      <w:r w:rsidR="00EB62B8">
        <w:instrText xml:space="preserve"> REF _Ref144356423 \h </w:instrText>
      </w:r>
      <w:r w:rsidR="00FE6700">
        <w:fldChar w:fldCharType="separate"/>
      </w:r>
      <w:r>
        <w:t xml:space="preserve">Figure </w:t>
      </w:r>
      <w:r>
        <w:rPr>
          <w:noProof/>
        </w:rPr>
        <w:t>4</w:t>
      </w:r>
      <w:r w:rsidR="00FE6700">
        <w:fldChar w:fldCharType="end"/>
      </w:r>
      <w:r>
        <w:t xml:space="preserve"> dynamically by changing the according bits of the MCFG2 register. The MCTRL unit will react by recalculating the start and end addresses of the RAM banks.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C81D2B" w:rsidRPr="00346208" w:rsidRDefault="00C81D2B" w:rsidP="00C81D2B">
      <w:pPr>
        <w:rPr>
          <w:u w:val="single"/>
        </w:rPr>
      </w:pPr>
      <w:r w:rsidRPr="00346208">
        <w:rPr>
          <w:u w:val="single"/>
        </w:rPr>
        <w:t>Remark:</w:t>
      </w:r>
    </w:p>
    <w:p w:rsidR="00C81D2B" w:rsidRDefault="00C81D2B" w:rsidP="00C81D2B">
      <w:r>
        <w:t>Although dynamic reorganization of the address space regarding attached devices and bank sizes is supported, a practical use for a hardware system seems to be hard to identify. The functionality has been implemented, because the according fields in the configuration register aren’t flagged ‘read only’. However, it is recommended to keep the address ranges static.</w:t>
      </w:r>
    </w:p>
    <w:p w:rsidR="00C81D2B" w:rsidRPr="009F3C2C" w:rsidRDefault="00C81D2B" w:rsidP="00C81D2B">
      <w:pPr>
        <w:rPr>
          <w:u w:val="single"/>
        </w:rPr>
      </w:pPr>
      <w:r>
        <w:rPr>
          <w:u w:val="single"/>
        </w:rPr>
        <w:t>Remark</w:t>
      </w:r>
      <w:r w:rsidRPr="009F3C2C">
        <w:rPr>
          <w:u w:val="single"/>
        </w:rPr>
        <w:t>:</w:t>
      </w:r>
    </w:p>
    <w:p w:rsidR="00C81D2B" w:rsidRDefault="00C81D2B" w:rsidP="00C81D2B">
      <w:r>
        <w:t>In addition to rommask and rammask, two generics, romasel and sdrasel, can be used to determine the PROM and RAM address space sizes in the VHDL implementation. Both generics must display an address space size equal to the according address mask generics to guarantee correct operation of the MCTRL unit. For the purpose of a reduction of error-proneness, the romasel and sdrasel generics have been removed from the TLM implementation.</w:t>
      </w:r>
    </w:p>
    <w:p w:rsidR="00C81D2B" w:rsidRDefault="00C81D2B" w:rsidP="00C81D2B">
      <w:pPr>
        <w:pStyle w:val="berschrift3"/>
      </w:pPr>
      <w:bookmarkStart w:id="35" w:name="_Toc144947421"/>
      <w:bookmarkStart w:id="36" w:name="_Toc146338553"/>
      <w:r>
        <w:t>Memory Access</w:t>
      </w:r>
      <w:bookmarkEnd w:id="35"/>
      <w:bookmarkEnd w:id="36"/>
    </w:p>
    <w:p w:rsidR="00C81D2B" w:rsidRDefault="00C81D2B" w:rsidP="00C81D2B">
      <w:r>
        <w:t>The memory access of the TLM MCTRL unit is handled in accordance with the type of memory that has to be accessed. The type of memory is determined by decoding the address given by the bus master, i.e. by analyzing the transaction payload. The ‘streaming width’ field of the payload is then eventually modified to one, two, or eight byte, before the payload is forwarded to the memory device.</w:t>
      </w:r>
    </w:p>
    <w:p w:rsidR="00C81D2B" w:rsidRDefault="00C81D2B" w:rsidP="00C81D2B">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 in case of burst transactions. All delay values are calculated as multiples of the bus clock period. For each memory access, the MCTRL unit adds a decoding delay of one bus cycle.</w:t>
      </w:r>
    </w:p>
    <w:p w:rsidR="00C81D2B" w:rsidRDefault="00C81D2B" w:rsidP="00C81D2B">
      <w:pPr>
        <w:pStyle w:val="berschrift4"/>
      </w:pPr>
      <w:r>
        <w:t>PROM Access</w:t>
      </w:r>
    </w:p>
    <w:p w:rsidR="00C81D2B" w:rsidRDefault="00C81D2B" w:rsidP="00C81D2B">
      <w:r>
        <w:t>In case of PROM, write access needs to be explicitly allowed by setting the PWEN bit of the MCFG1 register. In case of disallowed write accesses, the MCTRL unit will abort the transaction and issue a TLM_COMMAND_ERROR_RESPONSE.</w:t>
      </w:r>
    </w:p>
    <w:p w:rsidR="00C81D2B" w:rsidRDefault="00C81D2B" w:rsidP="00C81D2B">
      <w:r>
        <w:t>A read access to PROM memory takes 2 bus cycles plus 0 – 16 wait states. A write access to PROM memory takes 3 bus cycles plus 0 – 15 wait states. The wait states can be configured via the PROM READ WS and PROM WRITE WS fields of the MCFG1 register.</w:t>
      </w:r>
    </w:p>
    <w:p w:rsidR="00C81D2B" w:rsidRDefault="00C81D2B" w:rsidP="00C81D2B">
      <w:r>
        <w:t>A PROM write access can have a streaming width of 32, 16, or 8 bits. The access mode is set in the PROM WIDTH field of the MCFG1 register. If the PROM width is set to 16 or 8 bits, a read access to the PROM will nevertheless result in retrieving a full 32 bit word, which will be transmitted in a burst of two half-words or four single bytes, adding a delay of two bus cycles (data1 and data2) in 16 bit mode or six bus cycles (3x data1 and 3x data2) in 8 bit mode.</w:t>
      </w:r>
    </w:p>
    <w:p w:rsidR="00C81D2B" w:rsidRDefault="00C81D2B" w:rsidP="00C81D2B">
      <w:pPr>
        <w:pStyle w:val="berschrift4"/>
      </w:pPr>
      <w:r>
        <w:t>Local I/O Access</w:t>
      </w:r>
    </w:p>
    <w:p w:rsidR="00C81D2B" w:rsidRDefault="00C81D2B" w:rsidP="00C81D2B">
      <w:r>
        <w:t>The local I/O area supports 32 bit access only. A read access takes 2 bus cycles and a write access takes 3 bus cycles. For both, read and write operations, the VHDL implementation provides a dynamic bus ready signaling mechanism, which can induce an arbitrary number of wait states. Such a mechanism cannot be implemented in the LT model.</w:t>
      </w:r>
    </w:p>
    <w:p w:rsidR="00C81D2B" w:rsidRDefault="00C81D2B" w:rsidP="00C81D2B">
      <w:pPr>
        <w:pStyle w:val="berschrift4"/>
      </w:pPr>
      <w:r>
        <w:t>SRAM Access</w:t>
      </w:r>
    </w:p>
    <w:p w:rsidR="00C81D2B" w:rsidRDefault="00C81D2B" w:rsidP="00C81D2B">
      <w:r>
        <w:t>The access to SRAM is similar to the PROM access, the difference being the number of wait states. For a read access, the number of wait states can be set via the RAM READ WS field of the MCFG2 register. Read accesses to SRAM bank5 and write accesses to SRAM support dynamic wait states in the VHDL model, which are missing in the LT implementation.</w:t>
      </w:r>
    </w:p>
    <w:p w:rsidR="00C81D2B" w:rsidRDefault="00C81D2B" w:rsidP="00C81D2B">
      <w:pPr>
        <w:pStyle w:val="berschrift4"/>
      </w:pPr>
      <w:bookmarkStart w:id="37" w:name="_Ref144437570"/>
      <w:r>
        <w:t>SDRAM Access</w:t>
      </w:r>
      <w:bookmarkEnd w:id="37"/>
    </w:p>
    <w:p w:rsidR="00C81D2B" w:rsidRDefault="00C81D2B" w:rsidP="00C81D2B">
      <w:r>
        <w:t>The SDRAM banks can be accessed over a separate bus, if the sepbus generic is set to 1. The separate bus can have a width of 32 bit or 64 bit as indicated by the D64 field of the MCFG2 register.</w:t>
      </w:r>
    </w:p>
    <w:p w:rsidR="00C81D2B" w:rsidRDefault="00C81D2B" w:rsidP="00C81D2B">
      <w:r>
        <w:t>In the RTL model, the SDRAM device is controlled by SDRAM commands. An ACTIVATE command is used to open a row, while a PRECHARGE command closes the row. While a row is open, READ or WRITE access to this row is possible.</w:t>
      </w:r>
    </w:p>
    <w:p w:rsidR="00C81D2B" w:rsidRDefault="00C81D2B" w:rsidP="00C81D2B">
      <w:r>
        <w:t xml:space="preserve">A read access is always performed as a page burst access. As a burst access can be interrupted issuing a precharge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C81D2B" w:rsidRDefault="00C81D2B" w:rsidP="00C81D2B">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C81D2B" w:rsidRDefault="00C81D2B" w:rsidP="00C81D2B">
      <w:r>
        <w:t>A write access to SDRAM is always performed as a single word write, i.e. burst mode is not supported. A requested write burst from the bus will be transformed into a burst of writes.</w:t>
      </w:r>
    </w:p>
    <w:p w:rsidR="00C81D2B" w:rsidRDefault="00C81D2B" w:rsidP="00C81D2B">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A periodic delay would require an SC_THREAD of its own, which would substantially slow down the simulation. As the refresh period is at least 780 clock cycles long, while the refresh cycle only takes a maximum of 10 cycles, the overall slow-down of the memory operation caused by refresh will always be less than 1.3%. As an inaccuracy of 10% is tolerated, the refresh mechanism is omitted in the TLM implementation for the benefit of a reduced simulation time.</w:t>
      </w:r>
    </w:p>
    <w:p w:rsidR="00C81D2B" w:rsidRDefault="00C81D2B" w:rsidP="00C81D2B">
      <w:pPr>
        <w:pStyle w:val="berschrift3"/>
      </w:pPr>
      <w:bookmarkStart w:id="38" w:name="_Toc144947422"/>
      <w:bookmarkStart w:id="39" w:name="_Toc146338554"/>
      <w:r>
        <w:t>SDRAM Modes of Operation</w:t>
      </w:r>
      <w:bookmarkEnd w:id="38"/>
      <w:bookmarkEnd w:id="39"/>
    </w:p>
    <w:p w:rsidR="00C81D2B" w:rsidRDefault="00C81D2B" w:rsidP="00C81D2B">
      <w:r>
        <w:t>The MCTRL unit can configure the SDRAM device to operate in different modes. The availability of operation modes depends on the ‘mobile’ generic, which determines the support of mobile memory. Mobile memory is designed for mobile devices and supports several power saving options.</w:t>
      </w:r>
    </w:p>
    <w:p w:rsidR="00C81D2B" w:rsidRDefault="00C81D2B" w:rsidP="00C81D2B">
      <w:r>
        <w:t>For mobile = 0, mobile memory is not supported. In this case the MS field of MCFG2 will be set to 0 during the initialization phase of the MCTRL unit. This disables any effect of the MCFG4 register, which defines the power saving options and states of mobile memory.</w:t>
      </w:r>
    </w:p>
    <w:p w:rsidR="00C81D2B" w:rsidRDefault="00C81D2B" w:rsidP="00C81D2B">
      <w:r>
        <w:t>For mobile = 1, mobile memory is supported, but disabled by default. The MS field of the MCFG2 register is set and the ME field of the MCFG4 register is set to 0. All other fields of the MCFG4 register cannot take effect, as long as the ME field is disabled.</w:t>
      </w:r>
    </w:p>
    <w:p w:rsidR="00C81D2B" w:rsidRDefault="00C81D2B" w:rsidP="00C81D2B">
      <w:r>
        <w:t>For mobile = 2, mobile memory is supported and enabled by default.</w:t>
      </w:r>
    </w:p>
    <w:p w:rsidR="00C81D2B" w:rsidRDefault="00C81D2B" w:rsidP="00C81D2B">
      <w:r>
        <w:t>For mobile = 3, mobile memory cannot be disabled, i.e. the ME field of MCFG4 becomes read only.</w:t>
      </w:r>
    </w:p>
    <w:p w:rsidR="00C81D2B" w:rsidRDefault="00C81D2B" w:rsidP="00C81D2B">
      <w:r>
        <w:t>If mobile memory is enabled, the SDRAM device supports the power saving modes, power down, self-refresh, partial array self refresh, and deep power down. The mode of operation is determined by the MCTRL unit and can be set in the PMODE field of MCFG4.</w:t>
      </w:r>
    </w:p>
    <w:p w:rsidR="00C81D2B" w:rsidRDefault="00C81D2B" w:rsidP="00C81D2B">
      <w:pPr>
        <w:pStyle w:val="berschrift4"/>
      </w:pPr>
      <w:r>
        <w:t>Normal Operation Mode</w:t>
      </w:r>
    </w:p>
    <w:p w:rsidR="00C81D2B" w:rsidRDefault="00C81D2B" w:rsidP="00C81D2B">
      <w:r>
        <w:t xml:space="preserve">On system startup, the SDRAM device is initialized for normal operation mode. As the software memory model does not need any initialization sequence, the latter is modeled by just adding the according delay. </w:t>
      </w:r>
    </w:p>
    <w:p w:rsidR="00C81D2B" w:rsidRDefault="00C81D2B" w:rsidP="00C81D2B">
      <w:r>
        <w:t xml:space="preserve">In normal operation mode, the memory access works as described in section </w:t>
      </w:r>
      <w:r w:rsidR="00FE6700">
        <w:fldChar w:fldCharType="begin"/>
      </w:r>
      <w:r w:rsidR="00EB62B8">
        <w:instrText xml:space="preserve"> REF _Ref144437570 \r \h </w:instrText>
      </w:r>
      <w:r w:rsidR="00FE6700">
        <w:fldChar w:fldCharType="separate"/>
      </w:r>
      <w:r>
        <w:t>4.1.3.4</w:t>
      </w:r>
      <w:r w:rsidR="00FE6700">
        <w:fldChar w:fldCharType="end"/>
      </w:r>
      <w:r>
        <w:t>. In case of a change of the operation mode, the memory has to be configured for this mode by issuing a LOAD EXTENDED MODE REGISTER (EMR) command. Like the LMR command, EMR does not have any functional effect, but only introduces the delay of one cycle plus tRP (as defined in the TRP field of MCFG2).</w:t>
      </w:r>
    </w:p>
    <w:p w:rsidR="00C81D2B" w:rsidRDefault="00C81D2B" w:rsidP="00C81D2B">
      <w:pPr>
        <w:pStyle w:val="berschrift4"/>
      </w:pPr>
      <w:r>
        <w:t>Power Down Mode</w:t>
      </w:r>
    </w:p>
    <w:p w:rsidR="00C81D2B" w:rsidRDefault="00C81D2B" w:rsidP="00C81D2B">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C81D2B" w:rsidRDefault="00C81D2B" w:rsidP="00C81D2B">
      <w:r>
        <w:t>As the memory device wakes up on every access, it will also wake up on AUTO REFRESH. Despite the fact that refresh is ignored in the TLM model, the power down mode is nevertheless left for at least 16 bus clock cycles after an idle time of the length of a refresh period. The refresh period is defined in the MCFG3 register.</w:t>
      </w:r>
    </w:p>
    <w:p w:rsidR="00C81D2B" w:rsidRDefault="00C81D2B" w:rsidP="00C81D2B">
      <w:r>
        <w:t>Entirely leaving power down mode by changing the PMODE field of the MCFG4 register induces the delay of an EMR command.</w:t>
      </w:r>
    </w:p>
    <w:p w:rsidR="00C81D2B" w:rsidRDefault="00C81D2B" w:rsidP="00C81D2B">
      <w:pPr>
        <w:pStyle w:val="berschrift4"/>
      </w:pPr>
      <w:r>
        <w:t>Self-Refresh Mode</w:t>
      </w:r>
    </w:p>
    <w:p w:rsidR="00C81D2B" w:rsidRDefault="00C81D2B" w:rsidP="00C81D2B">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C81D2B" w:rsidRDefault="00C81D2B" w:rsidP="00C81D2B">
      <w:r>
        <w:t>In self-refresh mode, the system is expected to be powered down, i.e. memory access is expected not to be requested. Therefore the MCTRL unit will issue a TLM_ADDRESS_ERROR_RESPONSE, if access to an SDRAM device in self-refresh mode is attempted.</w:t>
      </w:r>
    </w:p>
    <w:p w:rsidR="00C81D2B" w:rsidRDefault="00C81D2B" w:rsidP="00C81D2B">
      <w:r>
        <w:t>Leaving self-refresh mode will induce a delay of an EMR command plus TXSR as defined in the MCFG4 register plus an auto-refresh cycle as defined by the TRFC field in the MCFG2 register.</w:t>
      </w:r>
    </w:p>
    <w:p w:rsidR="00C81D2B" w:rsidRDefault="00C81D2B" w:rsidP="00C81D2B">
      <w:pPr>
        <w:pStyle w:val="berschrift4"/>
      </w:pPr>
      <w:r>
        <w:t>Partial Array Self-Refresh Mode</w:t>
      </w:r>
    </w:p>
    <w:p w:rsidR="00C81D2B" w:rsidRDefault="00C81D2B" w:rsidP="00C81D2B">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C81D2B" w:rsidRDefault="00C81D2B" w:rsidP="00C81D2B">
      <w:r>
        <w:t>In the TLM model, entering partial array self-refresh mode will immediately erase all parts of SDRAM, which are not refreshed.</w:t>
      </w:r>
    </w:p>
    <w:p w:rsidR="00C81D2B" w:rsidRDefault="00C81D2B" w:rsidP="00C81D2B">
      <w:pPr>
        <w:pStyle w:val="berschrift4"/>
      </w:pPr>
      <w:r>
        <w:t>Deep Power Down Mode</w:t>
      </w:r>
    </w:p>
    <w:p w:rsidR="00C81D2B" w:rsidRDefault="00C81D2B" w:rsidP="00C81D2B">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C81D2B" w:rsidRPr="00362298" w:rsidRDefault="00C81D2B" w:rsidP="00C81D2B">
      <w:r>
        <w:t>Deep power down mode can be exited changing the PMODE field of MCFG4. Leaving this mode will launch an initialization sequence.</w:t>
      </w:r>
    </w:p>
    <w:p w:rsidR="00C81D2B" w:rsidRPr="00362298" w:rsidRDefault="00C81D2B" w:rsidP="00C81D2B">
      <w:pPr>
        <w:pStyle w:val="berschrift2"/>
        <w:jc w:val="both"/>
        <w:rPr>
          <w:lang w:val="en-US"/>
        </w:rPr>
      </w:pPr>
      <w:r w:rsidRPr="00362298">
        <w:rPr>
          <w:lang w:val="en-US"/>
        </w:rPr>
        <w:t xml:space="preserve"> </w:t>
      </w:r>
      <w:r w:rsidRPr="00362298">
        <w:rPr>
          <w:lang w:val="en-US"/>
        </w:rPr>
        <w:tab/>
      </w:r>
      <w:bookmarkStart w:id="40" w:name="_Toc144947423"/>
      <w:bookmarkStart w:id="41" w:name="_Toc146338555"/>
      <w:r w:rsidRPr="00362298">
        <w:rPr>
          <w:lang w:val="en-US"/>
        </w:rPr>
        <w:t>Internal Structure</w:t>
      </w:r>
      <w:bookmarkEnd w:id="40"/>
      <w:bookmarkEnd w:id="41"/>
    </w:p>
    <w:p w:rsidR="00C81D2B" w:rsidRDefault="00C81D2B" w:rsidP="00C81D2B">
      <w:pPr>
        <w:pStyle w:val="Default"/>
        <w:jc w:val="both"/>
        <w:rPr>
          <w:lang w:val="en-US"/>
        </w:rPr>
      </w:pPr>
      <w:r w:rsidRPr="00362298">
        <w:rPr>
          <w:lang w:val="en-US"/>
        </w:rPr>
        <w:t>The source code is split into three files, ‘</w:t>
      </w:r>
      <w:r>
        <w:rPr>
          <w:lang w:val="en-US"/>
        </w:rPr>
        <w:t>mctrl</w:t>
      </w:r>
      <w:r w:rsidRPr="00362298">
        <w:rPr>
          <w:lang w:val="en-US"/>
        </w:rPr>
        <w:t>reg.h’, ‘</w:t>
      </w:r>
      <w:r>
        <w:rPr>
          <w:lang w:val="en-US"/>
        </w:rPr>
        <w:t>mctrl</w:t>
      </w:r>
      <w:r w:rsidRPr="00362298">
        <w:rPr>
          <w:lang w:val="en-US"/>
        </w:rPr>
        <w:t>.h’, and ‘</w:t>
      </w:r>
      <w:r>
        <w:rPr>
          <w:lang w:val="en-US"/>
        </w:rPr>
        <w:t>mctrl</w:t>
      </w:r>
      <w:r w:rsidRPr="00362298">
        <w:rPr>
          <w:lang w:val="en-US"/>
        </w:rPr>
        <w:t>.tpp’.</w:t>
      </w:r>
    </w:p>
    <w:p w:rsidR="00C81D2B" w:rsidRDefault="00C81D2B" w:rsidP="00C81D2B">
      <w:pPr>
        <w:pStyle w:val="berschrift3"/>
      </w:pPr>
      <w:bookmarkStart w:id="42" w:name="_Toc144947424"/>
      <w:bookmarkStart w:id="43" w:name="_Toc146338556"/>
      <w:r>
        <w:t>The mctrlreg.h File</w:t>
      </w:r>
      <w:bookmarkEnd w:id="42"/>
      <w:bookmarkEnd w:id="43"/>
    </w:p>
    <w:p w:rsidR="00C81D2B" w:rsidRPr="00362298" w:rsidRDefault="00C81D2B" w:rsidP="00C81D2B">
      <w:pPr>
        <w:pStyle w:val="Default"/>
        <w:spacing w:after="120"/>
        <w:jc w:val="both"/>
        <w:rPr>
          <w:lang w:val="en-US"/>
        </w:rPr>
      </w:pPr>
      <w:r w:rsidRPr="00362298">
        <w:rPr>
          <w:lang w:val="en-US"/>
        </w:rPr>
        <w:t>The ‘</w:t>
      </w:r>
      <w:r>
        <w:rPr>
          <w:lang w:val="en-US"/>
        </w:rPr>
        <w:t>mctrl</w:t>
      </w:r>
      <w:r w:rsidRPr="00362298">
        <w:rPr>
          <w:lang w:val="en-US"/>
        </w:rPr>
        <w:t>reg.h’ file contains preprocessor definitions of register addresses and bit masks only. These definitions are made for programming convenience.</w:t>
      </w:r>
    </w:p>
    <w:p w:rsidR="00C81D2B" w:rsidRPr="00362298" w:rsidRDefault="00C81D2B" w:rsidP="00C81D2B">
      <w:pPr>
        <w:pStyle w:val="Default"/>
        <w:spacing w:after="120"/>
        <w:jc w:val="both"/>
        <w:rPr>
          <w:lang w:val="en-US"/>
        </w:rPr>
      </w:pPr>
      <w:r w:rsidRPr="00362298">
        <w:rPr>
          <w:lang w:val="en-US"/>
        </w:rPr>
        <w:t>The write masks of the registers can be used to ensure that only permitted bits are set when writing to a register.</w:t>
      </w:r>
      <w:r>
        <w:rPr>
          <w:lang w:val="en-US"/>
        </w:rPr>
        <w:t xml:space="preserve"> They can also be applied for reading specific fields of a register masking all other bits.</w:t>
      </w:r>
    </w:p>
    <w:p w:rsidR="00C81D2B" w:rsidRDefault="00C81D2B" w:rsidP="00C81D2B">
      <w:pPr>
        <w:pStyle w:val="Standardeinzug"/>
        <w:ind w:left="0" w:firstLine="0"/>
      </w:pPr>
      <w:r w:rsidRPr="00362298">
        <w:t xml:space="preserve">The default masks are written to the registers </w:t>
      </w:r>
      <w:r>
        <w:t xml:space="preserve">at system initialization and </w:t>
      </w:r>
      <w:r w:rsidRPr="00362298">
        <w:t>in the system-reset function.</w:t>
      </w:r>
    </w:p>
    <w:p w:rsidR="00C81D2B" w:rsidRDefault="00C81D2B" w:rsidP="00C81D2B">
      <w:pPr>
        <w:pStyle w:val="berschrift3"/>
      </w:pPr>
      <w:bookmarkStart w:id="44" w:name="_Toc144947425"/>
      <w:bookmarkStart w:id="45" w:name="_Toc146338557"/>
      <w:r>
        <w:t>The mctrl.h File</w:t>
      </w:r>
      <w:bookmarkEnd w:id="44"/>
      <w:bookmarkEnd w:id="45"/>
    </w:p>
    <w:p w:rsidR="00C81D2B" w:rsidRPr="00362298" w:rsidRDefault="00C81D2B" w:rsidP="00C81D2B">
      <w:pPr>
        <w:pStyle w:val="Default"/>
        <w:spacing w:after="120"/>
        <w:jc w:val="both"/>
        <w:rPr>
          <w:lang w:val="en-US"/>
        </w:rPr>
      </w:pPr>
      <w:r w:rsidRPr="00362298">
        <w:rPr>
          <w:lang w:val="en-US"/>
        </w:rPr>
        <w:t xml:space="preserve">The </w:t>
      </w:r>
      <w:r>
        <w:rPr>
          <w:lang w:val="en-US"/>
        </w:rPr>
        <w:t>MCTRL</w:t>
      </w:r>
      <w:r w:rsidRPr="00362298">
        <w:rPr>
          <w:lang w:val="en-US"/>
        </w:rPr>
        <w:t xml:space="preserve"> unit consists of only one class. The ‘</w:t>
      </w:r>
      <w:r>
        <w:rPr>
          <w:lang w:val="en-US"/>
        </w:rPr>
        <w:t>mctrl</w:t>
      </w:r>
      <w:r w:rsidRPr="00362298">
        <w:rPr>
          <w:lang w:val="en-US"/>
        </w:rPr>
        <w:t xml:space="preserve">.h’ file contains the module class definition. The parameterization options, implemented as generics in the VHDL model, are realized as </w:t>
      </w:r>
      <w:r>
        <w:rPr>
          <w:lang w:val="en-US"/>
        </w:rPr>
        <w:t>constructor</w:t>
      </w:r>
      <w:r w:rsidRPr="00362298">
        <w:rPr>
          <w:lang w:val="en-US"/>
        </w:rPr>
        <w:t xml:space="preserve"> parameters of the class. Details are given in section</w:t>
      </w:r>
      <w:r>
        <w:rPr>
          <w:lang w:val="en-US"/>
        </w:rPr>
        <w:t xml:space="preserve"> </w:t>
      </w:r>
      <w:r w:rsidR="00FE6700">
        <w:rPr>
          <w:lang w:val="en-US"/>
        </w:rPr>
        <w:fldChar w:fldCharType="begin"/>
      </w:r>
      <w:r>
        <w:rPr>
          <w:lang w:val="en-US"/>
        </w:rPr>
        <w:instrText xml:space="preserve"> REF _Ref144453482 \r \h </w:instrText>
      </w:r>
      <w:r w:rsidR="00F95CF3" w:rsidRPr="00FE6700">
        <w:rPr>
          <w:lang w:val="en-US"/>
        </w:rPr>
      </w:r>
      <w:r w:rsidR="00FE6700">
        <w:rPr>
          <w:lang w:val="en-US"/>
        </w:rPr>
        <w:fldChar w:fldCharType="separate"/>
      </w:r>
      <w:r>
        <w:rPr>
          <w:lang w:val="en-US"/>
        </w:rPr>
        <w:t>4.3</w:t>
      </w:r>
      <w:r w:rsidR="00FE6700">
        <w:rPr>
          <w:lang w:val="en-US"/>
        </w:rPr>
        <w:fldChar w:fldCharType="end"/>
      </w:r>
      <w:r w:rsidRPr="00362298">
        <w:rPr>
          <w:lang w:val="en-US"/>
        </w:rPr>
        <w:t>.</w:t>
      </w:r>
    </w:p>
    <w:p w:rsidR="00C81D2B" w:rsidRDefault="00C81D2B" w:rsidP="00C81D2B">
      <w:pPr>
        <w:pStyle w:val="Default"/>
        <w:spacing w:after="120"/>
        <w:jc w:val="both"/>
        <w:rPr>
          <w:lang w:val="en-US"/>
        </w:rPr>
      </w:pPr>
      <w:r w:rsidRPr="00362298">
        <w:rPr>
          <w:lang w:val="en-US"/>
        </w:rPr>
        <w:t xml:space="preserve">To ensure GreenReg compatibility, the </w:t>
      </w:r>
      <w:r>
        <w:rPr>
          <w:lang w:val="en-US"/>
        </w:rPr>
        <w:t>Mctrl</w:t>
      </w:r>
      <w:r w:rsidRPr="00362298">
        <w:rPr>
          <w:lang w:val="en-US"/>
        </w:rPr>
        <w:t xml:space="preserve"> module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Pr>
          <w:lang w:val="en-US"/>
        </w:rPr>
        <w:t>Mctrl</w:t>
      </w:r>
      <w:r w:rsidRPr="00362298">
        <w:rPr>
          <w:lang w:val="en-US"/>
        </w:rPr>
        <w:t xml:space="preserve"> class inherits the gr_device class. </w:t>
      </w:r>
    </w:p>
    <w:p w:rsidR="00C81D2B" w:rsidRPr="00362298" w:rsidRDefault="00C81D2B" w:rsidP="00C81D2B">
      <w:pPr>
        <w:pStyle w:val="Default"/>
        <w:spacing w:after="120"/>
        <w:jc w:val="both"/>
        <w:rPr>
          <w:lang w:val="en-US"/>
        </w:rPr>
      </w:pPr>
      <w:r>
        <w:rPr>
          <w:lang w:val="en-US"/>
        </w:rPr>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C81D2B" w:rsidRPr="00362298" w:rsidRDefault="00C81D2B" w:rsidP="00C81D2B">
      <w:pPr>
        <w:pStyle w:val="Default"/>
        <w:spacing w:after="120"/>
        <w:jc w:val="both"/>
        <w:rPr>
          <w:lang w:val="en-US"/>
        </w:rPr>
      </w:pPr>
      <w:r w:rsidRPr="00362298">
        <w:rPr>
          <w:lang w:val="en-US"/>
        </w:rPr>
        <w:t xml:space="preserve">The </w:t>
      </w:r>
      <w:r>
        <w:rPr>
          <w:lang w:val="en-US"/>
        </w:rPr>
        <w:t>Mctrl</w:t>
      </w:r>
      <w:r w:rsidRPr="00362298">
        <w:rPr>
          <w:lang w:val="en-US"/>
        </w:rPr>
        <w:t xml:space="preserve"> class definition contains the module interface and the function prototypes of constructor, destructor, callback functions, and </w:t>
      </w:r>
      <w:r>
        <w:rPr>
          <w:lang w:val="en-US"/>
        </w:rPr>
        <w:t>pure C++ software routines</w:t>
      </w:r>
      <w:r w:rsidRPr="00362298">
        <w:rPr>
          <w:lang w:val="en-US"/>
        </w:rPr>
        <w:t xml:space="preserve">. </w:t>
      </w:r>
      <w:r>
        <w:rPr>
          <w:lang w:val="en-US"/>
        </w:rPr>
        <w:t>An SC_THREAD p</w:t>
      </w:r>
      <w:r w:rsidRPr="00362298">
        <w:rPr>
          <w:lang w:val="en-US"/>
        </w:rPr>
        <w:t xml:space="preserve">rocess </w:t>
      </w:r>
      <w:r>
        <w:rPr>
          <w:lang w:val="en-US"/>
        </w:rPr>
        <w:t>for initializing the module is also present.</w:t>
      </w:r>
    </w:p>
    <w:p w:rsidR="00C81D2B" w:rsidRDefault="00C81D2B" w:rsidP="00C81D2B">
      <w:pPr>
        <w:pStyle w:val="Default"/>
        <w:spacing w:after="120"/>
        <w:jc w:val="both"/>
        <w:rPr>
          <w:lang w:val="en-US"/>
        </w:rPr>
      </w:pPr>
      <w:r>
        <w:rPr>
          <w:lang w:val="en-US"/>
        </w:rPr>
        <w:t>SystemC</w:t>
      </w:r>
      <w:r w:rsidRPr="00362298">
        <w:rPr>
          <w:lang w:val="en-US"/>
        </w:rPr>
        <w:t xml:space="preserve"> processes are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C81D2B" w:rsidRDefault="00C81D2B" w:rsidP="00C81D2B">
      <w:pPr>
        <w:pStyle w:val="Default"/>
        <w:spacing w:after="120"/>
        <w:jc w:val="both"/>
        <w:rPr>
          <w:lang w:val="en-US"/>
        </w:rPr>
      </w:pPr>
      <w:r>
        <w:rPr>
          <w:lang w:val="en-US"/>
        </w:rPr>
        <w:t>In addition, some class attributes are defined to keep track of the overall configuration and operation of the module:</w:t>
      </w:r>
    </w:p>
    <w:p w:rsidR="00C81D2B" w:rsidRDefault="00C81D2B" w:rsidP="00C81D2B">
      <w:pPr>
        <w:pStyle w:val="Default"/>
        <w:numPr>
          <w:ilvl w:val="0"/>
          <w:numId w:val="8"/>
        </w:numPr>
        <w:spacing w:after="120"/>
        <w:jc w:val="both"/>
        <w:rPr>
          <w:lang w:val="en-US"/>
        </w:rPr>
      </w:pPr>
      <w:r>
        <w:rPr>
          <w:lang w:val="en-US"/>
        </w:rPr>
        <w:t xml:space="preserve">The address space variables define the borders of each memory bank attached to the device. </w:t>
      </w:r>
    </w:p>
    <w:p w:rsidR="00C81D2B" w:rsidRDefault="00C81D2B" w:rsidP="00C81D2B">
      <w:pPr>
        <w:pStyle w:val="Default"/>
        <w:numPr>
          <w:ilvl w:val="0"/>
          <w:numId w:val="8"/>
        </w:numPr>
        <w:spacing w:after="120"/>
        <w:jc w:val="both"/>
        <w:rPr>
          <w:lang w:val="en-US"/>
        </w:rPr>
      </w:pPr>
      <w:r>
        <w:rPr>
          <w:lang w:val="en-US"/>
        </w:rPr>
        <w:t xml:space="preserve">A pmode variable is used to indicate the current operation mode of the SDRAM device. </w:t>
      </w:r>
    </w:p>
    <w:p w:rsidR="00C81D2B" w:rsidRDefault="00C81D2B" w:rsidP="00C81D2B">
      <w:pPr>
        <w:pStyle w:val="Default"/>
        <w:numPr>
          <w:ilvl w:val="0"/>
          <w:numId w:val="8"/>
        </w:numPr>
        <w:spacing w:after="120"/>
        <w:jc w:val="both"/>
        <w:rPr>
          <w:lang w:val="en-US"/>
        </w:rPr>
      </w:pPr>
      <w:r>
        <w:rPr>
          <w:lang w:val="en-US"/>
        </w:rPr>
        <w:t>A callback_delay variable saves any delay that occurs during the execution of callback functions. To save implementing an SC_THREAD to model this delay, it is added to the delay of the next transaction.</w:t>
      </w:r>
    </w:p>
    <w:p w:rsidR="00C81D2B" w:rsidRDefault="00C81D2B" w:rsidP="00C81D2B">
      <w:pPr>
        <w:pStyle w:val="Default"/>
        <w:numPr>
          <w:ilvl w:val="0"/>
          <w:numId w:val="8"/>
        </w:numPr>
        <w:spacing w:after="120"/>
        <w:jc w:val="both"/>
        <w:rPr>
          <w:lang w:val="en-US"/>
        </w:rPr>
      </w:pPr>
      <w:r>
        <w:rPr>
          <w:lang w:val="en-US"/>
        </w:rPr>
        <w:t>A start_idle variable stores the sc_time_stamp at which SDRAM enters idle state. If, in power saving mode, the start_idle time lies more than 16 clock cycles in the past, an SDRAM access will take an additional bus clock cycle for waking up from power down state.</w:t>
      </w:r>
    </w:p>
    <w:p w:rsidR="00C81D2B" w:rsidRDefault="00C81D2B" w:rsidP="00C81D2B">
      <w:pPr>
        <w:pStyle w:val="Default"/>
        <w:numPr>
          <w:ilvl w:val="0"/>
          <w:numId w:val="8"/>
        </w:numPr>
        <w:spacing w:after="120"/>
        <w:jc w:val="both"/>
        <w:rPr>
          <w:lang w:val="en-US"/>
        </w:rPr>
      </w:pPr>
      <w:r>
        <w:rPr>
          <w:lang w:val="en-US"/>
        </w:rPr>
        <w:t>A next_refresh variable stores the point of time at which the next refresh cycle is scheduled to start. The variable is updated dynamically.</w:t>
      </w:r>
    </w:p>
    <w:p w:rsidR="00C81D2B" w:rsidRDefault="00C81D2B" w:rsidP="00C81D2B">
      <w:pPr>
        <w:pStyle w:val="Default"/>
        <w:numPr>
          <w:ilvl w:val="0"/>
          <w:numId w:val="8"/>
        </w:numPr>
        <w:spacing w:after="120"/>
        <w:jc w:val="both"/>
        <w:rPr>
          <w:lang w:val="en-US"/>
        </w:rPr>
      </w:pPr>
      <w:r>
        <w:rPr>
          <w:lang w:val="en-US"/>
        </w:rPr>
        <w:t>A refresh_stall variable stores the amount of simulation time for which a refresh has to be stalled. A stall can be necessary if an SDRAM access is currently active, while the start of a refresh cycle is scheduled. The refresh will then be scheduled right after this transaction. After a stalled refresh, the next_refresh variable will be updated adding a refresh period and subtracting the value of the refresh_stall variable. This keeps the refresh period constant on average.</w:t>
      </w:r>
    </w:p>
    <w:p w:rsidR="00C81D2B" w:rsidRDefault="00C81D2B" w:rsidP="00C81D2B">
      <w:pPr>
        <w:pStyle w:val="Default"/>
        <w:numPr>
          <w:ilvl w:val="0"/>
          <w:numId w:val="8"/>
        </w:numPr>
        <w:spacing w:after="120"/>
        <w:jc w:val="both"/>
        <w:rPr>
          <w:lang w:val="en-US"/>
        </w:rPr>
      </w:pPr>
      <w:r>
        <w:rPr>
          <w:lang w:val="en-US"/>
        </w:rPr>
        <w:t>A trfc variable stores the number of cycles a refresh will take. It can dynamically change by writing to the SDRAM TRFC field of the MCFG2 register.</w:t>
      </w:r>
    </w:p>
    <w:p w:rsidR="00C81D2B" w:rsidRPr="00E161DD" w:rsidRDefault="00C81D2B" w:rsidP="00C81D2B">
      <w:pPr>
        <w:pStyle w:val="Default"/>
        <w:spacing w:after="120"/>
        <w:jc w:val="both"/>
        <w:rPr>
          <w:lang w:val="en-US"/>
        </w:rPr>
      </w:pPr>
      <w:r>
        <w:rPr>
          <w:lang w:val="en-US"/>
        </w:rPr>
        <w:t>In case of deep power down mode or PASR mode, large parts of the SDRAM memory need to be erased. As an ‘erase’ command is not provided by the generic payload, the sdram_erase function of the Generic_memory is triggered by an ignorable extension. The erase extension is also defined in the mctrl.h header file.</w:t>
      </w:r>
    </w:p>
    <w:p w:rsidR="00C81D2B" w:rsidRDefault="00C81D2B" w:rsidP="00C81D2B">
      <w:pPr>
        <w:pStyle w:val="berschrift3"/>
      </w:pPr>
      <w:bookmarkStart w:id="46" w:name="_Ref144528122"/>
      <w:bookmarkStart w:id="47" w:name="_Toc144947426"/>
      <w:bookmarkStart w:id="48" w:name="_Toc146338558"/>
      <w:r>
        <w:t>The mctrl.tpp File</w:t>
      </w:r>
      <w:bookmarkEnd w:id="46"/>
      <w:bookmarkEnd w:id="47"/>
      <w:bookmarkEnd w:id="48"/>
    </w:p>
    <w:p w:rsidR="00C81D2B" w:rsidRPr="00362298" w:rsidRDefault="00C81D2B" w:rsidP="00C81D2B">
      <w:pPr>
        <w:pStyle w:val="Default"/>
        <w:spacing w:after="120"/>
        <w:jc w:val="both"/>
        <w:rPr>
          <w:lang w:val="en-US"/>
        </w:rPr>
      </w:pPr>
      <w:r w:rsidRPr="00362298">
        <w:rPr>
          <w:lang w:val="en-US"/>
        </w:rPr>
        <w:t>The ‘</w:t>
      </w:r>
      <w:r>
        <w:rPr>
          <w:lang w:val="en-US"/>
        </w:rPr>
        <w:t>mctrl</w:t>
      </w:r>
      <w:r w:rsidRPr="00362298">
        <w:rPr>
          <w:lang w:val="en-US"/>
        </w:rPr>
        <w:t xml:space="preserve">.tpp’ file implements all the member functions of the </w:t>
      </w:r>
      <w:r>
        <w:rPr>
          <w:lang w:val="en-US"/>
        </w:rPr>
        <w:t>Mctrl</w:t>
      </w:r>
      <w:r w:rsidRPr="00362298">
        <w:rPr>
          <w:lang w:val="en-US"/>
        </w:rPr>
        <w:t xml:space="preserve"> </w:t>
      </w:r>
      <w:r>
        <w:rPr>
          <w:lang w:val="en-US"/>
        </w:rPr>
        <w:t>class, including constructor,</w:t>
      </w:r>
      <w:r w:rsidRPr="00362298">
        <w:rPr>
          <w:lang w:val="en-US"/>
        </w:rPr>
        <w:t xml:space="preserve"> destructor</w:t>
      </w:r>
      <w:r>
        <w:rPr>
          <w:lang w:val="en-US"/>
        </w:rPr>
        <w:t>, and the TLM transport functions</w:t>
      </w:r>
      <w:r w:rsidRPr="00362298">
        <w:rPr>
          <w:lang w:val="en-US"/>
        </w:rPr>
        <w:t>.</w:t>
      </w:r>
    </w:p>
    <w:p w:rsidR="00C81D2B" w:rsidRPr="00362298" w:rsidRDefault="00C81D2B" w:rsidP="00C81D2B">
      <w:pPr>
        <w:pStyle w:val="Default"/>
        <w:spacing w:after="120"/>
        <w:jc w:val="both"/>
        <w:rPr>
          <w:lang w:val="en-US"/>
        </w:rPr>
      </w:pPr>
      <w:r w:rsidRPr="00362298">
        <w:rPr>
          <w:lang w:val="en-US"/>
        </w:rPr>
        <w:t>The destructor is explicitly defined to unregister the callback functions.</w:t>
      </w:r>
    </w:p>
    <w:p w:rsidR="00C81D2B" w:rsidRDefault="00C81D2B" w:rsidP="00C81D2B">
      <w:pPr>
        <w:pStyle w:val="Default"/>
        <w:spacing w:after="120"/>
        <w:jc w:val="both"/>
        <w:rPr>
          <w:lang w:val="en-US"/>
        </w:rPr>
      </w:pPr>
      <w:r w:rsidRPr="00362298">
        <w:rPr>
          <w:lang w:val="en-US"/>
        </w:rPr>
        <w:t xml:space="preserve">The constructor </w:t>
      </w:r>
      <w:r>
        <w:rPr>
          <w:lang w:val="en-US"/>
        </w:rPr>
        <w:t xml:space="preserve">sets the generics and </w:t>
      </w:r>
      <w:r w:rsidRPr="00362298">
        <w:rPr>
          <w:lang w:val="en-US"/>
        </w:rPr>
        <w:t>configures</w:t>
      </w:r>
      <w:r>
        <w:rPr>
          <w:lang w:val="en-US"/>
        </w:rPr>
        <w:t xml:space="preserve"> the PnP setting,</w:t>
      </w:r>
      <w:r w:rsidRPr="00362298">
        <w:rPr>
          <w:lang w:val="en-US"/>
        </w:rPr>
        <w:t xml:space="preserve"> the gr_device and the bus interface. </w:t>
      </w:r>
      <w:r>
        <w:rPr>
          <w:lang w:val="en-US"/>
        </w:rPr>
        <w:t>The SC_THREAD for initialization is registered with the simulation kernel and does not have a sensitivity list, i.e. it is only processed once after elaboration. 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FE6700">
        <w:rPr>
          <w:lang w:val="en-US"/>
        </w:rPr>
        <w:fldChar w:fldCharType="begin"/>
      </w:r>
      <w:r>
        <w:rPr>
          <w:lang w:val="en-US"/>
        </w:rPr>
        <w:instrText xml:space="preserve"> REF _Ref144344891 \h </w:instrText>
      </w:r>
      <w:r w:rsidR="00F95CF3" w:rsidRPr="00FE6700">
        <w:rPr>
          <w:lang w:val="en-US"/>
        </w:rPr>
      </w:r>
      <w:r w:rsidR="00FE6700">
        <w:rPr>
          <w:lang w:val="en-US"/>
        </w:rPr>
        <w:fldChar w:fldCharType="separate"/>
      </w:r>
      <w:r w:rsidRPr="00376E6D">
        <w:rPr>
          <w:lang w:val="en-US"/>
        </w:rPr>
        <w:t xml:space="preserve">Table </w:t>
      </w:r>
      <w:r w:rsidRPr="00376E6D">
        <w:rPr>
          <w:noProof/>
          <w:lang w:val="en-US"/>
        </w:rPr>
        <w:t>4</w:t>
      </w:r>
      <w:r w:rsidR="00FE6700">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p>
    <w:p w:rsidR="00C81D2B" w:rsidRDefault="00C81D2B" w:rsidP="00C81D2B">
      <w:pPr>
        <w:pStyle w:val="Default"/>
        <w:spacing w:after="120"/>
        <w:jc w:val="both"/>
        <w:rPr>
          <w:lang w:val="en-US"/>
        </w:rPr>
      </w:pPr>
      <w:r w:rsidRPr="00362298">
        <w:rPr>
          <w:lang w:val="en-US"/>
        </w:rPr>
        <w:t xml:space="preserve">The constructor only takes care of building the registers. For hooking the callback functions to the registers, the use of the built-in SystemC function end_of_elaboration() is </w:t>
      </w:r>
      <w:r>
        <w:rPr>
          <w:lang w:val="en-US"/>
        </w:rPr>
        <w:t>required</w:t>
      </w:r>
      <w:r w:rsidRPr="00362298">
        <w:rPr>
          <w:lang w:val="en-US"/>
        </w:rPr>
        <w:t xml:space="preserve">. </w:t>
      </w:r>
      <w:r>
        <w:rPr>
          <w:lang w:val="en-US"/>
        </w:rPr>
        <w:t>The callback are registered</w:t>
      </w:r>
      <w:r w:rsidRPr="00362298">
        <w:rPr>
          <w:lang w:val="en-US"/>
        </w:rPr>
        <w:t xml:space="preserve"> by subsequently </w:t>
      </w:r>
      <w:r>
        <w:rPr>
          <w:lang w:val="en-US"/>
        </w:rPr>
        <w:t>calling</w:t>
      </w:r>
      <w:r w:rsidRPr="00362298">
        <w:rPr>
          <w:lang w:val="en-US"/>
        </w:rPr>
        <w:t xml:space="preserve"> the GreenReg macros GR_FUNCTION and GR_SENSIT</w:t>
      </w:r>
      <w:r>
        <w:rPr>
          <w:lang w:val="en-US"/>
        </w:rPr>
        <w:t>IVE. As the callback functions only have to react to specific fields of the registers, bit accessors for these fields must be created before registering the sensitivity.</w:t>
      </w:r>
    </w:p>
    <w:p w:rsidR="00C81D2B" w:rsidRDefault="00C81D2B" w:rsidP="00C81D2B">
      <w:pPr>
        <w:pStyle w:val="Default"/>
        <w:spacing w:after="120"/>
        <w:jc w:val="both"/>
        <w:rPr>
          <w:lang w:val="en-US"/>
        </w:rPr>
      </w:pPr>
      <w:r>
        <w:rPr>
          <w:lang w:val="en-US"/>
        </w:rPr>
        <w:t>In general, the callback functions react to changes in the configuration registers and therefore perform configuration operations. The initial configuration is determined by the generics and register default values and is calculated in the initialize_mctrl process.</w:t>
      </w:r>
    </w:p>
    <w:p w:rsidR="00C81D2B" w:rsidRDefault="00C81D2B" w:rsidP="00C81D2B">
      <w:pPr>
        <w:pStyle w:val="Default"/>
        <w:spacing w:after="120"/>
        <w:jc w:val="both"/>
        <w:rPr>
          <w:lang w:val="en-US"/>
        </w:rPr>
      </w:pPr>
      <w:r>
        <w:rPr>
          <w:lang w:val="en-US"/>
        </w:rPr>
        <w:t>The configure_sdram callback function reacts to the TCAS, DS, TSCR, and PASR fields,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C81D2B" w:rsidRDefault="00C81D2B" w:rsidP="00C81D2B">
      <w:pPr>
        <w:pStyle w:val="Default"/>
        <w:spacing w:after="120"/>
        <w:jc w:val="both"/>
        <w:rPr>
          <w:lang w:val="en-US"/>
        </w:rPr>
      </w:pPr>
      <w:r>
        <w:rPr>
          <w:lang w:val="en-US"/>
        </w:rPr>
        <w:t>The launch_sdram_command function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C81D2B" w:rsidRDefault="00C81D2B" w:rsidP="00C81D2B">
      <w:pPr>
        <w:pStyle w:val="Default"/>
        <w:spacing w:after="120"/>
        <w:jc w:val="both"/>
        <w:rPr>
          <w:lang w:val="en-US"/>
        </w:rPr>
      </w:pPr>
      <w:r>
        <w:rPr>
          <w:lang w:val="en-US"/>
        </w:rPr>
        <w:t>The erase_sdram function reacts to a change of the mode of operation of the SDRAM device. If SDRAM is sent to partial array self-refresh or deep power down mode, an according erase command is sent to the SDRAM device. As this command is not provided by the generic 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C81D2B" w:rsidRDefault="00C81D2B" w:rsidP="00C81D2B">
      <w:pPr>
        <w:pStyle w:val="Default"/>
        <w:spacing w:after="120"/>
        <w:jc w:val="both"/>
        <w:rPr>
          <w:lang w:val="en-US"/>
        </w:rPr>
      </w:pPr>
      <w:r>
        <w:rPr>
          <w:lang w:val="en-US"/>
        </w:rPr>
        <w:t>The sram_disable, sdram_enable, sram_change_bank_size and sdram_change_bank_size functions react to changes of the 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C81D2B" w:rsidRDefault="00C81D2B" w:rsidP="00C81D2B">
      <w:pPr>
        <w:pStyle w:val="Default"/>
        <w:spacing w:after="120"/>
        <w:jc w:val="both"/>
        <w:rPr>
          <w:lang w:val="en-US"/>
        </w:rPr>
      </w:pPr>
      <w:r>
        <w:rPr>
          <w:lang w:val="en-US"/>
        </w:rPr>
        <w:t>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is expected to be reset to 4 Byte by the memory device. 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 and only the decoding delay is added to the delay variable.</w:t>
      </w:r>
    </w:p>
    <w:p w:rsidR="00C81D2B" w:rsidRPr="00362298" w:rsidRDefault="00C81D2B" w:rsidP="00C81D2B">
      <w:pPr>
        <w:pStyle w:val="berschrift2"/>
        <w:jc w:val="both"/>
        <w:rPr>
          <w:lang w:val="en-US"/>
        </w:rPr>
      </w:pPr>
      <w:r w:rsidRPr="00362298">
        <w:rPr>
          <w:lang w:val="en-US"/>
        </w:rPr>
        <w:tab/>
      </w:r>
      <w:bookmarkStart w:id="49" w:name="_Ref144453482"/>
      <w:bookmarkStart w:id="50" w:name="_Toc144947427"/>
      <w:bookmarkStart w:id="51" w:name="_Toc146338559"/>
      <w:r w:rsidRPr="00362298">
        <w:rPr>
          <w:lang w:val="en-US"/>
        </w:rPr>
        <w:t>Parametrization Options</w:t>
      </w:r>
      <w:bookmarkEnd w:id="49"/>
      <w:bookmarkEnd w:id="50"/>
      <w:bookmarkEnd w:id="51"/>
    </w:p>
    <w:p w:rsidR="003F030C" w:rsidRDefault="00C81D2B" w:rsidP="00C81D2B">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FE6700">
        <w:rPr>
          <w:lang w:val="en-US"/>
        </w:rPr>
        <w:fldChar w:fldCharType="begin"/>
      </w:r>
      <w:r>
        <w:rPr>
          <w:lang w:val="en-US"/>
        </w:rPr>
        <w:instrText xml:space="preserve"> REF _Ref144465399 \h </w:instrText>
      </w:r>
      <w:r w:rsidR="00F95CF3" w:rsidRPr="00FE6700">
        <w:rPr>
          <w:lang w:val="en-US"/>
        </w:rPr>
      </w:r>
      <w:r w:rsidR="00FE6700">
        <w:rPr>
          <w:lang w:val="en-US"/>
        </w:rPr>
        <w:fldChar w:fldCharType="separate"/>
      </w:r>
      <w:r w:rsidRPr="00376E6D">
        <w:rPr>
          <w:lang w:val="en-US"/>
        </w:rPr>
        <w:t xml:space="preserve">Table </w:t>
      </w:r>
      <w:r w:rsidRPr="00376E6D">
        <w:rPr>
          <w:noProof/>
          <w:lang w:val="en-US"/>
        </w:rPr>
        <w:t>5</w:t>
      </w:r>
      <w:r w:rsidR="00FE6700">
        <w:rPr>
          <w:lang w:val="en-US"/>
        </w:rPr>
        <w:fldChar w:fldCharType="end"/>
      </w:r>
      <w:r>
        <w:rPr>
          <w:lang w:val="en-US"/>
        </w:rPr>
        <w:t>. The shadowed generics have been removed in the TLM implementation.</w:t>
      </w:r>
    </w:p>
    <w:p w:rsidR="00C81D2B" w:rsidRDefault="00C81D2B" w:rsidP="00C81D2B">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C81D2B"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C81D2B" w:rsidRPr="009322EA" w:rsidRDefault="00C81D2B"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C81D2B" w:rsidRPr="009322EA" w:rsidRDefault="00C81D2B"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C81D2B" w:rsidRPr="009322EA" w:rsidRDefault="00C81D2B"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C81D2B" w:rsidRPr="009322EA" w:rsidRDefault="00C81D2B" w:rsidP="00733CC3">
            <w:pPr>
              <w:rPr>
                <w:b/>
              </w:rPr>
            </w:pPr>
            <w:r w:rsidRPr="009322EA">
              <w:rPr>
                <w:b/>
              </w:rPr>
              <w:t>Default</w:t>
            </w:r>
          </w:p>
        </w:tc>
      </w:tr>
      <w:tr w:rsidR="00C81D2B"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C81D2B" w:rsidRPr="00D01547" w:rsidRDefault="00C81D2B"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C81D2B" w:rsidRPr="00D01547" w:rsidRDefault="00C81D2B"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C81D2B" w:rsidRPr="00D01547" w:rsidRDefault="00C81D2B" w:rsidP="00733CC3">
            <w:pPr>
              <w:rPr>
                <w:color w:val="808080" w:themeColor="background1" w:themeShade="80"/>
              </w:rPr>
            </w:pPr>
            <w:r w:rsidRPr="00D01547">
              <w:rPr>
                <w:color w:val="808080" w:themeColor="background1" w:themeShade="80"/>
              </w:rPr>
              <w:t xml:space="preserve">0 to </w:t>
            </w:r>
          </w:p>
          <w:p w:rsidR="00C81D2B" w:rsidRPr="00D01547" w:rsidRDefault="00C81D2B"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C81D2B" w:rsidRPr="00D01547" w:rsidRDefault="00C81D2B" w:rsidP="00733CC3">
            <w:pPr>
              <w:rPr>
                <w:color w:val="808080" w:themeColor="background1" w:themeShade="80"/>
              </w:rPr>
            </w:pPr>
            <w:r w:rsidRPr="00D01547">
              <w:rPr>
                <w:color w:val="808080" w:themeColor="background1" w:themeShade="80"/>
              </w:rPr>
              <w:t>0</w:t>
            </w:r>
          </w:p>
        </w:tc>
      </w:tr>
      <w:tr w:rsidR="00C81D2B"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C81D2B" w:rsidRPr="00D01547" w:rsidRDefault="00C81D2B"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C81D2B" w:rsidRPr="00D01547" w:rsidRDefault="00C81D2B"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C81D2B" w:rsidRPr="00D01547" w:rsidRDefault="00C81D2B" w:rsidP="00733CC3">
            <w:pPr>
              <w:rPr>
                <w:color w:val="808080" w:themeColor="background1" w:themeShade="80"/>
                <w:szCs w:val="18"/>
              </w:rPr>
            </w:pPr>
            <w:r w:rsidRPr="00D01547">
              <w:rPr>
                <w:color w:val="808080" w:themeColor="background1" w:themeShade="80"/>
                <w:szCs w:val="18"/>
              </w:rPr>
              <w:t>0 to</w:t>
            </w:r>
          </w:p>
          <w:p w:rsidR="00C81D2B" w:rsidRPr="00D01547" w:rsidRDefault="00C81D2B"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C81D2B" w:rsidRPr="00D01547" w:rsidRDefault="00C81D2B" w:rsidP="00733CC3">
            <w:pPr>
              <w:rPr>
                <w:color w:val="808080" w:themeColor="background1" w:themeShade="80"/>
                <w:szCs w:val="18"/>
              </w:rPr>
            </w:pPr>
            <w:r w:rsidRPr="00D01547">
              <w:rPr>
                <w:color w:val="808080" w:themeColor="background1" w:themeShade="80"/>
                <w:szCs w:val="18"/>
              </w:rPr>
              <w:t>0</w:t>
            </w:r>
          </w:p>
        </w:tc>
      </w:tr>
      <w:tr w:rsidR="00C81D2B"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C81D2B" w:rsidRPr="009322EA" w:rsidRDefault="00C81D2B"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C81D2B" w:rsidRPr="009322EA" w:rsidRDefault="00C81D2B"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C81D2B" w:rsidRPr="009322EA" w:rsidRDefault="00C81D2B"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C81D2B" w:rsidRPr="009322EA" w:rsidRDefault="00C81D2B" w:rsidP="00733CC3">
            <w:r>
              <w:t>0x000</w:t>
            </w:r>
          </w:p>
        </w:tc>
      </w:tr>
      <w:tr w:rsidR="00C81D2B"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C81D2B" w:rsidRPr="009322EA" w:rsidRDefault="00C81D2B"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C81D2B" w:rsidRPr="009322EA" w:rsidRDefault="00C81D2B"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C81D2B" w:rsidRPr="009322EA" w:rsidRDefault="00C81D2B"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C81D2B" w:rsidRPr="009322EA" w:rsidRDefault="00C81D2B" w:rsidP="00733CC3">
            <w:r>
              <w:t>0xE00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4B0A2D" w:rsidRDefault="00C81D2B"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0x200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9322EA" w:rsidRDefault="00C81D2B" w:rsidP="00733CC3">
            <w:r>
              <w:t>0xE00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4B0A2D" w:rsidRDefault="00C81D2B"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0x400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9322EA" w:rsidRDefault="00C81D2B" w:rsidP="00733CC3">
            <w:r>
              <w:t>0xC00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4B0A2D" w:rsidRDefault="00C81D2B"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0x000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9322EA" w:rsidRDefault="00C81D2B" w:rsidP="00733CC3">
            <w:r>
              <w:t>0xFFF</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D01547" w:rsidRDefault="00C81D2B"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D01547" w:rsidRDefault="00C81D2B"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D01547" w:rsidRDefault="00C81D2B"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D01547" w:rsidRDefault="00C81D2B" w:rsidP="00733CC3">
            <w:pPr>
              <w:rPr>
                <w:color w:val="808080" w:themeColor="background1" w:themeShade="80"/>
              </w:rPr>
            </w:pPr>
            <w:r w:rsidRPr="00D01547">
              <w:rPr>
                <w:color w:val="808080" w:themeColor="background1" w:themeShade="80"/>
              </w:rPr>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D01547" w:rsidRDefault="00C81D2B"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D01547" w:rsidRDefault="00C81D2B"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D01547" w:rsidRDefault="00C81D2B"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D01547" w:rsidRDefault="00C81D2B" w:rsidP="00733CC3">
            <w:pPr>
              <w:rPr>
                <w:color w:val="808080" w:themeColor="background1" w:themeShade="80"/>
              </w:rPr>
            </w:pPr>
            <w:r w:rsidRPr="00D01547">
              <w:rPr>
                <w:color w:val="808080" w:themeColor="background1" w:themeShade="80"/>
              </w:rPr>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AA5098" w:rsidRDefault="00C81D2B"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AA5098" w:rsidRDefault="00C81D2B"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AA5098" w:rsidRDefault="00C81D2B"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AA5098" w:rsidRDefault="00C81D2B" w:rsidP="00733CC3">
            <w:r w:rsidRPr="00AA5098">
              <w:t>28</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AA5098" w:rsidRDefault="00C81D2B"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AA5098" w:rsidRDefault="00C81D2B"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AA5098" w:rsidRDefault="00C81D2B"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AA5098" w:rsidRDefault="00C81D2B" w:rsidP="00733CC3">
            <w:r w:rsidRPr="00AA5098">
              <w:t>29</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9322EA" w:rsidRDefault="00C81D2B" w:rsidP="00733CC3">
            <w:r>
              <w:t>4</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9322EA" w:rsidRDefault="00C81D2B" w:rsidP="00733CC3">
            <w:r>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766B0C" w:rsidRDefault="00C81D2B"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766B0C" w:rsidRDefault="00C81D2B"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766B0C" w:rsidRDefault="00C81D2B"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766B0C" w:rsidRDefault="00C81D2B" w:rsidP="00733CC3">
            <w:r w:rsidRPr="00766B0C">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9322EA" w:rsidRDefault="00C81D2B"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9322EA" w:rsidRDefault="00C81D2B" w:rsidP="00733CC3">
            <w:r>
              <w:t>1</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32</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C81D2B" w:rsidRPr="00D01547" w:rsidRDefault="00C81D2B"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D01547" w:rsidRDefault="00C81D2B"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C81D2B" w:rsidRPr="00D01547" w:rsidRDefault="00C81D2B"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C81D2B" w:rsidRPr="00D01547" w:rsidRDefault="00C81D2B" w:rsidP="00733CC3">
            <w:pPr>
              <w:rPr>
                <w:color w:val="808080" w:themeColor="background1" w:themeShade="80"/>
              </w:rPr>
            </w:pPr>
            <w:r w:rsidRPr="00D01547">
              <w:rPr>
                <w:color w:val="808080" w:themeColor="background1" w:themeShade="80"/>
              </w:rPr>
              <w:t>0</w:t>
            </w:r>
          </w:p>
        </w:tc>
      </w:tr>
      <w:tr w:rsidR="00C81D2B"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C81D2B" w:rsidRPr="009322EA" w:rsidRDefault="00C81D2B"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Default="00C81D2B" w:rsidP="00BF50C6">
            <w:r>
              <w:t>Enable Mobile SDRAM support</w:t>
            </w:r>
          </w:p>
          <w:p w:rsidR="00C81D2B" w:rsidRDefault="00C81D2B" w:rsidP="00BF50C6">
            <w:r>
              <w:t>0: Mobile SDR is not supported</w:t>
            </w:r>
          </w:p>
          <w:p w:rsidR="00C81D2B" w:rsidRDefault="00C81D2B" w:rsidP="0065702D">
            <w:r>
              <w:t>1: Mobile SDR is supported but disabled</w:t>
            </w:r>
          </w:p>
          <w:p w:rsidR="00C81D2B" w:rsidRDefault="00C81D2B" w:rsidP="0065702D">
            <w:r>
              <w:t>2: Mobile SDR is supported and default</w:t>
            </w:r>
          </w:p>
          <w:p w:rsidR="00C81D2B" w:rsidRPr="009322EA" w:rsidRDefault="00C81D2B"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C81D2B" w:rsidRPr="009322EA" w:rsidRDefault="00C81D2B"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C81D2B" w:rsidRPr="009322EA" w:rsidRDefault="00C81D2B" w:rsidP="00733CC3">
            <w:r>
              <w:t>0</w:t>
            </w:r>
          </w:p>
        </w:tc>
      </w:tr>
      <w:tr w:rsidR="00C81D2B"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C81D2B" w:rsidRPr="009322EA" w:rsidRDefault="00C81D2B"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C81D2B" w:rsidRPr="009322EA" w:rsidRDefault="00C81D2B"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C81D2B" w:rsidRPr="009322EA" w:rsidRDefault="00C81D2B"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C81D2B" w:rsidRPr="009322EA" w:rsidRDefault="00C81D2B" w:rsidP="00733CC3"/>
        </w:tc>
      </w:tr>
    </w:tbl>
    <w:p w:rsidR="00C81D2B" w:rsidRPr="00362298" w:rsidRDefault="00C81D2B" w:rsidP="00C81D2B">
      <w:pPr>
        <w:pStyle w:val="Beschriftung"/>
        <w:jc w:val="center"/>
      </w:pPr>
      <w:bookmarkStart w:id="52" w:name="_Ref144465399"/>
      <w:bookmarkStart w:id="53" w:name="_Toc146338644"/>
      <w:r>
        <w:t xml:space="preserve">Table </w:t>
      </w:r>
      <w:fldSimple w:instr=" SEQ Table \* ARABIC ">
        <w:r w:rsidR="001B71D7">
          <w:rPr>
            <w:noProof/>
          </w:rPr>
          <w:t>5</w:t>
        </w:r>
      </w:fldSimple>
      <w:bookmarkEnd w:id="52"/>
      <w:r>
        <w:t xml:space="preserve"> – MCTRL Template Parameters</w:t>
      </w:r>
      <w:bookmarkEnd w:id="53"/>
    </w:p>
    <w:p w:rsidR="00C81D2B" w:rsidRPr="00362298" w:rsidRDefault="00C81D2B" w:rsidP="00C81D2B">
      <w:pPr>
        <w:pStyle w:val="Default"/>
        <w:jc w:val="both"/>
        <w:rPr>
          <w:lang w:val="en-US"/>
        </w:rPr>
      </w:pPr>
    </w:p>
    <w:p w:rsidR="00C81D2B" w:rsidRPr="00362298" w:rsidRDefault="00C81D2B" w:rsidP="00C81D2B">
      <w:pPr>
        <w:pStyle w:val="berschrift2"/>
        <w:jc w:val="both"/>
        <w:rPr>
          <w:lang w:val="en-US"/>
        </w:rPr>
      </w:pPr>
      <w:r w:rsidRPr="00362298">
        <w:rPr>
          <w:lang w:val="en-US"/>
        </w:rPr>
        <w:tab/>
      </w:r>
      <w:bookmarkStart w:id="54" w:name="_Toc144947428"/>
      <w:bookmarkStart w:id="55" w:name="_Toc146338560"/>
      <w:r w:rsidRPr="00362298">
        <w:rPr>
          <w:lang w:val="en-US"/>
        </w:rPr>
        <w:t>Interface</w:t>
      </w:r>
      <w:bookmarkEnd w:id="54"/>
      <w:bookmarkEnd w:id="55"/>
    </w:p>
    <w:p w:rsidR="00C81D2B" w:rsidRDefault="00C81D2B" w:rsidP="00C81D2B">
      <w:pPr>
        <w:pStyle w:val="Default"/>
        <w:jc w:val="both"/>
        <w:rPr>
          <w:lang w:val="en-US"/>
        </w:rPr>
      </w:pPr>
      <w:r>
        <w:rPr>
          <w:lang w:val="en-US"/>
        </w:rPr>
        <w:t>The interface of the MCTRL unit comprises the means to APB bus communication, AHB bus communication, and communication with the memory devices.</w:t>
      </w:r>
    </w:p>
    <w:p w:rsidR="00C81D2B" w:rsidRDefault="00C81D2B" w:rsidP="00C81D2B">
      <w:pPr>
        <w:pStyle w:val="berschrift3"/>
      </w:pPr>
      <w:bookmarkStart w:id="56" w:name="_Toc144947429"/>
      <w:bookmarkStart w:id="57" w:name="_Toc146338561"/>
      <w:r>
        <w:t>APB Bus Communication</w:t>
      </w:r>
      <w:bookmarkEnd w:id="56"/>
      <w:bookmarkEnd w:id="57"/>
    </w:p>
    <w:p w:rsidR="00C81D2B" w:rsidRDefault="00C81D2B" w:rsidP="00C81D2B">
      <w:pPr>
        <w:pStyle w:val="Default"/>
        <w:jc w:val="both"/>
        <w:rPr>
          <w:lang w:val="en-US"/>
        </w:rPr>
      </w:pPr>
      <w:r>
        <w:rPr>
          <w:lang w:val="en-US"/>
        </w:rPr>
        <w:t xml:space="preserve">The MCTRL configuration registers MCFG1 – MCFG4 listed in </w:t>
      </w:r>
      <w:r w:rsidR="00FE6700">
        <w:rPr>
          <w:lang w:val="en-US"/>
        </w:rPr>
        <w:fldChar w:fldCharType="begin"/>
      </w:r>
      <w:r>
        <w:rPr>
          <w:lang w:val="en-US"/>
        </w:rPr>
        <w:instrText xml:space="preserve"> REF _Ref144344891 \h </w:instrText>
      </w:r>
      <w:r w:rsidR="00F95CF3" w:rsidRPr="00FE6700">
        <w:rPr>
          <w:lang w:val="en-US"/>
        </w:rPr>
      </w:r>
      <w:r w:rsidR="00FE6700">
        <w:rPr>
          <w:lang w:val="en-US"/>
        </w:rPr>
        <w:fldChar w:fldCharType="separate"/>
      </w:r>
      <w:r w:rsidRPr="00376E6D">
        <w:rPr>
          <w:lang w:val="en-US"/>
        </w:rPr>
        <w:t xml:space="preserve">Table </w:t>
      </w:r>
      <w:r w:rsidRPr="00376E6D">
        <w:rPr>
          <w:noProof/>
          <w:lang w:val="en-US"/>
        </w:rPr>
        <w:t>4</w:t>
      </w:r>
      <w:r w:rsidR="00FE6700">
        <w:rPr>
          <w:lang w:val="en-US"/>
        </w:rPr>
        <w:fldChar w:fldCharType="end"/>
      </w:r>
      <w:r>
        <w:rPr>
          <w:lang w:val="en-US"/>
        </w:rPr>
        <w:t xml:space="preserve"> can be accessed via a TLM socket. As the callbacks described in section </w:t>
      </w:r>
      <w:r w:rsidR="00FE6700">
        <w:rPr>
          <w:lang w:val="en-US"/>
        </w:rPr>
        <w:fldChar w:fldCharType="begin"/>
      </w:r>
      <w:r>
        <w:rPr>
          <w:lang w:val="en-US"/>
        </w:rPr>
        <w:instrText xml:space="preserve"> REF _Ref144528122 \r \h </w:instrText>
      </w:r>
      <w:r w:rsidR="00F95CF3" w:rsidRPr="00FE6700">
        <w:rPr>
          <w:lang w:val="en-US"/>
        </w:rPr>
      </w:r>
      <w:r w:rsidR="00FE6700">
        <w:rPr>
          <w:lang w:val="en-US"/>
        </w:rPr>
        <w:fldChar w:fldCharType="separate"/>
      </w:r>
      <w:r>
        <w:rPr>
          <w:lang w:val="en-US"/>
        </w:rPr>
        <w:t>4.2.3</w:t>
      </w:r>
      <w:r w:rsidR="00FE6700">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C81D2B" w:rsidRDefault="00C81D2B" w:rsidP="00C81D2B">
      <w:pPr>
        <w:pStyle w:val="berschrift3"/>
      </w:pPr>
      <w:bookmarkStart w:id="58" w:name="_Toc144947430"/>
      <w:bookmarkStart w:id="59" w:name="_Toc146338562"/>
      <w:r>
        <w:t>AHB Bus Communication</w:t>
      </w:r>
      <w:bookmarkEnd w:id="58"/>
      <w:bookmarkEnd w:id="59"/>
    </w:p>
    <w:p w:rsidR="00C81D2B" w:rsidRDefault="00C81D2B" w:rsidP="00C81D2B">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C81D2B" w:rsidRDefault="00C81D2B" w:rsidP="00C81D2B">
      <w:pPr>
        <w:pStyle w:val="berschrift3"/>
      </w:pPr>
      <w:bookmarkStart w:id="60" w:name="_Toc144947431"/>
      <w:bookmarkStart w:id="61" w:name="_Toc146338563"/>
      <w:r>
        <w:t>Memory Device Interface</w:t>
      </w:r>
      <w:bookmarkEnd w:id="60"/>
      <w:bookmarkEnd w:id="61"/>
    </w:p>
    <w:p w:rsidR="00C81D2B" w:rsidRDefault="00C81D2B" w:rsidP="00C81D2B">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Default="00C81D2B" w:rsidP="00C81D2B">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C81D2B">
      <w:pPr>
        <w:pStyle w:val="berschrift2"/>
        <w:jc w:val="both"/>
        <w:rPr>
          <w:lang w:val="en-US"/>
        </w:rPr>
      </w:pPr>
      <w:r w:rsidRPr="00362298">
        <w:rPr>
          <w:lang w:val="en-US"/>
        </w:rPr>
        <w:tab/>
      </w:r>
      <w:bookmarkStart w:id="62" w:name="_Toc144947432"/>
      <w:bookmarkStart w:id="63" w:name="_Toc146338564"/>
      <w:r w:rsidRPr="00362298">
        <w:rPr>
          <w:lang w:val="en-US"/>
        </w:rPr>
        <w:t>Compilation Instructions</w:t>
      </w:r>
      <w:bookmarkEnd w:id="62"/>
      <w:bookmarkEnd w:id="63"/>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64" w:name="_Ref144536834"/>
      <w:bookmarkStart w:id="65" w:name="_Toc144947433"/>
      <w:bookmarkStart w:id="66" w:name="_Toc146338565"/>
      <w:r w:rsidRPr="00362298">
        <w:rPr>
          <w:lang w:val="en-US"/>
        </w:rPr>
        <w:t>Example Instantiation</w:t>
      </w:r>
      <w:bookmarkEnd w:id="64"/>
      <w:bookmarkEnd w:id="65"/>
      <w:bookmarkEnd w:id="66"/>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FE6700">
        <w:rPr>
          <w:lang w:val="en-US"/>
        </w:rPr>
        <w:fldChar w:fldCharType="begin"/>
      </w:r>
      <w:r>
        <w:rPr>
          <w:lang w:val="en-US"/>
        </w:rPr>
        <w:instrText xml:space="preserve"> REF _Ref144531908 \r \h </w:instrText>
      </w:r>
      <w:r w:rsidR="00F95CF3" w:rsidRPr="00FE6700">
        <w:rPr>
          <w:lang w:val="en-US"/>
        </w:rPr>
      </w:r>
      <w:r w:rsidR="00FE6700">
        <w:rPr>
          <w:lang w:val="en-US"/>
        </w:rPr>
        <w:fldChar w:fldCharType="separate"/>
      </w:r>
      <w:r>
        <w:rPr>
          <w:lang w:val="en-US"/>
        </w:rPr>
        <w:t>6</w:t>
      </w:r>
      <w:r w:rsidR="00FE6700">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67" w:name="_Ref144531908"/>
      <w:bookmarkStart w:id="68" w:name="_Toc146338566"/>
      <w:r w:rsidRPr="00362298">
        <w:t>Memory Model</w:t>
      </w:r>
      <w:bookmarkEnd w:id="67"/>
      <w:bookmarkEnd w:id="68"/>
    </w:p>
    <w:p w:rsidR="00B85123" w:rsidRDefault="003646DC" w:rsidP="00733CC3">
      <w:pPr>
        <w:pStyle w:val="berschrift2"/>
        <w:jc w:val="both"/>
        <w:rPr>
          <w:lang w:val="en-US"/>
        </w:rPr>
      </w:pPr>
      <w:r w:rsidRPr="00362298">
        <w:rPr>
          <w:lang w:val="en-US"/>
        </w:rPr>
        <w:tab/>
      </w:r>
      <w:bookmarkStart w:id="69" w:name="_Toc146338567"/>
      <w:r w:rsidRPr="00362298">
        <w:rPr>
          <w:lang w:val="en-US"/>
        </w:rPr>
        <w:t>Functionality and Features</w:t>
      </w:r>
      <w:bookmarkEnd w:id="69"/>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FE6700" w:rsidRPr="00721C63">
        <w:rPr>
          <w:lang w:val="en-GB"/>
        </w:rPr>
        <w:fldChar w:fldCharType="begin"/>
      </w:r>
      <w:r w:rsidRPr="00721C63">
        <w:rPr>
          <w:lang w:val="en-GB"/>
        </w:rPr>
        <w:instrText xml:space="preserve"> REF _Ref144532857 \r \h </w:instrText>
      </w:r>
      <w:r w:rsidR="00F95CF3" w:rsidRPr="00FE6700">
        <w:rPr>
          <w:lang w:val="en-GB"/>
        </w:rPr>
      </w:r>
      <w:r w:rsidR="00FE6700" w:rsidRPr="00721C63">
        <w:rPr>
          <w:lang w:val="en-GB"/>
        </w:rPr>
        <w:fldChar w:fldCharType="separate"/>
      </w:r>
      <w:r w:rsidR="00CC076E">
        <w:rPr>
          <w:lang w:val="en-GB"/>
        </w:rPr>
        <w:t>3</w:t>
      </w:r>
      <w:r w:rsidR="00FE6700"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70" w:name="_Toc146338568"/>
      <w:r w:rsidR="00B7047C" w:rsidRPr="00B75104">
        <w:rPr>
          <w:lang w:val="en-GB"/>
        </w:rPr>
        <w:t>Internal Structure</w:t>
      </w:r>
      <w:bookmarkEnd w:id="70"/>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Default"/>
        <w:rPr>
          <w:lang w:val="en-GB"/>
        </w:rPr>
      </w:pPr>
    </w:p>
    <w:p w:rsidR="009F0044" w:rsidRDefault="009F0044" w:rsidP="009F0044">
      <w:pPr>
        <w:pStyle w:val="berschrift3"/>
        <w:rPr>
          <w:lang w:val="en-GB"/>
        </w:rPr>
      </w:pPr>
      <w:bookmarkStart w:id="71" w:name="_Toc146338569"/>
      <w:r>
        <w:rPr>
          <w:lang w:val="en-GB"/>
        </w:rPr>
        <w:t>The generic_memory.h File</w:t>
      </w:r>
      <w:bookmarkEnd w:id="71"/>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72" w:name="_Toc146338570"/>
      <w:r>
        <w:rPr>
          <w:lang w:val="en-GB"/>
        </w:rPr>
        <w:t>The generic_memory.tpp File</w:t>
      </w:r>
      <w:bookmarkEnd w:id="72"/>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73" w:name="_Toc146338571"/>
      <w:r w:rsidRPr="00B75104">
        <w:rPr>
          <w:lang w:val="en-GB"/>
        </w:rPr>
        <w:t>Parametr</w:t>
      </w:r>
      <w:r w:rsidRPr="001545FB">
        <w:rPr>
          <w:lang w:val="en-GB"/>
        </w:rPr>
        <w:t>ization Options</w:t>
      </w:r>
      <w:bookmarkEnd w:id="73"/>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74" w:name="_Toc146338572"/>
      <w:r w:rsidRPr="001545FB">
        <w:rPr>
          <w:lang w:val="en-GB"/>
        </w:rPr>
        <w:t>Interface</w:t>
      </w:r>
      <w:bookmarkEnd w:id="74"/>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75" w:name="_Toc146338573"/>
      <w:r w:rsidR="00B7047C" w:rsidRPr="006C571C">
        <w:rPr>
          <w:lang w:val="en-GB"/>
        </w:rPr>
        <w:t>Compilation Instr</w:t>
      </w:r>
      <w:r w:rsidR="00B7047C" w:rsidRPr="00B75104">
        <w:rPr>
          <w:lang w:val="en-GB"/>
        </w:rPr>
        <w:t>uctions</w:t>
      </w:r>
      <w:bookmarkEnd w:id="75"/>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76" w:name="_Toc146338574"/>
      <w:r w:rsidRPr="00B75104">
        <w:rPr>
          <w:lang w:val="en-GB"/>
        </w:rPr>
        <w:t>Example Instantiation</w:t>
      </w:r>
      <w:bookmarkEnd w:id="76"/>
    </w:p>
    <w:p w:rsidR="00BA368E" w:rsidRDefault="006C571C" w:rsidP="00733CC3">
      <w:pPr>
        <w:pStyle w:val="Default"/>
        <w:jc w:val="both"/>
        <w:rPr>
          <w:lang w:val="en-GB"/>
        </w:rPr>
      </w:pPr>
      <w:r>
        <w:rPr>
          <w:lang w:val="en-GB"/>
        </w:rPr>
        <w:t xml:space="preserve">For an example instantiation, please refer to the MCTRL example in section </w:t>
      </w:r>
      <w:r w:rsidR="00FE6700">
        <w:rPr>
          <w:lang w:val="en-GB"/>
        </w:rPr>
        <w:fldChar w:fldCharType="begin"/>
      </w:r>
      <w:r>
        <w:rPr>
          <w:lang w:val="en-GB"/>
        </w:rPr>
        <w:instrText xml:space="preserve"> REF _Ref144536834 \r \h </w:instrText>
      </w:r>
      <w:r w:rsidR="00F95CF3" w:rsidRPr="00FE6700">
        <w:rPr>
          <w:lang w:val="en-GB"/>
        </w:rPr>
      </w:r>
      <w:r w:rsidR="00FE6700">
        <w:rPr>
          <w:lang w:val="en-GB"/>
        </w:rPr>
        <w:fldChar w:fldCharType="separate"/>
      </w:r>
      <w:r w:rsidR="00CC076E">
        <w:rPr>
          <w:lang w:val="en-GB"/>
        </w:rPr>
        <w:t>3.6</w:t>
      </w:r>
      <w:r w:rsidR="00FE6700">
        <w:rPr>
          <w:lang w:val="en-GB"/>
        </w:rPr>
        <w:fldChar w:fldCharType="end"/>
      </w:r>
      <w:r>
        <w:rPr>
          <w:lang w:val="en-GB"/>
        </w:rPr>
        <w:t>.</w:t>
      </w:r>
    </w:p>
    <w:p w:rsidR="00BA368E" w:rsidRDefault="00BA368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A138B4" w:rsidRPr="001708C7" w:rsidRDefault="00A138B4" w:rsidP="00A138B4">
      <w:pPr>
        <w:pStyle w:val="berschrift1"/>
        <w:jc w:val="both"/>
      </w:pPr>
      <w:bookmarkStart w:id="77" w:name="_Toc146338575"/>
      <w:r>
        <w:t>CACHE Sub-systeM</w:t>
      </w:r>
      <w:bookmarkEnd w:id="77"/>
    </w:p>
    <w:p w:rsidR="00A138B4" w:rsidRDefault="00A138B4" w:rsidP="00A138B4">
      <w:pPr>
        <w:pStyle w:val="berschrift2"/>
        <w:jc w:val="both"/>
        <w:rPr>
          <w:lang w:val="en-US"/>
        </w:rPr>
      </w:pPr>
      <w:bookmarkStart w:id="78" w:name="_Toc130900939"/>
      <w:r>
        <w:rPr>
          <w:lang w:val="en-US"/>
        </w:rPr>
        <w:tab/>
      </w:r>
      <w:bookmarkStart w:id="79" w:name="_Toc146338576"/>
      <w:r w:rsidRPr="00362298">
        <w:rPr>
          <w:lang w:val="en-US"/>
        </w:rPr>
        <w:t>Functionality and Features</w:t>
      </w:r>
      <w:bookmarkEnd w:id="78"/>
      <w:bookmarkEnd w:id="79"/>
    </w:p>
    <w:p w:rsidR="00A138B4" w:rsidRDefault="00A138B4" w:rsidP="00A138B4">
      <w:pPr>
        <w:pStyle w:val="berschrift3"/>
      </w:pPr>
      <w:bookmarkStart w:id="80" w:name="_Toc146338577"/>
      <w:r>
        <w:t>Overview</w:t>
      </w:r>
      <w:bookmarkEnd w:id="80"/>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FE6700">
        <w:fldChar w:fldCharType="begin"/>
      </w:r>
      <w:r w:rsidR="003F45A7">
        <w:instrText xml:space="preserve"> REF _Ref144266693 \h </w:instrText>
      </w:r>
      <w:r w:rsidR="00FE6700">
        <w:fldChar w:fldCharType="separate"/>
      </w:r>
      <w:r w:rsidR="00CC076E">
        <w:t xml:space="preserve">Figure </w:t>
      </w:r>
      <w:r w:rsidR="00CC076E">
        <w:rPr>
          <w:noProof/>
        </w:rPr>
        <w:t>5</w:t>
      </w:r>
      <w:r w:rsidR="00FE6700">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81" w:name="_Ref144266693"/>
      <w:bookmarkStart w:id="82" w:name="_Ref144266687"/>
      <w:bookmarkStart w:id="83" w:name="_Toc146338637"/>
      <w:r>
        <w:t xml:space="preserve">Figure </w:t>
      </w:r>
      <w:fldSimple w:instr=" SEQ Figure \* ARABIC ">
        <w:r w:rsidR="00CC076E">
          <w:rPr>
            <w:noProof/>
          </w:rPr>
          <w:t>5</w:t>
        </w:r>
      </w:fldSimple>
      <w:bookmarkEnd w:id="81"/>
      <w:r>
        <w:t xml:space="preserve"> - Structure of Cache Sub-System</w:t>
      </w:r>
      <w:bookmarkEnd w:id="82"/>
      <w:bookmarkEnd w:id="83"/>
    </w:p>
    <w:p w:rsidR="00A138B4" w:rsidRDefault="00A138B4" w:rsidP="00A138B4">
      <w:pPr>
        <w:pStyle w:val="berschrift3"/>
      </w:pPr>
      <w:bookmarkStart w:id="84" w:name="_Ref144282014"/>
      <w:bookmarkStart w:id="85" w:name="_Toc146338578"/>
      <w:r>
        <w:t>Address Space Identifiers (ASI)</w:t>
      </w:r>
      <w:bookmarkEnd w:id="84"/>
      <w:bookmarkEnd w:id="85"/>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FE6700">
        <w:fldChar w:fldCharType="begin"/>
      </w:r>
      <w:r w:rsidR="003F45A7">
        <w:instrText xml:space="preserve"> REF _Ref144274860 \h </w:instrText>
      </w:r>
      <w:r w:rsidR="00FE6700">
        <w:fldChar w:fldCharType="separate"/>
      </w:r>
      <w:r w:rsidR="00CC076E">
        <w:t xml:space="preserve">Table </w:t>
      </w:r>
      <w:r w:rsidR="00CC076E">
        <w:rPr>
          <w:noProof/>
        </w:rPr>
        <w:t>4</w:t>
      </w:r>
      <w:r w:rsidR="00FE6700">
        <w:fldChar w:fldCharType="end"/>
      </w:r>
      <w:r>
        <w:t>.</w:t>
      </w:r>
    </w:p>
    <w:p w:rsidR="00A138B4" w:rsidRDefault="00A138B4" w:rsidP="00A138B4"/>
    <w:tbl>
      <w:tblPr>
        <w:tblStyle w:val="Tabellenraste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BF"/>
      </w:tblPr>
      <w:tblGrid>
        <w:gridCol w:w="2943"/>
        <w:gridCol w:w="1843"/>
        <w:gridCol w:w="5069"/>
      </w:tblGrid>
      <w:tr w:rsidR="00A138B4">
        <w:tc>
          <w:tcPr>
            <w:tcW w:w="2943"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943"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943"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FE6700">
              <w:fldChar w:fldCharType="begin"/>
            </w:r>
            <w:r w:rsidR="003F45A7">
              <w:instrText xml:space="preserve"> REF _Ref144275537 \r \h </w:instrText>
            </w:r>
            <w:r w:rsidR="00FE6700">
              <w:fldChar w:fldCharType="separate"/>
            </w:r>
            <w:r w:rsidR="00CC076E">
              <w:t>5.1.4</w:t>
            </w:r>
            <w:r w:rsidR="00FE6700">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943"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943"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86" w:name="_Ref144274860"/>
      <w:bookmarkStart w:id="87" w:name="_Ref144274855"/>
      <w:bookmarkStart w:id="88" w:name="_Toc146338645"/>
      <w:r>
        <w:t xml:space="preserve">Table </w:t>
      </w:r>
      <w:fldSimple w:instr=" SEQ Table \* ARABIC ">
        <w:r w:rsidR="001B71D7">
          <w:rPr>
            <w:noProof/>
          </w:rPr>
          <w:t>6</w:t>
        </w:r>
      </w:fldSimple>
      <w:bookmarkEnd w:id="86"/>
      <w:r>
        <w:t xml:space="preserve"> - Supported ASIs</w:t>
      </w:r>
      <w:bookmarkEnd w:id="87"/>
      <w:bookmarkEnd w:id="88"/>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FE6700">
        <w:fldChar w:fldCharType="begin"/>
      </w:r>
      <w:r w:rsidR="003F45A7">
        <w:instrText xml:space="preserve"> REF _Ref144275504 \r \h </w:instrText>
      </w:r>
      <w:r w:rsidR="00FE6700">
        <w:fldChar w:fldCharType="separate"/>
      </w:r>
      <w:r w:rsidR="00CC076E">
        <w:t>5.1.5</w:t>
      </w:r>
      <w:r w:rsidR="00FE6700">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FE6700">
        <w:fldChar w:fldCharType="begin"/>
      </w:r>
      <w:r w:rsidR="003F45A7">
        <w:instrText xml:space="preserve"> REF _Ref144275959 \r \h </w:instrText>
      </w:r>
      <w:r w:rsidR="00FE6700">
        <w:fldChar w:fldCharType="separate"/>
      </w:r>
      <w:r w:rsidR="00CC076E">
        <w:t>5.4</w:t>
      </w:r>
      <w:r w:rsidR="00FE6700">
        <w:fldChar w:fldCharType="end"/>
      </w:r>
      <w:r>
        <w:t>.</w:t>
      </w:r>
    </w:p>
    <w:p w:rsidR="00A138B4" w:rsidRDefault="00A138B4" w:rsidP="00A138B4">
      <w:pPr>
        <w:pStyle w:val="berschrift3"/>
      </w:pPr>
      <w:bookmarkStart w:id="89" w:name="_Toc146338579"/>
      <w:r>
        <w:t>System and Control Registers</w:t>
      </w:r>
      <w:bookmarkEnd w:id="89"/>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FE6700">
        <w:fldChar w:fldCharType="begin"/>
      </w:r>
      <w:r w:rsidR="003F45A7">
        <w:instrText xml:space="preserve"> REF _Ref144278142 \h </w:instrText>
      </w:r>
      <w:r w:rsidR="00FE6700">
        <w:fldChar w:fldCharType="separate"/>
      </w:r>
      <w:r w:rsidR="00CC076E">
        <w:t xml:space="preserve">Table </w:t>
      </w:r>
      <w:r w:rsidR="00CC076E">
        <w:rPr>
          <w:noProof/>
        </w:rPr>
        <w:t>5</w:t>
      </w:r>
      <w:r w:rsidR="00FE6700">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FE6700">
        <w:fldChar w:fldCharType="begin"/>
      </w:r>
      <w:r w:rsidR="003F45A7">
        <w:instrText xml:space="preserve"> REF _Ref144278667 \h </w:instrText>
      </w:r>
      <w:r w:rsidR="00FE6700">
        <w:fldChar w:fldCharType="separate"/>
      </w:r>
      <w:r w:rsidR="00CC076E">
        <w:t xml:space="preserve">Table </w:t>
      </w:r>
      <w:r w:rsidR="00CC076E">
        <w:rPr>
          <w:noProof/>
        </w:rPr>
        <w:t>6</w:t>
      </w:r>
      <w:r w:rsidR="00FE6700">
        <w:fldChar w:fldCharType="end"/>
      </w:r>
      <w:r>
        <w:t>). The CRs are read-only. At system boot they can be accessed to determine structure and size of the caches.</w:t>
      </w:r>
    </w:p>
    <w:p w:rsidR="00A138B4" w:rsidRDefault="00A138B4" w:rsidP="00A138B4"/>
    <w:tbl>
      <w:tblPr>
        <w:tblStyle w:val="Tabellenraster"/>
        <w:tblW w:w="0" w:type="auto"/>
        <w:tblLook w:val="00BF"/>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90" w:name="_Ref144278142"/>
      <w:bookmarkStart w:id="91" w:name="_Toc146338646"/>
      <w:r>
        <w:t xml:space="preserve">Table </w:t>
      </w:r>
      <w:fldSimple w:instr=" SEQ Table \* ARABIC ">
        <w:r w:rsidR="001B71D7">
          <w:rPr>
            <w:noProof/>
          </w:rPr>
          <w:t>7</w:t>
        </w:r>
      </w:fldSimple>
      <w:bookmarkEnd w:id="90"/>
      <w:r>
        <w:t xml:space="preserve"> - CACHE CONTROL REGISTER</w:t>
      </w:r>
      <w:bookmarkEnd w:id="91"/>
    </w:p>
    <w:p w:rsidR="00A138B4" w:rsidRDefault="00A138B4" w:rsidP="00A138B4">
      <w:r>
        <w:t>[DS]</w:t>
      </w:r>
      <w:r>
        <w:tab/>
      </w:r>
      <w:r>
        <w:tab/>
        <w:t>Data cache snoop enable</w:t>
      </w:r>
    </w:p>
    <w:p w:rsidR="00A138B4" w:rsidRDefault="00A138B4" w:rsidP="00A138B4">
      <w:r>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BF"/>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92" w:name="_Ref144278667"/>
      <w:bookmarkStart w:id="93" w:name="_Toc146338647"/>
      <w:r>
        <w:t xml:space="preserve">Table </w:t>
      </w:r>
      <w:fldSimple w:instr=" SEQ Table \* ARABIC ">
        <w:r w:rsidR="001B71D7">
          <w:rPr>
            <w:noProof/>
          </w:rPr>
          <w:t>8</w:t>
        </w:r>
      </w:fldSimple>
      <w:bookmarkEnd w:id="92"/>
      <w:r>
        <w:t xml:space="preserve"> - ICACHE &amp; DCACHE Configuration Register</w:t>
      </w:r>
      <w:bookmarkEnd w:id="93"/>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FE6700">
        <w:fldChar w:fldCharType="begin"/>
      </w:r>
      <w:r w:rsidR="003F45A7">
        <w:instrText xml:space="preserve"> REF _Ref144281127 \h </w:instrText>
      </w:r>
      <w:r w:rsidR="00FE6700">
        <w:fldChar w:fldCharType="separate"/>
      </w:r>
      <w:r w:rsidR="00CC076E">
        <w:t xml:space="preserve">Table </w:t>
      </w:r>
      <w:r w:rsidR="00CC076E">
        <w:rPr>
          <w:noProof/>
        </w:rPr>
        <w:t>7</w:t>
      </w:r>
      <w:r w:rsidR="00FE6700">
        <w:fldChar w:fldCharType="end"/>
      </w:r>
      <w:r>
        <w:t>). All those registers are implemented within the MMU.</w:t>
      </w:r>
    </w:p>
    <w:tbl>
      <w:tblPr>
        <w:tblStyle w:val="Tabellenraster"/>
        <w:tblW w:w="0" w:type="auto"/>
        <w:tblLook w:val="00BF"/>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94" w:name="_Ref144281127"/>
      <w:bookmarkStart w:id="95" w:name="_Toc146338648"/>
      <w:r>
        <w:t xml:space="preserve">Table </w:t>
      </w:r>
      <w:fldSimple w:instr=" SEQ Table \* ARABIC ">
        <w:r w:rsidR="001B71D7">
          <w:rPr>
            <w:noProof/>
          </w:rPr>
          <w:t>9</w:t>
        </w:r>
      </w:fldSimple>
      <w:bookmarkEnd w:id="94"/>
      <w:r>
        <w:t xml:space="preserve"> - MMU Control Registers</w:t>
      </w:r>
      <w:bookmarkEnd w:id="95"/>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96" w:name="_Ref144275537"/>
      <w:bookmarkStart w:id="97" w:name="_Toc146338580"/>
      <w:r>
        <w:t>Diagnostic Access</w:t>
      </w:r>
      <w:bookmarkEnd w:id="96"/>
      <w:bookmarkEnd w:id="97"/>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FE6700">
        <w:fldChar w:fldCharType="begin"/>
      </w:r>
      <w:r w:rsidR="003F45A7">
        <w:instrText xml:space="preserve"> REF _Ref144282014 \r \h </w:instrText>
      </w:r>
      <w:r w:rsidR="00FE6700">
        <w:fldChar w:fldCharType="separate"/>
      </w:r>
      <w:r w:rsidR="00CC076E">
        <w:t>5.1.2</w:t>
      </w:r>
      <w:r w:rsidR="00FE6700">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98" w:name="_Ref144275504"/>
      <w:bookmarkStart w:id="99" w:name="_Toc146338581"/>
      <w:r>
        <w:t>Payload Extensions</w:t>
      </w:r>
      <w:bookmarkEnd w:id="98"/>
      <w:bookmarkEnd w:id="99"/>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FE6700">
        <w:fldChar w:fldCharType="begin"/>
      </w:r>
      <w:r>
        <w:instrText xml:space="preserve"> REF _Ref144546772 \r \h </w:instrText>
      </w:r>
      <w:r w:rsidR="00FE6700">
        <w:fldChar w:fldCharType="separate"/>
      </w:r>
      <w:r w:rsidR="00CC076E">
        <w:t>5.1.6</w:t>
      </w:r>
      <w:r w:rsidR="00FE6700">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FE6700">
        <w:fldChar w:fldCharType="begin"/>
      </w:r>
      <w:r>
        <w:instrText xml:space="preserve"> REF _Ref144282014 \r \h </w:instrText>
      </w:r>
      <w:r w:rsidR="00FE6700">
        <w:fldChar w:fldCharType="separate"/>
      </w:r>
      <w:r w:rsidR="00CC076E">
        <w:t>5.1.2</w:t>
      </w:r>
      <w:r w:rsidR="00FE6700">
        <w:fldChar w:fldCharType="end"/>
      </w:r>
      <w:r>
        <w:t>.</w:t>
      </w:r>
    </w:p>
    <w:p w:rsidR="00264EF2" w:rsidRDefault="00212E8E" w:rsidP="00212E8E">
      <w:pPr>
        <w:pStyle w:val="berschrift3"/>
      </w:pPr>
      <w:bookmarkStart w:id="100" w:name="_Ref144546772"/>
      <w:bookmarkStart w:id="101" w:name="_Toc146338582"/>
      <w:r>
        <w:t>Debug Mechanism</w:t>
      </w:r>
      <w:bookmarkEnd w:id="100"/>
      <w:bookmarkEnd w:id="101"/>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r w:rsidR="00FE6700">
        <w:fldChar w:fldCharType="begin"/>
      </w:r>
      <w:r w:rsidR="0093181E">
        <w:instrText xml:space="preserve"> REF _Ref144635110 \h </w:instrText>
      </w:r>
      <w:r w:rsidR="00FE6700">
        <w:fldChar w:fldCharType="separate"/>
      </w:r>
      <w:r w:rsidR="00CC076E">
        <w:t xml:space="preserve">Table </w:t>
      </w:r>
      <w:r w:rsidR="00CC076E">
        <w:rPr>
          <w:noProof/>
        </w:rPr>
        <w:t>8</w:t>
      </w:r>
      <w:r w:rsidR="00FE6700">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BF"/>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02" w:name="_Ref144635110"/>
      <w:bookmarkStart w:id="103" w:name="_Toc146338649"/>
      <w:r>
        <w:t xml:space="preserve">Table </w:t>
      </w:r>
      <w:fldSimple w:instr=" SEQ Table \* ARABIC ">
        <w:r w:rsidR="001B71D7">
          <w:rPr>
            <w:noProof/>
          </w:rPr>
          <w:t>10</w:t>
        </w:r>
      </w:fldSimple>
      <w:bookmarkEnd w:id="102"/>
      <w:r>
        <w:t xml:space="preserve"> - Debug Extension</w:t>
      </w:r>
      <w:bookmarkEnd w:id="103"/>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E11A96" w:rsidRDefault="00824844" w:rsidP="00F97DF3">
      <w:r>
        <w:tab/>
      </w:r>
      <w:r>
        <w:tab/>
      </w:r>
      <w:r>
        <w:tab/>
      </w:r>
      <w:r>
        <w:tab/>
        <w:t>for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dwrite(addr,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assert(CACHEWRITEMISS_CHECK(*debug));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104" w:name="_Toc130900940"/>
      <w:bookmarkStart w:id="105" w:name="_Toc146338583"/>
      <w:r w:rsidRPr="00362298">
        <w:rPr>
          <w:lang w:val="en-US"/>
        </w:rPr>
        <w:t>Internal Structure</w:t>
      </w:r>
      <w:bookmarkEnd w:id="104"/>
      <w:bookmarkEnd w:id="105"/>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106" w:name="_Toc146338584"/>
      <w:r>
        <w:t>The defines.h file</w:t>
      </w:r>
      <w:bookmarkEnd w:id="106"/>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FE6700">
        <w:fldChar w:fldCharType="begin"/>
      </w:r>
      <w:r w:rsidR="0093181E">
        <w:instrText xml:space="preserve"> REF _Ref144546772 \r \h </w:instrText>
      </w:r>
      <w:r w:rsidR="00FE6700">
        <w:fldChar w:fldCharType="separate"/>
      </w:r>
      <w:r w:rsidR="00CC076E">
        <w:t>5.1.6</w:t>
      </w:r>
      <w:r w:rsidR="00FE6700">
        <w:fldChar w:fldCharType="end"/>
      </w:r>
      <w:r>
        <w:t>.</w:t>
      </w:r>
    </w:p>
    <w:p w:rsidR="001808B0" w:rsidRDefault="00A138B4" w:rsidP="00A138B4">
      <w:pPr>
        <w:pStyle w:val="berschrift3"/>
      </w:pPr>
      <w:bookmarkStart w:id="107" w:name="_Toc146338585"/>
      <w:r>
        <w:t>The payload_extension files</w:t>
      </w:r>
      <w:bookmarkEnd w:id="107"/>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Default="00A138B4" w:rsidP="00A138B4">
      <w:pPr>
        <w:pStyle w:val="berschrift3"/>
      </w:pPr>
      <w:bookmarkStart w:id="108" w:name="_Toc146338586"/>
      <w:r>
        <w:t>The mem_if.h file</w:t>
      </w:r>
      <w:bookmarkEnd w:id="108"/>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FE6700">
        <w:fldChar w:fldCharType="begin"/>
      </w:r>
      <w:r w:rsidR="003F45A7">
        <w:instrText xml:space="preserve"> REF _Ref144531668 \h </w:instrText>
      </w:r>
      <w:r w:rsidR="00FE6700">
        <w:fldChar w:fldCharType="separate"/>
      </w:r>
      <w:r w:rsidR="00CC076E">
        <w:t xml:space="preserve">Figure </w:t>
      </w:r>
      <w:r w:rsidR="00CC076E">
        <w:rPr>
          <w:noProof/>
        </w:rPr>
        <w:t>6</w:t>
      </w:r>
      <w:r w:rsidR="00FE6700">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9"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09" w:name="_Ref144531668"/>
      <w:bookmarkStart w:id="110" w:name="_Toc146338638"/>
      <w:r>
        <w:t xml:space="preserve">Figure </w:t>
      </w:r>
      <w:fldSimple w:instr=" SEQ Figure \* ARABIC ">
        <w:r w:rsidR="00CC076E">
          <w:rPr>
            <w:noProof/>
          </w:rPr>
          <w:t>6</w:t>
        </w:r>
      </w:fldSimple>
      <w:bookmarkEnd w:id="109"/>
      <w:r>
        <w:t xml:space="preserve"> - Generic Memory Interface / Dependencies</w:t>
      </w:r>
      <w:bookmarkEnd w:id="110"/>
    </w:p>
    <w:p w:rsidR="00A138B4" w:rsidRDefault="00A138B4" w:rsidP="00A138B4">
      <w:pPr>
        <w:pStyle w:val="berschrift3"/>
      </w:pPr>
      <w:bookmarkStart w:id="111" w:name="_Toc146338587"/>
      <w:r>
        <w:t>The mmu_cache_if.h file</w:t>
      </w:r>
      <w:bookmarkEnd w:id="111"/>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112" w:name="_Toc146338588"/>
      <w:r>
        <w:t>The mmu_cache.h/cpp files</w:t>
      </w:r>
      <w:bookmarkEnd w:id="112"/>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FE6700">
        <w:fldChar w:fldCharType="begin"/>
      </w:r>
      <w:r w:rsidR="003F45A7">
        <w:instrText xml:space="preserve"> REF _Ref144535425 \r \h </w:instrText>
      </w:r>
      <w:r w:rsidR="00FE6700">
        <w:fldChar w:fldCharType="separate"/>
      </w:r>
      <w:r w:rsidR="00CC076E">
        <w:t>5.3</w:t>
      </w:r>
      <w:r w:rsidR="00FE6700">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FE6700">
        <w:fldChar w:fldCharType="begin"/>
      </w:r>
      <w:r w:rsidR="003F45A7">
        <w:instrText xml:space="preserve"> REF _Ref144533735 \h </w:instrText>
      </w:r>
      <w:r w:rsidR="00FE6700">
        <w:fldChar w:fldCharType="separate"/>
      </w:r>
      <w:r w:rsidR="00CC076E">
        <w:t xml:space="preserve">Table </w:t>
      </w:r>
      <w:r w:rsidR="00CC076E">
        <w:rPr>
          <w:noProof/>
        </w:rPr>
        <w:t>9</w:t>
      </w:r>
      <w:r w:rsidR="00FE6700">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13" w:name="_Ref144533735"/>
      <w:bookmarkStart w:id="114" w:name="_Ref144533731"/>
      <w:bookmarkStart w:id="115" w:name="_Ref144536062"/>
      <w:bookmarkStart w:id="116" w:name="_Toc146338650"/>
      <w:r>
        <w:t xml:space="preserve">Table </w:t>
      </w:r>
      <w:fldSimple w:instr=" SEQ Table \* ARABIC ">
        <w:r w:rsidR="001B71D7">
          <w:rPr>
            <w:noProof/>
          </w:rPr>
          <w:t>11</w:t>
        </w:r>
      </w:fldSimple>
      <w:bookmarkEnd w:id="113"/>
      <w:r>
        <w:t xml:space="preserve"> - TLM Sockets</w:t>
      </w:r>
      <w:bookmarkEnd w:id="114"/>
      <w:r>
        <w:t xml:space="preserve"> Cache Sub-System</w:t>
      </w:r>
      <w:bookmarkEnd w:id="115"/>
      <w:bookmarkEnd w:id="116"/>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FE6700">
        <w:fldChar w:fldCharType="begin"/>
      </w:r>
      <w:r w:rsidR="003F45A7">
        <w:instrText xml:space="preserve"> REF _Ref144282014 \r \h </w:instrText>
      </w:r>
      <w:r w:rsidR="00FE6700">
        <w:fldChar w:fldCharType="separate"/>
      </w:r>
      <w:r w:rsidR="00CC076E">
        <w:t>5.1.2</w:t>
      </w:r>
      <w:r w:rsidR="00FE6700">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FE6700">
        <w:fldChar w:fldCharType="begin"/>
      </w:r>
      <w:r w:rsidR="003F45A7">
        <w:instrText xml:space="preserve"> REF _Ref144278142 \h </w:instrText>
      </w:r>
      <w:r w:rsidR="00FE6700">
        <w:fldChar w:fldCharType="separate"/>
      </w:r>
      <w:r w:rsidR="00CC076E">
        <w:t xml:space="preserve">Table </w:t>
      </w:r>
      <w:r w:rsidR="00CC076E">
        <w:rPr>
          <w:noProof/>
        </w:rPr>
        <w:t>5</w:t>
      </w:r>
      <w:r w:rsidR="00FE6700">
        <w:fldChar w:fldCharType="end"/>
      </w:r>
      <w:r>
        <w:t xml:space="preserve">). </w:t>
      </w:r>
    </w:p>
    <w:p w:rsidR="00A138B4" w:rsidRDefault="00A138B4" w:rsidP="00A138B4">
      <w:pPr>
        <w:pStyle w:val="berschrift3"/>
      </w:pPr>
      <w:bookmarkStart w:id="117" w:name="_Toc146338589"/>
      <w:r>
        <w:t>The vectorcache.h/cpp files</w:t>
      </w:r>
      <w:bookmarkEnd w:id="117"/>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FE6700">
        <w:fldChar w:fldCharType="begin"/>
      </w:r>
      <w:r w:rsidR="003F45A7">
        <w:instrText xml:space="preserve"> REF _Ref144275537 \r \h </w:instrText>
      </w:r>
      <w:r w:rsidR="00FE6700">
        <w:fldChar w:fldCharType="separate"/>
      </w:r>
      <w:r w:rsidR="00CC076E">
        <w:t>5.1.4</w:t>
      </w:r>
      <w:r w:rsidR="00FE6700">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Returns the configuration register of the cache.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118" w:name="_Toc146338590"/>
      <w:r>
        <w:t>The ivectorcache.h/cpp files</w:t>
      </w:r>
      <w:bookmarkEnd w:id="118"/>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119" w:name="_Toc146338591"/>
      <w:r>
        <w:t>The dvectorcache.h/cpp files</w:t>
      </w:r>
      <w:bookmarkEnd w:id="119"/>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120" w:name="_Toc146338592"/>
      <w:r>
        <w:t>The localram.h/cpp files</w:t>
      </w:r>
      <w:bookmarkEnd w:id="120"/>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121" w:name="_Toc146338593"/>
      <w:r>
        <w:t>The mmu.h/cpp files</w:t>
      </w:r>
      <w:bookmarkEnd w:id="121"/>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FE6700">
        <w:fldChar w:fldCharType="begin"/>
      </w:r>
      <w:r w:rsidR="0093181E">
        <w:instrText xml:space="preserve"> REF _Ref144638104 \r \h </w:instrText>
      </w:r>
      <w:r w:rsidR="00FE6700">
        <w:fldChar w:fldCharType="separate"/>
      </w:r>
      <w:r w:rsidR="00CC076E">
        <w:t>5.2.11</w:t>
      </w:r>
      <w:r w:rsidR="00FE6700">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r w:rsidR="00FE6700">
        <w:fldChar w:fldCharType="begin"/>
      </w:r>
      <w:r w:rsidR="0093181E">
        <w:instrText xml:space="preserve"> REF _Ref144639140 \h </w:instrText>
      </w:r>
      <w:r w:rsidR="00FE6700">
        <w:fldChar w:fldCharType="separate"/>
      </w:r>
      <w:r w:rsidR="00CC076E">
        <w:t xml:space="preserve">Table </w:t>
      </w:r>
      <w:r w:rsidR="00CC076E">
        <w:rPr>
          <w:noProof/>
        </w:rPr>
        <w:t>10</w:t>
      </w:r>
      <w:r w:rsidR="00FE6700">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22" w:name="_Ref144639140"/>
      <w:bookmarkStart w:id="123" w:name="_Toc146338651"/>
      <w:r>
        <w:t xml:space="preserve">Table </w:t>
      </w:r>
      <w:fldSimple w:instr=" SEQ Table \* ARABIC ">
        <w:r w:rsidR="001B71D7">
          <w:rPr>
            <w:noProof/>
          </w:rPr>
          <w:t>12</w:t>
        </w:r>
      </w:fldSimple>
      <w:bookmarkEnd w:id="122"/>
      <w:r>
        <w:t xml:space="preserve"> -  Page size / index combinations</w:t>
      </w:r>
      <w:bookmarkEnd w:id="123"/>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FE6700">
        <w:fldChar w:fldCharType="begin"/>
      </w:r>
      <w:r>
        <w:instrText xml:space="preserve"> REF _Ref144281127 \h </w:instrText>
      </w:r>
      <w:r w:rsidR="00FE6700">
        <w:fldChar w:fldCharType="separate"/>
      </w:r>
      <w:r w:rsidR="00CC076E">
        <w:t xml:space="preserve">Table </w:t>
      </w:r>
      <w:r w:rsidR="00CC076E">
        <w:rPr>
          <w:noProof/>
        </w:rPr>
        <w:t>7</w:t>
      </w:r>
      <w:r w:rsidR="00FE6700">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124" w:name="_Ref144638104"/>
      <w:bookmarkStart w:id="125" w:name="_Toc146338594"/>
      <w:r>
        <w:t>The tlb_adaptor.h file</w:t>
      </w:r>
      <w:bookmarkEnd w:id="124"/>
      <w:bookmarkEnd w:id="125"/>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126" w:name="_Toc130900941"/>
      <w:bookmarkStart w:id="127" w:name="_Ref144535425"/>
      <w:bookmarkStart w:id="128" w:name="_Toc146338595"/>
      <w:r w:rsidRPr="00362298">
        <w:rPr>
          <w:lang w:val="en-US"/>
        </w:rPr>
        <w:t>Parametrization Options</w:t>
      </w:r>
      <w:bookmarkEnd w:id="126"/>
      <w:bookmarkEnd w:id="127"/>
      <w:bookmarkEnd w:id="128"/>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FE6700">
        <w:fldChar w:fldCharType="begin"/>
      </w:r>
      <w:r w:rsidR="003F45A7" w:rsidRPr="00376E6D">
        <w:rPr>
          <w:lang w:val="en-US"/>
        </w:rPr>
        <w:instrText xml:space="preserve"> REF _Ref144284477 \h </w:instrText>
      </w:r>
      <w:r w:rsidR="00FE6700">
        <w:fldChar w:fldCharType="separate"/>
      </w:r>
      <w:r w:rsidR="00CC076E" w:rsidRPr="00376E6D">
        <w:rPr>
          <w:lang w:val="en-US"/>
        </w:rPr>
        <w:t xml:space="preserve">Table </w:t>
      </w:r>
      <w:r w:rsidR="00CC076E" w:rsidRPr="00376E6D">
        <w:rPr>
          <w:noProof/>
          <w:lang w:val="en-US"/>
        </w:rPr>
        <w:t>11</w:t>
      </w:r>
      <w:r w:rsidR="00FE6700">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129" w:name="_Ref144284477"/>
      <w:bookmarkStart w:id="130" w:name="_Toc146338652"/>
      <w:r>
        <w:t xml:space="preserve">Table </w:t>
      </w:r>
      <w:fldSimple w:instr=" SEQ Table \* ARABIC ">
        <w:r w:rsidR="001B71D7">
          <w:rPr>
            <w:noProof/>
          </w:rPr>
          <w:t>13</w:t>
        </w:r>
      </w:fldSimple>
      <w:bookmarkEnd w:id="129"/>
      <w:r>
        <w:t xml:space="preserve"> - Constructor Configuration Parameters</w:t>
      </w:r>
      <w:bookmarkEnd w:id="130"/>
    </w:p>
    <w:p w:rsidR="00A138B4" w:rsidRPr="00537552" w:rsidRDefault="00A138B4" w:rsidP="00A138B4"/>
    <w:p w:rsidR="00A138B4" w:rsidRDefault="00A138B4" w:rsidP="00A138B4">
      <w:r>
        <w:t xml:space="preserve">The constructor parameter shown in </w:t>
      </w:r>
      <w:r w:rsidR="00FE6700">
        <w:fldChar w:fldCharType="begin"/>
      </w:r>
      <w:r w:rsidR="003F45A7">
        <w:instrText xml:space="preserve"> REF _Ref144285348 \h </w:instrText>
      </w:r>
      <w:r w:rsidR="00FE6700">
        <w:fldChar w:fldCharType="separate"/>
      </w:r>
      <w:r w:rsidR="00CC076E">
        <w:t xml:space="preserve">Table </w:t>
      </w:r>
      <w:r w:rsidR="00CC076E">
        <w:rPr>
          <w:noProof/>
        </w:rPr>
        <w:t>12</w:t>
      </w:r>
      <w:r w:rsidR="00FE6700">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BF"/>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131" w:name="_Ref144285348"/>
      <w:bookmarkStart w:id="132" w:name="_Toc146338653"/>
      <w:r>
        <w:t xml:space="preserve">Table </w:t>
      </w:r>
      <w:fldSimple w:instr=" SEQ Table \* ARABIC ">
        <w:r w:rsidR="001B71D7">
          <w:rPr>
            <w:noProof/>
          </w:rPr>
          <w:t>14</w:t>
        </w:r>
      </w:fldSimple>
      <w:bookmarkEnd w:id="131"/>
      <w:r>
        <w:t xml:space="preserve"> - Constructor Simulation Parameters</w:t>
      </w:r>
      <w:bookmarkEnd w:id="132"/>
    </w:p>
    <w:p w:rsidR="00FF3D4A" w:rsidRDefault="00A138B4" w:rsidP="00A138B4">
      <w:pPr>
        <w:pStyle w:val="berschrift2"/>
        <w:jc w:val="both"/>
        <w:rPr>
          <w:lang w:val="en-US"/>
        </w:rPr>
      </w:pPr>
      <w:r w:rsidRPr="00362298">
        <w:rPr>
          <w:lang w:val="en-US"/>
        </w:rPr>
        <w:tab/>
      </w:r>
      <w:bookmarkStart w:id="133" w:name="_Toc130900942"/>
      <w:bookmarkStart w:id="134" w:name="_Ref144275959"/>
      <w:bookmarkStart w:id="135" w:name="_Toc146338596"/>
      <w:r w:rsidRPr="00362298">
        <w:rPr>
          <w:lang w:val="en-US"/>
        </w:rPr>
        <w:t>Interface</w:t>
      </w:r>
      <w:bookmarkEnd w:id="133"/>
      <w:bookmarkEnd w:id="134"/>
      <w:bookmarkEnd w:id="135"/>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DB6641"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136" w:name="_Toc146338597"/>
      <w:r>
        <w:rPr>
          <w:lang w:val="en-US"/>
        </w:rPr>
        <w:t>Compilation Instructions</w:t>
      </w:r>
      <w:bookmarkEnd w:id="136"/>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Look w:val="00BF"/>
      </w:tblPr>
      <w:tblGrid>
        <w:gridCol w:w="2500"/>
        <w:gridCol w:w="7279"/>
      </w:tblGrid>
      <w:tr w:rsidR="002B077D">
        <w:tc>
          <w:tcPr>
            <w:tcW w:w="2500"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500"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500"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500"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500"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500"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137" w:name="_Toc146338654"/>
      <w:r>
        <w:t xml:space="preserve">Table </w:t>
      </w:r>
      <w:fldSimple w:instr=" SEQ Table \* ARABIC ">
        <w:r>
          <w:rPr>
            <w:noProof/>
          </w:rPr>
          <w:t>15</w:t>
        </w:r>
      </w:fldSimple>
      <w:r>
        <w:t xml:space="preserve"> - Tests Cache Sub-System</w:t>
      </w:r>
      <w:bookmarkEnd w:id="137"/>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138" w:name="_Toc130900944"/>
      <w:bookmarkStart w:id="139" w:name="_Toc146338598"/>
      <w:r w:rsidRPr="00362298">
        <w:rPr>
          <w:lang w:val="en-US"/>
        </w:rPr>
        <w:t>Example Instantiation</w:t>
      </w:r>
      <w:bookmarkEnd w:id="138"/>
      <w:bookmarkEnd w:id="139"/>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Default"/>
        <w:jc w:val="both"/>
        <w:rPr>
          <w:lang w:val="en-GB"/>
        </w:rPr>
      </w:pPr>
    </w:p>
    <w:p w:rsidR="003646DC" w:rsidRPr="00B75104" w:rsidRDefault="003646DC" w:rsidP="00733CC3">
      <w:pPr>
        <w:pStyle w:val="berschrift1"/>
        <w:jc w:val="both"/>
        <w:rPr>
          <w:lang w:val="en-GB"/>
        </w:rPr>
      </w:pPr>
      <w:bookmarkStart w:id="140" w:name="_Toc146338599"/>
      <w:r w:rsidRPr="00B75104">
        <w:rPr>
          <w:lang w:val="en-GB"/>
        </w:rPr>
        <w:t>Aeroflex Gaisler GPTIMER General Purpose Timer</w:t>
      </w:r>
      <w:bookmarkEnd w:id="140"/>
    </w:p>
    <w:p w:rsidR="00787E51" w:rsidRDefault="003646DC" w:rsidP="00733CC3">
      <w:pPr>
        <w:pStyle w:val="berschrift2"/>
        <w:jc w:val="both"/>
        <w:rPr>
          <w:lang w:val="en-GB"/>
        </w:rPr>
      </w:pPr>
      <w:r w:rsidRPr="00B75104">
        <w:rPr>
          <w:lang w:val="en-GB"/>
        </w:rPr>
        <w:tab/>
      </w:r>
      <w:bookmarkStart w:id="141" w:name="_Toc146338600"/>
      <w:r w:rsidRPr="00B75104">
        <w:rPr>
          <w:lang w:val="en-GB"/>
        </w:rPr>
        <w:t>Functionality and Features</w:t>
      </w:r>
      <w:bookmarkEnd w:id="141"/>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FE6700">
        <w:rPr>
          <w:lang w:val="en-GB"/>
        </w:rPr>
        <w:fldChar w:fldCharType="begin"/>
      </w:r>
      <w:r>
        <w:rPr>
          <w:lang w:val="en-GB"/>
        </w:rPr>
        <w:instrText xml:space="preserve"> REF _Ref144540188 \h </w:instrText>
      </w:r>
      <w:r w:rsidR="00F95CF3" w:rsidRPr="00FE6700">
        <w:rPr>
          <w:lang w:val="en-GB"/>
        </w:rPr>
      </w:r>
      <w:r w:rsidR="00FE6700">
        <w:rPr>
          <w:lang w:val="en-GB"/>
        </w:rPr>
        <w:fldChar w:fldCharType="separate"/>
      </w:r>
      <w:r w:rsidR="00CC076E" w:rsidRPr="00376E6D">
        <w:rPr>
          <w:lang w:val="en-US"/>
        </w:rPr>
        <w:t xml:space="preserve">Table </w:t>
      </w:r>
      <w:r w:rsidR="00CC076E" w:rsidRPr="00376E6D">
        <w:rPr>
          <w:noProof/>
          <w:lang w:val="en-US"/>
        </w:rPr>
        <w:t>13</w:t>
      </w:r>
      <w:r w:rsidR="00FE6700">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42" w:name="_Ref144540188"/>
      <w:bookmarkStart w:id="143" w:name="_Toc146338655"/>
      <w:r>
        <w:t xml:space="preserve">Table </w:t>
      </w:r>
      <w:fldSimple w:instr=" SEQ Table \* ARABIC ">
        <w:r w:rsidR="001B71D7">
          <w:rPr>
            <w:noProof/>
          </w:rPr>
          <w:t>16</w:t>
        </w:r>
      </w:fldSimple>
      <w:bookmarkEnd w:id="142"/>
      <w:r>
        <w:t xml:space="preserve"> – </w:t>
      </w:r>
      <w:r>
        <w:rPr>
          <w:lang w:val="en-GB"/>
        </w:rPr>
        <w:t>GPTimer Registers</w:t>
      </w:r>
      <w:bookmarkEnd w:id="143"/>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scaler underflow. The scaler is automatically reset on underflow and cannot be halted. Due to a specific characteristic of the VHDL implementation of the GPTimer unit, the 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The DF (disable freeze) field disables the sensitivity to the dhalt input signal signal. This signal can be used to freeze the timer value registers, if DF is disabled.</w:t>
      </w:r>
    </w:p>
    <w:p w:rsidR="00292E94" w:rsidRDefault="003C59FD" w:rsidP="00AB5F72">
      <w:r>
        <w:t xml:space="preserve">The SI (separate interrupt) field specifies whether each counter asserts an individual interrupt line or all counters assert the same interrupt line. If all counters assert the same interrupt line, this line is specified in the IRQ field. Else, counter 1 asserts the interrupt specified in the IRQ field and all other counters are distributed to the subsequent lines. The highest line must not exceed the maximum number of interrupts in the system. For more information in the interrupt scheme, please refer to chapter </w:t>
      </w:r>
      <w:r w:rsidR="00FE6700">
        <w:fldChar w:fldCharType="begin"/>
      </w:r>
      <w:r w:rsidR="0033781D">
        <w:instrText xml:space="preserve"> REF _Ref144541542 \r \h </w:instrText>
      </w:r>
      <w:r w:rsidR="00FE6700">
        <w:fldChar w:fldCharType="separate"/>
      </w:r>
      <w:r w:rsidR="00CC076E">
        <w:t>7</w:t>
      </w:r>
      <w:r w:rsidR="00FE6700">
        <w:fldChar w:fldCharType="end"/>
      </w:r>
      <w:r>
        <w:t>.</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44" w:name="_Toc146338601"/>
      <w:r w:rsidR="00B7047C" w:rsidRPr="00B75104">
        <w:rPr>
          <w:lang w:val="en-GB"/>
        </w:rPr>
        <w:t>Internal Structure</w:t>
      </w:r>
      <w:bookmarkEnd w:id="144"/>
    </w:p>
    <w:p w:rsidR="005F3D13" w:rsidRPr="00376E6D" w:rsidRDefault="005F3D13" w:rsidP="005F3D13">
      <w:pPr>
        <w:pStyle w:val="Default"/>
        <w:rPr>
          <w:lang w:val="en-US"/>
        </w:rPr>
      </w:pPr>
      <w:r w:rsidRPr="00376E6D">
        <w:rPr>
          <w:lang w:val="en-US"/>
        </w:rPr>
        <w:t>This section briefly describes the internal structure of the GPTimer SystemC model.</w:t>
      </w:r>
    </w:p>
    <w:p w:rsidR="005F3D13" w:rsidRDefault="005F3D13" w:rsidP="005F3D13">
      <w:pPr>
        <w:pStyle w:val="berschrift3"/>
      </w:pPr>
      <w:bookmarkStart w:id="145" w:name="_Toc146338602"/>
      <w:r>
        <w:t>The gptimer.h</w:t>
      </w:r>
      <w:r w:rsidR="00434A7C">
        <w:t>/tpp</w:t>
      </w:r>
      <w:r>
        <w:t xml:space="preserve"> file</w:t>
      </w:r>
      <w:r w:rsidR="00434A7C">
        <w:t>s</w:t>
      </w:r>
      <w:bookmarkEnd w:id="145"/>
    </w:p>
    <w:p w:rsidR="001F128B" w:rsidRPr="00376E6D" w:rsidRDefault="00434A7C" w:rsidP="005F3D13">
      <w:pPr>
        <w:pStyle w:val="Default"/>
        <w:rPr>
          <w:lang w:val="en-US"/>
        </w:rPr>
      </w:pPr>
      <w:r w:rsidRPr="00376E6D">
        <w:rPr>
          <w:lang w:val="en-US"/>
        </w:rPr>
        <w:t xml:space="preserve">The files declare and implement two primary classes: Timer and Counter. As already mentioned, a timer can have up to seven counters. The </w:t>
      </w:r>
      <w:r w:rsidR="00E03816" w:rsidRPr="00376E6D">
        <w:rPr>
          <w:lang w:val="en-US"/>
        </w:rPr>
        <w:t>counters are dynamically instantiated in the constructor of the timer class.</w:t>
      </w:r>
    </w:p>
    <w:p w:rsidR="001F128B" w:rsidRPr="00376E6D" w:rsidRDefault="001F128B" w:rsidP="005F3D13">
      <w:pPr>
        <w:pStyle w:val="Default"/>
        <w:rPr>
          <w:lang w:val="en-US"/>
        </w:rPr>
      </w:pPr>
    </w:p>
    <w:p w:rsidR="0085373E" w:rsidRDefault="001F128B" w:rsidP="005F3D13">
      <w:pPr>
        <w:pStyle w:val="Default"/>
      </w:pPr>
      <w:r w:rsidRPr="00376E6D">
        <w:rPr>
          <w:lang w:val="en-US"/>
        </w:rPr>
        <w:t xml:space="preserve">The module is controlled through a set of memory mapped registers. These registers are </w:t>
      </w:r>
      <w:r w:rsidR="0085373E" w:rsidRPr="00376E6D">
        <w:rPr>
          <w:lang w:val="en-US"/>
        </w:rPr>
        <w:t xml:space="preserve">implemented as GreenReg components and can be accessed through the apb slave socket. The implementation of the registers and their address offset are in line with the specification given in chapter 35.2 of [RD5]. </w:t>
      </w:r>
      <w:r w:rsidR="0085373E">
        <w:t>An overview is given in table</w:t>
      </w:r>
    </w:p>
    <w:p w:rsidR="0085373E" w:rsidRDefault="0085373E" w:rsidP="005F3D13">
      <w:pPr>
        <w:pStyle w:val="Default"/>
      </w:pPr>
    </w:p>
    <w:p w:rsidR="00E35DE7" w:rsidRDefault="005F3D13" w:rsidP="005F3D13">
      <w:pPr>
        <w:pStyle w:val="berschrift3"/>
      </w:pPr>
      <w:bookmarkStart w:id="146" w:name="_Toc146338603"/>
      <w:r>
        <w:t>The gptimerregisters.h file</w:t>
      </w:r>
      <w:bookmarkEnd w:id="146"/>
    </w:p>
    <w:p w:rsidR="00E35DE7" w:rsidRPr="00362298" w:rsidRDefault="00E35DE7" w:rsidP="00E35DE7">
      <w:pPr>
        <w:pStyle w:val="Default"/>
        <w:spacing w:after="120"/>
        <w:jc w:val="both"/>
        <w:rPr>
          <w:lang w:val="en-US"/>
        </w:rPr>
      </w:pPr>
      <w:r w:rsidRPr="00362298">
        <w:rPr>
          <w:lang w:val="en-US"/>
        </w:rPr>
        <w:t>The ‘</w:t>
      </w:r>
      <w:r>
        <w:rPr>
          <w:lang w:val="en-US"/>
        </w:rPr>
        <w:t>gptimerregister</w:t>
      </w:r>
      <w:r w:rsidRPr="00362298">
        <w:rPr>
          <w:lang w:val="en-US"/>
        </w:rPr>
        <w:t>.h’ file contains preprocessor definitions of register addresses and bit masks only. These definitions are made for programming convenience.</w:t>
      </w:r>
    </w:p>
    <w:p w:rsidR="00E35DE7" w:rsidRPr="00362298" w:rsidRDefault="00E35DE7" w:rsidP="00E35DE7">
      <w:pPr>
        <w:pStyle w:val="Default"/>
        <w:spacing w:after="120"/>
        <w:jc w:val="both"/>
        <w:rPr>
          <w:lang w:val="en-US"/>
        </w:rPr>
      </w:pPr>
      <w:r w:rsidRPr="00362298">
        <w:rPr>
          <w:lang w:val="en-US"/>
        </w:rPr>
        <w:t>The write masks of the registers can be used to ensure that only permitted bits are set when writing to a register.</w:t>
      </w:r>
    </w:p>
    <w:p w:rsidR="005F3D13" w:rsidRPr="00E35DE7" w:rsidRDefault="00E35DE7" w:rsidP="00E35DE7">
      <w:r w:rsidRPr="00362298">
        <w:t>The default masks are written to the registers in the system-reset function.</w:t>
      </w:r>
    </w:p>
    <w:p w:rsidR="00380D37" w:rsidRDefault="003646DC" w:rsidP="00733CC3">
      <w:pPr>
        <w:pStyle w:val="berschrift2"/>
        <w:jc w:val="both"/>
        <w:rPr>
          <w:lang w:val="en-GB"/>
        </w:rPr>
      </w:pPr>
      <w:r w:rsidRPr="00B75104">
        <w:rPr>
          <w:lang w:val="en-GB"/>
        </w:rPr>
        <w:tab/>
      </w:r>
      <w:bookmarkStart w:id="147" w:name="_Toc146338604"/>
      <w:r w:rsidRPr="00B75104">
        <w:rPr>
          <w:lang w:val="en-GB"/>
        </w:rPr>
        <w:t>Parametrization Options</w:t>
      </w:r>
      <w:bookmarkEnd w:id="147"/>
    </w:p>
    <w:p w:rsidR="00380D37" w:rsidRDefault="00380D37" w:rsidP="00380D37">
      <w:pPr>
        <w:pStyle w:val="Default"/>
      </w:pPr>
      <w:r w:rsidRPr="00376E6D">
        <w:rPr>
          <w:lang w:val="en-US"/>
        </w:rPr>
        <w:t xml:space="preserve">The model can be parametrized through the constructor arguments of class timer. </w:t>
      </w:r>
      <w:r>
        <w:t xml:space="preserve">All available options are listed in </w:t>
      </w:r>
      <w:r w:rsidR="00FE6700">
        <w:fldChar w:fldCharType="begin"/>
      </w:r>
      <w:r w:rsidR="003F45A7">
        <w:instrText xml:space="preserve"> REF _Ref144549018 \h </w:instrText>
      </w:r>
      <w:r w:rsidR="00FE6700">
        <w:fldChar w:fldCharType="separate"/>
      </w:r>
      <w:r w:rsidR="00CC076E">
        <w:t xml:space="preserve">Table </w:t>
      </w:r>
      <w:r w:rsidR="00CC076E">
        <w:rPr>
          <w:noProof/>
        </w:rPr>
        <w:t>15</w:t>
      </w:r>
      <w:r w:rsidR="00FE6700">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48" w:name="_Ref144549018"/>
      <w:bookmarkStart w:id="149" w:name="_Toc146338656"/>
      <w:r>
        <w:t xml:space="preserve">Table </w:t>
      </w:r>
      <w:fldSimple w:instr=" SEQ Table \* ARABIC ">
        <w:r w:rsidR="001B71D7">
          <w:rPr>
            <w:noProof/>
          </w:rPr>
          <w:t>17</w:t>
        </w:r>
      </w:fldSimple>
      <w:bookmarkEnd w:id="148"/>
      <w:r>
        <w:t xml:space="preserve"> - GPTimer Parameters</w:t>
      </w:r>
      <w:bookmarkEnd w:id="149"/>
    </w:p>
    <w:p w:rsidR="003B4271" w:rsidRDefault="003646DC" w:rsidP="00733CC3">
      <w:pPr>
        <w:pStyle w:val="berschrift2"/>
        <w:jc w:val="both"/>
        <w:rPr>
          <w:lang w:val="en-GB"/>
        </w:rPr>
      </w:pPr>
      <w:r w:rsidRPr="00B75104">
        <w:rPr>
          <w:lang w:val="en-GB"/>
        </w:rPr>
        <w:tab/>
      </w:r>
      <w:bookmarkStart w:id="150" w:name="_Toc146338605"/>
      <w:r w:rsidRPr="00B75104">
        <w:rPr>
          <w:lang w:val="en-GB"/>
        </w:rPr>
        <w:t>Interface</w:t>
      </w:r>
      <w:bookmarkEnd w:id="150"/>
    </w:p>
    <w:p w:rsidR="000A2413" w:rsidRPr="00376E6D" w:rsidRDefault="003B4271" w:rsidP="003B4271">
      <w:pPr>
        <w:pStyle w:val="Default"/>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BF"/>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51" w:name="_Toc146338657"/>
      <w:r>
        <w:t xml:space="preserve">Table </w:t>
      </w:r>
      <w:fldSimple w:instr=" SEQ Table \* ARABIC ">
        <w:r w:rsidR="001B71D7">
          <w:rPr>
            <w:noProof/>
          </w:rPr>
          <w:t>18</w:t>
        </w:r>
      </w:fldSimple>
      <w:r>
        <w:t xml:space="preserve"> - Timer SignalKit sockets</w:t>
      </w:r>
      <w:bookmarkEnd w:id="151"/>
    </w:p>
    <w:p w:rsidR="001F128B" w:rsidRDefault="003646DC" w:rsidP="00733CC3">
      <w:pPr>
        <w:pStyle w:val="berschrift2"/>
        <w:jc w:val="both"/>
        <w:rPr>
          <w:lang w:val="en-GB"/>
        </w:rPr>
      </w:pPr>
      <w:r w:rsidRPr="00B75104">
        <w:rPr>
          <w:lang w:val="en-GB"/>
        </w:rPr>
        <w:tab/>
      </w:r>
      <w:bookmarkStart w:id="152" w:name="_Toc146338606"/>
      <w:r w:rsidR="00B7047C" w:rsidRPr="00B75104">
        <w:rPr>
          <w:lang w:val="en-GB"/>
        </w:rPr>
        <w:t>Compilation Instructions</w:t>
      </w:r>
      <w:bookmarkEnd w:id="152"/>
    </w:p>
    <w:p w:rsidR="004C02D5" w:rsidRPr="00376E6D" w:rsidRDefault="004C02D5" w:rsidP="004C02D5">
      <w:pPr>
        <w:widowControl w:val="0"/>
        <w:autoSpaceDE w:val="0"/>
        <w:autoSpaceDN w:val="0"/>
        <w:adjustRightInd w:val="0"/>
        <w:spacing w:before="0"/>
        <w:jc w:val="left"/>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53" w:name="_Toc146338607"/>
      <w:r w:rsidRPr="00B75104">
        <w:rPr>
          <w:lang w:val="en-GB"/>
        </w:rPr>
        <w:t>Example Instantiation</w:t>
      </w:r>
      <w:bookmarkEnd w:id="153"/>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54" w:name="_Ref144541542"/>
      <w:bookmarkStart w:id="155" w:name="_Toc146338608"/>
      <w:r w:rsidRPr="00B75104">
        <w:rPr>
          <w:lang w:val="en-GB"/>
        </w:rPr>
        <w:t>Aeroflex Gaisler IRQMP Interrupt Controller</w:t>
      </w:r>
      <w:bookmarkEnd w:id="154"/>
      <w:bookmarkEnd w:id="155"/>
    </w:p>
    <w:p w:rsidR="001A31C8" w:rsidRPr="00B75104" w:rsidRDefault="003646DC" w:rsidP="00733CC3">
      <w:pPr>
        <w:pStyle w:val="berschrift2"/>
        <w:jc w:val="both"/>
        <w:rPr>
          <w:lang w:val="en-GB"/>
        </w:rPr>
      </w:pPr>
      <w:r w:rsidRPr="00B75104">
        <w:rPr>
          <w:lang w:val="en-GB"/>
        </w:rPr>
        <w:tab/>
      </w:r>
      <w:bookmarkStart w:id="156" w:name="_Ref137544596"/>
      <w:bookmarkStart w:id="157" w:name="_Ref137544643"/>
      <w:bookmarkStart w:id="158" w:name="_Toc146338609"/>
      <w:r w:rsidRPr="00B75104">
        <w:rPr>
          <w:lang w:val="en-GB"/>
        </w:rPr>
        <w:t>Functionality and Features</w:t>
      </w:r>
      <w:bookmarkEnd w:id="156"/>
      <w:bookmarkEnd w:id="157"/>
      <w:bookmarkEnd w:id="158"/>
    </w:p>
    <w:p w:rsidR="00321887" w:rsidRPr="00B75104" w:rsidRDefault="00321887" w:rsidP="00733CC3">
      <w:pPr>
        <w:pStyle w:val="berschrift3"/>
        <w:ind w:left="851" w:hanging="851"/>
        <w:rPr>
          <w:lang w:val="en-GB"/>
        </w:rPr>
      </w:pPr>
      <w:bookmarkStart w:id="159" w:name="_Toc146338610"/>
      <w:r w:rsidRPr="00B75104">
        <w:rPr>
          <w:lang w:val="en-GB"/>
        </w:rPr>
        <w:t>Overview</w:t>
      </w:r>
      <w:bookmarkEnd w:id="159"/>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FE6700" w:rsidRPr="00362298">
        <w:fldChar w:fldCharType="begin"/>
      </w:r>
      <w:r w:rsidR="007A480E" w:rsidRPr="00362298">
        <w:instrText xml:space="preserve"> REF _Ref137208275 \h </w:instrText>
      </w:r>
      <w:r w:rsidR="00FE6700" w:rsidRPr="00362298">
        <w:fldChar w:fldCharType="separate"/>
      </w:r>
      <w:r w:rsidR="00CC076E" w:rsidRPr="00362298">
        <w:t xml:space="preserve">Table </w:t>
      </w:r>
      <w:r w:rsidR="00CC076E">
        <w:rPr>
          <w:noProof/>
        </w:rPr>
        <w:t>17</w:t>
      </w:r>
      <w:r w:rsidR="00FE6700"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60" w:name="_Ref137208275"/>
      <w:bookmarkStart w:id="161" w:name="_Ref137208261"/>
      <w:bookmarkStart w:id="162" w:name="_Toc146338658"/>
      <w:r w:rsidRPr="00362298">
        <w:t xml:space="preserve">Table </w:t>
      </w:r>
      <w:fldSimple w:instr=" SEQ Table \* ARABIC ">
        <w:r w:rsidR="001B71D7">
          <w:rPr>
            <w:noProof/>
          </w:rPr>
          <w:t>19</w:t>
        </w:r>
      </w:fldSimple>
      <w:bookmarkEnd w:id="160"/>
      <w:r w:rsidRPr="00362298">
        <w:t xml:space="preserve"> – IRQMP Registers</w:t>
      </w:r>
      <w:bookmarkEnd w:id="161"/>
      <w:bookmarkEnd w:id="162"/>
    </w:p>
    <w:p w:rsidR="008C7370" w:rsidRPr="00362298" w:rsidRDefault="00321887" w:rsidP="00733CC3">
      <w:pPr>
        <w:pStyle w:val="berschrift3"/>
        <w:ind w:left="851" w:hanging="851"/>
      </w:pPr>
      <w:bookmarkStart w:id="163" w:name="_Toc146338611"/>
      <w:r w:rsidRPr="00362298">
        <w:t>Interrupt Prioritization and Forwarding</w:t>
      </w:r>
      <w:bookmarkEnd w:id="163"/>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FE6700" w:rsidRPr="00362298">
        <w:fldChar w:fldCharType="begin"/>
      </w:r>
      <w:r w:rsidR="0025511A" w:rsidRPr="00362298">
        <w:instrText xml:space="preserve"> REF _Ref137287251 \h </w:instrText>
      </w:r>
      <w:r w:rsidR="00FE6700" w:rsidRPr="00362298">
        <w:fldChar w:fldCharType="separate"/>
      </w:r>
      <w:r w:rsidR="00CC076E" w:rsidRPr="00362298">
        <w:t xml:space="preserve">Figure </w:t>
      </w:r>
      <w:r w:rsidR="00CC076E">
        <w:rPr>
          <w:noProof/>
        </w:rPr>
        <w:t>7</w:t>
      </w:r>
      <w:r w:rsidR="00FE6700"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64" w:name="_Ref137287251"/>
      <w:bookmarkStart w:id="165" w:name="_Toc146338639"/>
      <w:r w:rsidRPr="00362298">
        <w:t xml:space="preserve">Figure </w:t>
      </w:r>
      <w:fldSimple w:instr=" SEQ Figure \* ARABIC ">
        <w:r w:rsidR="00CC076E">
          <w:rPr>
            <w:noProof/>
          </w:rPr>
          <w:t>7</w:t>
        </w:r>
      </w:fldSimple>
      <w:bookmarkEnd w:id="164"/>
      <w:r w:rsidRPr="00362298">
        <w:t xml:space="preserve"> – Interrupt Distribution Scheme</w:t>
      </w:r>
      <w:bookmarkEnd w:id="165"/>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66" w:name="_Toc146338612"/>
      <w:r w:rsidRPr="00362298">
        <w:t>Extended Interrupt Handling</w:t>
      </w:r>
      <w:bookmarkEnd w:id="166"/>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67" w:name="_Toc146338613"/>
      <w:r w:rsidRPr="00362298">
        <w:t>Processor Status Monitoring</w:t>
      </w:r>
      <w:bookmarkEnd w:id="167"/>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68" w:name="_Toc146338614"/>
      <w:r w:rsidR="00B7047C" w:rsidRPr="00362298">
        <w:rPr>
          <w:lang w:val="en-US"/>
        </w:rPr>
        <w:t>Internal Structure</w:t>
      </w:r>
      <w:bookmarkEnd w:id="168"/>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69" w:name="_Toc146338615"/>
      <w:r w:rsidRPr="00362298">
        <w:t>The irqmpreg</w:t>
      </w:r>
      <w:r w:rsidR="00E25C09">
        <w:t>isters</w:t>
      </w:r>
      <w:r w:rsidRPr="00362298">
        <w:t>.h File</w:t>
      </w:r>
      <w:bookmarkEnd w:id="169"/>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70" w:name="_Toc146338616"/>
      <w:r w:rsidRPr="00362298">
        <w:t>The irqmp.h File</w:t>
      </w:r>
      <w:bookmarkEnd w:id="170"/>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FE6700" w:rsidRPr="00362298">
        <w:rPr>
          <w:lang w:val="en-US"/>
        </w:rPr>
        <w:fldChar w:fldCharType="begin"/>
      </w:r>
      <w:r w:rsidRPr="00362298">
        <w:rPr>
          <w:lang w:val="en-US"/>
        </w:rPr>
        <w:instrText xml:space="preserve"> REF _Ref137525697 \r \h </w:instrText>
      </w:r>
      <w:r w:rsidR="00F95CF3" w:rsidRPr="00FE6700">
        <w:rPr>
          <w:lang w:val="en-US"/>
        </w:rPr>
      </w:r>
      <w:r w:rsidR="00FE6700" w:rsidRPr="00362298">
        <w:rPr>
          <w:lang w:val="en-US"/>
        </w:rPr>
        <w:fldChar w:fldCharType="separate"/>
      </w:r>
      <w:r w:rsidR="00C71F83">
        <w:rPr>
          <w:lang w:val="en-US"/>
        </w:rPr>
        <w:t>8.3</w:t>
      </w:r>
      <w:r w:rsidR="00FE6700"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171" w:name="_Toc146338617"/>
      <w:r w:rsidRPr="00362298">
        <w:t>The irqmp.tpp file</w:t>
      </w:r>
      <w:bookmarkEnd w:id="171"/>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FE6700" w:rsidRPr="00362298">
        <w:rPr>
          <w:lang w:val="en-US"/>
        </w:rPr>
        <w:fldChar w:fldCharType="begin"/>
      </w:r>
      <w:r w:rsidR="00677D5E" w:rsidRPr="00362298">
        <w:rPr>
          <w:lang w:val="en-US"/>
        </w:rPr>
        <w:instrText xml:space="preserve"> REF _Ref137208275 \h </w:instrText>
      </w:r>
      <w:r w:rsidR="00F95CF3" w:rsidRPr="00FE6700">
        <w:rPr>
          <w:lang w:val="en-US"/>
        </w:rPr>
      </w:r>
      <w:r w:rsidR="00FE6700" w:rsidRPr="00362298">
        <w:rPr>
          <w:lang w:val="en-US"/>
        </w:rPr>
        <w:fldChar w:fldCharType="separate"/>
      </w:r>
      <w:r w:rsidR="00CC076E" w:rsidRPr="00376E6D">
        <w:rPr>
          <w:lang w:val="en-US"/>
        </w:rPr>
        <w:t xml:space="preserve">Table </w:t>
      </w:r>
      <w:r w:rsidR="00CC076E" w:rsidRPr="00376E6D">
        <w:rPr>
          <w:noProof/>
          <w:lang w:val="en-US"/>
        </w:rPr>
        <w:t>17</w:t>
      </w:r>
      <w:r w:rsidR="00FE6700"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72" w:name="_Ref137525623"/>
      <w:bookmarkStart w:id="173" w:name="_Ref137525697"/>
      <w:bookmarkStart w:id="174" w:name="_Toc146338618"/>
      <w:r w:rsidRPr="00362298">
        <w:rPr>
          <w:lang w:val="en-US"/>
        </w:rPr>
        <w:t>Parametrization Options</w:t>
      </w:r>
      <w:bookmarkEnd w:id="172"/>
      <w:bookmarkEnd w:id="173"/>
      <w:bookmarkEnd w:id="174"/>
    </w:p>
    <w:p w:rsidR="00362298"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FE6700">
        <w:rPr>
          <w:lang w:val="en-US"/>
        </w:rPr>
        <w:fldChar w:fldCharType="begin"/>
      </w:r>
      <w:r w:rsidR="004B0A2D">
        <w:rPr>
          <w:lang w:val="en-US"/>
        </w:rPr>
        <w:instrText xml:space="preserve"> REF _Ref144465317 \h </w:instrText>
      </w:r>
      <w:r w:rsidR="00F95CF3" w:rsidRPr="00FE6700">
        <w:rPr>
          <w:lang w:val="en-US"/>
        </w:rPr>
      </w:r>
      <w:r w:rsidR="00FE6700">
        <w:rPr>
          <w:lang w:val="en-US"/>
        </w:rPr>
        <w:fldChar w:fldCharType="separate"/>
      </w:r>
      <w:r w:rsidR="00CC076E">
        <w:t xml:space="preserve">Table </w:t>
      </w:r>
      <w:r w:rsidR="00CC076E">
        <w:rPr>
          <w:noProof/>
        </w:rPr>
        <w:t>18</w:t>
      </w:r>
      <w:r w:rsidR="00FE6700">
        <w:rPr>
          <w:lang w:val="en-US"/>
        </w:rPr>
        <w:fldChar w:fldCharType="end"/>
      </w:r>
      <w:r w:rsidR="004B0A2D">
        <w:rPr>
          <w:lang w:val="en-US"/>
        </w:rPr>
        <w:t>.</w:t>
      </w: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BF"/>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75" w:name="_Ref144465317"/>
      <w:bookmarkStart w:id="176" w:name="_Toc146338659"/>
      <w:r>
        <w:t xml:space="preserve">Table </w:t>
      </w:r>
      <w:fldSimple w:instr=" SEQ Table \* ARABIC ">
        <w:r w:rsidR="001B71D7">
          <w:rPr>
            <w:noProof/>
          </w:rPr>
          <w:t>20</w:t>
        </w:r>
      </w:fldSimple>
      <w:bookmarkEnd w:id="175"/>
      <w:r>
        <w:t xml:space="preserve"> - Template Parameters</w:t>
      </w:r>
      <w:bookmarkEnd w:id="176"/>
    </w:p>
    <w:p w:rsidR="00BF50C6" w:rsidRPr="004A5667" w:rsidRDefault="003646DC" w:rsidP="00BF50C6">
      <w:pPr>
        <w:pStyle w:val="berschrift2"/>
        <w:jc w:val="both"/>
        <w:rPr>
          <w:lang w:val="en-US"/>
        </w:rPr>
      </w:pPr>
      <w:r w:rsidRPr="00362298">
        <w:rPr>
          <w:lang w:val="en-US"/>
        </w:rPr>
        <w:tab/>
      </w:r>
      <w:bookmarkStart w:id="177" w:name="_Ref137526662"/>
      <w:bookmarkStart w:id="178" w:name="_Toc146338619"/>
      <w:r w:rsidRPr="00362298">
        <w:rPr>
          <w:lang w:val="en-US"/>
        </w:rPr>
        <w:t>Interface</w:t>
      </w:r>
      <w:bookmarkEnd w:id="177"/>
      <w:bookmarkEnd w:id="178"/>
    </w:p>
    <w:p w:rsidR="00795B1F" w:rsidRDefault="004A5667" w:rsidP="00795B1F">
      <w:pPr>
        <w:pStyle w:val="Default"/>
        <w:spacing w:after="120"/>
        <w:jc w:val="both"/>
        <w:rPr>
          <w:lang w:val="en-US"/>
        </w:rPr>
      </w:pPr>
      <w:r w:rsidRPr="004A5667">
        <w:rPr>
          <w:lang w:val="en-US"/>
        </w:rPr>
        <w:t>The interface of the IRQMP unit can be divided in two parts</w:t>
      </w:r>
      <w:r w:rsidR="00795B1F">
        <w:rPr>
          <w:lang w:val="en-US"/>
        </w:rPr>
        <w:t>, AP</w:t>
      </w:r>
      <w:r>
        <w:rPr>
          <w:lang w:val="en-US"/>
        </w:rPr>
        <w:t>B bus communication and direct processor communication</w:t>
      </w:r>
      <w:r w:rsidRPr="004A5667">
        <w:rPr>
          <w:lang w:val="en-US"/>
        </w:rPr>
        <w:t xml:space="preserve">. </w:t>
      </w:r>
    </w:p>
    <w:p w:rsidR="00795B1F" w:rsidRDefault="00795B1F" w:rsidP="00795B1F">
      <w:pPr>
        <w:pStyle w:val="berschrift3"/>
        <w:ind w:left="851" w:hanging="851"/>
      </w:pPr>
      <w:bookmarkStart w:id="179" w:name="_Toc146338620"/>
      <w:r>
        <w:t>APB Bus Communication</w:t>
      </w:r>
      <w:bookmarkEnd w:id="179"/>
    </w:p>
    <w:p w:rsidR="00BC697B" w:rsidRDefault="00BC697B" w:rsidP="003F3E99">
      <w:pPr>
        <w:pStyle w:val="Default"/>
        <w:spacing w:after="120"/>
        <w:jc w:val="both"/>
        <w:rPr>
          <w:lang w:val="en-US"/>
        </w:rPr>
      </w:pPr>
      <w:r>
        <w:rPr>
          <w:lang w:val="en-US"/>
        </w:rPr>
        <w:t>The A</w:t>
      </w:r>
      <w:r w:rsidR="00795B1F">
        <w:rPr>
          <w:lang w:val="en-US"/>
        </w:rPr>
        <w:t>P</w:t>
      </w:r>
      <w:r>
        <w:rPr>
          <w:lang w:val="en-US"/>
        </w:rPr>
        <w:t xml:space="preserve">B bus communication mainly consists of the registers listed in </w:t>
      </w:r>
      <w:r w:rsidR="00FE6700">
        <w:rPr>
          <w:lang w:val="en-US"/>
        </w:rPr>
        <w:fldChar w:fldCharType="begin"/>
      </w:r>
      <w:r>
        <w:rPr>
          <w:lang w:val="en-US"/>
        </w:rPr>
        <w:instrText xml:space="preserve"> REF _Ref137208275 \h </w:instrText>
      </w:r>
      <w:r w:rsidR="00F95CF3" w:rsidRPr="00FE6700">
        <w:rPr>
          <w:lang w:val="en-US"/>
        </w:rPr>
      </w:r>
      <w:r w:rsidR="00FE6700">
        <w:rPr>
          <w:lang w:val="en-US"/>
        </w:rPr>
        <w:fldChar w:fldCharType="separate"/>
      </w:r>
      <w:r w:rsidR="00CC076E" w:rsidRPr="00376E6D">
        <w:rPr>
          <w:lang w:val="en-US"/>
        </w:rPr>
        <w:t xml:space="preserve">Table </w:t>
      </w:r>
      <w:r w:rsidR="00CC076E" w:rsidRPr="00376E6D">
        <w:rPr>
          <w:noProof/>
          <w:lang w:val="en-US"/>
        </w:rPr>
        <w:t>17</w:t>
      </w:r>
      <w:r w:rsidR="00FE6700">
        <w:rPr>
          <w:lang w:val="en-US"/>
        </w:rPr>
        <w:fldChar w:fldCharType="end"/>
      </w:r>
      <w:r w:rsidR="005C50C2">
        <w:rPr>
          <w:lang w:val="en-US"/>
        </w:rPr>
        <w:t>. In addition, the reset signal</w:t>
      </w:r>
      <w:r>
        <w:rPr>
          <w:lang w:val="en-US"/>
        </w:rPr>
        <w:t xml:space="preserve"> and the irq</w:t>
      </w:r>
      <w:r w:rsidR="003F3E99">
        <w:rPr>
          <w:lang w:val="en-US"/>
        </w:rPr>
        <w:t>_in</w:t>
      </w:r>
      <w:r>
        <w:rPr>
          <w:lang w:val="en-US"/>
        </w:rPr>
        <w:t xml:space="preserve"> </w:t>
      </w:r>
      <w:r w:rsidR="003F3E99">
        <w:rPr>
          <w:lang w:val="en-US"/>
        </w:rPr>
        <w:t xml:space="preserve">signal </w:t>
      </w:r>
      <w:r>
        <w:rPr>
          <w:lang w:val="en-US"/>
        </w:rPr>
        <w:t>is</w:t>
      </w:r>
      <w:r w:rsidR="003F3E99">
        <w:rPr>
          <w:lang w:val="en-US"/>
        </w:rPr>
        <w:t xml:space="preserve"> implemented to model</w:t>
      </w:r>
      <w:r>
        <w:rPr>
          <w:lang w:val="en-US"/>
        </w:rPr>
        <w:t xml:space="preserve"> the inpu</w:t>
      </w:r>
      <w:r w:rsidR="003F3E99">
        <w:rPr>
          <w:lang w:val="en-US"/>
        </w:rPr>
        <w:t>t vector of the interrupt lines from the bus.</w:t>
      </w:r>
    </w:p>
    <w:p w:rsidR="00D558FA" w:rsidRDefault="00795B1F" w:rsidP="00795B1F">
      <w:pPr>
        <w:pStyle w:val="Default"/>
        <w:spacing w:after="120"/>
        <w:jc w:val="both"/>
        <w:rPr>
          <w:lang w:val="en-US"/>
        </w:rPr>
      </w:pPr>
      <w:r>
        <w:rPr>
          <w:lang w:val="en-US"/>
        </w:rPr>
        <w:t xml:space="preserve">All registers can be written to configure or operate the IRQMP unit. As the only exception, the Extended Interrupt Identification Register is a read-only register. The function and configuration options of the registers are described in </w:t>
      </w:r>
      <w:r w:rsidR="00B5323B">
        <w:rPr>
          <w:lang w:val="en-US"/>
        </w:rPr>
        <w:t>full detail in section 54.3 of RD04</w:t>
      </w:r>
      <w:r w:rsidR="004137B8">
        <w:rPr>
          <w:lang w:val="en-US"/>
        </w:rPr>
        <w:t>.</w:t>
      </w:r>
      <w:r w:rsidR="00D558FA">
        <w:rPr>
          <w:lang w:val="en-US"/>
        </w:rPr>
        <w:t xml:space="preserve"> However, two differences between RD04 and the SystemC implementation have to be noted:</w:t>
      </w:r>
    </w:p>
    <w:p w:rsidR="00D558FA" w:rsidRDefault="00D558FA" w:rsidP="00D558FA">
      <w:pPr>
        <w:pStyle w:val="Default"/>
        <w:numPr>
          <w:ilvl w:val="0"/>
          <w:numId w:val="7"/>
        </w:numPr>
        <w:spacing w:after="120"/>
        <w:jc w:val="both"/>
        <w:rPr>
          <w:lang w:val="en-US"/>
        </w:rPr>
      </w:pPr>
      <w:r>
        <w:rPr>
          <w:lang w:val="en-US"/>
        </w:rPr>
        <w:t>The Interrupt Force Register for NCPU = 0 has been left out in the SystemC implementation. In a single-processor system the function of the Interrupt Force Register is identical to that of the Interrupt Pending Register.</w:t>
      </w:r>
    </w:p>
    <w:p w:rsidR="00FD3100" w:rsidRDefault="00D558FA" w:rsidP="00D558FA">
      <w:pPr>
        <w:pStyle w:val="Default"/>
        <w:numPr>
          <w:ilvl w:val="0"/>
          <w:numId w:val="7"/>
        </w:numPr>
        <w:spacing w:after="120"/>
        <w:jc w:val="both"/>
        <w:rPr>
          <w:lang w:val="en-US"/>
        </w:rPr>
      </w:pPr>
      <w:r>
        <w:rPr>
          <w:lang w:val="en-US"/>
        </w:rP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rPr>
          <w:lang w:val="en-US"/>
        </w:rPr>
        <w:t>an</w:t>
      </w:r>
      <w:r>
        <w:rPr>
          <w:lang w:val="en-US"/>
        </w:rPr>
        <w:t xml:space="preserve"> EIR can also be cleared by software. The SystemC implementation follows the VHDL implementation rather than the manual.</w:t>
      </w:r>
    </w:p>
    <w:p w:rsidR="00D558FA" w:rsidRDefault="00FD3100" w:rsidP="00FD3100">
      <w:pPr>
        <w:pStyle w:val="Default"/>
        <w:spacing w:after="120"/>
        <w:jc w:val="both"/>
        <w:rPr>
          <w:lang w:val="en-US"/>
        </w:rPr>
      </w:pPr>
      <w:r>
        <w:rPr>
          <w:lang w:val="en-US"/>
        </w:rP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180" w:name="_Toc146338621"/>
      <w:r>
        <w:t>Direct Processor Communication</w:t>
      </w:r>
      <w:bookmarkEnd w:id="180"/>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2F5776">
        <w:rPr>
          <w:lang w:val="en-US"/>
        </w:rPr>
        <w:t>the signals,cpu_rst, irq_req, and irq_ack.</w:t>
      </w:r>
    </w:p>
    <w:p w:rsidR="00126194" w:rsidRDefault="001C2DB8" w:rsidP="0017445E">
      <w:pPr>
        <w:pStyle w:val="Default"/>
        <w:spacing w:after="120"/>
        <w:jc w:val="both"/>
        <w:rPr>
          <w:lang w:val="en-US"/>
        </w:rPr>
      </w:pPr>
      <w:r>
        <w:rPr>
          <w:lang w:val="en-US"/>
        </w:rPr>
        <w:t>An active signal ‘</w:t>
      </w:r>
      <w:r w:rsidR="002F5776">
        <w:rPr>
          <w:lang w:val="en-US"/>
        </w:rPr>
        <w:t>irq_</w:t>
      </w:r>
      <w:r>
        <w:rPr>
          <w:lang w:val="en-US"/>
        </w:rPr>
        <w:t xml:space="preserve">ack’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FD1168" w:rsidP="00D558FA">
      <w:pPr>
        <w:pStyle w:val="Default"/>
        <w:spacing w:after="120"/>
        <w:jc w:val="both"/>
        <w:rPr>
          <w:lang w:val="en-US"/>
        </w:rPr>
      </w:pPr>
      <w:r>
        <w:rPr>
          <w:lang w:val="en-US"/>
        </w:rPr>
        <w:t>The ‘ir</w:t>
      </w:r>
      <w:r w:rsidR="00CD0FF8">
        <w:rPr>
          <w:lang w:val="en-US"/>
        </w:rPr>
        <w:t>q_req’</w:t>
      </w:r>
      <w:r>
        <w:rPr>
          <w:lang w:val="en-US"/>
        </w:rPr>
        <w:t xml:space="preserve"> signal </w:t>
      </w:r>
      <w:r w:rsidR="00CD0FF8">
        <w:rPr>
          <w:lang w:val="en-US"/>
        </w:rPr>
        <w:t xml:space="preserve">sends an interrupt request to the cores and </w:t>
      </w:r>
      <w:r>
        <w:rPr>
          <w:lang w:val="en-US"/>
        </w:rPr>
        <w:t>contains the pending interrupt line number.</w:t>
      </w:r>
    </w:p>
    <w:p w:rsidR="00FD1168" w:rsidRDefault="00FD1168" w:rsidP="00D558FA">
      <w:pPr>
        <w:pStyle w:val="Default"/>
        <w:spacing w:after="120"/>
        <w:jc w:val="both"/>
        <w:rPr>
          <w:lang w:val="en-US"/>
        </w:rPr>
      </w:pPr>
      <w:r>
        <w:rPr>
          <w:lang w:val="en-US"/>
        </w:rPr>
        <w:t>The ‘</w:t>
      </w:r>
      <w:r w:rsidR="00CD0FF8">
        <w:rPr>
          <w:lang w:val="en-US"/>
        </w:rPr>
        <w:t>cpu_</w:t>
      </w:r>
      <w:r>
        <w:rPr>
          <w:lang w:val="en-US"/>
        </w:rPr>
        <w:t>rst’</w:t>
      </w:r>
      <w:r w:rsidR="00CD0FF8">
        <w:rPr>
          <w:lang w:val="en-US"/>
        </w:rPr>
        <w:t xml:space="preserve"> signal</w:t>
      </w:r>
      <w:r>
        <w:rPr>
          <w:lang w:val="en-US"/>
        </w:rPr>
        <w:t xml:space="preserve"> </w:t>
      </w:r>
      <w:r w:rsidR="00CD0FF8">
        <w:rPr>
          <w:lang w:val="en-US"/>
        </w:rPr>
        <w:t>is</w:t>
      </w:r>
      <w:r>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181" w:name="_Toc146338622"/>
      <w:r w:rsidR="00B7047C" w:rsidRPr="004A5667">
        <w:rPr>
          <w:lang w:val="en-US"/>
        </w:rPr>
        <w:t>Compilat</w:t>
      </w:r>
      <w:r w:rsidR="00B7047C" w:rsidRPr="00362298">
        <w:rPr>
          <w:lang w:val="en-US"/>
        </w:rPr>
        <w:t>ion Instructions</w:t>
      </w:r>
      <w:bookmarkEnd w:id="181"/>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182" w:name="_Toc146338623"/>
      <w:r w:rsidRPr="00362298">
        <w:rPr>
          <w:lang w:val="en-US"/>
        </w:rPr>
        <w:t>Example Instantiation</w:t>
      </w:r>
      <w:bookmarkEnd w:id="182"/>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83" w:name="_Toc146338624"/>
      <w:r w:rsidRPr="00362298">
        <w:t>SocWire</w:t>
      </w:r>
      <w:bookmarkEnd w:id="183"/>
    </w:p>
    <w:p w:rsidR="00C14A3B" w:rsidRDefault="003646DC" w:rsidP="00733CC3">
      <w:pPr>
        <w:pStyle w:val="berschrift2"/>
        <w:jc w:val="both"/>
        <w:rPr>
          <w:lang w:val="en-US"/>
        </w:rPr>
      </w:pPr>
      <w:r w:rsidRPr="00362298">
        <w:rPr>
          <w:lang w:val="en-US"/>
        </w:rPr>
        <w:tab/>
      </w:r>
      <w:bookmarkStart w:id="184" w:name="_Toc146338625"/>
      <w:r w:rsidRPr="00362298">
        <w:rPr>
          <w:lang w:val="en-US"/>
        </w:rPr>
        <w:t>Functionality and Features</w:t>
      </w:r>
      <w:bookmarkEnd w:id="184"/>
    </w:p>
    <w:p w:rsidR="00B7047C" w:rsidRPr="00C14A3B" w:rsidRDefault="00C14A3B" w:rsidP="00C14A3B">
      <w:r w:rsidRPr="00362298">
        <w:t xml:space="preserve">This section describes the functionality of the according IP block, summarizing or adopting the specification of the model (e.g. given in the ‘gaisler_grip’ document). If the IP block can be instantiated in different flavors adding or removing features, these opportunities will be described here. A full list and description of features will be provided. </w:t>
      </w:r>
    </w:p>
    <w:p w:rsidR="00C14A3B" w:rsidRDefault="006134F7" w:rsidP="00733CC3">
      <w:pPr>
        <w:pStyle w:val="berschrift2"/>
        <w:jc w:val="both"/>
        <w:rPr>
          <w:lang w:val="en-US"/>
        </w:rPr>
      </w:pPr>
      <w:r w:rsidRPr="00362298">
        <w:rPr>
          <w:lang w:val="en-US"/>
        </w:rPr>
        <w:t xml:space="preserve"> </w:t>
      </w:r>
      <w:r w:rsidRPr="00362298">
        <w:rPr>
          <w:lang w:val="en-US"/>
        </w:rPr>
        <w:tab/>
      </w:r>
      <w:bookmarkStart w:id="185" w:name="_Toc146338626"/>
      <w:r w:rsidR="00B7047C" w:rsidRPr="00362298">
        <w:rPr>
          <w:lang w:val="en-US"/>
        </w:rPr>
        <w:t>Internal Structure</w:t>
      </w:r>
      <w:bookmarkEnd w:id="185"/>
    </w:p>
    <w:p w:rsidR="003646DC" w:rsidRPr="00C14A3B" w:rsidRDefault="00C14A3B" w:rsidP="00C14A3B">
      <w:pPr>
        <w:pStyle w:val="Default"/>
        <w:jc w:val="both"/>
        <w:rPr>
          <w:lang w:val="en-US"/>
        </w:rPr>
      </w:pPr>
      <w:r w:rsidRPr="00362298">
        <w:rPr>
          <w:lang w:val="en-US"/>
        </w:rPr>
        <w:t xml:space="preserve">This section provides an overview of the structure of the model source code. It is meant as a guide for developers who need to modify the models themselves. </w:t>
      </w:r>
    </w:p>
    <w:p w:rsidR="00C14A3B" w:rsidRDefault="003646DC" w:rsidP="00733CC3">
      <w:pPr>
        <w:pStyle w:val="berschrift2"/>
        <w:jc w:val="both"/>
        <w:rPr>
          <w:lang w:val="en-US"/>
        </w:rPr>
      </w:pPr>
      <w:r w:rsidRPr="00362298">
        <w:rPr>
          <w:lang w:val="en-US"/>
        </w:rPr>
        <w:tab/>
      </w:r>
      <w:bookmarkStart w:id="186" w:name="_Toc146338627"/>
      <w:r w:rsidRPr="00362298">
        <w:rPr>
          <w:lang w:val="en-US"/>
        </w:rPr>
        <w:t>Parametrization Options</w:t>
      </w:r>
      <w:bookmarkEnd w:id="186"/>
    </w:p>
    <w:p w:rsidR="003646DC" w:rsidRPr="00C14A3B" w:rsidRDefault="00C14A3B" w:rsidP="00C14A3B">
      <w:r w:rsidRPr="00362298">
        <w:t>Most of the models will be parametrizable in some form (e.g. scalability of size, timing annotation, etc.). The according opportunities and options will be described in this section.</w:t>
      </w:r>
    </w:p>
    <w:p w:rsidR="00C14A3B" w:rsidRDefault="003646DC" w:rsidP="00733CC3">
      <w:pPr>
        <w:pStyle w:val="berschrift2"/>
        <w:jc w:val="both"/>
        <w:rPr>
          <w:lang w:val="en-US"/>
        </w:rPr>
      </w:pPr>
      <w:r w:rsidRPr="00362298">
        <w:rPr>
          <w:lang w:val="en-US"/>
        </w:rPr>
        <w:tab/>
      </w:r>
      <w:bookmarkStart w:id="187" w:name="_Toc146338628"/>
      <w:r w:rsidRPr="00362298">
        <w:rPr>
          <w:lang w:val="en-US"/>
        </w:rPr>
        <w:t>Interface</w:t>
      </w:r>
      <w:bookmarkEnd w:id="187"/>
    </w:p>
    <w:p w:rsidR="003646DC" w:rsidRPr="00C14A3B" w:rsidRDefault="00C14A3B" w:rsidP="00C14A3B">
      <w:r w:rsidRPr="00362298">
        <w:t>In this section, the interface of the IP model will be described. The interface comprises the provided sockets and the underlying callback functions. The usage of the sockets, their bindability rules according to the management of extensions to the TLM2.0 generic payload, and the mechanism of how to address the callbacks will be explained.</w:t>
      </w:r>
    </w:p>
    <w:p w:rsidR="00C14A3B" w:rsidRDefault="003646DC" w:rsidP="00733CC3">
      <w:pPr>
        <w:pStyle w:val="berschrift2"/>
        <w:jc w:val="both"/>
        <w:rPr>
          <w:lang w:val="en-US"/>
        </w:rPr>
      </w:pPr>
      <w:r w:rsidRPr="00362298">
        <w:rPr>
          <w:lang w:val="en-US"/>
        </w:rPr>
        <w:tab/>
      </w:r>
      <w:bookmarkStart w:id="188" w:name="_Toc146338629"/>
      <w:r w:rsidR="00B7047C" w:rsidRPr="00362298">
        <w:rPr>
          <w:lang w:val="en-US"/>
        </w:rPr>
        <w:t>Compilation Instructions</w:t>
      </w:r>
      <w:bookmarkEnd w:id="188"/>
    </w:p>
    <w:p w:rsidR="003646DC" w:rsidRPr="00C14A3B" w:rsidRDefault="00C14A3B" w:rsidP="00C14A3B">
      <w:r w:rsidRPr="00362298">
        <w:t>A section on compilation instructions will guide the user through the process of organizing, configuring, and compiling the source code. In addition, all the libraries required for compilation of the model will be listed in this section.</w:t>
      </w:r>
    </w:p>
    <w:p w:rsidR="003646DC" w:rsidRPr="00362298" w:rsidRDefault="003646DC" w:rsidP="00733CC3">
      <w:pPr>
        <w:pStyle w:val="berschrift2"/>
        <w:jc w:val="both"/>
        <w:rPr>
          <w:lang w:val="en-US"/>
        </w:rPr>
      </w:pPr>
      <w:r w:rsidRPr="00362298">
        <w:rPr>
          <w:lang w:val="en-US"/>
        </w:rPr>
        <w:tab/>
      </w:r>
      <w:bookmarkStart w:id="189" w:name="_Toc146338630"/>
      <w:r w:rsidRPr="00362298">
        <w:rPr>
          <w:lang w:val="en-US"/>
        </w:rPr>
        <w:t>Example Instantiation</w:t>
      </w:r>
      <w:bookmarkEnd w:id="189"/>
    </w:p>
    <w:p w:rsidR="00C14A3B" w:rsidRPr="00362298" w:rsidRDefault="00C14A3B" w:rsidP="00C14A3B">
      <w:r w:rsidRPr="00362298">
        <w:t xml:space="preserve">An example instantiation in a standard use case will be given and explained in this section. In case specific features require any tricks or offer pitfalls, these will be covered in the example. </w:t>
      </w:r>
    </w:p>
    <w:p w:rsidR="00A4580B" w:rsidRDefault="00A4580B" w:rsidP="00733CC3">
      <w:pPr>
        <w:pStyle w:val="Default"/>
        <w:jc w:val="both"/>
        <w:rPr>
          <w:lang w:val="en-US"/>
        </w:rPr>
      </w:pPr>
    </w:p>
    <w:p w:rsidR="00A4580B" w:rsidRDefault="00A4580B" w:rsidP="00733CC3">
      <w:pPr>
        <w:pStyle w:val="Default"/>
        <w:jc w:val="both"/>
        <w:rPr>
          <w:lang w:val="en-US"/>
        </w:rPr>
      </w:pPr>
    </w:p>
    <w:p w:rsidR="00A4580B" w:rsidRDefault="00A4580B" w:rsidP="00A4580B">
      <w:pPr>
        <w:pStyle w:val="berschrift1"/>
      </w:pPr>
      <w:bookmarkStart w:id="190" w:name="_Toc146338631"/>
      <w:r>
        <w:t xml:space="preserve">GRLib Plug &amp; Play </w:t>
      </w:r>
      <w:r w:rsidR="00945960">
        <w:t>mechanism</w:t>
      </w:r>
      <w:bookmarkEnd w:id="190"/>
    </w:p>
    <w:p w:rsidR="00945960" w:rsidRDefault="00A4580B" w:rsidP="00A4580B">
      <w:r>
        <w:t xml:space="preserve">The GRLib PnP support is implemented as a small model of its own, which is located in the </w:t>
      </w:r>
      <w:r w:rsidR="004B69C3">
        <w:t xml:space="preserve">‘models/pnp’ and </w:t>
      </w:r>
      <w:r>
        <w:t>‘</w:t>
      </w:r>
      <w:r w:rsidR="004B69C3">
        <w:t>models/</w:t>
      </w:r>
      <w:r>
        <w:t>utils’ director</w:t>
      </w:r>
      <w:r w:rsidR="004B69C3">
        <w:t>ies</w:t>
      </w:r>
      <w:r>
        <w:t>.</w:t>
      </w:r>
    </w:p>
    <w:p w:rsidR="004B69C3" w:rsidRDefault="00945960" w:rsidP="00A4580B">
      <w:r>
        <w:t>All PnP components have to inherit the GrlibDevice class located in ‘models/utils’. This class builds up the PnP register set identifying the device.</w:t>
      </w:r>
      <w:r w:rsidR="004B69C3">
        <w:t xml:space="preserve"> </w:t>
      </w:r>
      <w:r>
        <w:t xml:space="preserve">The contents of the registers </w:t>
      </w:r>
      <w:r w:rsidR="000B67BE">
        <w:t>have to be passed to the GrlibDevice in the construct</w:t>
      </w:r>
      <w:r w:rsidR="00554A79">
        <w:t>o</w:t>
      </w:r>
      <w:r w:rsidR="000B67BE">
        <w:t>r of the child module.</w:t>
      </w:r>
    </w:p>
    <w:p w:rsidR="004B69C3" w:rsidRDefault="004B69C3" w:rsidP="00A4580B">
      <w:r>
        <w:t>The G</w:t>
      </w:r>
      <w:r w:rsidR="000B67BE">
        <w:t>r</w:t>
      </w:r>
      <w:r>
        <w:t>libPnP module located in ‘models/pnp’ exports all configuration registers and all bank address registers of the G</w:t>
      </w:r>
      <w:r w:rsidR="000B67BE">
        <w:t>r</w:t>
      </w:r>
      <w:r>
        <w:t>lib</w:t>
      </w:r>
      <w:r w:rsidR="000B67BE">
        <w:t>D</w:t>
      </w:r>
      <w:r>
        <w:t>evices to the memory area specified for the PnP table. The default for this area is 0xFFFFF000 – 0xFFFFFFFF.</w:t>
      </w:r>
    </w:p>
    <w:p w:rsidR="001B4FF7" w:rsidRDefault="000B67BE" w:rsidP="00A4580B">
      <w:r>
        <w:t>To register the GrlibDevices with the GrlibPnP unit, the register_master</w:t>
      </w:r>
      <w:r w:rsidR="00EF0264">
        <w:t xml:space="preserve"> </w:t>
      </w:r>
      <w:r>
        <w:t>(GrlibDevice master) or register_slave</w:t>
      </w:r>
      <w:r w:rsidR="00EF0264">
        <w:t xml:space="preserve"> </w:t>
      </w:r>
      <w:r>
        <w:t xml:space="preserve">(GrlibDevice slave) function of the GrlibPnP module have to be called in the main function of the system. Their argument is the instance name </w:t>
      </w:r>
      <w:r w:rsidR="001B4FF7">
        <w:t xml:space="preserve">of the GrlibDevice within the instance of the TLM hardware component. </w:t>
      </w:r>
    </w:p>
    <w:p w:rsidR="001B4FF7" w:rsidRDefault="001B4FF7" w:rsidP="001B4FF7">
      <w:pPr>
        <w:pStyle w:val="berschrift2"/>
      </w:pPr>
      <w:bookmarkStart w:id="191" w:name="_Toc146338632"/>
      <w:r>
        <w:t>Example Instantiation</w:t>
      </w:r>
      <w:bookmarkEnd w:id="191"/>
    </w:p>
    <w:p w:rsidR="00022F64" w:rsidRDefault="00022F64" w:rsidP="001B4FF7">
      <w:r>
        <w:t>In the following example, pnpahb and pnpapb are the instance names of the GrlibDevices. These instance names are hard-coded in the Mctrl unit, which is used in this example.</w:t>
      </w:r>
    </w:p>
    <w:p w:rsidR="00376E6D" w:rsidRDefault="00376E6D" w:rsidP="001B4FF7"/>
    <w:p w:rsidR="00376E6D" w:rsidRDefault="00376E6D" w:rsidP="00376E6D">
      <w:pPr>
        <w:jc w:val="left"/>
        <w:rPr>
          <w:sz w:val="16"/>
        </w:rPr>
      </w:pPr>
      <w:r>
        <w:rPr>
          <w:rStyle w:val="apple-style-span"/>
          <w:rFonts w:ascii="Courier New" w:hAnsi="Courier New" w:cs="Courier New"/>
          <w:color w:val="7F7F7F"/>
          <w:sz w:val="18"/>
          <w:szCs w:val="27"/>
        </w:rPr>
        <w:t> 1</w:t>
      </w:r>
      <w:r>
        <w:rPr>
          <w:rStyle w:val="apple-converted-space"/>
          <w:rFonts w:ascii="Courier New" w:hAnsi="Courier New" w:cs="Courier New"/>
          <w:color w:val="7F7F7F"/>
          <w:sz w:val="18"/>
          <w:szCs w:val="27"/>
        </w:rPr>
        <w:t> </w:t>
      </w:r>
      <w:r>
        <w:rPr>
          <w:rStyle w:val="apple-style-span"/>
          <w:rFonts w:ascii="Courier New" w:hAnsi="Courier New" w:cs="Courier New"/>
          <w:color w:val="106E10"/>
          <w:sz w:val="18"/>
          <w:szCs w:val="27"/>
        </w:rPr>
        <w:t>// CREATE MEMORY CONTROLLER</w:t>
      </w:r>
      <w:r>
        <w:rPr>
          <w:rFonts w:ascii="Courier New" w:hAnsi="Courier New" w:cs="Courier New"/>
          <w:color w:val="262626"/>
          <w:sz w:val="18"/>
          <w:szCs w:val="27"/>
        </w:rPr>
        <w:br/>
      </w:r>
      <w:r>
        <w:rPr>
          <w:rStyle w:val="apple-style-span"/>
          <w:rFonts w:ascii="Courier New" w:hAnsi="Courier New" w:cs="Courier New"/>
          <w:color w:val="7F7F7F"/>
          <w:sz w:val="18"/>
          <w:szCs w:val="27"/>
        </w:rPr>
        <w:t> 2</w:t>
      </w:r>
      <w:r>
        <w:rPr>
          <w:rStyle w:val="apple-converted-space"/>
          <w:rFonts w:ascii="Courier New" w:hAnsi="Courier New" w:cs="Courier New"/>
          <w:color w:val="7F7F7F"/>
          <w:sz w:val="18"/>
          <w:szCs w:val="27"/>
        </w:rPr>
        <w:t> </w:t>
      </w:r>
      <w:r>
        <w:rPr>
          <w:rStyle w:val="apple-style-span"/>
          <w:rFonts w:ascii="Courier New" w:hAnsi="Courier New" w:cs="Courier New"/>
          <w:color w:val="262626"/>
          <w:sz w:val="18"/>
          <w:szCs w:val="27"/>
        </w:rPr>
        <w:t>Mctrl mctrl(</w:t>
      </w:r>
      <w:r>
        <w:rPr>
          <w:rStyle w:val="apple-style-span"/>
          <w:rFonts w:ascii="Courier New" w:hAnsi="Courier New" w:cs="Courier New"/>
          <w:b/>
          <w:bCs/>
          <w:color w:val="81C4E0"/>
          <w:sz w:val="18"/>
          <w:szCs w:val="27"/>
        </w:rPr>
        <w:t>"mctrl_inst0"</w:t>
      </w:r>
      <w:r>
        <w:rPr>
          <w:rStyle w:val="apple-style-span"/>
          <w:rFonts w:ascii="Courier New" w:hAnsi="Courier New" w:cs="Courier New"/>
          <w:color w:val="262626"/>
          <w:sz w:val="18"/>
          <w:szCs w:val="27"/>
        </w:rPr>
        <w:t>,</w:t>
      </w:r>
      <w:r>
        <w:rPr>
          <w:rStyle w:val="apple-converted-space"/>
          <w:rFonts w:ascii="Courier New" w:hAnsi="Courier New" w:cs="Courier New"/>
          <w:color w:val="262626"/>
          <w:sz w:val="18"/>
          <w:szCs w:val="27"/>
        </w:rPr>
        <w:t> </w:t>
      </w:r>
      <w:r>
        <w:rPr>
          <w:rStyle w:val="apple-style-span"/>
          <w:rFonts w:ascii="Courier New" w:hAnsi="Courier New" w:cs="Courier New"/>
          <w:color w:val="A63C3C"/>
          <w:sz w:val="18"/>
          <w:szCs w:val="27"/>
        </w:rPr>
        <w:t>0</w:t>
      </w:r>
      <w:r>
        <w:rPr>
          <w:rStyle w:val="apple-style-span"/>
          <w:rFonts w:ascii="Courier New" w:hAnsi="Courier New" w:cs="Courier New"/>
          <w:color w:val="262626"/>
          <w:sz w:val="18"/>
          <w:szCs w:val="27"/>
        </w:rPr>
        <w:t>,</w:t>
      </w:r>
      <w:r>
        <w:rPr>
          <w:rStyle w:val="apple-converted-space"/>
          <w:rFonts w:ascii="Courier New" w:hAnsi="Courier New" w:cs="Courier New"/>
          <w:color w:val="262626"/>
          <w:sz w:val="18"/>
          <w:szCs w:val="27"/>
        </w:rPr>
        <w:t> </w:t>
      </w:r>
      <w:r>
        <w:rPr>
          <w:rStyle w:val="apple-style-span"/>
          <w:rFonts w:ascii="Courier New" w:hAnsi="Courier New" w:cs="Courier New"/>
          <w:color w:val="A63C3C"/>
          <w:sz w:val="18"/>
          <w:szCs w:val="27"/>
        </w:rPr>
        <w:t>0</w:t>
      </w:r>
      <w:r>
        <w:rPr>
          <w:rStyle w:val="apple-style-span"/>
          <w:rFonts w:ascii="Courier New" w:hAnsi="Courier New" w:cs="Courier New"/>
          <w:color w:val="262626"/>
          <w:sz w:val="18"/>
          <w:szCs w:val="27"/>
        </w:rPr>
        <w:t>, [...additional constructor params...]</w:t>
      </w:r>
      <w:r>
        <w:rPr>
          <w:rStyle w:val="apple-converted-space"/>
          <w:rFonts w:ascii="Courier New" w:hAnsi="Courier New" w:cs="Courier New"/>
          <w:color w:val="262626"/>
          <w:sz w:val="18"/>
          <w:szCs w:val="27"/>
        </w:rPr>
        <w:t> </w:t>
      </w:r>
      <w:r>
        <w:rPr>
          <w:rStyle w:val="apple-style-span"/>
          <w:rFonts w:ascii="Courier New" w:hAnsi="Courier New" w:cs="Courier New"/>
          <w:color w:val="A63C3C"/>
          <w:sz w:val="18"/>
          <w:szCs w:val="27"/>
        </w:rPr>
        <w:t>0</w:t>
      </w:r>
      <w:r>
        <w:rPr>
          <w:rStyle w:val="apple-style-span"/>
          <w:rFonts w:ascii="Courier New" w:hAnsi="Courier New" w:cs="Courier New"/>
          <w:color w:val="262626"/>
          <w:sz w:val="18"/>
          <w:szCs w:val="27"/>
        </w:rPr>
        <w:t>,</w:t>
      </w:r>
      <w:r>
        <w:rPr>
          <w:rStyle w:val="apple-converted-space"/>
          <w:rFonts w:ascii="Courier New" w:hAnsi="Courier New" w:cs="Courier New"/>
          <w:color w:val="262626"/>
          <w:sz w:val="18"/>
          <w:szCs w:val="27"/>
        </w:rPr>
        <w:t> </w:t>
      </w:r>
      <w:r>
        <w:rPr>
          <w:rStyle w:val="apple-style-span"/>
          <w:rFonts w:ascii="Courier New" w:hAnsi="Courier New" w:cs="Courier New"/>
          <w:color w:val="A63C3C"/>
          <w:sz w:val="18"/>
          <w:szCs w:val="27"/>
        </w:rPr>
        <w:t>0</w:t>
      </w:r>
      <w:r>
        <w:rPr>
          <w:rStyle w:val="apple-style-span"/>
          <w:rFonts w:ascii="Courier New" w:hAnsi="Courier New" w:cs="Courier New"/>
          <w:color w:val="262626"/>
          <w:sz w:val="18"/>
          <w:szCs w:val="27"/>
        </w:rPr>
        <w:t>);</w:t>
      </w:r>
      <w:r>
        <w:rPr>
          <w:rFonts w:ascii="Courier New" w:hAnsi="Courier New" w:cs="Courier New"/>
          <w:color w:val="262626"/>
          <w:sz w:val="18"/>
          <w:szCs w:val="27"/>
        </w:rPr>
        <w:br/>
      </w:r>
      <w:r>
        <w:rPr>
          <w:rStyle w:val="apple-style-span"/>
          <w:rFonts w:ascii="Courier New" w:hAnsi="Courier New" w:cs="Courier New"/>
          <w:color w:val="7F7F7F"/>
          <w:sz w:val="18"/>
          <w:szCs w:val="27"/>
        </w:rPr>
        <w:t> 3</w:t>
      </w:r>
      <w:r>
        <w:rPr>
          <w:rStyle w:val="apple-converted-space"/>
          <w:rFonts w:ascii="Courier New" w:hAnsi="Courier New" w:cs="Courier New"/>
          <w:color w:val="7F7F7F"/>
          <w:sz w:val="18"/>
          <w:szCs w:val="27"/>
        </w:rPr>
        <w:t> </w:t>
      </w:r>
      <w:r>
        <w:rPr>
          <w:rFonts w:ascii="Courier New" w:hAnsi="Courier New" w:cs="Courier New"/>
          <w:color w:val="262626"/>
          <w:sz w:val="18"/>
          <w:szCs w:val="27"/>
        </w:rPr>
        <w:br/>
      </w:r>
      <w:r>
        <w:rPr>
          <w:rStyle w:val="apple-style-span"/>
          <w:rFonts w:ascii="Courier New" w:hAnsi="Courier New" w:cs="Courier New"/>
          <w:color w:val="7F7F7F"/>
          <w:sz w:val="18"/>
          <w:szCs w:val="27"/>
        </w:rPr>
        <w:t> 4</w:t>
      </w:r>
      <w:r>
        <w:rPr>
          <w:rStyle w:val="apple-converted-space"/>
          <w:rFonts w:ascii="Courier New" w:hAnsi="Courier New" w:cs="Courier New"/>
          <w:color w:val="7F7F7F"/>
          <w:sz w:val="18"/>
          <w:szCs w:val="27"/>
        </w:rPr>
        <w:t> </w:t>
      </w:r>
      <w:r>
        <w:rPr>
          <w:rStyle w:val="apple-style-span"/>
          <w:rFonts w:ascii="Courier New" w:hAnsi="Courier New" w:cs="Courier New"/>
          <w:color w:val="106E10"/>
          <w:sz w:val="18"/>
          <w:szCs w:val="27"/>
        </w:rPr>
        <w:t>// CREATE PLUG &amp; PLAY DEVICE</w:t>
      </w:r>
      <w:r>
        <w:rPr>
          <w:rFonts w:ascii="Courier New" w:hAnsi="Courier New" w:cs="Courier New"/>
          <w:color w:val="262626"/>
          <w:sz w:val="18"/>
          <w:szCs w:val="27"/>
        </w:rPr>
        <w:br/>
      </w:r>
      <w:r>
        <w:rPr>
          <w:rStyle w:val="apple-style-span"/>
          <w:rFonts w:ascii="Courier New" w:hAnsi="Courier New" w:cs="Courier New"/>
          <w:color w:val="7F7F7F"/>
          <w:sz w:val="18"/>
          <w:szCs w:val="27"/>
        </w:rPr>
        <w:t> 5</w:t>
      </w:r>
      <w:r>
        <w:rPr>
          <w:rStyle w:val="apple-converted-space"/>
          <w:rFonts w:ascii="Courier New" w:hAnsi="Courier New" w:cs="Courier New"/>
          <w:color w:val="7F7F7F"/>
          <w:sz w:val="18"/>
          <w:szCs w:val="27"/>
        </w:rPr>
        <w:t> </w:t>
      </w:r>
      <w:r>
        <w:rPr>
          <w:rStyle w:val="apple-style-span"/>
          <w:rFonts w:ascii="Courier New" w:hAnsi="Courier New" w:cs="Courier New"/>
          <w:color w:val="262626"/>
          <w:sz w:val="18"/>
          <w:szCs w:val="27"/>
        </w:rPr>
        <w:t>GrlibPnP pnp(</w:t>
      </w:r>
      <w:r>
        <w:rPr>
          <w:rStyle w:val="apple-style-span"/>
          <w:rFonts w:ascii="Courier New" w:hAnsi="Courier New" w:cs="Courier New"/>
          <w:b/>
          <w:bCs/>
          <w:color w:val="81C4E0"/>
          <w:sz w:val="18"/>
          <w:szCs w:val="27"/>
        </w:rPr>
        <w:t>"pnp"</w:t>
      </w:r>
      <w:r>
        <w:rPr>
          <w:rStyle w:val="apple-style-span"/>
          <w:rFonts w:ascii="Courier New" w:hAnsi="Courier New" w:cs="Courier New"/>
          <w:color w:val="262626"/>
          <w:sz w:val="18"/>
          <w:szCs w:val="27"/>
        </w:rPr>
        <w:t>);</w:t>
      </w:r>
      <w:r>
        <w:rPr>
          <w:rFonts w:ascii="Courier New" w:hAnsi="Courier New" w:cs="Courier New"/>
          <w:color w:val="262626"/>
          <w:sz w:val="18"/>
          <w:szCs w:val="27"/>
        </w:rPr>
        <w:br/>
      </w:r>
      <w:r>
        <w:rPr>
          <w:rStyle w:val="apple-style-span"/>
          <w:rFonts w:ascii="Courier New" w:hAnsi="Courier New" w:cs="Courier New"/>
          <w:color w:val="7F7F7F"/>
          <w:sz w:val="18"/>
          <w:szCs w:val="27"/>
        </w:rPr>
        <w:t> 6</w:t>
      </w:r>
      <w:r>
        <w:rPr>
          <w:rStyle w:val="apple-converted-space"/>
          <w:rFonts w:ascii="Courier New" w:hAnsi="Courier New" w:cs="Courier New"/>
          <w:color w:val="7F7F7F"/>
          <w:sz w:val="18"/>
          <w:szCs w:val="27"/>
        </w:rPr>
        <w:t> </w:t>
      </w:r>
      <w:r>
        <w:rPr>
          <w:rFonts w:ascii="Courier New" w:hAnsi="Courier New" w:cs="Courier New"/>
          <w:color w:val="262626"/>
          <w:sz w:val="18"/>
          <w:szCs w:val="27"/>
        </w:rPr>
        <w:br/>
      </w:r>
      <w:r>
        <w:rPr>
          <w:rStyle w:val="apple-style-span"/>
          <w:rFonts w:ascii="Courier New" w:hAnsi="Courier New" w:cs="Courier New"/>
          <w:color w:val="7F7F7F"/>
          <w:sz w:val="18"/>
          <w:szCs w:val="27"/>
        </w:rPr>
        <w:t> 7</w:t>
      </w:r>
      <w:r>
        <w:rPr>
          <w:rStyle w:val="apple-converted-space"/>
          <w:rFonts w:ascii="Courier New" w:hAnsi="Courier New" w:cs="Courier New"/>
          <w:color w:val="7F7F7F"/>
          <w:sz w:val="18"/>
          <w:szCs w:val="27"/>
        </w:rPr>
        <w:t> </w:t>
      </w:r>
      <w:r>
        <w:rPr>
          <w:rStyle w:val="apple-style-span"/>
          <w:rFonts w:ascii="Courier New" w:hAnsi="Courier New" w:cs="Courier New"/>
          <w:color w:val="106E10"/>
          <w:sz w:val="18"/>
          <w:szCs w:val="27"/>
        </w:rPr>
        <w:t>// Register Slave Components at Plug &amp; Play</w:t>
      </w:r>
      <w:r>
        <w:rPr>
          <w:rFonts w:ascii="Courier New" w:hAnsi="Courier New" w:cs="Courier New"/>
          <w:color w:val="262626"/>
          <w:sz w:val="18"/>
          <w:szCs w:val="27"/>
        </w:rPr>
        <w:br/>
      </w:r>
      <w:r>
        <w:rPr>
          <w:rStyle w:val="apple-style-span"/>
          <w:rFonts w:ascii="Courier New" w:hAnsi="Courier New" w:cs="Courier New"/>
          <w:color w:val="7F7F7F"/>
          <w:sz w:val="18"/>
          <w:szCs w:val="27"/>
        </w:rPr>
        <w:t> 8</w:t>
      </w:r>
      <w:r>
        <w:rPr>
          <w:rStyle w:val="apple-converted-space"/>
          <w:rFonts w:ascii="Courier New" w:hAnsi="Courier New" w:cs="Courier New"/>
          <w:color w:val="7F7F7F"/>
          <w:sz w:val="18"/>
          <w:szCs w:val="27"/>
        </w:rPr>
        <w:t> </w:t>
      </w:r>
      <w:r>
        <w:rPr>
          <w:rStyle w:val="apple-style-span"/>
          <w:rFonts w:ascii="Courier New" w:hAnsi="Courier New" w:cs="Courier New"/>
          <w:color w:val="262626"/>
          <w:sz w:val="18"/>
          <w:szCs w:val="27"/>
        </w:rPr>
        <w:t>pnp.register_slave(mctrl.pnpahb);</w:t>
      </w:r>
      <w:r>
        <w:rPr>
          <w:rFonts w:ascii="Courier New" w:hAnsi="Courier New" w:cs="Courier New"/>
          <w:color w:val="262626"/>
          <w:sz w:val="18"/>
          <w:szCs w:val="27"/>
        </w:rPr>
        <w:br/>
      </w:r>
      <w:r>
        <w:rPr>
          <w:rStyle w:val="apple-style-span"/>
          <w:rFonts w:ascii="Courier New" w:hAnsi="Courier New" w:cs="Courier New"/>
          <w:color w:val="7F7F7F"/>
          <w:sz w:val="18"/>
          <w:szCs w:val="27"/>
        </w:rPr>
        <w:t> 9</w:t>
      </w:r>
      <w:r>
        <w:rPr>
          <w:rStyle w:val="apple-converted-space"/>
          <w:rFonts w:ascii="Courier New" w:hAnsi="Courier New" w:cs="Courier New"/>
          <w:color w:val="7F7F7F"/>
          <w:sz w:val="18"/>
          <w:szCs w:val="27"/>
        </w:rPr>
        <w:t> </w:t>
      </w:r>
      <w:r>
        <w:rPr>
          <w:rStyle w:val="apple-style-span"/>
          <w:rFonts w:ascii="Courier New" w:hAnsi="Courier New" w:cs="Courier New"/>
          <w:color w:val="262626"/>
          <w:sz w:val="18"/>
          <w:szCs w:val="27"/>
        </w:rPr>
        <w:t>pnp.register_slave(mctrl.pnpapb);</w:t>
      </w:r>
    </w:p>
    <w:p w:rsidR="00376E6D" w:rsidRDefault="00376E6D" w:rsidP="00376E6D"/>
    <w:p w:rsidR="003646DC" w:rsidRPr="00A4580B" w:rsidRDefault="003646DC" w:rsidP="00376E6D"/>
    <w:sectPr w:rsidR="003646DC" w:rsidRPr="00A4580B" w:rsidSect="003646DC">
      <w:headerReference w:type="default" r:id="rId10"/>
      <w:footerReference w:type="default" r:id="rId11"/>
      <w:pgSz w:w="11907" w:h="16840" w:code="9"/>
      <w:pgMar w:top="1985" w:right="1134" w:bottom="1134" w:left="1134" w:header="567" w:footer="737"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1D7" w:rsidRDefault="001B71D7">
      <w:pPr>
        <w:spacing w:before="0"/>
      </w:pPr>
      <w:r>
        <w:separator/>
      </w:r>
    </w:p>
  </w:endnote>
  <w:endnote w:type="continuationSeparator" w:id="0">
    <w:p w:rsidR="001B71D7" w:rsidRDefault="001B71D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1D7" w:rsidRDefault="001B71D7">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1D7" w:rsidRDefault="001B71D7">
      <w:pPr>
        <w:spacing w:before="0"/>
      </w:pPr>
      <w:r>
        <w:separator/>
      </w:r>
    </w:p>
  </w:footnote>
  <w:footnote w:type="continuationSeparator" w:id="0">
    <w:p w:rsidR="001B71D7" w:rsidRDefault="001B71D7">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1B71D7">
      <w:trPr>
        <w:cantSplit/>
      </w:trPr>
      <w:tc>
        <w:tcPr>
          <w:tcW w:w="2622" w:type="dxa"/>
          <w:tcBorders>
            <w:top w:val="single" w:sz="8" w:space="0" w:color="auto"/>
            <w:bottom w:val="single" w:sz="8" w:space="0" w:color="auto"/>
          </w:tcBorders>
          <w:vAlign w:val="center"/>
        </w:tcPr>
        <w:p w:rsidR="001B71D7" w:rsidRDefault="001B71D7">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1B71D7" w:rsidRDefault="001B71D7">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1B71D7" w:rsidRDefault="001B71D7">
          <w:pPr>
            <w:pStyle w:val="Kopfzeile"/>
            <w:tabs>
              <w:tab w:val="clear" w:pos="9071"/>
              <w:tab w:val="right" w:pos="9639"/>
            </w:tabs>
          </w:pPr>
        </w:p>
      </w:tc>
      <w:tc>
        <w:tcPr>
          <w:tcW w:w="3896" w:type="dxa"/>
          <w:tcBorders>
            <w:top w:val="single" w:sz="8" w:space="0" w:color="auto"/>
            <w:bottom w:val="single" w:sz="8" w:space="0" w:color="auto"/>
          </w:tcBorders>
        </w:tcPr>
        <w:p w:rsidR="001B71D7" w:rsidRDefault="001B71D7">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1B71D7" w:rsidRDefault="001B71D7">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1B71D7" w:rsidRDefault="001B71D7">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1B71D7" w:rsidRDefault="001B71D7">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1.1</w:t>
          </w:r>
          <w:r>
            <w:rPr>
              <w:b/>
              <w:bCs/>
              <w:sz w:val="20"/>
              <w:szCs w:val="20"/>
            </w:rPr>
            <w:tab/>
          </w:r>
        </w:p>
        <w:p w:rsidR="001B71D7" w:rsidRDefault="001B71D7">
          <w:pPr>
            <w:pStyle w:val="Kopfzeile"/>
            <w:tabs>
              <w:tab w:val="left" w:pos="1043"/>
              <w:tab w:val="left" w:pos="2268"/>
              <w:tab w:val="left" w:pos="2835"/>
            </w:tabs>
            <w:spacing w:before="0"/>
            <w:rPr>
              <w:sz w:val="20"/>
              <w:szCs w:val="20"/>
            </w:rPr>
          </w:pPr>
          <w:r>
            <w:rPr>
              <w:sz w:val="20"/>
              <w:szCs w:val="20"/>
            </w:rPr>
            <w:t>Date:</w:t>
          </w:r>
          <w:r>
            <w:rPr>
              <w:sz w:val="20"/>
              <w:szCs w:val="20"/>
            </w:rPr>
            <w:tab/>
            <w:t xml:space="preserve">  15/09/10</w:t>
          </w:r>
        </w:p>
        <w:p w:rsidR="001B71D7" w:rsidRDefault="001B71D7">
          <w:pPr>
            <w:pStyle w:val="Kopfzeile"/>
            <w:tabs>
              <w:tab w:val="left" w:pos="1043"/>
              <w:tab w:val="right" w:pos="9639"/>
            </w:tabs>
            <w:spacing w:before="0"/>
            <w:rPr>
              <w:sz w:val="16"/>
              <w:szCs w:val="16"/>
            </w:rPr>
          </w:pPr>
          <w:r>
            <w:rPr>
              <w:sz w:val="20"/>
              <w:szCs w:val="20"/>
            </w:rPr>
            <w:t>Page:</w:t>
          </w:r>
          <w:r>
            <w:rPr>
              <w:sz w:val="20"/>
              <w:szCs w:val="20"/>
            </w:rPr>
            <w:tab/>
            <w:t xml:space="preserve">  </w:t>
          </w:r>
          <w:r w:rsidR="00FE6700">
            <w:rPr>
              <w:rStyle w:val="Seitenzahl"/>
              <w:rFonts w:cs="Arial"/>
              <w:sz w:val="20"/>
              <w:szCs w:val="20"/>
            </w:rPr>
            <w:fldChar w:fldCharType="begin"/>
          </w:r>
          <w:r>
            <w:rPr>
              <w:rStyle w:val="Seitenzahl"/>
              <w:rFonts w:cs="Arial"/>
              <w:sz w:val="20"/>
              <w:szCs w:val="20"/>
            </w:rPr>
            <w:instrText xml:space="preserve"> PAGE </w:instrText>
          </w:r>
          <w:r w:rsidR="00FE6700">
            <w:rPr>
              <w:rStyle w:val="Seitenzahl"/>
              <w:rFonts w:cs="Arial"/>
              <w:sz w:val="20"/>
              <w:szCs w:val="20"/>
            </w:rPr>
            <w:fldChar w:fldCharType="separate"/>
          </w:r>
          <w:r w:rsidR="008C39E3">
            <w:rPr>
              <w:rStyle w:val="Seitenzahl"/>
              <w:rFonts w:cs="Arial"/>
              <w:noProof/>
              <w:sz w:val="20"/>
              <w:szCs w:val="20"/>
            </w:rPr>
            <w:t>8</w:t>
          </w:r>
          <w:r w:rsidR="00FE6700">
            <w:rPr>
              <w:rStyle w:val="Seitenzahl"/>
              <w:rFonts w:cs="Arial"/>
              <w:sz w:val="20"/>
              <w:szCs w:val="20"/>
            </w:rPr>
            <w:fldChar w:fldCharType="end"/>
          </w:r>
        </w:p>
      </w:tc>
    </w:tr>
  </w:tbl>
  <w:p w:rsidR="001B71D7" w:rsidRDefault="001B71D7">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790B900"/>
    <w:lvl w:ilvl="0">
      <w:start w:val="1"/>
      <w:numFmt w:val="bullet"/>
      <w:lvlText w:val=""/>
      <w:lvlJc w:val="left"/>
      <w:pPr>
        <w:tabs>
          <w:tab w:val="num" w:pos="360"/>
        </w:tabs>
        <w:ind w:left="360" w:hanging="360"/>
      </w:pPr>
      <w:rPr>
        <w:rFonts w:ascii="Symbol" w:hAnsi="Symbol" w:cs="Lucida Grande" w:hint="default"/>
      </w:rPr>
    </w:lvl>
  </w:abstractNum>
  <w:abstractNum w:abstractNumId="1">
    <w:nsid w:val="00015432"/>
    <w:multiLevelType w:val="hybridMultilevel"/>
    <w:tmpl w:val="803033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03F0CF5"/>
    <w:multiLevelType w:val="hybridMultilevel"/>
    <w:tmpl w:val="8110DC64"/>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
    <w:nsid w:val="00BD137C"/>
    <w:multiLevelType w:val="hybridMultilevel"/>
    <w:tmpl w:val="6A444004"/>
    <w:lvl w:ilvl="0" w:tplc="04070005">
      <w:start w:val="1"/>
      <w:numFmt w:val="bullet"/>
      <w:lvlText w:val=""/>
      <w:lvlJc w:val="left"/>
      <w:pPr>
        <w:ind w:left="720" w:hanging="360"/>
      </w:pPr>
      <w:rPr>
        <w:rFonts w:ascii="Wingdings" w:hAnsi="Wingdings" w:cs="Lucida Grande" w:hint="default"/>
      </w:rPr>
    </w:lvl>
    <w:lvl w:ilvl="1" w:tplc="04070005">
      <w:start w:val="1"/>
      <w:numFmt w:val="bullet"/>
      <w:lvlText w:val=""/>
      <w:lvlJc w:val="left"/>
      <w:pPr>
        <w:ind w:left="720" w:hanging="360"/>
      </w:pPr>
      <w:rPr>
        <w:rFonts w:ascii="Wingdings" w:hAnsi="Wingdings"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
    <w:nsid w:val="02970221"/>
    <w:multiLevelType w:val="hybridMultilevel"/>
    <w:tmpl w:val="AB4AC76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5">
    <w:nsid w:val="079B63C1"/>
    <w:multiLevelType w:val="hybridMultilevel"/>
    <w:tmpl w:val="65F6E8A4"/>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6">
    <w:nsid w:val="0D023648"/>
    <w:multiLevelType w:val="singleLevel"/>
    <w:tmpl w:val="4CB42500"/>
    <w:lvl w:ilvl="0">
      <w:start w:val="1"/>
      <w:numFmt w:val="bullet"/>
      <w:lvlText w:val=""/>
      <w:lvlJc w:val="left"/>
      <w:pPr>
        <w:tabs>
          <w:tab w:val="num" w:pos="360"/>
        </w:tabs>
        <w:ind w:left="360" w:hanging="360"/>
      </w:pPr>
      <w:rPr>
        <w:rFonts w:ascii="Monotype Sorts" w:hAnsi="Monotype Sorts" w:cs="Lucida Grande" w:hint="default"/>
        <w:sz w:val="20"/>
        <w:szCs w:val="20"/>
      </w:rPr>
    </w:lvl>
  </w:abstractNum>
  <w:abstractNum w:abstractNumId="7">
    <w:nsid w:val="0DAC3124"/>
    <w:multiLevelType w:val="multilevel"/>
    <w:tmpl w:val="A014C6F2"/>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8">
    <w:nsid w:val="14C91714"/>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9">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nsid w:val="16D92A66"/>
    <w:multiLevelType w:val="hybridMultilevel"/>
    <w:tmpl w:val="B1547972"/>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1">
    <w:nsid w:val="198709CD"/>
    <w:multiLevelType w:val="hybridMultilevel"/>
    <w:tmpl w:val="6D2A641A"/>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2">
    <w:nsid w:val="19FA3C96"/>
    <w:multiLevelType w:val="hybridMultilevel"/>
    <w:tmpl w:val="F66058DE"/>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3">
    <w:nsid w:val="1AB000C3"/>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1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4FC2289"/>
    <w:multiLevelType w:val="hybridMultilevel"/>
    <w:tmpl w:val="E160DBFE"/>
    <w:lvl w:ilvl="0" w:tplc="04070005">
      <w:start w:val="1"/>
      <w:numFmt w:val="bullet"/>
      <w:lvlText w:val=""/>
      <w:lvlJc w:val="left"/>
      <w:pPr>
        <w:ind w:left="720" w:hanging="360"/>
      </w:pPr>
      <w:rPr>
        <w:rFonts w:ascii="Wingdings" w:hAnsi="Wingdings" w:cs="Lucida Grande" w:hint="default"/>
      </w:rPr>
    </w:lvl>
    <w:lvl w:ilvl="1" w:tplc="1E0645D4">
      <w:numFmt w:val="bullet"/>
      <w:lvlText w:val="-"/>
      <w:lvlJc w:val="left"/>
      <w:pPr>
        <w:ind w:left="1440" w:hanging="360"/>
      </w:pPr>
      <w:rPr>
        <w:rFonts w:ascii="Arial" w:eastAsia="Times New Roman" w:hAnsi="Arial"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6">
    <w:nsid w:val="27AF2ABC"/>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17">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25D44F3"/>
    <w:multiLevelType w:val="hybridMultilevel"/>
    <w:tmpl w:val="BDC6C9BA"/>
    <w:lvl w:ilvl="0" w:tplc="04070005">
      <w:start w:val="1"/>
      <w:numFmt w:val="bullet"/>
      <w:lvlText w:val=""/>
      <w:lvlJc w:val="left"/>
      <w:pPr>
        <w:ind w:left="720" w:hanging="360"/>
      </w:pPr>
      <w:rPr>
        <w:rFonts w:ascii="Wingdings" w:hAnsi="Wingdings" w:cs="Lucida Grande" w:hint="default"/>
      </w:rPr>
    </w:lvl>
    <w:lvl w:ilvl="1" w:tplc="04070005">
      <w:start w:val="1"/>
      <w:numFmt w:val="bullet"/>
      <w:lvlText w:val=""/>
      <w:lvlJc w:val="left"/>
      <w:pPr>
        <w:ind w:left="720" w:hanging="360"/>
      </w:pPr>
      <w:rPr>
        <w:rFonts w:ascii="Wingdings" w:hAnsi="Wingdings"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19">
    <w:nsid w:val="335B6A2D"/>
    <w:multiLevelType w:val="hybridMultilevel"/>
    <w:tmpl w:val="14B4C29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0">
    <w:nsid w:val="36F46FAF"/>
    <w:multiLevelType w:val="hybridMultilevel"/>
    <w:tmpl w:val="A65EF05E"/>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1">
    <w:nsid w:val="37FA29FB"/>
    <w:multiLevelType w:val="multilevel"/>
    <w:tmpl w:val="E160DBFE"/>
    <w:lvl w:ilvl="0">
      <w:start w:val="1"/>
      <w:numFmt w:val="bullet"/>
      <w:lvlText w:val=""/>
      <w:lvlJc w:val="left"/>
      <w:pPr>
        <w:ind w:left="720" w:hanging="360"/>
      </w:pPr>
      <w:rPr>
        <w:rFonts w:ascii="Wingdings" w:hAnsi="Wingdings" w:cs="Lucida Grande"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24">
    <w:nsid w:val="3E8B2750"/>
    <w:multiLevelType w:val="multilevel"/>
    <w:tmpl w:val="2CAAE53A"/>
    <w:lvl w:ilvl="0">
      <w:numFmt w:val="bullet"/>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Lucida Grande"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25">
    <w:nsid w:val="434F0007"/>
    <w:multiLevelType w:val="hybridMultilevel"/>
    <w:tmpl w:val="4F804B14"/>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6">
    <w:nsid w:val="43584A74"/>
    <w:multiLevelType w:val="hybridMultilevel"/>
    <w:tmpl w:val="29609ED8"/>
    <w:lvl w:ilvl="0" w:tplc="04070005">
      <w:start w:val="1"/>
      <w:numFmt w:val="bullet"/>
      <w:lvlText w:val=""/>
      <w:lvlJc w:val="left"/>
      <w:pPr>
        <w:tabs>
          <w:tab w:val="num" w:pos="720"/>
        </w:tabs>
        <w:ind w:left="720" w:hanging="360"/>
      </w:pPr>
      <w:rPr>
        <w:rFonts w:ascii="Wingdings" w:hAnsi="Wingdings" w:cs="Lucida Grande" w:hint="default"/>
      </w:rPr>
    </w:lvl>
    <w:lvl w:ilvl="1" w:tplc="04070003">
      <w:start w:val="1"/>
      <w:numFmt w:val="bullet"/>
      <w:lvlText w:val="o"/>
      <w:lvlJc w:val="left"/>
      <w:pPr>
        <w:tabs>
          <w:tab w:val="num" w:pos="1440"/>
        </w:tabs>
        <w:ind w:left="1440" w:hanging="360"/>
      </w:pPr>
      <w:rPr>
        <w:rFonts w:ascii="Courier New" w:hAnsi="Courier New" w:cs="Lucida Grande" w:hint="default"/>
      </w:rPr>
    </w:lvl>
    <w:lvl w:ilvl="2" w:tplc="04070005">
      <w:start w:val="1"/>
      <w:numFmt w:val="bullet"/>
      <w:lvlText w:val=""/>
      <w:lvlJc w:val="left"/>
      <w:pPr>
        <w:tabs>
          <w:tab w:val="num" w:pos="2160"/>
        </w:tabs>
        <w:ind w:left="2160" w:hanging="360"/>
      </w:pPr>
      <w:rPr>
        <w:rFonts w:ascii="Wingdings" w:hAnsi="Wingdings" w:cs="Lucida Grande" w:hint="default"/>
      </w:rPr>
    </w:lvl>
    <w:lvl w:ilvl="3" w:tplc="04070001">
      <w:start w:val="1"/>
      <w:numFmt w:val="bullet"/>
      <w:lvlText w:val=""/>
      <w:lvlJc w:val="left"/>
      <w:pPr>
        <w:tabs>
          <w:tab w:val="num" w:pos="2880"/>
        </w:tabs>
        <w:ind w:left="2880" w:hanging="360"/>
      </w:pPr>
      <w:rPr>
        <w:rFonts w:ascii="Symbol" w:hAnsi="Symbol" w:cs="Lucida Grande" w:hint="default"/>
      </w:rPr>
    </w:lvl>
    <w:lvl w:ilvl="4" w:tplc="04070003">
      <w:start w:val="1"/>
      <w:numFmt w:val="bullet"/>
      <w:lvlText w:val="o"/>
      <w:lvlJc w:val="left"/>
      <w:pPr>
        <w:tabs>
          <w:tab w:val="num" w:pos="3600"/>
        </w:tabs>
        <w:ind w:left="3600" w:hanging="360"/>
      </w:pPr>
      <w:rPr>
        <w:rFonts w:ascii="Courier New" w:hAnsi="Courier New" w:cs="Lucida Grande" w:hint="default"/>
      </w:rPr>
    </w:lvl>
    <w:lvl w:ilvl="5" w:tplc="04070005">
      <w:start w:val="1"/>
      <w:numFmt w:val="bullet"/>
      <w:lvlText w:val=""/>
      <w:lvlJc w:val="left"/>
      <w:pPr>
        <w:tabs>
          <w:tab w:val="num" w:pos="4320"/>
        </w:tabs>
        <w:ind w:left="4320" w:hanging="360"/>
      </w:pPr>
      <w:rPr>
        <w:rFonts w:ascii="Wingdings" w:hAnsi="Wingdings" w:cs="Lucida Grande" w:hint="default"/>
      </w:rPr>
    </w:lvl>
    <w:lvl w:ilvl="6" w:tplc="04070001">
      <w:start w:val="1"/>
      <w:numFmt w:val="bullet"/>
      <w:lvlText w:val=""/>
      <w:lvlJc w:val="left"/>
      <w:pPr>
        <w:tabs>
          <w:tab w:val="num" w:pos="5040"/>
        </w:tabs>
        <w:ind w:left="5040" w:hanging="360"/>
      </w:pPr>
      <w:rPr>
        <w:rFonts w:ascii="Symbol" w:hAnsi="Symbol" w:cs="Lucida Grande" w:hint="default"/>
      </w:rPr>
    </w:lvl>
    <w:lvl w:ilvl="7" w:tplc="04070003">
      <w:start w:val="1"/>
      <w:numFmt w:val="bullet"/>
      <w:lvlText w:val="o"/>
      <w:lvlJc w:val="left"/>
      <w:pPr>
        <w:tabs>
          <w:tab w:val="num" w:pos="5760"/>
        </w:tabs>
        <w:ind w:left="5760" w:hanging="360"/>
      </w:pPr>
      <w:rPr>
        <w:rFonts w:ascii="Courier New" w:hAnsi="Courier New" w:cs="Lucida Grande" w:hint="default"/>
      </w:rPr>
    </w:lvl>
    <w:lvl w:ilvl="8" w:tplc="04070005">
      <w:start w:val="1"/>
      <w:numFmt w:val="bullet"/>
      <w:lvlText w:val=""/>
      <w:lvlJc w:val="left"/>
      <w:pPr>
        <w:tabs>
          <w:tab w:val="num" w:pos="6480"/>
        </w:tabs>
        <w:ind w:left="6480" w:hanging="360"/>
      </w:pPr>
      <w:rPr>
        <w:rFonts w:ascii="Wingdings" w:hAnsi="Wingdings" w:cs="Lucida Grande" w:hint="default"/>
      </w:rPr>
    </w:lvl>
  </w:abstractNum>
  <w:abstractNum w:abstractNumId="27">
    <w:nsid w:val="435B30D2"/>
    <w:multiLevelType w:val="hybridMultilevel"/>
    <w:tmpl w:val="4D02946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8">
    <w:nsid w:val="48442B17"/>
    <w:multiLevelType w:val="hybridMultilevel"/>
    <w:tmpl w:val="8FC29F78"/>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29">
    <w:nsid w:val="48594031"/>
    <w:multiLevelType w:val="hybridMultilevel"/>
    <w:tmpl w:val="C8A0160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0">
    <w:nsid w:val="4A0E37CA"/>
    <w:multiLevelType w:val="multilevel"/>
    <w:tmpl w:val="E160DBFE"/>
    <w:lvl w:ilvl="0">
      <w:start w:val="1"/>
      <w:numFmt w:val="bullet"/>
      <w:lvlText w:val=""/>
      <w:lvlJc w:val="left"/>
      <w:pPr>
        <w:ind w:left="720" w:hanging="360"/>
      </w:pPr>
      <w:rPr>
        <w:rFonts w:ascii="Wingdings" w:hAnsi="Wingdings" w:cs="Lucida Grande"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cs="Lucida Grande" w:hint="default"/>
      </w:rPr>
    </w:lvl>
    <w:lvl w:ilvl="3">
      <w:start w:val="1"/>
      <w:numFmt w:val="bullet"/>
      <w:lvlText w:val=""/>
      <w:lvlJc w:val="left"/>
      <w:pPr>
        <w:ind w:left="2880" w:hanging="360"/>
      </w:pPr>
      <w:rPr>
        <w:rFonts w:ascii="Symbol" w:hAnsi="Symbol" w:cs="Lucida Grande" w:hint="default"/>
      </w:rPr>
    </w:lvl>
    <w:lvl w:ilvl="4">
      <w:start w:val="1"/>
      <w:numFmt w:val="bullet"/>
      <w:lvlText w:val="o"/>
      <w:lvlJc w:val="left"/>
      <w:pPr>
        <w:ind w:left="3600" w:hanging="360"/>
      </w:pPr>
      <w:rPr>
        <w:rFonts w:ascii="Courier New" w:hAnsi="Courier New" w:cs="Lucida Grande" w:hint="default"/>
      </w:rPr>
    </w:lvl>
    <w:lvl w:ilvl="5">
      <w:start w:val="1"/>
      <w:numFmt w:val="bullet"/>
      <w:lvlText w:val=""/>
      <w:lvlJc w:val="left"/>
      <w:pPr>
        <w:ind w:left="4320" w:hanging="360"/>
      </w:pPr>
      <w:rPr>
        <w:rFonts w:ascii="Wingdings" w:hAnsi="Wingdings" w:cs="Lucida Grande" w:hint="default"/>
      </w:rPr>
    </w:lvl>
    <w:lvl w:ilvl="6">
      <w:start w:val="1"/>
      <w:numFmt w:val="bullet"/>
      <w:lvlText w:val=""/>
      <w:lvlJc w:val="left"/>
      <w:pPr>
        <w:ind w:left="5040" w:hanging="360"/>
      </w:pPr>
      <w:rPr>
        <w:rFonts w:ascii="Symbol" w:hAnsi="Symbol" w:cs="Lucida Grande" w:hint="default"/>
      </w:rPr>
    </w:lvl>
    <w:lvl w:ilvl="7">
      <w:start w:val="1"/>
      <w:numFmt w:val="bullet"/>
      <w:lvlText w:val="o"/>
      <w:lvlJc w:val="left"/>
      <w:pPr>
        <w:ind w:left="5760" w:hanging="360"/>
      </w:pPr>
      <w:rPr>
        <w:rFonts w:ascii="Courier New" w:hAnsi="Courier New" w:cs="Lucida Grande" w:hint="default"/>
      </w:rPr>
    </w:lvl>
    <w:lvl w:ilvl="8">
      <w:start w:val="1"/>
      <w:numFmt w:val="bullet"/>
      <w:lvlText w:val=""/>
      <w:lvlJc w:val="left"/>
      <w:pPr>
        <w:ind w:left="6480" w:hanging="360"/>
      </w:pPr>
      <w:rPr>
        <w:rFonts w:ascii="Wingdings" w:hAnsi="Wingdings" w:cs="Lucida Grande" w:hint="default"/>
      </w:rPr>
    </w:lvl>
  </w:abstractNum>
  <w:abstractNum w:abstractNumId="31">
    <w:nsid w:val="53DB4B52"/>
    <w:multiLevelType w:val="hybridMultilevel"/>
    <w:tmpl w:val="2CAAE53A"/>
    <w:lvl w:ilvl="0" w:tplc="455E82E0">
      <w:numFmt w:val="bullet"/>
      <w:lvlText w:val="-"/>
      <w:lvlJc w:val="left"/>
      <w:pPr>
        <w:ind w:left="720" w:hanging="360"/>
      </w:pPr>
      <w:rPr>
        <w:rFonts w:ascii="Arial" w:eastAsia="Times New Roman" w:hAnsi="Arial"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2">
    <w:nsid w:val="543B1CEA"/>
    <w:multiLevelType w:val="hybridMultilevel"/>
    <w:tmpl w:val="F6DAA978"/>
    <w:lvl w:ilvl="0" w:tplc="B51C754A">
      <w:numFmt w:val="bullet"/>
      <w:lvlText w:val="-"/>
      <w:lvlJc w:val="left"/>
      <w:pPr>
        <w:ind w:left="720" w:hanging="360"/>
      </w:pPr>
      <w:rPr>
        <w:rFonts w:ascii="Arial" w:eastAsia="Times New Roman" w:hAnsi="Arial" w:cs="Wingding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6B6589C"/>
    <w:multiLevelType w:val="hybridMultilevel"/>
    <w:tmpl w:val="595A5AF6"/>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4">
    <w:nsid w:val="58557FDE"/>
    <w:multiLevelType w:val="hybridMultilevel"/>
    <w:tmpl w:val="856C084C"/>
    <w:lvl w:ilvl="0" w:tplc="04070005">
      <w:start w:val="1"/>
      <w:numFmt w:val="bullet"/>
      <w:lvlText w:val=""/>
      <w:lvlJc w:val="left"/>
      <w:pPr>
        <w:ind w:left="720" w:hanging="360"/>
      </w:pPr>
      <w:rPr>
        <w:rFonts w:ascii="Wingdings" w:hAnsi="Wingdings" w:cs="Lucida Grande" w:hint="default"/>
      </w:rPr>
    </w:lvl>
    <w:lvl w:ilvl="1" w:tplc="04070005">
      <w:start w:val="1"/>
      <w:numFmt w:val="bullet"/>
      <w:lvlText w:val=""/>
      <w:lvlJc w:val="left"/>
      <w:pPr>
        <w:ind w:left="720" w:hanging="360"/>
      </w:pPr>
      <w:rPr>
        <w:rFonts w:ascii="Wingdings" w:hAnsi="Wingdings"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5">
    <w:nsid w:val="586552A5"/>
    <w:multiLevelType w:val="hybridMultilevel"/>
    <w:tmpl w:val="B6F2E4E8"/>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6">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37">
    <w:nsid w:val="5A716037"/>
    <w:multiLevelType w:val="hybridMultilevel"/>
    <w:tmpl w:val="C630AD46"/>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38">
    <w:nsid w:val="5D5C5E1C"/>
    <w:multiLevelType w:val="hybridMultilevel"/>
    <w:tmpl w:val="ED264E68"/>
    <w:lvl w:ilvl="0" w:tplc="9AF41598">
      <w:numFmt w:val="bullet"/>
      <w:lvlText w:val="-"/>
      <w:lvlJc w:val="left"/>
      <w:pPr>
        <w:ind w:left="720" w:hanging="360"/>
      </w:pPr>
      <w:rPr>
        <w:rFonts w:ascii="Arial" w:eastAsia="Times New Roman" w:hAnsi="Arial"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nsid w:val="64654319"/>
    <w:multiLevelType w:val="hybridMultilevel"/>
    <w:tmpl w:val="D6FE70A2"/>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1">
    <w:nsid w:val="648E5C05"/>
    <w:multiLevelType w:val="hybridMultilevel"/>
    <w:tmpl w:val="0CBE1A2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2">
    <w:nsid w:val="65025A58"/>
    <w:multiLevelType w:val="hybridMultilevel"/>
    <w:tmpl w:val="39E6904A"/>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3">
    <w:nsid w:val="673A71AB"/>
    <w:multiLevelType w:val="hybridMultilevel"/>
    <w:tmpl w:val="EA38E61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4">
    <w:nsid w:val="6A0059F1"/>
    <w:multiLevelType w:val="multilevel"/>
    <w:tmpl w:val="B48E60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6C6A5A8F"/>
    <w:multiLevelType w:val="singleLevel"/>
    <w:tmpl w:val="E3F26DDE"/>
    <w:lvl w:ilvl="0">
      <w:start w:val="1"/>
      <w:numFmt w:val="bullet"/>
      <w:lvlText w:val=""/>
      <w:lvlJc w:val="left"/>
      <w:pPr>
        <w:tabs>
          <w:tab w:val="num" w:pos="360"/>
        </w:tabs>
        <w:ind w:left="360" w:hanging="360"/>
      </w:pPr>
      <w:rPr>
        <w:rFonts w:ascii="Wingdings" w:hAnsi="Wingdings" w:cs="Lucida Grande" w:hint="default"/>
      </w:rPr>
    </w:lvl>
  </w:abstractNum>
  <w:abstractNum w:abstractNumId="46">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47">
    <w:nsid w:val="74203B1A"/>
    <w:multiLevelType w:val="hybridMultilevel"/>
    <w:tmpl w:val="2CF644CE"/>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8">
    <w:nsid w:val="753305C7"/>
    <w:multiLevelType w:val="hybridMultilevel"/>
    <w:tmpl w:val="A5ECD5A0"/>
    <w:lvl w:ilvl="0" w:tplc="04070005">
      <w:start w:val="1"/>
      <w:numFmt w:val="bullet"/>
      <w:lvlText w:val=""/>
      <w:lvlJc w:val="left"/>
      <w:pPr>
        <w:ind w:left="720" w:hanging="360"/>
      </w:pPr>
      <w:rPr>
        <w:rFonts w:ascii="Wingdings" w:hAnsi="Wingdings" w:cs="Lucida Grande" w:hint="default"/>
      </w:rPr>
    </w:lvl>
    <w:lvl w:ilvl="1" w:tplc="04070003">
      <w:start w:val="1"/>
      <w:numFmt w:val="bullet"/>
      <w:lvlText w:val="o"/>
      <w:lvlJc w:val="left"/>
      <w:pPr>
        <w:ind w:left="1440" w:hanging="360"/>
      </w:pPr>
      <w:rPr>
        <w:rFonts w:ascii="Courier New" w:hAnsi="Courier New" w:cs="Lucida Grande" w:hint="default"/>
      </w:rPr>
    </w:lvl>
    <w:lvl w:ilvl="2" w:tplc="04070005">
      <w:start w:val="1"/>
      <w:numFmt w:val="bullet"/>
      <w:lvlText w:val=""/>
      <w:lvlJc w:val="left"/>
      <w:pPr>
        <w:ind w:left="2160" w:hanging="360"/>
      </w:pPr>
      <w:rPr>
        <w:rFonts w:ascii="Wingdings" w:hAnsi="Wingdings" w:cs="Lucida Grande" w:hint="default"/>
      </w:rPr>
    </w:lvl>
    <w:lvl w:ilvl="3" w:tplc="04070001">
      <w:start w:val="1"/>
      <w:numFmt w:val="bullet"/>
      <w:lvlText w:val=""/>
      <w:lvlJc w:val="left"/>
      <w:pPr>
        <w:ind w:left="2880" w:hanging="360"/>
      </w:pPr>
      <w:rPr>
        <w:rFonts w:ascii="Symbol" w:hAnsi="Symbol" w:cs="Lucida Grande" w:hint="default"/>
      </w:rPr>
    </w:lvl>
    <w:lvl w:ilvl="4" w:tplc="04070003">
      <w:start w:val="1"/>
      <w:numFmt w:val="bullet"/>
      <w:lvlText w:val="o"/>
      <w:lvlJc w:val="left"/>
      <w:pPr>
        <w:ind w:left="3600" w:hanging="360"/>
      </w:pPr>
      <w:rPr>
        <w:rFonts w:ascii="Courier New" w:hAnsi="Courier New" w:cs="Lucida Grande" w:hint="default"/>
      </w:rPr>
    </w:lvl>
    <w:lvl w:ilvl="5" w:tplc="04070005">
      <w:start w:val="1"/>
      <w:numFmt w:val="bullet"/>
      <w:lvlText w:val=""/>
      <w:lvlJc w:val="left"/>
      <w:pPr>
        <w:ind w:left="4320" w:hanging="360"/>
      </w:pPr>
      <w:rPr>
        <w:rFonts w:ascii="Wingdings" w:hAnsi="Wingdings" w:cs="Lucida Grande" w:hint="default"/>
      </w:rPr>
    </w:lvl>
    <w:lvl w:ilvl="6" w:tplc="04070001">
      <w:start w:val="1"/>
      <w:numFmt w:val="bullet"/>
      <w:lvlText w:val=""/>
      <w:lvlJc w:val="left"/>
      <w:pPr>
        <w:ind w:left="5040" w:hanging="360"/>
      </w:pPr>
      <w:rPr>
        <w:rFonts w:ascii="Symbol" w:hAnsi="Symbol" w:cs="Lucida Grande" w:hint="default"/>
      </w:rPr>
    </w:lvl>
    <w:lvl w:ilvl="7" w:tplc="04070003">
      <w:start w:val="1"/>
      <w:numFmt w:val="bullet"/>
      <w:lvlText w:val="o"/>
      <w:lvlJc w:val="left"/>
      <w:pPr>
        <w:ind w:left="5760" w:hanging="360"/>
      </w:pPr>
      <w:rPr>
        <w:rFonts w:ascii="Courier New" w:hAnsi="Courier New" w:cs="Lucida Grande" w:hint="default"/>
      </w:rPr>
    </w:lvl>
    <w:lvl w:ilvl="8" w:tplc="04070005">
      <w:start w:val="1"/>
      <w:numFmt w:val="bullet"/>
      <w:lvlText w:val=""/>
      <w:lvlJc w:val="left"/>
      <w:pPr>
        <w:ind w:left="6480" w:hanging="360"/>
      </w:pPr>
      <w:rPr>
        <w:rFonts w:ascii="Wingdings" w:hAnsi="Wingdings" w:cs="Lucida Grande" w:hint="default"/>
      </w:rPr>
    </w:lvl>
  </w:abstractNum>
  <w:abstractNum w:abstractNumId="49">
    <w:nsid w:val="7E684135"/>
    <w:multiLevelType w:val="hybridMultilevel"/>
    <w:tmpl w:val="A37C40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36"/>
  </w:num>
  <w:num w:numId="2">
    <w:abstractNumId w:val="46"/>
  </w:num>
  <w:num w:numId="3">
    <w:abstractNumId w:val="23"/>
  </w:num>
  <w:num w:numId="4">
    <w:abstractNumId w:val="22"/>
  </w:num>
  <w:num w:numId="5">
    <w:abstractNumId w:val="9"/>
  </w:num>
  <w:num w:numId="6">
    <w:abstractNumId w:val="39"/>
  </w:num>
  <w:num w:numId="7">
    <w:abstractNumId w:val="17"/>
  </w:num>
  <w:num w:numId="8">
    <w:abstractNumId w:val="14"/>
  </w:num>
  <w:num w:numId="9">
    <w:abstractNumId w:val="1"/>
  </w:num>
  <w:num w:numId="10">
    <w:abstractNumId w:val="43"/>
  </w:num>
  <w:num w:numId="11">
    <w:abstractNumId w:val="0"/>
  </w:num>
  <w:num w:numId="12">
    <w:abstractNumId w:val="7"/>
  </w:num>
  <w:num w:numId="13">
    <w:abstractNumId w:val="6"/>
  </w:num>
  <w:num w:numId="14">
    <w:abstractNumId w:val="26"/>
  </w:num>
  <w:num w:numId="15">
    <w:abstractNumId w:val="45"/>
  </w:num>
  <w:num w:numId="16">
    <w:abstractNumId w:val="31"/>
  </w:num>
  <w:num w:numId="17">
    <w:abstractNumId w:val="15"/>
  </w:num>
  <w:num w:numId="18">
    <w:abstractNumId w:val="40"/>
  </w:num>
  <w:num w:numId="19">
    <w:abstractNumId w:val="2"/>
  </w:num>
  <w:num w:numId="20">
    <w:abstractNumId w:val="27"/>
  </w:num>
  <w:num w:numId="21">
    <w:abstractNumId w:val="42"/>
  </w:num>
  <w:num w:numId="22">
    <w:abstractNumId w:val="12"/>
  </w:num>
  <w:num w:numId="23">
    <w:abstractNumId w:val="10"/>
  </w:num>
  <w:num w:numId="24">
    <w:abstractNumId w:val="29"/>
  </w:num>
  <w:num w:numId="25">
    <w:abstractNumId w:val="34"/>
  </w:num>
  <w:num w:numId="26">
    <w:abstractNumId w:val="20"/>
  </w:num>
  <w:num w:numId="27">
    <w:abstractNumId w:val="5"/>
  </w:num>
  <w:num w:numId="28">
    <w:abstractNumId w:val="47"/>
  </w:num>
  <w:num w:numId="29">
    <w:abstractNumId w:val="37"/>
  </w:num>
  <w:num w:numId="30">
    <w:abstractNumId w:val="19"/>
  </w:num>
  <w:num w:numId="31">
    <w:abstractNumId w:val="25"/>
  </w:num>
  <w:num w:numId="32">
    <w:abstractNumId w:val="35"/>
  </w:num>
  <w:num w:numId="33">
    <w:abstractNumId w:val="28"/>
  </w:num>
  <w:num w:numId="34">
    <w:abstractNumId w:val="24"/>
  </w:num>
  <w:num w:numId="35">
    <w:abstractNumId w:val="48"/>
  </w:num>
  <w:num w:numId="36">
    <w:abstractNumId w:val="8"/>
  </w:num>
  <w:num w:numId="37">
    <w:abstractNumId w:val="4"/>
  </w:num>
  <w:num w:numId="38">
    <w:abstractNumId w:val="16"/>
  </w:num>
  <w:num w:numId="39">
    <w:abstractNumId w:val="11"/>
  </w:num>
  <w:num w:numId="40">
    <w:abstractNumId w:val="13"/>
  </w:num>
  <w:num w:numId="41">
    <w:abstractNumId w:val="33"/>
  </w:num>
  <w:num w:numId="42">
    <w:abstractNumId w:val="30"/>
  </w:num>
  <w:num w:numId="43">
    <w:abstractNumId w:val="3"/>
  </w:num>
  <w:num w:numId="44">
    <w:abstractNumId w:val="21"/>
  </w:num>
  <w:num w:numId="45">
    <w:abstractNumId w:val="18"/>
  </w:num>
  <w:num w:numId="46">
    <w:abstractNumId w:val="41"/>
  </w:num>
  <w:num w:numId="47">
    <w:abstractNumId w:val="49"/>
  </w:num>
  <w:num w:numId="48">
    <w:abstractNumId w:val="44"/>
  </w:num>
  <w:num w:numId="49">
    <w:abstractNumId w:val="38"/>
  </w:num>
  <w:num w:numId="5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22AB"/>
    <w:rsid w:val="00017DED"/>
    <w:rsid w:val="00022F64"/>
    <w:rsid w:val="00040C84"/>
    <w:rsid w:val="000556E5"/>
    <w:rsid w:val="00057C19"/>
    <w:rsid w:val="00065B28"/>
    <w:rsid w:val="000660EF"/>
    <w:rsid w:val="000860D0"/>
    <w:rsid w:val="00097A2E"/>
    <w:rsid w:val="000A2413"/>
    <w:rsid w:val="000B0BAD"/>
    <w:rsid w:val="000B556A"/>
    <w:rsid w:val="000B67BE"/>
    <w:rsid w:val="000C284B"/>
    <w:rsid w:val="000C6982"/>
    <w:rsid w:val="000D18EB"/>
    <w:rsid w:val="000D5B23"/>
    <w:rsid w:val="000E51C6"/>
    <w:rsid w:val="00126194"/>
    <w:rsid w:val="00136284"/>
    <w:rsid w:val="001516A2"/>
    <w:rsid w:val="001526DA"/>
    <w:rsid w:val="001545FB"/>
    <w:rsid w:val="001563DC"/>
    <w:rsid w:val="00156A6E"/>
    <w:rsid w:val="00166BBF"/>
    <w:rsid w:val="0017445E"/>
    <w:rsid w:val="001808B0"/>
    <w:rsid w:val="00181BA4"/>
    <w:rsid w:val="00191F52"/>
    <w:rsid w:val="00192264"/>
    <w:rsid w:val="00193859"/>
    <w:rsid w:val="001A31C8"/>
    <w:rsid w:val="001B4FF7"/>
    <w:rsid w:val="001B56B9"/>
    <w:rsid w:val="001B71D7"/>
    <w:rsid w:val="001C2DB8"/>
    <w:rsid w:val="001C7A52"/>
    <w:rsid w:val="001D1E17"/>
    <w:rsid w:val="001D4A1B"/>
    <w:rsid w:val="001E0339"/>
    <w:rsid w:val="001F128B"/>
    <w:rsid w:val="001F4D8F"/>
    <w:rsid w:val="002108AF"/>
    <w:rsid w:val="002115F6"/>
    <w:rsid w:val="00212E8E"/>
    <w:rsid w:val="002173BB"/>
    <w:rsid w:val="002237EA"/>
    <w:rsid w:val="00227A95"/>
    <w:rsid w:val="002413F5"/>
    <w:rsid w:val="002421DB"/>
    <w:rsid w:val="00247945"/>
    <w:rsid w:val="002513A2"/>
    <w:rsid w:val="002513A5"/>
    <w:rsid w:val="0025511A"/>
    <w:rsid w:val="00264EF2"/>
    <w:rsid w:val="00276BB2"/>
    <w:rsid w:val="0027794D"/>
    <w:rsid w:val="002808AA"/>
    <w:rsid w:val="00282EAC"/>
    <w:rsid w:val="002913A3"/>
    <w:rsid w:val="00291F05"/>
    <w:rsid w:val="00292C01"/>
    <w:rsid w:val="00292E94"/>
    <w:rsid w:val="002953EC"/>
    <w:rsid w:val="002A4340"/>
    <w:rsid w:val="002A452A"/>
    <w:rsid w:val="002B077D"/>
    <w:rsid w:val="002C03B4"/>
    <w:rsid w:val="002E1D3D"/>
    <w:rsid w:val="002E7B3D"/>
    <w:rsid w:val="002F36D5"/>
    <w:rsid w:val="002F5776"/>
    <w:rsid w:val="00305FD8"/>
    <w:rsid w:val="00311EC4"/>
    <w:rsid w:val="00321887"/>
    <w:rsid w:val="00321B13"/>
    <w:rsid w:val="00333B04"/>
    <w:rsid w:val="0033781D"/>
    <w:rsid w:val="00345A6C"/>
    <w:rsid w:val="00346208"/>
    <w:rsid w:val="00362298"/>
    <w:rsid w:val="003646DC"/>
    <w:rsid w:val="00376E6D"/>
    <w:rsid w:val="00380D37"/>
    <w:rsid w:val="003909E1"/>
    <w:rsid w:val="003A2B13"/>
    <w:rsid w:val="003B4271"/>
    <w:rsid w:val="003B6AA0"/>
    <w:rsid w:val="003C00B2"/>
    <w:rsid w:val="003C2360"/>
    <w:rsid w:val="003C59FD"/>
    <w:rsid w:val="003C78C9"/>
    <w:rsid w:val="003D4641"/>
    <w:rsid w:val="003D6EF0"/>
    <w:rsid w:val="003D7E0F"/>
    <w:rsid w:val="003E38EB"/>
    <w:rsid w:val="003F030C"/>
    <w:rsid w:val="003F253B"/>
    <w:rsid w:val="003F36F4"/>
    <w:rsid w:val="003F3E99"/>
    <w:rsid w:val="003F45A7"/>
    <w:rsid w:val="004137B8"/>
    <w:rsid w:val="0041639A"/>
    <w:rsid w:val="00420961"/>
    <w:rsid w:val="00433584"/>
    <w:rsid w:val="00433695"/>
    <w:rsid w:val="004347D0"/>
    <w:rsid w:val="00434A7C"/>
    <w:rsid w:val="00450D5E"/>
    <w:rsid w:val="00453E51"/>
    <w:rsid w:val="00464B88"/>
    <w:rsid w:val="00472D1E"/>
    <w:rsid w:val="00480180"/>
    <w:rsid w:val="0048456B"/>
    <w:rsid w:val="004873E7"/>
    <w:rsid w:val="004904CD"/>
    <w:rsid w:val="00494A24"/>
    <w:rsid w:val="004A0F1E"/>
    <w:rsid w:val="004A28EB"/>
    <w:rsid w:val="004A5667"/>
    <w:rsid w:val="004B0A2D"/>
    <w:rsid w:val="004B1B46"/>
    <w:rsid w:val="004B5AEE"/>
    <w:rsid w:val="004B69C3"/>
    <w:rsid w:val="004C02D5"/>
    <w:rsid w:val="004C0C26"/>
    <w:rsid w:val="004C28D3"/>
    <w:rsid w:val="004E3403"/>
    <w:rsid w:val="004F06A1"/>
    <w:rsid w:val="004F380C"/>
    <w:rsid w:val="004F5F74"/>
    <w:rsid w:val="005012B1"/>
    <w:rsid w:val="0050349B"/>
    <w:rsid w:val="00504FB3"/>
    <w:rsid w:val="005065F6"/>
    <w:rsid w:val="00515224"/>
    <w:rsid w:val="005251CF"/>
    <w:rsid w:val="00525BF7"/>
    <w:rsid w:val="005359B4"/>
    <w:rsid w:val="00537A3C"/>
    <w:rsid w:val="005400B3"/>
    <w:rsid w:val="00545824"/>
    <w:rsid w:val="00554A79"/>
    <w:rsid w:val="00574223"/>
    <w:rsid w:val="0059453A"/>
    <w:rsid w:val="005A0888"/>
    <w:rsid w:val="005A152A"/>
    <w:rsid w:val="005A4A49"/>
    <w:rsid w:val="005B54BC"/>
    <w:rsid w:val="005C37AF"/>
    <w:rsid w:val="005C50C2"/>
    <w:rsid w:val="005D0D6B"/>
    <w:rsid w:val="005F3D13"/>
    <w:rsid w:val="006018A0"/>
    <w:rsid w:val="00605197"/>
    <w:rsid w:val="006134F7"/>
    <w:rsid w:val="00631670"/>
    <w:rsid w:val="0063353F"/>
    <w:rsid w:val="0064042C"/>
    <w:rsid w:val="00653DA1"/>
    <w:rsid w:val="00655423"/>
    <w:rsid w:val="0065702D"/>
    <w:rsid w:val="00661584"/>
    <w:rsid w:val="00662C4C"/>
    <w:rsid w:val="006652D5"/>
    <w:rsid w:val="00672A8E"/>
    <w:rsid w:val="006731DB"/>
    <w:rsid w:val="00677D5E"/>
    <w:rsid w:val="00684540"/>
    <w:rsid w:val="00690D5E"/>
    <w:rsid w:val="00692AD9"/>
    <w:rsid w:val="0069790A"/>
    <w:rsid w:val="006A5C6A"/>
    <w:rsid w:val="006A74CA"/>
    <w:rsid w:val="006C1BB9"/>
    <w:rsid w:val="006C571C"/>
    <w:rsid w:val="006C6D88"/>
    <w:rsid w:val="006D500B"/>
    <w:rsid w:val="006D6F9E"/>
    <w:rsid w:val="006D7633"/>
    <w:rsid w:val="006F07C8"/>
    <w:rsid w:val="00712049"/>
    <w:rsid w:val="00714B50"/>
    <w:rsid w:val="00721C63"/>
    <w:rsid w:val="00722774"/>
    <w:rsid w:val="00726D06"/>
    <w:rsid w:val="00733CC3"/>
    <w:rsid w:val="00734ADE"/>
    <w:rsid w:val="00743695"/>
    <w:rsid w:val="00746AFE"/>
    <w:rsid w:val="00751533"/>
    <w:rsid w:val="007538AE"/>
    <w:rsid w:val="00766076"/>
    <w:rsid w:val="00766662"/>
    <w:rsid w:val="00787E51"/>
    <w:rsid w:val="00795B1F"/>
    <w:rsid w:val="007A1B07"/>
    <w:rsid w:val="007A480E"/>
    <w:rsid w:val="007A7FD9"/>
    <w:rsid w:val="007B480D"/>
    <w:rsid w:val="007C02AE"/>
    <w:rsid w:val="007E64CC"/>
    <w:rsid w:val="007F150B"/>
    <w:rsid w:val="008013F5"/>
    <w:rsid w:val="008035E4"/>
    <w:rsid w:val="00805360"/>
    <w:rsid w:val="00817078"/>
    <w:rsid w:val="00822076"/>
    <w:rsid w:val="00822D05"/>
    <w:rsid w:val="00824844"/>
    <w:rsid w:val="0083056B"/>
    <w:rsid w:val="00831DA0"/>
    <w:rsid w:val="008328A8"/>
    <w:rsid w:val="0085373E"/>
    <w:rsid w:val="0086228A"/>
    <w:rsid w:val="00863733"/>
    <w:rsid w:val="008675D7"/>
    <w:rsid w:val="0086771B"/>
    <w:rsid w:val="00870D63"/>
    <w:rsid w:val="00872E99"/>
    <w:rsid w:val="00877106"/>
    <w:rsid w:val="00883241"/>
    <w:rsid w:val="008A5AFF"/>
    <w:rsid w:val="008B23DA"/>
    <w:rsid w:val="008C39E3"/>
    <w:rsid w:val="008C7370"/>
    <w:rsid w:val="008D276F"/>
    <w:rsid w:val="008D5F97"/>
    <w:rsid w:val="008E662B"/>
    <w:rsid w:val="008F6F5B"/>
    <w:rsid w:val="00912ABD"/>
    <w:rsid w:val="009142FD"/>
    <w:rsid w:val="009162A7"/>
    <w:rsid w:val="009239B4"/>
    <w:rsid w:val="0093181E"/>
    <w:rsid w:val="00931AFE"/>
    <w:rsid w:val="009322EA"/>
    <w:rsid w:val="0093418E"/>
    <w:rsid w:val="00934B9C"/>
    <w:rsid w:val="00945960"/>
    <w:rsid w:val="009757C0"/>
    <w:rsid w:val="009815B4"/>
    <w:rsid w:val="00993602"/>
    <w:rsid w:val="009A54D9"/>
    <w:rsid w:val="009A54DA"/>
    <w:rsid w:val="009B1296"/>
    <w:rsid w:val="009D2921"/>
    <w:rsid w:val="009D3ECF"/>
    <w:rsid w:val="009E49B0"/>
    <w:rsid w:val="009F0044"/>
    <w:rsid w:val="009F20B6"/>
    <w:rsid w:val="009F230B"/>
    <w:rsid w:val="009F3C2C"/>
    <w:rsid w:val="00A004A2"/>
    <w:rsid w:val="00A04F19"/>
    <w:rsid w:val="00A138B4"/>
    <w:rsid w:val="00A15B22"/>
    <w:rsid w:val="00A1709A"/>
    <w:rsid w:val="00A21CAB"/>
    <w:rsid w:val="00A45015"/>
    <w:rsid w:val="00A4580B"/>
    <w:rsid w:val="00A5023A"/>
    <w:rsid w:val="00A55C02"/>
    <w:rsid w:val="00A60FB4"/>
    <w:rsid w:val="00A65057"/>
    <w:rsid w:val="00A80264"/>
    <w:rsid w:val="00A92719"/>
    <w:rsid w:val="00A9399D"/>
    <w:rsid w:val="00AB322C"/>
    <w:rsid w:val="00AB5F72"/>
    <w:rsid w:val="00AB7C29"/>
    <w:rsid w:val="00AC14A7"/>
    <w:rsid w:val="00AC57F3"/>
    <w:rsid w:val="00AD025E"/>
    <w:rsid w:val="00AD3468"/>
    <w:rsid w:val="00AF3382"/>
    <w:rsid w:val="00AF6BED"/>
    <w:rsid w:val="00B004C1"/>
    <w:rsid w:val="00B0050C"/>
    <w:rsid w:val="00B00D3B"/>
    <w:rsid w:val="00B04D73"/>
    <w:rsid w:val="00B04DF1"/>
    <w:rsid w:val="00B130E4"/>
    <w:rsid w:val="00B153DA"/>
    <w:rsid w:val="00B165C6"/>
    <w:rsid w:val="00B2135F"/>
    <w:rsid w:val="00B22931"/>
    <w:rsid w:val="00B343F1"/>
    <w:rsid w:val="00B35286"/>
    <w:rsid w:val="00B42439"/>
    <w:rsid w:val="00B42AF4"/>
    <w:rsid w:val="00B52F62"/>
    <w:rsid w:val="00B5323B"/>
    <w:rsid w:val="00B62F42"/>
    <w:rsid w:val="00B63291"/>
    <w:rsid w:val="00B670A3"/>
    <w:rsid w:val="00B7047C"/>
    <w:rsid w:val="00B75104"/>
    <w:rsid w:val="00B76EAF"/>
    <w:rsid w:val="00B85123"/>
    <w:rsid w:val="00B96729"/>
    <w:rsid w:val="00B979EE"/>
    <w:rsid w:val="00BA2CBF"/>
    <w:rsid w:val="00BA368E"/>
    <w:rsid w:val="00BB7983"/>
    <w:rsid w:val="00BC697B"/>
    <w:rsid w:val="00BD0902"/>
    <w:rsid w:val="00BD5779"/>
    <w:rsid w:val="00BE31ED"/>
    <w:rsid w:val="00BE55FC"/>
    <w:rsid w:val="00BF50C6"/>
    <w:rsid w:val="00C14A3B"/>
    <w:rsid w:val="00C16AF5"/>
    <w:rsid w:val="00C2535E"/>
    <w:rsid w:val="00C3489D"/>
    <w:rsid w:val="00C37B9A"/>
    <w:rsid w:val="00C53674"/>
    <w:rsid w:val="00C54CA1"/>
    <w:rsid w:val="00C71F83"/>
    <w:rsid w:val="00C74273"/>
    <w:rsid w:val="00C81D2B"/>
    <w:rsid w:val="00C860C8"/>
    <w:rsid w:val="00CA0FF0"/>
    <w:rsid w:val="00CA3482"/>
    <w:rsid w:val="00CA34D8"/>
    <w:rsid w:val="00CC076E"/>
    <w:rsid w:val="00CD0FF8"/>
    <w:rsid w:val="00CE227A"/>
    <w:rsid w:val="00CE53C0"/>
    <w:rsid w:val="00CF2B5A"/>
    <w:rsid w:val="00CF353F"/>
    <w:rsid w:val="00D01547"/>
    <w:rsid w:val="00D038FB"/>
    <w:rsid w:val="00D0405A"/>
    <w:rsid w:val="00D076E9"/>
    <w:rsid w:val="00D16FAA"/>
    <w:rsid w:val="00D2200A"/>
    <w:rsid w:val="00D33E80"/>
    <w:rsid w:val="00D474D4"/>
    <w:rsid w:val="00D539AA"/>
    <w:rsid w:val="00D558FA"/>
    <w:rsid w:val="00D55D9B"/>
    <w:rsid w:val="00D61F62"/>
    <w:rsid w:val="00D76F50"/>
    <w:rsid w:val="00D77F6A"/>
    <w:rsid w:val="00D80362"/>
    <w:rsid w:val="00DB58E6"/>
    <w:rsid w:val="00DB5E5E"/>
    <w:rsid w:val="00DB6641"/>
    <w:rsid w:val="00DB7BB9"/>
    <w:rsid w:val="00DC1536"/>
    <w:rsid w:val="00DC1653"/>
    <w:rsid w:val="00DD5479"/>
    <w:rsid w:val="00DE6CB4"/>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750A8"/>
    <w:rsid w:val="00E85559"/>
    <w:rsid w:val="00E87D63"/>
    <w:rsid w:val="00E87DF8"/>
    <w:rsid w:val="00E90590"/>
    <w:rsid w:val="00E905DC"/>
    <w:rsid w:val="00E90DDC"/>
    <w:rsid w:val="00E9690A"/>
    <w:rsid w:val="00E97B45"/>
    <w:rsid w:val="00EA2016"/>
    <w:rsid w:val="00EA45C7"/>
    <w:rsid w:val="00EA7DA4"/>
    <w:rsid w:val="00EB4730"/>
    <w:rsid w:val="00EB58FD"/>
    <w:rsid w:val="00EB62B8"/>
    <w:rsid w:val="00EC0BE6"/>
    <w:rsid w:val="00EC2403"/>
    <w:rsid w:val="00EC6FFD"/>
    <w:rsid w:val="00ED0051"/>
    <w:rsid w:val="00ED351B"/>
    <w:rsid w:val="00ED440A"/>
    <w:rsid w:val="00ED705A"/>
    <w:rsid w:val="00EF0264"/>
    <w:rsid w:val="00EF1EE4"/>
    <w:rsid w:val="00EF274B"/>
    <w:rsid w:val="00EF3ECF"/>
    <w:rsid w:val="00F01BCC"/>
    <w:rsid w:val="00F042E7"/>
    <w:rsid w:val="00F05B98"/>
    <w:rsid w:val="00F13854"/>
    <w:rsid w:val="00F32960"/>
    <w:rsid w:val="00F359A3"/>
    <w:rsid w:val="00F376EE"/>
    <w:rsid w:val="00F4327A"/>
    <w:rsid w:val="00F756D0"/>
    <w:rsid w:val="00F76734"/>
    <w:rsid w:val="00F92191"/>
    <w:rsid w:val="00F97DF3"/>
    <w:rsid w:val="00FA03BD"/>
    <w:rsid w:val="00FB40C8"/>
    <w:rsid w:val="00FB49E6"/>
    <w:rsid w:val="00FB6CE3"/>
    <w:rsid w:val="00FC76FE"/>
    <w:rsid w:val="00FD1168"/>
    <w:rsid w:val="00FD11D1"/>
    <w:rsid w:val="00FD3100"/>
    <w:rsid w:val="00FD41DA"/>
    <w:rsid w:val="00FD6468"/>
    <w:rsid w:val="00FE3D05"/>
    <w:rsid w:val="00FE6700"/>
    <w:rsid w:val="00FF3D4A"/>
  </w:rsids>
  <m:mathPr>
    <m:mathFont m:val="Century Schoolbook"/>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semiHidden/>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b/>
      <w:bC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link w:val="Kommentarthema"/>
    <w:uiPriority w:val="99"/>
    <w:semiHidden/>
    <w:rsid w:val="00ED24D0"/>
    <w:rPr>
      <w:b/>
      <w:bCs/>
      <w:sz w:val="20"/>
      <w:szCs w:val="20"/>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webSettings.xml><?xml version="1.0" encoding="utf-8"?>
<w:webSettings xmlns:r="http://schemas.openxmlformats.org/officeDocument/2006/relationships" xmlns:w="http://schemas.openxmlformats.org/wordprocessingml/2006/main">
  <w:divs>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17343</Words>
  <Characters>98860</Characters>
  <Application>Microsoft Macintosh Word</Application>
  <DocSecurity>0</DocSecurity>
  <Lines>823</Lines>
  <Paragraphs>197</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121407</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2</cp:revision>
  <cp:lastPrinted>2010-09-01T06:04:00Z</cp:lastPrinted>
  <dcterms:created xsi:type="dcterms:W3CDTF">2010-09-17T08:38:00Z</dcterms:created>
  <dcterms:modified xsi:type="dcterms:W3CDTF">2010-09-17T08:38:00Z</dcterms:modified>
</cp:coreProperties>
</file>