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CA26CB" w:rsidP="00E905DC">
      <w:pPr>
        <w:jc w:val="center"/>
        <w:rPr>
          <w:b/>
          <w:bCs/>
          <w:sz w:val="36"/>
          <w:szCs w:val="36"/>
        </w:rPr>
      </w:pPr>
      <w:r>
        <w:rPr>
          <w:b/>
          <w:bCs/>
          <w:sz w:val="36"/>
          <w:szCs w:val="36"/>
        </w:rPr>
        <w:t>Interconnection Methodology Summary</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A327B5" w:rsidP="00E905DC">
      <w:pPr>
        <w:jc w:val="center"/>
      </w:pPr>
      <w:r>
        <w:fldChar w:fldCharType="begin"/>
      </w:r>
      <w:r w:rsidR="001D2F47">
        <w:instrText xml:space="preserve"> TIME \@ "MMMM d, yyyy" </w:instrText>
      </w:r>
      <w:r>
        <w:fldChar w:fldCharType="separate"/>
      </w:r>
      <w:r w:rsidR="00076A5F">
        <w:rPr>
          <w:noProof/>
        </w:rPr>
        <w:t>January 3,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CA26CB">
        <w:rPr>
          <w:b/>
          <w:bCs/>
        </w:rPr>
        <w:t>I</w:t>
      </w:r>
      <w:r w:rsidR="00937609">
        <w:rPr>
          <w:b/>
          <w:bCs/>
        </w:rPr>
        <w:t>M</w:t>
      </w:r>
      <w:r w:rsidR="00CA26CB">
        <w:rPr>
          <w:b/>
          <w:bCs/>
        </w:rPr>
        <w:t>S</w:t>
      </w:r>
      <w:r w:rsidR="00937609">
        <w:rPr>
          <w:b/>
          <w:bCs/>
        </w:rPr>
        <w:t>-001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714B50" w:rsidRPr="00362298" w:rsidRDefault="00A327B5" w:rsidP="00733CC3">
      <w:r w:rsidRPr="00A327B5">
        <w:rPr>
          <w:b/>
          <w:bCs/>
          <w:caps/>
          <w:sz w:val="22"/>
          <w:szCs w:val="22"/>
          <w:u w:val="single"/>
        </w:rPr>
        <w:fldChar w:fldCharType="begin"/>
      </w:r>
      <w:r w:rsidR="003646DC" w:rsidRPr="00362298">
        <w:instrText xml:space="preserve"> </w:instrText>
      </w:r>
      <w:r w:rsidR="00EA45C7" w:rsidRPr="00362298">
        <w:instrText>TOC</w:instrText>
      </w:r>
      <w:r w:rsidR="003646DC" w:rsidRPr="00362298">
        <w:instrText xml:space="preserve"> \o "1-3" </w:instrText>
      </w:r>
      <w:r w:rsidRPr="00A327B5">
        <w:rPr>
          <w:b/>
          <w:bCs/>
          <w:caps/>
          <w:sz w:val="22"/>
          <w:szCs w:val="22"/>
          <w:u w:val="single"/>
        </w:rPr>
        <w:fldChar w:fldCharType="separate"/>
      </w:r>
      <w:r w:rsidR="00FB4D04">
        <w:rPr>
          <w:bCs/>
          <w:caps/>
          <w:noProof/>
          <w:sz w:val="22"/>
          <w:szCs w:val="22"/>
          <w:u w:val="single"/>
        </w:rPr>
        <w:t>Es wurden keine Einträge für das Inhaltsverzeichnis gefunden.</w:t>
      </w:r>
      <w:r w:rsidR="00FB4D04">
        <w:rPr>
          <w:b/>
          <w:bCs/>
          <w:caps/>
          <w:noProof/>
          <w:sz w:val="22"/>
          <w:szCs w:val="22"/>
          <w:u w:val="single"/>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FB4D04" w:rsidRDefault="00A327B5" w:rsidP="00733CC3">
      <w:r>
        <w:fldChar w:fldCharType="begin"/>
      </w:r>
      <w:r w:rsidR="005A152A">
        <w:instrText xml:space="preserve"> TOC \c "Figure"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714B50" w:rsidRPr="00362298" w:rsidRDefault="00A327B5" w:rsidP="00733CC3">
      <w:r>
        <w:fldChar w:fldCharType="begin"/>
      </w:r>
      <w:r w:rsidR="005A152A">
        <w:instrText xml:space="preserve"> TOC \c "Table"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676BAF" w:rsidRPr="00670255" w:rsidRDefault="002237EA" w:rsidP="00CA26CB">
      <w:pPr>
        <w:spacing w:before="0"/>
        <w:jc w:val="left"/>
        <w:rPr>
          <w:lang w:val="en-GB"/>
        </w:rPr>
      </w:pPr>
      <w:r>
        <w:rPr>
          <w:rFonts w:cs="Times New Roman"/>
          <w:color w:val="000000"/>
          <w:spacing w:val="0"/>
        </w:rPr>
        <w:br w:type="page"/>
      </w:r>
    </w:p>
    <w:p w:rsidR="00076A5F" w:rsidRPr="00076A5F" w:rsidRDefault="00076A5F" w:rsidP="00076A5F">
      <w:pPr>
        <w:rPr>
          <w:lang w:val="en-GB"/>
        </w:rPr>
      </w:pPr>
      <w:r w:rsidRPr="00076A5F">
        <w:rPr>
          <w:lang w:val="en-GB"/>
        </w:rPr>
        <w:t>SystemC/VHDL Co-Simulation Adapters</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ahb_adapter_types.h:</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Type definitions for interfacing with VHDL modules.</w:t>
      </w:r>
    </w:p>
    <w:p w:rsidR="00076A5F" w:rsidRPr="00076A5F" w:rsidRDefault="00076A5F" w:rsidP="00076A5F">
      <w:pPr>
        <w:rPr>
          <w:lang w:val="en-GB"/>
        </w:rPr>
      </w:pPr>
      <w:r w:rsidRPr="00076A5F">
        <w:rPr>
          <w:lang w:val="en-GB"/>
        </w:rPr>
        <w:t>Defines e.g. SystemC types representing GRLIB AHB in/out signals.</w:t>
      </w:r>
    </w:p>
    <w:p w:rsidR="00076A5F" w:rsidRPr="00076A5F" w:rsidRDefault="00076A5F" w:rsidP="00076A5F">
      <w:pPr>
        <w:rPr>
          <w:lang w:val="en-GB"/>
        </w:rPr>
      </w:pPr>
    </w:p>
    <w:p w:rsidR="00076A5F" w:rsidRPr="00076A5F" w:rsidRDefault="00076A5F" w:rsidP="00076A5F">
      <w:pPr>
        <w:rPr>
          <w:lang w:val="en-GB"/>
        </w:rPr>
      </w:pPr>
      <w:r w:rsidRPr="00076A5F">
        <w:rPr>
          <w:lang w:val="en-GB"/>
        </w:rPr>
        <w:t>ahbpipe.h/cpp: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A simple pipeline class that is used by most of the transactors in this library.</w:t>
      </w:r>
    </w:p>
    <w:p w:rsidR="00076A5F" w:rsidRPr="00076A5F" w:rsidRDefault="00076A5F" w:rsidP="00076A5F">
      <w:pPr>
        <w:rPr>
          <w:lang w:val="en-GB"/>
        </w:rPr>
      </w:pPr>
    </w:p>
    <w:p w:rsidR="00076A5F" w:rsidRPr="00076A5F" w:rsidRDefault="00076A5F" w:rsidP="00076A5F">
      <w:pPr>
        <w:rPr>
          <w:lang w:val="en-GB"/>
        </w:rPr>
      </w:pPr>
      <w:r w:rsidRPr="00076A5F">
        <w:rPr>
          <w:lang w:val="en-GB"/>
        </w:rPr>
        <w:t>ahb_rtlbus_tlmslave_transactor.h/cpp: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Transactor for connecting the GRLIB RTL AHBCTRL to an LT or AT slave.</w:t>
      </w:r>
    </w:p>
    <w:p w:rsidR="00076A5F" w:rsidRPr="00076A5F" w:rsidRDefault="00076A5F" w:rsidP="00076A5F">
      <w:pPr>
        <w:rPr>
          <w:lang w:val="en-GB"/>
        </w:rPr>
      </w:pPr>
    </w:p>
    <w:p w:rsidR="00076A5F" w:rsidRPr="00076A5F" w:rsidRDefault="00076A5F" w:rsidP="00076A5F">
      <w:pPr>
        <w:rPr>
          <w:lang w:val="en-GB"/>
        </w:rPr>
      </w:pPr>
      <w:r w:rsidRPr="00076A5F">
        <w:rPr>
          <w:lang w:val="en-GB"/>
        </w:rPr>
        <w:t>ahb_rtlmaster_tlmbus_transactor.h/cpp: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Transactor for connecting an RTL master (e.g. MMU_CACHE, CPU) to</w:t>
      </w:r>
    </w:p>
    <w:p w:rsidR="00076A5F" w:rsidRPr="00076A5F" w:rsidRDefault="00076A5F" w:rsidP="00076A5F">
      <w:pPr>
        <w:rPr>
          <w:lang w:val="en-GB"/>
        </w:rPr>
      </w:pPr>
      <w:r w:rsidRPr="00076A5F">
        <w:rPr>
          <w:lang w:val="en-GB"/>
        </w:rPr>
        <w:t>the AHB TLM bus model.</w:t>
      </w:r>
    </w:p>
    <w:p w:rsidR="00076A5F" w:rsidRPr="00076A5F" w:rsidRDefault="00076A5F" w:rsidP="00076A5F">
      <w:pPr>
        <w:rPr>
          <w:lang w:val="en-GB"/>
        </w:rPr>
      </w:pPr>
    </w:p>
    <w:p w:rsidR="00076A5F" w:rsidRPr="00076A5F" w:rsidRDefault="00076A5F" w:rsidP="00076A5F">
      <w:pPr>
        <w:rPr>
          <w:lang w:val="en-GB"/>
        </w:rPr>
      </w:pPr>
      <w:r w:rsidRPr="00076A5F">
        <w:rPr>
          <w:lang w:val="en-GB"/>
        </w:rPr>
        <w:t>ahb_tlmbus_rtlslave_transactor.h/cpp: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Transactor for connecting the TLM AHBCTRL to an RTL slave (e.g. MCTRL).</w:t>
      </w:r>
    </w:p>
    <w:p w:rsidR="00076A5F" w:rsidRPr="00076A5F" w:rsidRDefault="00076A5F" w:rsidP="00076A5F">
      <w:pPr>
        <w:rPr>
          <w:lang w:val="en-GB"/>
        </w:rPr>
      </w:pPr>
    </w:p>
    <w:p w:rsidR="00076A5F" w:rsidRPr="00076A5F" w:rsidRDefault="00076A5F" w:rsidP="00076A5F">
      <w:pPr>
        <w:rPr>
          <w:lang w:val="en-GB"/>
        </w:rPr>
      </w:pPr>
      <w:r w:rsidRPr="00076A5F">
        <w:rPr>
          <w:lang w:val="en-GB"/>
        </w:rPr>
        <w:t>ahb_tlmmaster_rtlbus_transactor.h/cpp: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Transactor for connecting a TLM Master (e.g. MMU_CACHE) to</w:t>
      </w:r>
    </w:p>
    <w:p w:rsidR="00076A5F" w:rsidRPr="00076A5F" w:rsidRDefault="00076A5F" w:rsidP="00076A5F">
      <w:pPr>
        <w:rPr>
          <w:lang w:val="en-GB"/>
        </w:rPr>
      </w:pPr>
      <w:r w:rsidRPr="00076A5F">
        <w:rPr>
          <w:lang w:val="en-GB"/>
        </w:rPr>
        <w:t>the GRLIB RTL AHBCTRL.</w:t>
      </w:r>
    </w:p>
    <w:p w:rsidR="00076A5F" w:rsidRPr="00076A5F" w:rsidRDefault="00076A5F" w:rsidP="00076A5F">
      <w:pPr>
        <w:rPr>
          <w:lang w:val="en-GB"/>
        </w:rPr>
      </w:pPr>
    </w:p>
    <w:p w:rsidR="00076A5F" w:rsidRPr="00076A5F" w:rsidRDefault="00076A5F" w:rsidP="00076A5F">
      <w:pPr>
        <w:rPr>
          <w:lang w:val="en-GB"/>
        </w:rPr>
      </w:pPr>
      <w:r w:rsidRPr="00076A5F">
        <w:rPr>
          <w:lang w:val="en-GB"/>
        </w:rPr>
        <w:t>apb_tlmbus_rtlslave_transactor.h/cpp: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076A5F" w:rsidRPr="00076A5F" w:rsidRDefault="00076A5F" w:rsidP="00076A5F">
      <w:pPr>
        <w:rPr>
          <w:lang w:val="en-GB"/>
        </w:rPr>
      </w:pPr>
      <w:r w:rsidRPr="00076A5F">
        <w:rPr>
          <w:lang w:val="en-GB"/>
        </w:rPr>
        <w:t>Transactor for connecting the TLM APBCTRL to an APB RTL slave (e.g. GPTimer, IRQMP, MCTRL)</w:t>
      </w:r>
    </w:p>
    <w:p w:rsidR="00076A5F" w:rsidRPr="00076A5F" w:rsidRDefault="00076A5F" w:rsidP="00076A5F">
      <w:pPr>
        <w:rPr>
          <w:lang w:val="en-GB"/>
        </w:rPr>
      </w:pPr>
    </w:p>
    <w:p w:rsidR="00076A5F" w:rsidRPr="00076A5F" w:rsidRDefault="00076A5F" w:rsidP="00076A5F">
      <w:pPr>
        <w:rPr>
          <w:lang w:val="en-GB"/>
        </w:rPr>
      </w:pPr>
      <w:r w:rsidRPr="00076A5F">
        <w:rPr>
          <w:lang w:val="en-GB"/>
        </w:rPr>
        <w:t>tlmcpu_rtlcache_transactor.h/cpp:</w:t>
      </w:r>
    </w:p>
    <w:p w:rsidR="00076A5F" w:rsidRPr="00076A5F" w:rsidRDefault="00076A5F" w:rsidP="00076A5F">
      <w:pPr>
        <w:rPr>
          <w:lang w:val="en-GB"/>
        </w:rPr>
      </w:pPr>
      <w:r w:rsidRPr="00076A5F">
        <w:rPr>
          <w:lang w:val="en-GB"/>
        </w:rPr>
        <w:t>---------------------------------</w:t>
      </w:r>
    </w:p>
    <w:p w:rsidR="00076A5F" w:rsidRPr="00076A5F" w:rsidRDefault="00076A5F" w:rsidP="00076A5F">
      <w:pPr>
        <w:rPr>
          <w:lang w:val="en-GB"/>
        </w:rPr>
      </w:pPr>
    </w:p>
    <w:p w:rsidR="003646DC" w:rsidRPr="00670255" w:rsidRDefault="00076A5F" w:rsidP="00076A5F">
      <w:pPr>
        <w:rPr>
          <w:lang w:val="en-GB"/>
        </w:rPr>
      </w:pPr>
      <w:r w:rsidRPr="00076A5F">
        <w:rPr>
          <w:lang w:val="en-GB"/>
        </w:rPr>
        <w:t>Prototype transactor for connecting the LEON ISS to the GRLIB RTL MMU_CACHE (no AMBA transactor).</w:t>
      </w:r>
    </w:p>
    <w:sectPr w:rsidR="003646DC" w:rsidRPr="00670255" w:rsidSect="003646DC">
      <w:headerReference w:type="default" r:id="rId8"/>
      <w:footerReference w:type="default" r:id="rId9"/>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81F" w:rsidRDefault="006D081F">
      <w:pPr>
        <w:spacing w:before="0"/>
      </w:pPr>
      <w:r>
        <w:separator/>
      </w:r>
    </w:p>
  </w:endnote>
  <w:endnote w:type="continuationSeparator" w:id="0">
    <w:p w:rsidR="006D081F" w:rsidRDefault="006D081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81F" w:rsidRDefault="006D081F">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81F" w:rsidRDefault="006D081F">
      <w:pPr>
        <w:spacing w:before="0"/>
      </w:pPr>
      <w:r>
        <w:separator/>
      </w:r>
    </w:p>
  </w:footnote>
  <w:footnote w:type="continuationSeparator" w:id="0">
    <w:p w:rsidR="006D081F" w:rsidRDefault="006D081F">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6D081F">
      <w:trPr>
        <w:cantSplit/>
      </w:trPr>
      <w:tc>
        <w:tcPr>
          <w:tcW w:w="2622" w:type="dxa"/>
          <w:tcBorders>
            <w:top w:val="single" w:sz="8" w:space="0" w:color="auto"/>
            <w:bottom w:val="single" w:sz="8" w:space="0" w:color="auto"/>
          </w:tcBorders>
          <w:vAlign w:val="center"/>
        </w:tcPr>
        <w:p w:rsidR="006D081F" w:rsidRDefault="006D081F">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6D081F" w:rsidRDefault="006D081F">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6D081F" w:rsidRDefault="006D081F">
          <w:pPr>
            <w:pStyle w:val="Kopfzeile"/>
            <w:tabs>
              <w:tab w:val="clear" w:pos="9071"/>
              <w:tab w:val="right" w:pos="9639"/>
            </w:tabs>
          </w:pPr>
        </w:p>
      </w:tc>
      <w:tc>
        <w:tcPr>
          <w:tcW w:w="3896" w:type="dxa"/>
          <w:tcBorders>
            <w:top w:val="single" w:sz="8" w:space="0" w:color="auto"/>
            <w:bottom w:val="single" w:sz="8" w:space="0" w:color="auto"/>
          </w:tcBorders>
        </w:tcPr>
        <w:p w:rsidR="006D081F" w:rsidRDefault="006D081F">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6D081F" w:rsidRDefault="00CA26CB">
          <w:pPr>
            <w:pStyle w:val="Kopfzeile"/>
            <w:tabs>
              <w:tab w:val="clear" w:pos="9071"/>
              <w:tab w:val="right" w:pos="9639"/>
            </w:tabs>
            <w:jc w:val="center"/>
            <w:rPr>
              <w:b/>
              <w:bCs/>
              <w:sz w:val="20"/>
              <w:szCs w:val="20"/>
            </w:rPr>
          </w:pPr>
          <w:r>
            <w:rPr>
              <w:b/>
              <w:bCs/>
              <w:sz w:val="20"/>
              <w:szCs w:val="20"/>
            </w:rPr>
            <w:t>Interconnection Methodology Summary</w:t>
          </w:r>
        </w:p>
      </w:tc>
      <w:tc>
        <w:tcPr>
          <w:tcW w:w="3333" w:type="dxa"/>
          <w:tcBorders>
            <w:top w:val="single" w:sz="8" w:space="0" w:color="auto"/>
            <w:bottom w:val="single" w:sz="8" w:space="0" w:color="auto"/>
          </w:tcBorders>
        </w:tcPr>
        <w:p w:rsidR="006D081F" w:rsidRDefault="00CA26CB">
          <w:pPr>
            <w:pStyle w:val="Kopfzeile"/>
            <w:tabs>
              <w:tab w:val="left" w:pos="851"/>
              <w:tab w:val="center" w:pos="1045"/>
              <w:tab w:val="left" w:pos="1701"/>
              <w:tab w:val="left" w:pos="2268"/>
              <w:tab w:val="left" w:pos="2835"/>
            </w:tabs>
            <w:rPr>
              <w:sz w:val="20"/>
              <w:szCs w:val="20"/>
              <w:lang w:val="en-GB"/>
            </w:rPr>
          </w:pPr>
          <w:r>
            <w:rPr>
              <w:sz w:val="20"/>
              <w:szCs w:val="20"/>
              <w:lang w:val="en-GB"/>
            </w:rPr>
            <w:t>Reference: IDA-SCSV-I</w:t>
          </w:r>
          <w:r w:rsidR="006D081F">
            <w:rPr>
              <w:sz w:val="20"/>
              <w:szCs w:val="20"/>
              <w:lang w:val="en-GB"/>
            </w:rPr>
            <w:t>M</w:t>
          </w:r>
          <w:r>
            <w:rPr>
              <w:sz w:val="20"/>
              <w:szCs w:val="20"/>
              <w:lang w:val="en-GB"/>
            </w:rPr>
            <w:t>S</w:t>
          </w:r>
          <w:r w:rsidR="006D081F">
            <w:rPr>
              <w:sz w:val="20"/>
              <w:szCs w:val="20"/>
              <w:lang w:val="en-GB"/>
            </w:rPr>
            <w:t xml:space="preserve">-001 </w:t>
          </w:r>
        </w:p>
        <w:p w:rsidR="006D081F" w:rsidRDefault="00CA26CB">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sidR="006D081F">
            <w:rPr>
              <w:b/>
              <w:bCs/>
              <w:sz w:val="20"/>
              <w:szCs w:val="20"/>
            </w:rPr>
            <w:tab/>
          </w:r>
        </w:p>
        <w:p w:rsidR="006D081F" w:rsidRDefault="006D081F">
          <w:pPr>
            <w:pStyle w:val="Kopfzeile"/>
            <w:tabs>
              <w:tab w:val="left" w:pos="1043"/>
              <w:tab w:val="left" w:pos="2268"/>
              <w:tab w:val="left" w:pos="2835"/>
            </w:tabs>
            <w:spacing w:before="0"/>
            <w:rPr>
              <w:sz w:val="20"/>
              <w:szCs w:val="20"/>
            </w:rPr>
          </w:pPr>
          <w:r>
            <w:rPr>
              <w:sz w:val="20"/>
              <w:szCs w:val="20"/>
            </w:rPr>
            <w:t>Date:</w:t>
          </w:r>
          <w:r>
            <w:rPr>
              <w:sz w:val="20"/>
              <w:szCs w:val="20"/>
            </w:rPr>
            <w:tab/>
          </w:r>
          <w:r w:rsidR="00CA26CB">
            <w:rPr>
              <w:sz w:val="20"/>
              <w:szCs w:val="20"/>
            </w:rPr>
            <w:t xml:space="preserve">  02</w:t>
          </w:r>
          <w:r>
            <w:rPr>
              <w:sz w:val="20"/>
              <w:szCs w:val="20"/>
            </w:rPr>
            <w:t>/0</w:t>
          </w:r>
          <w:r w:rsidR="00CA26CB">
            <w:rPr>
              <w:sz w:val="20"/>
              <w:szCs w:val="20"/>
            </w:rPr>
            <w:t>1</w:t>
          </w:r>
          <w:r>
            <w:rPr>
              <w:sz w:val="20"/>
              <w:szCs w:val="20"/>
            </w:rPr>
            <w:t>/1</w:t>
          </w:r>
          <w:r w:rsidR="00CA26CB">
            <w:rPr>
              <w:sz w:val="20"/>
              <w:szCs w:val="20"/>
            </w:rPr>
            <w:t>2</w:t>
          </w:r>
        </w:p>
        <w:p w:rsidR="006D081F" w:rsidRDefault="006D081F">
          <w:pPr>
            <w:pStyle w:val="Kopfzeile"/>
            <w:tabs>
              <w:tab w:val="left" w:pos="1043"/>
              <w:tab w:val="right" w:pos="9639"/>
            </w:tabs>
            <w:spacing w:before="0"/>
            <w:rPr>
              <w:sz w:val="16"/>
              <w:szCs w:val="16"/>
            </w:rPr>
          </w:pPr>
          <w:r>
            <w:rPr>
              <w:sz w:val="20"/>
              <w:szCs w:val="20"/>
            </w:rPr>
            <w:t>Page:</w:t>
          </w:r>
          <w:r>
            <w:rPr>
              <w:sz w:val="20"/>
              <w:szCs w:val="20"/>
            </w:rPr>
            <w:tab/>
            <w:t xml:space="preserve">  </w:t>
          </w:r>
          <w:r w:rsidR="00A327B5">
            <w:rPr>
              <w:rStyle w:val="Seitenzahl"/>
              <w:rFonts w:cs="Arial"/>
              <w:sz w:val="20"/>
              <w:szCs w:val="20"/>
            </w:rPr>
            <w:fldChar w:fldCharType="begin"/>
          </w:r>
          <w:r>
            <w:rPr>
              <w:rStyle w:val="Seitenzahl"/>
              <w:rFonts w:cs="Arial"/>
              <w:sz w:val="20"/>
              <w:szCs w:val="20"/>
            </w:rPr>
            <w:instrText xml:space="preserve"> PAGE </w:instrText>
          </w:r>
          <w:r w:rsidR="00A327B5">
            <w:rPr>
              <w:rStyle w:val="Seitenzahl"/>
              <w:rFonts w:cs="Arial"/>
              <w:sz w:val="20"/>
              <w:szCs w:val="20"/>
            </w:rPr>
            <w:fldChar w:fldCharType="separate"/>
          </w:r>
          <w:r w:rsidR="00076A5F">
            <w:rPr>
              <w:rStyle w:val="Seitenzahl"/>
              <w:rFonts w:cs="Arial"/>
              <w:noProof/>
              <w:sz w:val="20"/>
              <w:szCs w:val="20"/>
            </w:rPr>
            <w:t>3</w:t>
          </w:r>
          <w:r w:rsidR="00A327B5">
            <w:rPr>
              <w:rStyle w:val="Seitenzahl"/>
              <w:rFonts w:cs="Arial"/>
              <w:sz w:val="20"/>
              <w:szCs w:val="20"/>
            </w:rPr>
            <w:fldChar w:fldCharType="end"/>
          </w:r>
        </w:p>
      </w:tc>
    </w:tr>
  </w:tbl>
  <w:p w:rsidR="006D081F" w:rsidRDefault="006D081F">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17DED"/>
    <w:rsid w:val="00020291"/>
    <w:rsid w:val="00020300"/>
    <w:rsid w:val="00022F64"/>
    <w:rsid w:val="00040C84"/>
    <w:rsid w:val="00050D00"/>
    <w:rsid w:val="000556E5"/>
    <w:rsid w:val="00057C19"/>
    <w:rsid w:val="00062404"/>
    <w:rsid w:val="000656CE"/>
    <w:rsid w:val="00065B28"/>
    <w:rsid w:val="000660EF"/>
    <w:rsid w:val="00076A5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66D"/>
    <w:rsid w:val="000E69EE"/>
    <w:rsid w:val="000F088B"/>
    <w:rsid w:val="00100EC9"/>
    <w:rsid w:val="00103603"/>
    <w:rsid w:val="00126194"/>
    <w:rsid w:val="0013285F"/>
    <w:rsid w:val="00136284"/>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73BB"/>
    <w:rsid w:val="002237EA"/>
    <w:rsid w:val="00226F9D"/>
    <w:rsid w:val="00227A95"/>
    <w:rsid w:val="002413F5"/>
    <w:rsid w:val="002421DB"/>
    <w:rsid w:val="002456D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B077D"/>
    <w:rsid w:val="002C03B4"/>
    <w:rsid w:val="002E1D3D"/>
    <w:rsid w:val="002E59BA"/>
    <w:rsid w:val="002E6D8F"/>
    <w:rsid w:val="002E7B3D"/>
    <w:rsid w:val="002F3311"/>
    <w:rsid w:val="002F36D5"/>
    <w:rsid w:val="002F5776"/>
    <w:rsid w:val="002F57A1"/>
    <w:rsid w:val="00305FD8"/>
    <w:rsid w:val="00311EC4"/>
    <w:rsid w:val="003160D0"/>
    <w:rsid w:val="00321887"/>
    <w:rsid w:val="00321B13"/>
    <w:rsid w:val="0032630A"/>
    <w:rsid w:val="00333B04"/>
    <w:rsid w:val="0033781D"/>
    <w:rsid w:val="00345A6C"/>
    <w:rsid w:val="00346208"/>
    <w:rsid w:val="0035090A"/>
    <w:rsid w:val="00362298"/>
    <w:rsid w:val="003646DC"/>
    <w:rsid w:val="00376E6D"/>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50BED"/>
    <w:rsid w:val="00450D5E"/>
    <w:rsid w:val="00450FEB"/>
    <w:rsid w:val="00453E51"/>
    <w:rsid w:val="00462CC6"/>
    <w:rsid w:val="00464B88"/>
    <w:rsid w:val="0046647E"/>
    <w:rsid w:val="00472D1E"/>
    <w:rsid w:val="00480180"/>
    <w:rsid w:val="0048456B"/>
    <w:rsid w:val="004873E7"/>
    <w:rsid w:val="004904CD"/>
    <w:rsid w:val="00494A24"/>
    <w:rsid w:val="004A0F1E"/>
    <w:rsid w:val="004A28EB"/>
    <w:rsid w:val="004A5667"/>
    <w:rsid w:val="004B04C8"/>
    <w:rsid w:val="004B08CC"/>
    <w:rsid w:val="004B0A2D"/>
    <w:rsid w:val="004B1B46"/>
    <w:rsid w:val="004B5AEE"/>
    <w:rsid w:val="004B69C3"/>
    <w:rsid w:val="004C02D5"/>
    <w:rsid w:val="004C0C26"/>
    <w:rsid w:val="004C28D3"/>
    <w:rsid w:val="004C377E"/>
    <w:rsid w:val="004D5F58"/>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814B5"/>
    <w:rsid w:val="00585F5B"/>
    <w:rsid w:val="0059453A"/>
    <w:rsid w:val="005A0888"/>
    <w:rsid w:val="005A152A"/>
    <w:rsid w:val="005A27D2"/>
    <w:rsid w:val="005A4A49"/>
    <w:rsid w:val="005B54BC"/>
    <w:rsid w:val="005B7FAA"/>
    <w:rsid w:val="005C37AF"/>
    <w:rsid w:val="005C50C2"/>
    <w:rsid w:val="005D0D6B"/>
    <w:rsid w:val="005F3D13"/>
    <w:rsid w:val="006018A0"/>
    <w:rsid w:val="00605197"/>
    <w:rsid w:val="006064C5"/>
    <w:rsid w:val="006134F7"/>
    <w:rsid w:val="00617EDD"/>
    <w:rsid w:val="00626713"/>
    <w:rsid w:val="00631670"/>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500B"/>
    <w:rsid w:val="006D6CEF"/>
    <w:rsid w:val="006D6F9E"/>
    <w:rsid w:val="006D7633"/>
    <w:rsid w:val="006F07C8"/>
    <w:rsid w:val="006F5231"/>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D9"/>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A5AFF"/>
    <w:rsid w:val="008A674C"/>
    <w:rsid w:val="008B23DA"/>
    <w:rsid w:val="008B6098"/>
    <w:rsid w:val="008C39E3"/>
    <w:rsid w:val="008C7370"/>
    <w:rsid w:val="008D276F"/>
    <w:rsid w:val="008D5F97"/>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757C0"/>
    <w:rsid w:val="009815B4"/>
    <w:rsid w:val="009833DC"/>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4F19"/>
    <w:rsid w:val="00A11F28"/>
    <w:rsid w:val="00A138B4"/>
    <w:rsid w:val="00A14B30"/>
    <w:rsid w:val="00A15B22"/>
    <w:rsid w:val="00A1709A"/>
    <w:rsid w:val="00A212B1"/>
    <w:rsid w:val="00A21CAB"/>
    <w:rsid w:val="00A26895"/>
    <w:rsid w:val="00A27894"/>
    <w:rsid w:val="00A327B5"/>
    <w:rsid w:val="00A43A20"/>
    <w:rsid w:val="00A45015"/>
    <w:rsid w:val="00A4580B"/>
    <w:rsid w:val="00A47051"/>
    <w:rsid w:val="00A47310"/>
    <w:rsid w:val="00A5023A"/>
    <w:rsid w:val="00A55C02"/>
    <w:rsid w:val="00A60FB4"/>
    <w:rsid w:val="00A65057"/>
    <w:rsid w:val="00A80264"/>
    <w:rsid w:val="00A92719"/>
    <w:rsid w:val="00A9399D"/>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697B"/>
    <w:rsid w:val="00BD0902"/>
    <w:rsid w:val="00BD3C5C"/>
    <w:rsid w:val="00BD5779"/>
    <w:rsid w:val="00BE31ED"/>
    <w:rsid w:val="00BE55FC"/>
    <w:rsid w:val="00BF50C6"/>
    <w:rsid w:val="00C025D8"/>
    <w:rsid w:val="00C02666"/>
    <w:rsid w:val="00C14A3B"/>
    <w:rsid w:val="00C157D2"/>
    <w:rsid w:val="00C16AF5"/>
    <w:rsid w:val="00C17EC9"/>
    <w:rsid w:val="00C2118D"/>
    <w:rsid w:val="00C2535E"/>
    <w:rsid w:val="00C30DF1"/>
    <w:rsid w:val="00C3489D"/>
    <w:rsid w:val="00C37B9A"/>
    <w:rsid w:val="00C451BD"/>
    <w:rsid w:val="00C53674"/>
    <w:rsid w:val="00C54CA1"/>
    <w:rsid w:val="00C63FA3"/>
    <w:rsid w:val="00C71DCA"/>
    <w:rsid w:val="00C71F83"/>
    <w:rsid w:val="00C74273"/>
    <w:rsid w:val="00C81D2B"/>
    <w:rsid w:val="00C82A50"/>
    <w:rsid w:val="00C84210"/>
    <w:rsid w:val="00C860C8"/>
    <w:rsid w:val="00CA04F4"/>
    <w:rsid w:val="00CA0A40"/>
    <w:rsid w:val="00CA0FF0"/>
    <w:rsid w:val="00CA26CB"/>
    <w:rsid w:val="00CA3482"/>
    <w:rsid w:val="00CA34D8"/>
    <w:rsid w:val="00CB091F"/>
    <w:rsid w:val="00CC076E"/>
    <w:rsid w:val="00CC3DFF"/>
    <w:rsid w:val="00CD0FF8"/>
    <w:rsid w:val="00CD4061"/>
    <w:rsid w:val="00CD4EEB"/>
    <w:rsid w:val="00CE227A"/>
    <w:rsid w:val="00CE53C0"/>
    <w:rsid w:val="00CF2B5A"/>
    <w:rsid w:val="00CF353F"/>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A721D"/>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92191"/>
    <w:rsid w:val="00F97DF3"/>
    <w:rsid w:val="00FA03BD"/>
    <w:rsid w:val="00FA37D5"/>
    <w:rsid w:val="00FB40C8"/>
    <w:rsid w:val="00FB49E6"/>
    <w:rsid w:val="00FB4D04"/>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475</Words>
  <Characters>2710</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3328</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5</cp:revision>
  <cp:lastPrinted>2010-09-01T06:04:00Z</cp:lastPrinted>
  <dcterms:created xsi:type="dcterms:W3CDTF">2012-01-02T07:21:00Z</dcterms:created>
  <dcterms:modified xsi:type="dcterms:W3CDTF">2012-01-03T07:11:00Z</dcterms:modified>
</cp:coreProperties>
</file>