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verline"/>
      </w:pPr>
      <w:sdt>
        <w:sdtPr>
          <w:alias w:val="Workshop title"/>
          <w:tag w:val="workshop_title"/>
          <w:text/>
        </w:sdtPr>
        <w:sdtContent>
          <w:r>
            <w:rPr>
              <w:b/>
              <w:color w:val="8A5A0C"/>
            </w:rPr>
            <w:t xml:space="preserve">[Workshop title]</w:t>
          </w:r>
        </w:sdtContent>
      </w:sdt>
    </w:p>
    <w:p>
      <w:pPr>
        <w:pStyle w:val="Title"/>
      </w:pPr>
      <w:r>
        <w:rPr>
          <w:b w:val="0"/>
          <w:i w:val="0"/>
        </w:rPr>
        <w:t>Workshop report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7DFCF"/>
          <w:left w:val="nil"/>
          <w:bottom w:val="single" w:sz="4" w:color="E7DFCF"/>
          <w:right w:val="nil"/>
          <w:insideH w:val="single" w:sz="4" w:color="E7DFCF"/>
          <w:insideV w:val="nil"/>
        </w:tblBorders>
        <w:tblCellMar>
          <w:top w:w="70" w:type="dxa"/>
          <w:left w:w="0" w:type="dxa"/>
          <w:bottom w:w="70" w:type="dxa"/>
          <w:right w:w="100" w:type="dxa"/>
        </w:tblCellMar>
      </w:tblPr>
      <w:tblGrid>
        <w:gridCol w:w="4706"/>
        <w:gridCol w:w="4706"/>
      </w:tblGrid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Date / venue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Text"/>
                <w:tag w:val="text"/>
                <w:text/>
              </w:sdtPr>
              <w:sdtContent>
                <w:r>
                  <w:rPr>
                    <w:color w:val="5F6662"/>
                  </w:rPr>
                  <w:t xml:space="preserve">[Text]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Participants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Number and organisations"/>
                <w:tag w:val="number_and_organisations"/>
                <w:text/>
              </w:sdtPr>
              <w:sdtContent>
                <w:r>
                  <w:rPr>
                    <w:color w:val="5F6662"/>
                  </w:rPr>
                  <w:t xml:space="preserve">[Number and organisations]</w:t>
                </w:r>
              </w:sdtContent>
            </w:sdt>
          </w:p>
        </w:tc>
      </w:tr>
      <w:tr>
        <w:tc>
          <w:tcPr>
            <w:tcW w:type="dxa" w:w="2154"/>
          </w:tcPr>
          <w:p>
            <w:pPr>
              <w:pStyle w:val="TableHead"/>
            </w:pPr>
            <w:r>
              <w:rPr>
                <w:b w:val="0"/>
                <w:i w:val="0"/>
              </w:rPr>
              <w:t>Facilitators</w:t>
            </w:r>
          </w:p>
        </w:tc>
        <w:tc>
          <w:tcPr>
            <w:tcW w:type="dxa" w:w="7257"/>
          </w:tcPr>
          <w:p>
            <w:pPr>
              <w:pStyle w:val="TableText"/>
            </w:pPr>
            <w:sdt>
              <w:sdtPr>
                <w:alias w:val="Names"/>
                <w:tag w:val="names"/>
                <w:text/>
              </w:sdtPr>
              <w:sdtContent>
                <w:r>
                  <w:rPr>
                    <w:color w:val="5F6662"/>
                  </w:rPr>
                  <w:t xml:space="preserve">[Names]</w:t>
                </w:r>
              </w:sdtContent>
            </w:sdt>
          </w:p>
        </w:tc>
      </w:tr>
    </w:tbl>
    <w:p>
      <w:pPr>
        <w:pStyle w:val="Small"/>
      </w:pPr>
    </w:p>
    <w:p>
      <w:pPr>
        <w:pStyle w:val="Heading2"/>
      </w:pPr>
      <w:r>
        <w:rPr>
          <w:b w:val="0"/>
          <w:i w:val="0"/>
        </w:rPr>
        <w:t>Purpose</w:t>
      </w:r>
    </w:p>
    <w:p>
      <w:sdt>
        <w:sdtPr>
          <w:alias w:val="Text"/>
          <w:tag w:val="text"/>
          <w:text/>
        </w:sdtPr>
        <w:sdtContent>
          <w:r>
            <w:rPr>
              <w:color w:val="5F6662"/>
            </w:rPr>
            <w:t xml:space="preserve">[Text]</w:t>
          </w:r>
        </w:sdtContent>
      </w:sdt>
    </w:p>
    <w:p>
      <w:pPr>
        <w:pStyle w:val="Heading2"/>
      </w:pPr>
      <w:r>
        <w:rPr>
          <w:b w:val="0"/>
          <w:i w:val="0"/>
        </w:rPr>
        <w:t>Sessions and key points</w:t>
      </w:r>
    </w:p>
    <w:p>
      <w:sdt>
        <w:sdtPr>
          <w:alias w:val="Text"/>
          <w:tag w:val="text"/>
          <w:text/>
        </w:sdtPr>
        <w:sdtContent>
          <w:r>
            <w:rPr>
              <w:color w:val="5F6662"/>
            </w:rPr>
            <w:t xml:space="preserve">[Text]</w:t>
          </w:r>
        </w:sdtContent>
      </w:sdt>
    </w:p>
    <w:p>
      <w:pPr>
        <w:pStyle w:val="Heading2"/>
      </w:pPr>
      <w:r>
        <w:rPr>
          <w:b w:val="0"/>
          <w:i w:val="0"/>
        </w:rPr>
        <w:t>Outcomes</w:t>
      </w:r>
    </w:p>
    <w:p>
      <w:sdt>
        <w:sdtPr>
          <w:alias w:val="Text"/>
          <w:tag w:val="text"/>
          <w:text/>
        </w:sdtPr>
        <w:sdtContent>
          <w:r>
            <w:rPr>
              <w:color w:val="5F6662"/>
            </w:rPr>
            <w:t xml:space="preserve">[Text]</w:t>
          </w:r>
        </w:sdtContent>
      </w:sdt>
    </w:p>
    <w:p>
      <w:pPr>
        <w:pStyle w:val="Heading2"/>
      </w:pPr>
      <w:r>
        <w:rPr>
          <w:b w:val="0"/>
          <w:i w:val="0"/>
        </w:rPr>
        <w:t>Agreed actions</w:t>
      </w:r>
    </w:p>
    <w:p>
      <w:sdt>
        <w:sdtPr>
          <w:alias w:val="Text"/>
          <w:tag w:val="text"/>
          <w:text/>
        </w:sdtPr>
        <w:sdtContent>
          <w:r>
            <w:rPr>
              <w:color w:val="5F6662"/>
            </w:rPr>
            <w:t xml:space="preserve">[Text]</w:t>
          </w:r>
        </w:sdtContent>
      </w:sdt>
    </w:p>
    <w:p>
      <w:pPr>
        <w:pStyle w:val="Heading2"/>
      </w:pPr>
      <w:r>
        <w:rPr>
          <w:b w:val="0"/>
          <w:i w:val="0"/>
        </w:rPr>
        <w:t>Feedback summary</w:t>
      </w:r>
    </w:p>
    <w:p>
      <w:sdt>
        <w:sdtPr>
          <w:alias w:val="Text"/>
          <w:tag w:val="text"/>
          <w:text/>
        </w:sdtPr>
        <w:sdtContent>
          <w:r>
            <w:rPr>
              <w:color w:val="5F6662"/>
            </w:rPr>
            <w:t xml:space="preserve">[Text]</w:t>
          </w:r>
        </w:sdtContent>
      </w:sdt>
    </w:p>
    <w:p>
      <w:pPr>
        <w:pStyle w:val="Heading2"/>
      </w:pPr>
      <w:r>
        <w:rPr>
          <w:b w:val="0"/>
          <w:i w:val="0"/>
        </w:rPr>
        <w:t>Recommendations</w:t>
      </w:r>
    </w:p>
    <w:p>
      <w:sdt>
        <w:sdtPr>
          <w:alias w:val="Text"/>
          <w:tag w:val="text"/>
          <w:text/>
        </w:sdtPr>
        <w:sdtContent>
          <w:r>
            <w:rPr>
              <w:color w:val="5F6662"/>
            </w:rPr>
            <w:t xml:space="preserve">[Text]</w:t>
          </w:r>
        </w:sdtContent>
      </w:sdt>
    </w:p>
    <w:p>
      <w:r>
        <w:drawing>
          <wp:inline xmlns:a="http://schemas.openxmlformats.org/drawingml/2006/main" xmlns:pic="http://schemas.openxmlformats.org/drawingml/2006/picture">
            <wp:extent cx="5976000" cy="35949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body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5949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sdt>
        <w:sdtPr>
          <w:alias w:val="Caption · Photo: name / licence · consent obtained: yes/no"/>
          <w:tag w:val="caption_·_photo:_name_/_licence_·_consent_obtained:_yes/no"/>
          <w:text/>
        </w:sdtPr>
        <w:sdtContent>
          <w:r>
            <w:rPr>
              <w:color w:val="5F6662"/>
            </w:rPr>
            <w:t xml:space="preserve">[Caption · Photo: name / licence · consent obtained: yes/no]</w:t>
          </w:r>
        </w:sdtContent>
      </w:sdt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47" w:bottom="1361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E7DFCF"/>
      </w:pBdr>
      <w:tabs>
        <w:tab w:pos="9412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 </w:t>
    </w:r>
    <w:r>
      <w:rPr>
        <w:b w:val="0"/>
        <w:i w:val="0"/>
        <w:color w:val="5F6662"/>
        <w:sz w:val="15"/>
      </w:rPr>
      <w:t>Workshop report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</w:pPr>
    <w:r>
      <w:drawing>
        <wp:inline xmlns:a="http://schemas.openxmlformats.org/drawingml/2006/main" xmlns:pic="http://schemas.openxmlformats.org/drawingml/2006/picture">
          <wp:extent cx="1368000" cy="53762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68000" cy="53762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Public Sans" w:hAnsi="Public Sans" w:cs="Public Sans" w:eastAsia="Public Sans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60" w:line="259" w:lineRule="auto"/>
      <w:outlineLvl w:val="0"/>
    </w:pPr>
    <w:rPr>
      <w:rFonts w:ascii="Newsreader Display" w:hAnsi="Newsreader Display" w:cs="Newsreader Display" w:eastAsia="Newsreader Display"/>
      <w:b w:val="0"/>
      <w:bCs/>
      <w:i w:val="0"/>
      <w:color w:val="103428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="Newsreader Display" w:hAnsi="Newsreader Display" w:cs="Newsreader Display" w:eastAsia="Newsreader Display"/>
      <w:b w:val="0"/>
      <w:bCs/>
      <w:i w:val="0"/>
      <w:color w:val="10342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="Public Sans" w:hAnsi="Public Sans" w:cs="Public Sans" w:eastAsia="Public Sans"/>
      <w:b/>
      <w:bCs/>
      <w:i w:val="0"/>
      <w:color w:val="103428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Newsreader Display" w:hAnsi="Newsreader Display" w:cs="Newsreader Display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Newsreader Display" w:hAnsi="Newsreader Display" w:cs="Newsreader Display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Newsreader Display" w:hAnsi="Newsreader Display" w:cs="Newsreader Display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Newsreader Display" w:hAnsi="Newsreader Display" w:cs="Newsreader Display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Newsreader Display" w:hAnsi="Newsreader Display" w:cs="Newsreader Display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Newsreader Display" w:hAnsi="Newsreader Display" w:cs="Newsreader Display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Newsreader Display" w:hAnsi="Newsreader Display" w:cs="Newsreader Display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Newsreader Display" w:hAnsi="Newsreader Display" w:cs="Newsreader Display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5" w:lineRule="auto" w:before="0"/>
      <w:contextualSpacing/>
    </w:pPr>
    <w:rPr>
      <w:rFonts w:ascii="Newsreader Display" w:hAnsi="Newsreader Display" w:cs="Newsreader Display" w:eastAsia="Newsreader Display"/>
      <w:b w:val="0"/>
      <w:i w:val="0"/>
      <w:color w:val="10342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Newsreader Display" w:hAnsi="Newsreader Display" w:cs="Newsreader Display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="Newsreader Text" w:hAnsi="Newsreader Text" w:cs="Newsreader Text" w:eastAsia="Newsreader Text"/>
      <w:b w:val="0"/>
      <w:i w:val="0"/>
      <w:iCs/>
      <w:color w:val="5F666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Newsreader Display" w:hAnsi="Newsreader Display" w:cs="Newsreader Display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Public Sans" w:hAnsi="Public Sans" w:cs="Public Sans" w:eastAsia="Public Sans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Newsreader Display" w:hAnsi="Newsreader Display" w:cs="Newsreader Display" w:eastAsia="Newsreader Display"/>
      <w:b w:val="0"/>
      <w:i/>
      <w:iCs/>
      <w:color w:val="103428"/>
      <w:sz w:val="3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Newsreader Display" w:hAnsi="Newsreader Display" w:cs="Newsreader Display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Newsreader Display" w:hAnsi="Newsreader Display" w:cs="Newsreader Display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Newsreader Display" w:hAnsi="Newsreader Display" w:cs="Newsreader Display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Newsreader Display" w:hAnsi="Newsreader Display" w:cs="Newsreader Display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Newsreader Display" w:hAnsi="Newsreader Display" w:cs="Newsreader Display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Public Sans" w:hAnsi="Public Sans" w:cs="Public Sans" w:eastAsia="Public Sans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Newsreader Display" w:hAnsi="Newsreader Display" w:cs="Newsreader Display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Newsreader Display" w:hAnsi="Newsreader Display" w:cs="Newsreader Display"/>
        <w:b/>
        <w:bCs/>
      </w:rPr>
    </w:tblStylePr>
    <w:tblStylePr w:type="lastCol">
      <w:rPr>
        <w:rFonts w:ascii="Newsreader Display" w:hAnsi="Newsreader Display" w:cs="Newsreader Display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Newsreader Display" w:hAnsi="Newsreader Display" w:cs="Newsreader Display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Newsreader Display" w:hAnsi="Newsreader Display" w:cs="Newsreader Display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Public Sans" w:hAnsi="Public Sans" w:cs="Public Sans" w:eastAsia="Public Sans"/>
      <w:b/>
      <w:i w:val="0"/>
      <w:caps/>
      <w:color w:val="8A5A0C"/>
      <w:sz w:val="15"/>
      <w:spacing w:val="12"/>
    </w:rPr>
  </w:style>
  <w:style w:type="paragraph" w:customStyle="1" w:styleId="Lead">
    <w:name w:val="Lead"/>
    <w:basedOn w:val="Normal"/>
    <w:pPr>
      <w:spacing w:before="0" w:after="240" w:line="331" w:lineRule="auto"/>
    </w:pPr>
    <w:rPr>
      <w:rFonts w:ascii="Newsreader Text" w:hAnsi="Newsreader Text" w:cs="Newsreader Text" w:eastAsia="Newsreader Text"/>
      <w:b w:val="0"/>
      <w:i w:val="0"/>
      <w:color w:val="103428"/>
      <w:sz w:val="26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Public Sans" w:hAnsi="Public Sans" w:cs="Public Sans" w:eastAsia="Public Sans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Public Sans" w:hAnsi="Public Sans" w:cs="Public Sans" w:eastAsia="Public Sans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Public Sans" w:hAnsi="Public Sans" w:cs="Public Sans" w:eastAsia="Public Sans"/>
      <w:b/>
      <w:i w:val="0"/>
      <w:caps/>
      <w:color w:val="103428"/>
      <w:sz w:val="15"/>
      <w:spacing w:val="1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report</dc:title>
  <dc:subject/>
  <dc:creator>Destination Nigeria</dc:creator>
  <cp:keywords>Destination Nigeria; template</cp:keywords>
  <dc:description>Destination Nigeria brand kit v2.0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