
<file path=[Content_Types].xml><?xml version="1.0" encoding="utf-8"?>
<Types/>
</file>

<file path=word/document.xml><?xml version="1.0" encoding="utf-8"?>
<w:document xmlns:w="w" xmlns:r="r" xmlns:a="a">
  <w:body>
    <w:p>
      <w:r>
        <w:t>Il contratto</w:t>
      </w:r>
    </w:p>
    <w:p>
      <w:r>
        <w:t xml:space="preserve">Art. 1321: </w:t>
      </w:r>
      <w:r>
        <w:t>accordo di due o più parti</w:t>
      </w:r>
    </w:p>
    <w:p>
      <w:r>
        <w:drawing>
          <a:blip r:embed="rId5"/>
        </w:drawing>
      </w:r>
    </w:p>
    <w:p>
      <w:r>
        <w:t>Requisiti</w:t>
        <w:tab/>
        <w:t>art. 1325</w:t>
      </w:r>
    </w:p>
  </w:body>
</w:document>
</file>

<file path=word/_rels/document.xml.rels><?xml version="1.0"?><Relationships xmlns="http://schemas.openxmlformats.org/package/2006/relationships"><Relationship Id="rId5" Type="http://schemas.openxmlformats.org/officeDocument/2006/relationships/image" Target="media/image1.png"/></Relationships>
</file>