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609" w:rsidRDefault="006C2AD2">
      <w:pPr>
        <w:spacing w:after="339" w:line="259" w:lineRule="auto"/>
        <w:ind w:left="3358" w:firstLine="0"/>
        <w:jc w:val="left"/>
      </w:pPr>
      <w:r>
        <w:rPr>
          <w:noProof/>
        </w:rPr>
        <w:drawing>
          <wp:inline distT="0" distB="0" distL="0" distR="0">
            <wp:extent cx="1495044" cy="880872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044" cy="88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09" w:rsidRDefault="006C2AD2">
      <w:pPr>
        <w:spacing w:line="376" w:lineRule="auto"/>
        <w:ind w:left="1814" w:right="1738" w:firstLine="0"/>
        <w:jc w:val="center"/>
      </w:pPr>
      <w:r>
        <w:rPr>
          <w:b/>
          <w:sz w:val="28"/>
        </w:rPr>
        <w:t xml:space="preserve">Faculdade de Tecnologia SENAC Goiás Gestão da Tecnologia da Informação </w:t>
      </w:r>
    </w:p>
    <w:p w:rsidR="000F6609" w:rsidRDefault="006C2AD2">
      <w:pPr>
        <w:spacing w:after="158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58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60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58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60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58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60" w:line="259" w:lineRule="auto"/>
        <w:ind w:firstLine="0"/>
        <w:jc w:val="left"/>
      </w:pPr>
      <w:r>
        <w:rPr>
          <w:sz w:val="22"/>
        </w:rPr>
        <w:t xml:space="preserve"> </w:t>
      </w:r>
      <w:bookmarkStart w:id="0" w:name="_GoBack"/>
      <w:bookmarkEnd w:id="0"/>
    </w:p>
    <w:p w:rsidR="000F6609" w:rsidRDefault="006C2AD2">
      <w:pPr>
        <w:spacing w:after="283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CA4955" w:rsidP="00080D77">
      <w:pPr>
        <w:pStyle w:val="Ttulo1"/>
        <w:ind w:right="1699" w:firstLine="1985"/>
        <w:jc w:val="center"/>
      </w:pPr>
      <w:r>
        <w:t>Governança de TI</w:t>
      </w:r>
    </w:p>
    <w:p w:rsidR="000F6609" w:rsidRDefault="006C2AD2" w:rsidP="00080D77">
      <w:pPr>
        <w:spacing w:after="69" w:line="259" w:lineRule="auto"/>
        <w:ind w:right="-2" w:firstLine="0"/>
        <w:jc w:val="center"/>
        <w:rPr>
          <w:b/>
          <w:sz w:val="32"/>
        </w:rPr>
      </w:pPr>
      <w:r>
        <w:rPr>
          <w:b/>
          <w:sz w:val="32"/>
        </w:rPr>
        <w:t>Contrato SLA (Acordo de Nível de Serviço)</w:t>
      </w:r>
    </w:p>
    <w:p w:rsidR="00B643AF" w:rsidRDefault="003715B2" w:rsidP="00080D77">
      <w:pPr>
        <w:spacing w:after="69" w:line="259" w:lineRule="auto"/>
        <w:ind w:right="-2" w:firstLine="0"/>
        <w:jc w:val="center"/>
      </w:pPr>
      <w:r>
        <w:rPr>
          <w:b/>
          <w:sz w:val="32"/>
        </w:rPr>
        <w:t>(</w:t>
      </w:r>
      <w:r w:rsidR="00B643AF">
        <w:rPr>
          <w:b/>
          <w:sz w:val="32"/>
        </w:rPr>
        <w:t>Hardware</w:t>
      </w:r>
      <w:r>
        <w:rPr>
          <w:b/>
          <w:sz w:val="32"/>
        </w:rPr>
        <w:t>)</w:t>
      </w:r>
    </w:p>
    <w:p w:rsidR="000F6609" w:rsidRDefault="006C2AD2">
      <w:pPr>
        <w:spacing w:after="158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60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58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60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58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58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after="161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spacing w:line="259" w:lineRule="auto"/>
        <w:ind w:left="62" w:firstLine="0"/>
        <w:jc w:val="center"/>
      </w:pPr>
      <w:r>
        <w:rPr>
          <w:sz w:val="22"/>
        </w:rPr>
        <w:t xml:space="preserve"> </w:t>
      </w:r>
    </w:p>
    <w:p w:rsidR="007559CC" w:rsidRDefault="006C2AD2" w:rsidP="007559CC">
      <w:pPr>
        <w:spacing w:line="259" w:lineRule="auto"/>
        <w:ind w:left="2965" w:firstLine="0"/>
        <w:jc w:val="left"/>
        <w:rPr>
          <w:sz w:val="22"/>
        </w:rPr>
      </w:pPr>
      <w:r>
        <w:rPr>
          <w:b/>
          <w:sz w:val="22"/>
        </w:rPr>
        <w:t>Alunos:</w:t>
      </w:r>
      <w:r>
        <w:rPr>
          <w:sz w:val="22"/>
        </w:rPr>
        <w:t xml:space="preserve"> Desiron Gonçalves Costa Filho</w:t>
      </w:r>
    </w:p>
    <w:p w:rsidR="000F6609" w:rsidRDefault="007559CC" w:rsidP="007559CC">
      <w:pPr>
        <w:spacing w:line="259" w:lineRule="auto"/>
        <w:ind w:left="3673" w:firstLine="575"/>
        <w:jc w:val="left"/>
      </w:pPr>
      <w:r>
        <w:rPr>
          <w:sz w:val="22"/>
        </w:rPr>
        <w:t xml:space="preserve">Jefferson Mendes </w:t>
      </w:r>
    </w:p>
    <w:p w:rsidR="000F6609" w:rsidRDefault="006C2AD2">
      <w:pPr>
        <w:spacing w:line="259" w:lineRule="auto"/>
        <w:ind w:left="62" w:firstLine="0"/>
        <w:jc w:val="center"/>
      </w:pPr>
      <w:r>
        <w:rPr>
          <w:sz w:val="22"/>
        </w:rPr>
        <w:t xml:space="preserve"> </w:t>
      </w:r>
    </w:p>
    <w:p w:rsidR="000F6609" w:rsidRDefault="006C2AD2">
      <w:pPr>
        <w:spacing w:after="163" w:line="259" w:lineRule="auto"/>
        <w:ind w:left="62" w:firstLine="0"/>
        <w:jc w:val="center"/>
        <w:rPr>
          <w:sz w:val="22"/>
        </w:rPr>
      </w:pPr>
      <w:r>
        <w:rPr>
          <w:sz w:val="22"/>
        </w:rPr>
        <w:t xml:space="preserve"> </w:t>
      </w:r>
    </w:p>
    <w:p w:rsidR="00CA4955" w:rsidRDefault="00CA4955">
      <w:pPr>
        <w:spacing w:after="163" w:line="259" w:lineRule="auto"/>
        <w:ind w:left="62" w:firstLine="0"/>
        <w:jc w:val="center"/>
      </w:pPr>
    </w:p>
    <w:p w:rsidR="000F6609" w:rsidRDefault="00E25008">
      <w:pPr>
        <w:spacing w:line="259" w:lineRule="auto"/>
        <w:ind w:left="1" w:firstLine="0"/>
        <w:jc w:val="center"/>
      </w:pPr>
      <w:r>
        <w:rPr>
          <w:b/>
          <w:sz w:val="22"/>
        </w:rPr>
        <w:lastRenderedPageBreak/>
        <w:t xml:space="preserve">Junho </w:t>
      </w:r>
      <w:r w:rsidR="00A93F63">
        <w:rPr>
          <w:b/>
          <w:sz w:val="22"/>
        </w:rPr>
        <w:t xml:space="preserve">- </w:t>
      </w:r>
      <w:r>
        <w:rPr>
          <w:b/>
          <w:sz w:val="22"/>
        </w:rPr>
        <w:t>2018</w:t>
      </w:r>
    </w:p>
    <w:p w:rsidR="000F6609" w:rsidRDefault="006C2AD2">
      <w:pPr>
        <w:spacing w:line="259" w:lineRule="auto"/>
        <w:ind w:left="123" w:firstLine="0"/>
        <w:jc w:val="center"/>
      </w:pPr>
      <w:r>
        <w:rPr>
          <w:b/>
          <w:sz w:val="44"/>
        </w:rP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  <w:sz w:val="44"/>
        </w:rPr>
        <w:t xml:space="preserve"> </w:t>
      </w:r>
    </w:p>
    <w:p w:rsidR="000F6609" w:rsidRDefault="006C2AD2">
      <w:pPr>
        <w:spacing w:line="259" w:lineRule="auto"/>
        <w:ind w:right="3" w:firstLine="0"/>
        <w:jc w:val="center"/>
      </w:pPr>
      <w:r>
        <w:rPr>
          <w:b/>
          <w:sz w:val="40"/>
          <w:u w:val="single" w:color="000000"/>
        </w:rPr>
        <w:t>Contrato SLA (Acordo de Nível de Serviço)</w:t>
      </w:r>
      <w:r>
        <w:rPr>
          <w:b/>
          <w:sz w:val="40"/>
        </w:rPr>
        <w:t xml:space="preserve"> </w:t>
      </w:r>
    </w:p>
    <w:p w:rsidR="000F6609" w:rsidRDefault="006C2AD2">
      <w:pPr>
        <w:spacing w:after="43" w:line="259" w:lineRule="auto"/>
        <w:ind w:firstLine="0"/>
        <w:jc w:val="left"/>
      </w:pPr>
      <w:r>
        <w:rPr>
          <w:b/>
          <w:sz w:val="18"/>
        </w:rPr>
        <w:t xml:space="preserve"> </w:t>
      </w:r>
    </w:p>
    <w:p w:rsidR="000F6609" w:rsidRDefault="006C2AD2">
      <w:pPr>
        <w:pStyle w:val="Ttulo2"/>
        <w:spacing w:after="5" w:line="250" w:lineRule="auto"/>
        <w:ind w:left="-5" w:right="0"/>
      </w:pPr>
      <w:r>
        <w:rPr>
          <w:sz w:val="24"/>
        </w:rPr>
        <w:t xml:space="preserve">Nº 17.001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9810" w:type="dxa"/>
        <w:tblInd w:w="17" w:type="dxa"/>
        <w:tblCellMar>
          <w:top w:w="1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906"/>
        <w:gridCol w:w="4904"/>
      </w:tblGrid>
      <w:tr w:rsidR="000F6609">
        <w:trPr>
          <w:trHeight w:val="304"/>
        </w:trPr>
        <w:tc>
          <w:tcPr>
            <w:tcW w:w="49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2" w:firstLine="0"/>
              <w:jc w:val="left"/>
            </w:pPr>
            <w:r>
              <w:rPr>
                <w:b/>
              </w:rPr>
              <w:t>Proprietário do documento: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90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0D45E0">
            <w:pPr>
              <w:spacing w:line="259" w:lineRule="auto"/>
              <w:ind w:firstLine="0"/>
              <w:jc w:val="left"/>
            </w:pPr>
            <w:proofErr w:type="spellStart"/>
            <w:r>
              <w:rPr>
                <w:b/>
              </w:rPr>
              <w:t>ChambaryTek</w:t>
            </w:r>
            <w:proofErr w:type="spellEnd"/>
          </w:p>
        </w:tc>
      </w:tr>
      <w:tr w:rsidR="000F6609">
        <w:trPr>
          <w:trHeight w:val="305"/>
        </w:trPr>
        <w:tc>
          <w:tcPr>
            <w:tcW w:w="49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2" w:firstLine="0"/>
              <w:jc w:val="left"/>
            </w:pPr>
            <w:r>
              <w:rPr>
                <w:b/>
              </w:rPr>
              <w:t>Gerente de Negociação: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90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D35CF4">
            <w:pPr>
              <w:spacing w:line="259" w:lineRule="auto"/>
              <w:ind w:firstLine="0"/>
              <w:jc w:val="left"/>
            </w:pPr>
            <w:r>
              <w:rPr>
                <w:b/>
              </w:rPr>
              <w:t>Desiron Gonçalves Costa Filho</w:t>
            </w:r>
            <w:r w:rsidR="006C2AD2">
              <w:rPr>
                <w:b/>
              </w:rPr>
              <w:t xml:space="preserve"> </w:t>
            </w:r>
          </w:p>
        </w:tc>
      </w:tr>
    </w:tbl>
    <w:p w:rsidR="000F6609" w:rsidRDefault="006C2AD2">
      <w:pPr>
        <w:spacing w:line="259" w:lineRule="auto"/>
        <w:ind w:firstLine="0"/>
        <w:jc w:val="left"/>
      </w:pPr>
      <w:r>
        <w:rPr>
          <w:sz w:val="20"/>
        </w:rPr>
        <w:t xml:space="preserve"> </w:t>
      </w:r>
    </w:p>
    <w:p w:rsidR="000F6609" w:rsidRDefault="006C2AD2">
      <w:pPr>
        <w:spacing w:after="60" w:line="259" w:lineRule="auto"/>
        <w:ind w:firstLine="0"/>
        <w:jc w:val="left"/>
      </w:pPr>
      <w:r>
        <w:rPr>
          <w:sz w:val="16"/>
        </w:rPr>
        <w:t xml:space="preserve"> </w:t>
      </w:r>
    </w:p>
    <w:p w:rsidR="000F6609" w:rsidRDefault="006C2AD2">
      <w:pPr>
        <w:spacing w:after="5" w:line="250" w:lineRule="auto"/>
        <w:ind w:left="-5" w:hanging="10"/>
        <w:jc w:val="left"/>
      </w:pPr>
      <w:r>
        <w:rPr>
          <w:b/>
        </w:rPr>
        <w:t xml:space="preserve">Controle de Versões: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810" w:type="dxa"/>
        <w:tblInd w:w="17" w:type="dxa"/>
        <w:tblCellMar>
          <w:top w:w="1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52"/>
        <w:gridCol w:w="2123"/>
        <w:gridCol w:w="3680"/>
        <w:gridCol w:w="2455"/>
      </w:tblGrid>
      <w:tr w:rsidR="000F6609">
        <w:trPr>
          <w:trHeight w:val="303"/>
        </w:trPr>
        <w:tc>
          <w:tcPr>
            <w:tcW w:w="15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2" w:firstLine="0"/>
              <w:jc w:val="left"/>
            </w:pPr>
            <w:r>
              <w:rPr>
                <w:b/>
              </w:rPr>
              <w:t xml:space="preserve">Versão </w:t>
            </w:r>
          </w:p>
        </w:tc>
        <w:tc>
          <w:tcPr>
            <w:tcW w:w="21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rPr>
                <w:b/>
              </w:rPr>
              <w:t xml:space="preserve">Data </w:t>
            </w:r>
          </w:p>
        </w:tc>
        <w:tc>
          <w:tcPr>
            <w:tcW w:w="36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1" w:firstLine="0"/>
              <w:jc w:val="left"/>
            </w:pPr>
            <w:r>
              <w:rPr>
                <w:b/>
              </w:rPr>
              <w:t xml:space="preserve">Autor </w:t>
            </w:r>
          </w:p>
        </w:tc>
        <w:tc>
          <w:tcPr>
            <w:tcW w:w="245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1" w:firstLine="0"/>
              <w:jc w:val="left"/>
            </w:pPr>
            <w:r>
              <w:rPr>
                <w:b/>
              </w:rPr>
              <w:t xml:space="preserve">Observações </w:t>
            </w:r>
          </w:p>
        </w:tc>
      </w:tr>
      <w:tr w:rsidR="000F6609">
        <w:trPr>
          <w:trHeight w:val="307"/>
        </w:trPr>
        <w:tc>
          <w:tcPr>
            <w:tcW w:w="15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2" w:firstLine="0"/>
              <w:jc w:val="left"/>
            </w:pPr>
            <w:r>
              <w:t xml:space="preserve">v.001 </w:t>
            </w:r>
          </w:p>
        </w:tc>
        <w:tc>
          <w:tcPr>
            <w:tcW w:w="21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CF067C">
            <w:pPr>
              <w:spacing w:line="259" w:lineRule="auto"/>
              <w:ind w:firstLine="0"/>
              <w:jc w:val="left"/>
            </w:pPr>
            <w:r>
              <w:t>11/06/2018</w:t>
            </w:r>
            <w:r w:rsidR="006C2AD2">
              <w:t xml:space="preserve"> </w:t>
            </w:r>
          </w:p>
        </w:tc>
        <w:tc>
          <w:tcPr>
            <w:tcW w:w="36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CF067C">
            <w:pPr>
              <w:spacing w:line="259" w:lineRule="auto"/>
              <w:ind w:left="1" w:firstLine="0"/>
              <w:jc w:val="left"/>
            </w:pPr>
            <w:r>
              <w:t>Desiron Gonçalves Costa Filho</w:t>
            </w:r>
            <w:r w:rsidR="006C2AD2">
              <w:t xml:space="preserve"> </w:t>
            </w:r>
          </w:p>
        </w:tc>
        <w:tc>
          <w:tcPr>
            <w:tcW w:w="245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1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CF067C">
        <w:trPr>
          <w:trHeight w:val="305"/>
        </w:trPr>
        <w:tc>
          <w:tcPr>
            <w:tcW w:w="15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CF067C" w:rsidRDefault="00CF067C" w:rsidP="00CF067C">
            <w:pPr>
              <w:spacing w:line="259" w:lineRule="auto"/>
              <w:ind w:left="2" w:firstLine="0"/>
              <w:jc w:val="left"/>
            </w:pPr>
            <w:r>
              <w:t xml:space="preserve">v.002 </w:t>
            </w:r>
          </w:p>
        </w:tc>
        <w:tc>
          <w:tcPr>
            <w:tcW w:w="21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CF067C" w:rsidRDefault="00CF067C" w:rsidP="00CF067C">
            <w:pPr>
              <w:spacing w:line="259" w:lineRule="auto"/>
              <w:ind w:firstLine="0"/>
              <w:jc w:val="left"/>
            </w:pPr>
            <w:r>
              <w:t xml:space="preserve">19/06/2018 </w:t>
            </w:r>
          </w:p>
        </w:tc>
        <w:tc>
          <w:tcPr>
            <w:tcW w:w="36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CF067C" w:rsidRDefault="00CF067C" w:rsidP="00CF067C">
            <w:pPr>
              <w:spacing w:line="259" w:lineRule="auto"/>
              <w:ind w:left="1" w:firstLine="0"/>
              <w:jc w:val="left"/>
            </w:pPr>
            <w:r>
              <w:t xml:space="preserve">Desiron Gonçalves Costa Filho </w:t>
            </w:r>
          </w:p>
        </w:tc>
        <w:tc>
          <w:tcPr>
            <w:tcW w:w="245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CF067C" w:rsidRDefault="00CF067C" w:rsidP="00CF067C">
            <w:pPr>
              <w:spacing w:line="259" w:lineRule="auto"/>
              <w:ind w:left="1" w:firstLine="0"/>
              <w:jc w:val="left"/>
            </w:pPr>
            <w:r>
              <w:rPr>
                <w:b/>
              </w:rPr>
              <w:t xml:space="preserve">revisão </w:t>
            </w:r>
          </w:p>
        </w:tc>
      </w:tr>
    </w:tbl>
    <w:p w:rsidR="000F6609" w:rsidRDefault="006C2AD2">
      <w:pPr>
        <w:spacing w:line="259" w:lineRule="auto"/>
        <w:ind w:firstLine="0"/>
        <w:jc w:val="left"/>
      </w:pPr>
      <w:r>
        <w:rPr>
          <w:b/>
        </w:rPr>
        <w:t xml:space="preserve"> </w:t>
      </w:r>
    </w:p>
    <w:p w:rsidR="000F6609" w:rsidRDefault="006C2AD2">
      <w:pPr>
        <w:spacing w:after="21" w:line="259" w:lineRule="auto"/>
        <w:ind w:firstLine="0"/>
        <w:jc w:val="left"/>
      </w:pPr>
      <w:r>
        <w:rPr>
          <w:b/>
          <w:sz w:val="20"/>
        </w:rPr>
        <w:t xml:space="preserve"> </w:t>
      </w:r>
    </w:p>
    <w:p w:rsidR="000F6609" w:rsidRDefault="003D5959">
      <w:pPr>
        <w:ind w:firstLine="0"/>
      </w:pPr>
      <w:r>
        <w:rPr>
          <w:b/>
        </w:rPr>
        <w:t>CONTRATANTE</w:t>
      </w:r>
      <w:r w:rsidR="006C2AD2">
        <w:rPr>
          <w:b/>
        </w:rPr>
        <w:t xml:space="preserve">: </w:t>
      </w:r>
      <w:proofErr w:type="spellStart"/>
      <w:r w:rsidR="006F47BA">
        <w:t>ChambaryTek</w:t>
      </w:r>
      <w:proofErr w:type="spellEnd"/>
      <w:r w:rsidR="006C2AD2">
        <w:t xml:space="preserve">, CNPJ Nº </w:t>
      </w:r>
      <w:proofErr w:type="gramStart"/>
      <w:r w:rsidR="006C2AD2">
        <w:t>13..</w:t>
      </w:r>
      <w:proofErr w:type="gramEnd"/>
      <w:r w:rsidR="006C2AD2">
        <w:t xml:space="preserve">335.543/0001-01, Endereço: </w:t>
      </w:r>
      <w:proofErr w:type="spellStart"/>
      <w:r w:rsidR="006C2AD2">
        <w:t>Av</w:t>
      </w:r>
      <w:proofErr w:type="spellEnd"/>
      <w:r w:rsidR="006C2AD2">
        <w:t xml:space="preserve"> 85, Setor Bueno, CEP 74000-010, Goiânia - Goiás, Telefone: (62) 3636-3636 E-mail: </w:t>
      </w:r>
      <w:r w:rsidR="006F47BA">
        <w:rPr>
          <w:sz w:val="22"/>
          <w:u w:val="single" w:color="000000"/>
        </w:rPr>
        <w:t>contato@chambarytek</w:t>
      </w:r>
      <w:r w:rsidR="006C2AD2">
        <w:rPr>
          <w:sz w:val="22"/>
          <w:u w:val="single" w:color="000000"/>
        </w:rPr>
        <w:t>.com.br</w:t>
      </w:r>
      <w:r w:rsidR="006C2AD2">
        <w:t xml:space="preserve">.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</w:rPr>
        <w:t xml:space="preserve"> </w:t>
      </w:r>
    </w:p>
    <w:p w:rsidR="000F6609" w:rsidRDefault="003D5959">
      <w:pPr>
        <w:ind w:right="1" w:firstLine="0"/>
      </w:pPr>
      <w:r>
        <w:rPr>
          <w:b/>
        </w:rPr>
        <w:t>CONTRATADA</w:t>
      </w:r>
      <w:r w:rsidR="006C2AD2">
        <w:rPr>
          <w:b/>
        </w:rPr>
        <w:t xml:space="preserve">: </w:t>
      </w:r>
      <w:r w:rsidR="006C2AD2">
        <w:t>Empresa Faculdade Senac Goiás, portadora do CNPJ. Nº 05.526.875/0001-45, Endereço: Avenida Independência, nº 1.002, Setor Leste Universitário, CEP 74645-010, Cidade Goiânia, no Estado Goiás, Telefone: (62) 35244800.</w:t>
      </w:r>
      <w:r w:rsidR="006C2AD2">
        <w:rPr>
          <w:b/>
        </w:rPr>
        <w:t xml:space="preserve">  </w:t>
      </w:r>
      <w:r w:rsidR="006C2AD2">
        <w:rPr>
          <w:b/>
          <w:sz w:val="34"/>
        </w:rPr>
        <w:t xml:space="preserve"> </w:t>
      </w:r>
    </w:p>
    <w:p w:rsidR="000F6609" w:rsidRDefault="006C2AD2">
      <w:pPr>
        <w:spacing w:after="249"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pStyle w:val="Ttulo2"/>
        <w:ind w:left="216" w:right="0"/>
      </w:pPr>
      <w:r>
        <w:rPr>
          <w:rFonts w:ascii="Times New Roman" w:eastAsia="Times New Roman" w:hAnsi="Times New Roman" w:cs="Times New Roman"/>
        </w:rPr>
        <w:t>1.</w:t>
      </w:r>
      <w:r>
        <w:t xml:space="preserve"> Acordo Geral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  <w:sz w:val="29"/>
        </w:rPr>
        <w:t xml:space="preserve"> </w:t>
      </w:r>
    </w:p>
    <w:p w:rsidR="000F6609" w:rsidRDefault="006C2AD2">
      <w:pPr>
        <w:ind w:left="581" w:right="252"/>
      </w:pPr>
      <w:r>
        <w:t>Este contrato representa um acordo de ní</w:t>
      </w:r>
      <w:r w:rsidR="00E90AC4">
        <w:t xml:space="preserve">vel de serviço entre a </w:t>
      </w:r>
      <w:proofErr w:type="spellStart"/>
      <w:r w:rsidR="00E90AC4">
        <w:t>ChambaryTek</w:t>
      </w:r>
      <w:proofErr w:type="spellEnd"/>
      <w:r>
        <w:rPr>
          <w:i/>
        </w:rPr>
        <w:t xml:space="preserve"> </w:t>
      </w:r>
      <w:r>
        <w:t xml:space="preserve">e a Faculdade de Tecnologia Senac, para o fornecimento de serviços de TI necessárias para apoiar e sustentar as necessidades da parte do contratante.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581" w:right="252"/>
      </w:pPr>
      <w:r>
        <w:t xml:space="preserve">O presente acordo permanece válido até ser substituído por uma versão revisada com acordo mutuamente aprovado pelos interessados. As mudanças são registradas na seção “Alterações do presente acordo” e são efetivadas após a confirmação mútua das partes interessadas.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spacing w:after="92" w:line="259" w:lineRule="auto"/>
        <w:ind w:firstLine="0"/>
        <w:jc w:val="left"/>
      </w:pPr>
      <w:r>
        <w:rPr>
          <w:sz w:val="20"/>
        </w:rPr>
        <w:t xml:space="preserve"> </w:t>
      </w:r>
    </w:p>
    <w:p w:rsidR="0055256C" w:rsidRDefault="0055256C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0F6609" w:rsidRDefault="006C2AD2">
      <w:pPr>
        <w:pStyle w:val="Ttulo2"/>
        <w:spacing w:after="128"/>
        <w:ind w:left="216" w:right="0"/>
      </w:pPr>
      <w:r>
        <w:rPr>
          <w:rFonts w:ascii="Times New Roman" w:eastAsia="Times New Roman" w:hAnsi="Times New Roman" w:cs="Times New Roman"/>
        </w:rPr>
        <w:lastRenderedPageBreak/>
        <w:t>2.</w:t>
      </w:r>
      <w:r>
        <w:t xml:space="preserve"> </w:t>
      </w:r>
      <w:r w:rsidR="0017684D">
        <w:t>Objetivos</w:t>
      </w:r>
    </w:p>
    <w:p w:rsidR="000F6609" w:rsidRDefault="006C2AD2">
      <w:pPr>
        <w:ind w:left="653" w:right="252" w:firstLine="286"/>
      </w:pPr>
      <w:r>
        <w:t>Este acordo é a obtenção de mútuo acordo entre a prestação de serviços ent</w:t>
      </w:r>
      <w:r w:rsidR="0055256C">
        <w:t xml:space="preserve">re </w:t>
      </w:r>
      <w:proofErr w:type="spellStart"/>
      <w:r w:rsidR="0055256C">
        <w:t>ChambaryTek</w:t>
      </w:r>
      <w:proofErr w:type="spellEnd"/>
      <w:r>
        <w:rPr>
          <w:i/>
        </w:rPr>
        <w:t xml:space="preserve"> </w:t>
      </w:r>
      <w:r>
        <w:t xml:space="preserve">e a Faculdade de Tecnologia Senac. Nos quais os objetivos são: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numPr>
          <w:ilvl w:val="0"/>
          <w:numId w:val="1"/>
        </w:numPr>
        <w:ind w:right="252" w:hanging="360"/>
      </w:pPr>
      <w:r>
        <w:t xml:space="preserve">Prestar serviço de </w:t>
      </w:r>
      <w:r>
        <w:tab/>
        <w:t xml:space="preserve">referência, </w:t>
      </w:r>
      <w:r>
        <w:tab/>
        <w:t xml:space="preserve">especificando </w:t>
      </w:r>
      <w:r>
        <w:tab/>
        <w:t xml:space="preserve">claramente </w:t>
      </w:r>
      <w:r>
        <w:tab/>
        <w:t xml:space="preserve">suas responsabilidades e papéis; </w:t>
      </w:r>
    </w:p>
    <w:p w:rsidR="000F6609" w:rsidRDefault="006C2AD2">
      <w:pPr>
        <w:numPr>
          <w:ilvl w:val="0"/>
          <w:numId w:val="1"/>
        </w:numPr>
        <w:ind w:right="252" w:hanging="360"/>
      </w:pPr>
      <w:r>
        <w:t xml:space="preserve">Apresentar uma clara, concisa e mensurável descrição da prestação de serviços ao cliente; </w:t>
      </w:r>
    </w:p>
    <w:p w:rsidR="000F6609" w:rsidRDefault="006C2AD2">
      <w:pPr>
        <w:numPr>
          <w:ilvl w:val="0"/>
          <w:numId w:val="1"/>
        </w:numPr>
        <w:spacing w:line="259" w:lineRule="auto"/>
        <w:ind w:right="252" w:hanging="360"/>
      </w:pPr>
      <w:r>
        <w:t xml:space="preserve">Listar condições da prestação de serviço efetivo de apoio e entrega. </w:t>
      </w:r>
    </w:p>
    <w:p w:rsidR="000F6609" w:rsidRDefault="006C2AD2">
      <w:pPr>
        <w:spacing w:line="259" w:lineRule="auto"/>
        <w:ind w:left="581" w:firstLine="0"/>
        <w:jc w:val="left"/>
      </w:pPr>
      <w:r>
        <w:t xml:space="preserve"> </w:t>
      </w:r>
    </w:p>
    <w:p w:rsidR="000F6609" w:rsidRDefault="006C2AD2">
      <w:pPr>
        <w:spacing w:line="259" w:lineRule="auto"/>
        <w:ind w:left="581" w:firstLine="0"/>
        <w:jc w:val="left"/>
      </w:pPr>
      <w:r>
        <w:t xml:space="preserve"> </w:t>
      </w:r>
    </w:p>
    <w:p w:rsidR="000F6609" w:rsidRDefault="006C2AD2">
      <w:pPr>
        <w:spacing w:after="106" w:line="371" w:lineRule="auto"/>
        <w:ind w:right="9193" w:firstLine="0"/>
        <w:jc w:val="left"/>
      </w:pPr>
      <w:r>
        <w:t xml:space="preserve"> </w:t>
      </w:r>
      <w:r>
        <w:rPr>
          <w:sz w:val="26"/>
        </w:rPr>
        <w:t xml:space="preserve"> </w:t>
      </w:r>
    </w:p>
    <w:p w:rsidR="000F6609" w:rsidRDefault="006C2AD2">
      <w:pPr>
        <w:pStyle w:val="Ttulo2"/>
        <w:spacing w:after="191"/>
        <w:ind w:left="216" w:right="0"/>
      </w:pPr>
      <w:r>
        <w:rPr>
          <w:rFonts w:ascii="Times New Roman" w:eastAsia="Times New Roman" w:hAnsi="Times New Roman" w:cs="Times New Roman"/>
        </w:rPr>
        <w:t>3.</w:t>
      </w:r>
      <w:r>
        <w:t xml:space="preserve"> Responsáveis </w:t>
      </w:r>
    </w:p>
    <w:p w:rsidR="000F6609" w:rsidRDefault="006C2AD2">
      <w:pPr>
        <w:ind w:left="581" w:right="252"/>
      </w:pPr>
      <w:r>
        <w:t xml:space="preserve">Os seguintes Provedores e o Cliente serão usados como base do acordo e representam os principais intervenientes associados a este SLA: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5F28F1" w:rsidRDefault="006C2AD2">
      <w:pPr>
        <w:spacing w:after="5" w:line="400" w:lineRule="auto"/>
        <w:ind w:left="591" w:right="2978" w:hanging="10"/>
        <w:jc w:val="left"/>
      </w:pPr>
      <w:r>
        <w:rPr>
          <w:b/>
        </w:rPr>
        <w:t xml:space="preserve">Provedor de Serviço de TI: </w:t>
      </w:r>
      <w:proofErr w:type="spellStart"/>
      <w:r w:rsidR="005F28F1">
        <w:rPr>
          <w:sz w:val="22"/>
        </w:rPr>
        <w:t>ChambaryTek</w:t>
      </w:r>
      <w:proofErr w:type="spellEnd"/>
    </w:p>
    <w:p w:rsidR="000F6609" w:rsidRDefault="006C2AD2">
      <w:pPr>
        <w:spacing w:after="5" w:line="400" w:lineRule="auto"/>
        <w:ind w:left="591" w:right="2978" w:hanging="10"/>
        <w:jc w:val="left"/>
      </w:pPr>
      <w:r>
        <w:rPr>
          <w:b/>
        </w:rPr>
        <w:t xml:space="preserve">Cliente: </w:t>
      </w:r>
      <w:r>
        <w:t xml:space="preserve">Faculdade de Tecnologia Senac. </w:t>
      </w:r>
    </w:p>
    <w:p w:rsidR="000F6609" w:rsidRDefault="006C2AD2">
      <w:pPr>
        <w:spacing w:after="62" w:line="259" w:lineRule="auto"/>
        <w:ind w:firstLine="0"/>
        <w:jc w:val="left"/>
      </w:pPr>
      <w:r>
        <w:rPr>
          <w:sz w:val="25"/>
        </w:rPr>
        <w:t xml:space="preserve"> </w:t>
      </w:r>
    </w:p>
    <w:p w:rsidR="000F6609" w:rsidRDefault="006C2AD2">
      <w:pPr>
        <w:ind w:left="581" w:right="252"/>
      </w:pPr>
      <w:r>
        <w:t xml:space="preserve">A seguir, as partes interessadas são responsáveis pela implantação e suporte contínuo do presente acordo: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3"/>
        </w:rPr>
        <w:t xml:space="preserve"> </w:t>
      </w:r>
    </w:p>
    <w:p w:rsidR="000F6609" w:rsidRDefault="00BF4E15">
      <w:pPr>
        <w:pStyle w:val="Ttulo3"/>
        <w:spacing w:after="5" w:line="250" w:lineRule="auto"/>
        <w:ind w:left="862"/>
      </w:pPr>
      <w:proofErr w:type="spellStart"/>
      <w:r>
        <w:rPr>
          <w:b/>
          <w:sz w:val="24"/>
        </w:rPr>
        <w:t>ChambaryTek</w:t>
      </w:r>
      <w:proofErr w:type="spellEnd"/>
    </w:p>
    <w:p w:rsidR="000F6609" w:rsidRDefault="006C2AD2">
      <w:pPr>
        <w:spacing w:line="259" w:lineRule="auto"/>
        <w:ind w:left="852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1841" w:type="dxa"/>
        <w:tblInd w:w="1146" w:type="dxa"/>
        <w:tblCellMar>
          <w:top w:w="15" w:type="dxa"/>
          <w:left w:w="107" w:type="dxa"/>
          <w:right w:w="90" w:type="dxa"/>
        </w:tblCellMar>
        <w:tblLook w:val="04A0" w:firstRow="1" w:lastRow="0" w:firstColumn="1" w:lastColumn="0" w:noHBand="0" w:noVBand="1"/>
      </w:tblPr>
      <w:tblGrid>
        <w:gridCol w:w="1841"/>
      </w:tblGrid>
      <w:tr w:rsidR="000F6609">
        <w:trPr>
          <w:trHeight w:val="258"/>
        </w:trPr>
        <w:tc>
          <w:tcPr>
            <w:tcW w:w="18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rPr>
                <w:b/>
                <w:sz w:val="20"/>
              </w:rPr>
              <w:t xml:space="preserve">Responsáveis </w:t>
            </w:r>
          </w:p>
        </w:tc>
      </w:tr>
      <w:tr w:rsidR="000F6609">
        <w:trPr>
          <w:trHeight w:val="259"/>
        </w:trPr>
        <w:tc>
          <w:tcPr>
            <w:tcW w:w="18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rPr>
                <w:sz w:val="20"/>
              </w:rPr>
              <w:t xml:space="preserve">Desiron Filho </w:t>
            </w:r>
          </w:p>
        </w:tc>
      </w:tr>
      <w:tr w:rsidR="000F6609">
        <w:trPr>
          <w:trHeight w:val="259"/>
        </w:trPr>
        <w:tc>
          <w:tcPr>
            <w:tcW w:w="18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rPr>
                <w:sz w:val="20"/>
              </w:rPr>
              <w:t xml:space="preserve">Jefferson Mendes </w:t>
            </w:r>
          </w:p>
        </w:tc>
      </w:tr>
    </w:tbl>
    <w:p w:rsidR="000F6609" w:rsidRDefault="006C2AD2">
      <w:pPr>
        <w:spacing w:after="65" w:line="259" w:lineRule="auto"/>
        <w:ind w:left="852" w:firstLine="0"/>
        <w:jc w:val="left"/>
      </w:pPr>
      <w:r>
        <w:rPr>
          <w:b/>
          <w:sz w:val="20"/>
        </w:rP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8"/>
        </w:rPr>
        <w:t xml:space="preserve"> </w:t>
      </w:r>
    </w:p>
    <w:p w:rsidR="000F6609" w:rsidRDefault="006C2AD2">
      <w:pPr>
        <w:spacing w:after="160" w:line="259" w:lineRule="auto"/>
        <w:ind w:firstLine="0"/>
        <w:jc w:val="left"/>
      </w:pPr>
      <w:r>
        <w:rPr>
          <w:sz w:val="15"/>
        </w:rPr>
        <w:t xml:space="preserve"> </w:t>
      </w:r>
    </w:p>
    <w:p w:rsidR="000F6609" w:rsidRDefault="006C2AD2">
      <w:pPr>
        <w:pStyle w:val="Ttulo3"/>
        <w:spacing w:after="81" w:line="250" w:lineRule="auto"/>
        <w:ind w:left="862"/>
      </w:pPr>
      <w:r>
        <w:rPr>
          <w:b/>
          <w:sz w:val="24"/>
        </w:rPr>
        <w:t xml:space="preserve">Faculdade de Tecnologia Senac </w:t>
      </w:r>
    </w:p>
    <w:p w:rsidR="000F6609" w:rsidRDefault="006C2AD2">
      <w:pPr>
        <w:spacing w:line="259" w:lineRule="auto"/>
        <w:ind w:left="852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1841" w:type="dxa"/>
        <w:tblInd w:w="1146" w:type="dxa"/>
        <w:tblCellMar>
          <w:top w:w="1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</w:tblGrid>
      <w:tr w:rsidR="000F6609">
        <w:trPr>
          <w:trHeight w:val="258"/>
        </w:trPr>
        <w:tc>
          <w:tcPr>
            <w:tcW w:w="18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rPr>
                <w:b/>
                <w:sz w:val="20"/>
              </w:rPr>
              <w:t xml:space="preserve">Responsáveis </w:t>
            </w:r>
          </w:p>
        </w:tc>
      </w:tr>
      <w:tr w:rsidR="000F6609">
        <w:trPr>
          <w:trHeight w:val="261"/>
        </w:trPr>
        <w:tc>
          <w:tcPr>
            <w:tcW w:w="184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rPr>
                <w:sz w:val="20"/>
              </w:rPr>
              <w:t xml:space="preserve">Marcelo Faustino </w:t>
            </w:r>
          </w:p>
        </w:tc>
      </w:tr>
    </w:tbl>
    <w:p w:rsidR="000F6609" w:rsidRDefault="006C2AD2">
      <w:pPr>
        <w:spacing w:line="259" w:lineRule="auto"/>
        <w:ind w:left="852" w:firstLine="0"/>
        <w:jc w:val="left"/>
      </w:pPr>
      <w:r>
        <w:rPr>
          <w:b/>
        </w:rP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spacing w:after="94" w:line="259" w:lineRule="auto"/>
        <w:ind w:firstLine="0"/>
        <w:jc w:val="left"/>
      </w:pPr>
      <w:r>
        <w:rPr>
          <w:sz w:val="20"/>
        </w:rPr>
        <w:t xml:space="preserve"> </w:t>
      </w:r>
    </w:p>
    <w:p w:rsidR="000F6609" w:rsidRDefault="006C2AD2">
      <w:pPr>
        <w:pStyle w:val="Ttulo2"/>
        <w:ind w:left="216" w:right="0"/>
      </w:pPr>
      <w:r>
        <w:rPr>
          <w:rFonts w:ascii="Times New Roman" w:eastAsia="Times New Roman" w:hAnsi="Times New Roman" w:cs="Times New Roman"/>
        </w:rPr>
        <w:lastRenderedPageBreak/>
        <w:t>4.</w:t>
      </w:r>
      <w:r>
        <w:t xml:space="preserve"> Ambiente de Serviço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  <w:sz w:val="35"/>
        </w:rPr>
        <w:t xml:space="preserve"> </w:t>
      </w:r>
    </w:p>
    <w:p w:rsidR="000F6609" w:rsidRDefault="006C2AD2">
      <w:pPr>
        <w:ind w:left="221" w:right="252"/>
      </w:pPr>
      <w:r>
        <w:t xml:space="preserve">As informações a seguir fornecem detalhes sobre os usuários, ferramentas, aplicações e / ou outros componentes apoiados por este SLA: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3"/>
        </w:rPr>
        <w:t xml:space="preserve"> </w:t>
      </w:r>
    </w:p>
    <w:p w:rsidR="000F6609" w:rsidRDefault="00A52D25">
      <w:pPr>
        <w:ind w:left="926" w:right="252" w:firstLine="0"/>
      </w:pPr>
      <w:r>
        <w:t xml:space="preserve">Será disponibilizado 2 colaboradores </w:t>
      </w:r>
      <w:r w:rsidR="006C2AD2">
        <w:t xml:space="preserve">ao todo, sendo assim: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E61632" w:rsidRDefault="00472B56" w:rsidP="00E61632">
      <w:pPr>
        <w:spacing w:after="5" w:line="250" w:lineRule="auto"/>
        <w:ind w:left="1671" w:hanging="10"/>
        <w:jc w:val="left"/>
        <w:rPr>
          <w:b/>
        </w:rPr>
      </w:pPr>
      <w:r>
        <w:rPr>
          <w:b/>
        </w:rPr>
        <w:t>Número de colaboradores</w:t>
      </w:r>
      <w:r w:rsidR="006C2AD2">
        <w:rPr>
          <w:b/>
        </w:rPr>
        <w:t xml:space="preserve">: </w:t>
      </w:r>
      <w:r w:rsidR="00A52D25">
        <w:rPr>
          <w:b/>
        </w:rPr>
        <w:t>2 para</w:t>
      </w:r>
      <w:r>
        <w:rPr>
          <w:b/>
        </w:rPr>
        <w:t xml:space="preserve"> realizar o</w:t>
      </w:r>
      <w:r w:rsidR="00A52D25">
        <w:rPr>
          <w:b/>
        </w:rPr>
        <w:t xml:space="preserve"> acompanhamento do serviço.</w:t>
      </w:r>
    </w:p>
    <w:p w:rsidR="000F6609" w:rsidRDefault="006C2AD2" w:rsidP="00E61632">
      <w:pPr>
        <w:spacing w:after="5" w:line="250" w:lineRule="auto"/>
        <w:ind w:left="1671" w:hanging="10"/>
        <w:jc w:val="left"/>
      </w:pPr>
      <w:r>
        <w:rPr>
          <w:b/>
        </w:rPr>
        <w:t xml:space="preserve"> </w:t>
      </w:r>
    </w:p>
    <w:p w:rsidR="000F6609" w:rsidRDefault="006C2AD2">
      <w:pPr>
        <w:pStyle w:val="Ttulo2"/>
        <w:spacing w:after="188"/>
        <w:ind w:left="216" w:right="0"/>
      </w:pPr>
      <w:r>
        <w:rPr>
          <w:rFonts w:ascii="Times New Roman" w:eastAsia="Times New Roman" w:hAnsi="Times New Roman" w:cs="Times New Roman"/>
        </w:rPr>
        <w:t>5.</w:t>
      </w:r>
      <w:r w:rsidR="00FA7425">
        <w:t xml:space="preserve"> Revisão Periódica</w:t>
      </w:r>
    </w:p>
    <w:p w:rsidR="000F6609" w:rsidRDefault="006C2AD2">
      <w:pPr>
        <w:ind w:left="221" w:right="252"/>
      </w:pPr>
      <w:r>
        <w:t xml:space="preserve">Este acordo é válido a partir da data efetiva delineada neste documento e é válido até à data da rescisão. Este acordo deverá ser revisto pelo menos uma vez por ano fiscal, no entanto, em vez de uma revisão durante o período especificado, o atual acordo permanecerá em vigor. </w:t>
      </w:r>
    </w:p>
    <w:p w:rsidR="000F6609" w:rsidRDefault="006C2AD2">
      <w:pPr>
        <w:spacing w:after="62" w:line="259" w:lineRule="auto"/>
        <w:ind w:firstLine="0"/>
        <w:jc w:val="left"/>
      </w:pPr>
      <w:r>
        <w:rPr>
          <w:sz w:val="25"/>
        </w:rPr>
        <w:t xml:space="preserve"> </w:t>
      </w:r>
    </w:p>
    <w:p w:rsidR="000F6609" w:rsidRDefault="006C2AD2">
      <w:pPr>
        <w:ind w:left="221" w:right="252"/>
      </w:pPr>
      <w:r>
        <w:t xml:space="preserve">O Gerente de Negócios é responsável por facilitar a revisões regulares do presente documento. O conteúdo deste documento pode ser alterado conforme necessário, desde que o mútuo acordo é obtido a partir do primeiro comunicado a todos os interessados e as partes afetadas. O proprietário do documento vai incorporar todas as revisões ulteriores e de obter acordos mútuos / as aprovações necessárias.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 w:rsidP="00E61632">
      <w:pPr>
        <w:ind w:left="221" w:right="252"/>
      </w:pPr>
      <w:r>
        <w:t>Ficaram copias do contrato com ambas as partes, onde será acessível a todas as partes interessadas.</w:t>
      </w:r>
      <w:r>
        <w:rPr>
          <w:sz w:val="26"/>
        </w:rPr>
        <w:t xml:space="preserve"> </w:t>
      </w:r>
    </w:p>
    <w:p w:rsidR="000F6609" w:rsidRDefault="006C2AD2">
      <w:pPr>
        <w:spacing w:after="226" w:line="259" w:lineRule="auto"/>
        <w:ind w:firstLine="0"/>
        <w:jc w:val="left"/>
      </w:pPr>
      <w:r>
        <w:rPr>
          <w:sz w:val="26"/>
        </w:rPr>
        <w:t xml:space="preserve"> </w:t>
      </w:r>
    </w:p>
    <w:p w:rsidR="00E61632" w:rsidRDefault="00E61632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0F6609" w:rsidRDefault="006C2AD2">
      <w:pPr>
        <w:pStyle w:val="Ttulo2"/>
        <w:spacing w:after="97"/>
        <w:ind w:left="216" w:right="0"/>
      </w:pPr>
      <w:r>
        <w:rPr>
          <w:rFonts w:ascii="Times New Roman" w:eastAsia="Times New Roman" w:hAnsi="Times New Roman" w:cs="Times New Roman"/>
        </w:rPr>
        <w:lastRenderedPageBreak/>
        <w:t>6.</w:t>
      </w:r>
      <w:r>
        <w:t xml:space="preserve"> Contrato de Serviço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  <w:sz w:val="45"/>
        </w:rPr>
        <w:t xml:space="preserve"> </w:t>
      </w:r>
    </w:p>
    <w:p w:rsidR="000F6609" w:rsidRDefault="006C2AD2">
      <w:pPr>
        <w:ind w:left="221" w:right="252"/>
      </w:pPr>
      <w:r>
        <w:t xml:space="preserve">Os seguintes parâmetros detalhados nesta seção do contrato de serviço são da responsabilidade do prestador do serviço, no apoio contínuo do presente acordo. </w:t>
      </w:r>
    </w:p>
    <w:p w:rsidR="000F6609" w:rsidRDefault="006C2AD2">
      <w:pPr>
        <w:spacing w:after="16" w:line="259" w:lineRule="auto"/>
        <w:ind w:left="221" w:firstLine="0"/>
        <w:jc w:val="left"/>
      </w:pPr>
      <w:r>
        <w:rPr>
          <w:b/>
        </w:rPr>
        <w:t xml:space="preserve"> </w:t>
      </w:r>
    </w:p>
    <w:p w:rsidR="000F6609" w:rsidRDefault="006C2AD2">
      <w:pPr>
        <w:tabs>
          <w:tab w:val="center" w:pos="816"/>
          <w:tab w:val="center" w:pos="2828"/>
        </w:tabs>
        <w:spacing w:after="138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6.1. </w:t>
      </w:r>
      <w:r>
        <w:rPr>
          <w:sz w:val="28"/>
        </w:rPr>
        <w:tab/>
        <w:t xml:space="preserve">Escopo do Serviço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43"/>
        </w:rPr>
        <w:t xml:space="preserve"> </w:t>
      </w:r>
    </w:p>
    <w:p w:rsidR="000F6609" w:rsidRDefault="006C2AD2" w:rsidP="00113D07">
      <w:pPr>
        <w:ind w:left="221" w:right="252" w:firstLine="718"/>
      </w:pPr>
      <w:r>
        <w:t xml:space="preserve">Os seguintes serviços são abrangidos pelo presente acordo; plenas descrições, caderno de encargos e os custos são delineadas nos “Custos dos serviços”. </w:t>
      </w:r>
      <w:r>
        <w:rPr>
          <w:sz w:val="20"/>
        </w:rP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8"/>
        </w:rPr>
        <w:t xml:space="preserve"> </w:t>
      </w:r>
    </w:p>
    <w:tbl>
      <w:tblPr>
        <w:tblStyle w:val="TableGrid"/>
        <w:tblW w:w="7555" w:type="dxa"/>
        <w:tblInd w:w="850" w:type="dxa"/>
        <w:tblCellMar>
          <w:top w:w="6" w:type="dxa"/>
          <w:left w:w="14" w:type="dxa"/>
        </w:tblCellMar>
        <w:tblLook w:val="04A0" w:firstRow="1" w:lastRow="0" w:firstColumn="1" w:lastColumn="0" w:noHBand="0" w:noVBand="1"/>
      </w:tblPr>
      <w:tblGrid>
        <w:gridCol w:w="1997"/>
        <w:gridCol w:w="5558"/>
      </w:tblGrid>
      <w:tr w:rsidR="000F6609">
        <w:trPr>
          <w:trHeight w:val="596"/>
        </w:trPr>
        <w:tc>
          <w:tcPr>
            <w:tcW w:w="19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  <w:vAlign w:val="center"/>
          </w:tcPr>
          <w:p w:rsidR="000F6609" w:rsidRDefault="006C2AD2">
            <w:pPr>
              <w:spacing w:line="259" w:lineRule="auto"/>
              <w:ind w:left="108" w:firstLine="0"/>
              <w:jc w:val="left"/>
            </w:pPr>
            <w:r>
              <w:rPr>
                <w:b/>
                <w:sz w:val="26"/>
              </w:rPr>
              <w:t xml:space="preserve">Referência </w:t>
            </w:r>
          </w:p>
        </w:tc>
        <w:tc>
          <w:tcPr>
            <w:tcW w:w="55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  <w:vAlign w:val="center"/>
          </w:tcPr>
          <w:p w:rsidR="000F6609" w:rsidRDefault="006C2AD2">
            <w:pPr>
              <w:spacing w:line="259" w:lineRule="auto"/>
              <w:ind w:left="455" w:firstLine="0"/>
              <w:jc w:val="center"/>
            </w:pPr>
            <w:r>
              <w:rPr>
                <w:b/>
                <w:sz w:val="26"/>
              </w:rPr>
              <w:t xml:space="preserve">Descrição do Serviço </w:t>
            </w:r>
          </w:p>
        </w:tc>
      </w:tr>
      <w:tr w:rsidR="000F6609">
        <w:trPr>
          <w:trHeight w:val="933"/>
        </w:trPr>
        <w:tc>
          <w:tcPr>
            <w:tcW w:w="19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108" w:firstLine="0"/>
              <w:jc w:val="left"/>
            </w:pPr>
            <w:r>
              <w:t xml:space="preserve">Requerimento 01 </w:t>
            </w:r>
          </w:p>
        </w:tc>
        <w:tc>
          <w:tcPr>
            <w:tcW w:w="555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45469E" w:rsidP="00EE6B76">
            <w:pPr>
              <w:spacing w:line="259" w:lineRule="auto"/>
              <w:ind w:firstLine="0"/>
              <w:jc w:val="center"/>
            </w:pPr>
            <w:r>
              <w:t>Realizar o reparo e manutenção em todo o hardware do servidor</w:t>
            </w:r>
            <w:r w:rsidR="006C2AD2">
              <w:t xml:space="preserve"> </w:t>
            </w:r>
            <w:r w:rsidR="002931B5">
              <w:t>da loja</w:t>
            </w:r>
            <w:r w:rsidR="00191AB0">
              <w:t xml:space="preserve"> virtual</w:t>
            </w:r>
          </w:p>
        </w:tc>
      </w:tr>
    </w:tbl>
    <w:p w:rsidR="000F6609" w:rsidRDefault="006C2AD2">
      <w:pPr>
        <w:spacing w:after="168" w:line="259" w:lineRule="auto"/>
        <w:ind w:left="221" w:firstLine="0"/>
        <w:jc w:val="left"/>
      </w:pPr>
      <w:r>
        <w:rPr>
          <w:b/>
        </w:rPr>
        <w:t xml:space="preserve"> </w:t>
      </w:r>
    </w:p>
    <w:p w:rsidR="000F6609" w:rsidRDefault="006C2AD2">
      <w:pPr>
        <w:spacing w:after="81" w:line="259" w:lineRule="auto"/>
        <w:ind w:firstLine="0"/>
        <w:jc w:val="left"/>
      </w:pPr>
      <w:r>
        <w:rPr>
          <w:b/>
          <w:sz w:val="44"/>
        </w:rPr>
        <w:t xml:space="preserve"> </w:t>
      </w:r>
    </w:p>
    <w:p w:rsidR="000F6609" w:rsidRDefault="006C2AD2">
      <w:pPr>
        <w:pStyle w:val="Ttulo3"/>
        <w:tabs>
          <w:tab w:val="center" w:pos="816"/>
          <w:tab w:val="center" w:pos="338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6.2. </w:t>
      </w:r>
      <w:r>
        <w:rPr>
          <w:sz w:val="28"/>
        </w:rPr>
        <w:tab/>
      </w:r>
      <w:r>
        <w:t xml:space="preserve">Responsabilidades do Cliente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39"/>
        </w:rPr>
        <w:t xml:space="preserve"> </w:t>
      </w:r>
    </w:p>
    <w:p w:rsidR="000F6609" w:rsidRDefault="006C2AD2">
      <w:pPr>
        <w:ind w:left="926" w:right="252" w:firstLine="72"/>
      </w:pPr>
      <w:r>
        <w:t xml:space="preserve">As responsabilidades e / ou requisitos dos clientes em apoio do presente acordo incluem: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926" w:right="252" w:firstLine="0"/>
      </w:pPr>
      <w:r>
        <w:t xml:space="preserve">6.2.1. O serviço ora deferido será pago na forma indicada no item </w:t>
      </w:r>
      <w:r>
        <w:rPr>
          <w:b/>
        </w:rPr>
        <w:t xml:space="preserve">8 "CUSTO DOS SERVIÇOS" </w:t>
      </w:r>
      <w:r>
        <w:t xml:space="preserve">do preâmbulo, calculadas conforme as horas trabalhadas da equipe, o qual consiste em um plano de pagamento de dívida em uma única parcela após a implementação do serviço, onde o valor principal da dívida poderá ser alterada se houver o não pagamento na data correta, será acrescentando multa de 2% com juros de 3% ao mês, ficando desde  já acordado que os pagamentos relativos à dívida ora contratada serão efetuados na (s) data (s) ajustada (s), salvo eventual liquidação antecipada do débito;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926" w:right="252" w:firstLine="0"/>
      </w:pPr>
      <w:r>
        <w:t xml:space="preserve">6.2.2. Solicitação do suporte técnico será de responsabilidade do contratante;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3"/>
        </w:rPr>
        <w:t xml:space="preserve"> </w:t>
      </w:r>
    </w:p>
    <w:p w:rsidR="000F6609" w:rsidRDefault="006C0CF0">
      <w:pPr>
        <w:ind w:left="926" w:right="252" w:firstLine="0"/>
      </w:pPr>
      <w:r>
        <w:t xml:space="preserve">6.2.3. </w:t>
      </w:r>
      <w:r w:rsidR="006C2AD2">
        <w:t xml:space="preserve">Opções de programação de todos os serviços relacionados com os pedidos e outros serviços especiais com o prestador de serviços;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926" w:right="252" w:firstLine="0"/>
      </w:pPr>
      <w:r>
        <w:t xml:space="preserve">6.2.4. Pagamento de todos os serviços relacionados com a instalação e / ou de configuração de despesas anteriores à prestação do serviço;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926" w:right="252" w:firstLine="0"/>
      </w:pPr>
      <w:r>
        <w:lastRenderedPageBreak/>
        <w:t xml:space="preserve">6.2.5. Razoável disponibilidade do cliente representante (s) na resolução de um incidente ou serviço relacionado ao pedido. </w:t>
      </w:r>
    </w:p>
    <w:p w:rsidR="000F6609" w:rsidRDefault="006C2AD2">
      <w:pPr>
        <w:spacing w:after="224" w:line="259" w:lineRule="auto"/>
        <w:ind w:firstLine="0"/>
        <w:jc w:val="left"/>
      </w:pPr>
      <w:r>
        <w:rPr>
          <w:sz w:val="26"/>
        </w:rPr>
        <w:t xml:space="preserve"> </w:t>
      </w:r>
    </w:p>
    <w:p w:rsidR="000F6609" w:rsidRDefault="006C2AD2">
      <w:pPr>
        <w:pStyle w:val="Ttulo3"/>
        <w:tabs>
          <w:tab w:val="center" w:pos="816"/>
          <w:tab w:val="center" w:pos="421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6.3. </w:t>
      </w:r>
      <w:r>
        <w:rPr>
          <w:sz w:val="28"/>
        </w:rPr>
        <w:tab/>
      </w:r>
      <w:r>
        <w:t xml:space="preserve">Responsabilidades do Provedor de Serviços </w:t>
      </w:r>
      <w:r w:rsidR="00B4696E">
        <w:t>de Manutenção de Hardware</w:t>
      </w:r>
    </w:p>
    <w:p w:rsidR="000F6609" w:rsidRDefault="006C2AD2">
      <w:pPr>
        <w:ind w:left="581" w:right="252"/>
      </w:pPr>
      <w:r>
        <w:t xml:space="preserve">Serviço de responsabilidades e / ou requisitos em apoio do presente acordo incluem: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6"/>
        </w:rP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ind w:left="926" w:right="252" w:firstLine="0"/>
      </w:pPr>
      <w:r>
        <w:t>6.3.1. Reuniões devidamente associadas à resposta a inc</w:t>
      </w:r>
      <w:r w:rsidR="00244267">
        <w:t>identes relacionados ao hardware</w:t>
      </w:r>
      <w:r>
        <w:t xml:space="preserve">;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926" w:right="252" w:firstLine="0"/>
      </w:pPr>
      <w:r>
        <w:t xml:space="preserve">6.3.2. Geração de relatórios trimestrais sobre os níveis de </w:t>
      </w:r>
      <w:r w:rsidR="00D0629E">
        <w:t xml:space="preserve">incidentes </w:t>
      </w:r>
      <w:r w:rsidR="006326B9">
        <w:t xml:space="preserve">de hardware </w:t>
      </w:r>
      <w:r>
        <w:t xml:space="preserve">para o cliente;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926" w:right="252" w:firstLine="0"/>
      </w:pPr>
      <w:r>
        <w:t xml:space="preserve">6.3.3. Formação exigida pessoal em </w:t>
      </w:r>
      <w:r w:rsidR="002C5998">
        <w:t>técnico de informática</w:t>
      </w:r>
      <w:r>
        <w:t xml:space="preserve"> com instrumentos de apoio adequados;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spacing w:after="49"/>
        <w:ind w:left="926" w:right="252" w:firstLine="0"/>
      </w:pPr>
      <w:r>
        <w:t xml:space="preserve">6.3.4. Registrar todas as horas providas de recursos associados a </w:t>
      </w:r>
      <w:r w:rsidR="00EA575F">
        <w:t>hardware</w:t>
      </w:r>
      <w:r>
        <w:t xml:space="preserve"> e prestados para a revisão pelo Cliente; </w:t>
      </w:r>
    </w:p>
    <w:p w:rsidR="000F6609" w:rsidRDefault="006C2AD2">
      <w:pPr>
        <w:spacing w:after="19" w:line="259" w:lineRule="auto"/>
        <w:ind w:firstLine="0"/>
        <w:jc w:val="left"/>
      </w:pPr>
      <w:r>
        <w:rPr>
          <w:sz w:val="29"/>
        </w:rPr>
        <w:t xml:space="preserve"> </w:t>
      </w:r>
    </w:p>
    <w:p w:rsidR="000F6609" w:rsidRDefault="006C2AD2">
      <w:pPr>
        <w:ind w:left="926" w:right="252" w:firstLine="0"/>
      </w:pPr>
      <w:r>
        <w:t xml:space="preserve">6.3.5. Devida notificação ao Cliente das manutenções programadas;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3"/>
        </w:rPr>
        <w:t xml:space="preserve"> </w:t>
      </w:r>
    </w:p>
    <w:p w:rsidR="000F6609" w:rsidRDefault="006C2AD2">
      <w:pPr>
        <w:ind w:left="926" w:right="252" w:firstLine="0"/>
      </w:pPr>
      <w:r>
        <w:t>6.3.6. Facilitação de apoio ao serviço de todas as atividades que envolvam incidente, problema, mudança, liberação de configuração</w:t>
      </w:r>
      <w:r w:rsidR="00202C1A">
        <w:t>,</w:t>
      </w:r>
      <w:r>
        <w:t xml:space="preserve"> gerenciamento</w:t>
      </w:r>
      <w:r w:rsidR="00202C1A">
        <w:t>, manutenção e suporte de hardware</w:t>
      </w:r>
      <w:r>
        <w:t xml:space="preserve">. </w:t>
      </w:r>
    </w:p>
    <w:p w:rsidR="000F6609" w:rsidRDefault="006C2AD2">
      <w:pPr>
        <w:spacing w:after="33" w:line="259" w:lineRule="auto"/>
        <w:ind w:firstLine="0"/>
        <w:jc w:val="left"/>
      </w:pPr>
      <w:r>
        <w:t xml:space="preserve"> </w:t>
      </w:r>
    </w:p>
    <w:p w:rsidR="000F6609" w:rsidRDefault="006C2AD2">
      <w:pPr>
        <w:pStyle w:val="Ttulo3"/>
        <w:tabs>
          <w:tab w:val="center" w:pos="816"/>
          <w:tab w:val="center" w:pos="2983"/>
        </w:tabs>
        <w:spacing w:after="13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6.4. </w:t>
      </w:r>
      <w:r>
        <w:rPr>
          <w:sz w:val="28"/>
        </w:rPr>
        <w:tab/>
      </w:r>
      <w:r>
        <w:t xml:space="preserve">Serviços Pressupostos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43"/>
        </w:rPr>
        <w:t xml:space="preserve"> </w:t>
      </w:r>
    </w:p>
    <w:p w:rsidR="000F6609" w:rsidRDefault="006C2AD2">
      <w:pPr>
        <w:ind w:left="221" w:right="252" w:firstLine="718"/>
      </w:pPr>
      <w:r>
        <w:t xml:space="preserve">Pressupostos relacionados com o âmbito de serviços e / ou componentes incluem: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1430" w:right="252" w:hanging="504"/>
      </w:pPr>
      <w:r>
        <w:t xml:space="preserve">6.4.1. Os serviços são prestados a clientes externos de TI e são comunicados aos gerentes de negócios;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926" w:right="252" w:firstLine="0"/>
      </w:pPr>
      <w:r>
        <w:t xml:space="preserve">6.4.2. Atendimento ao usuário básico permanecerá dentro de 5% dos efetivos níveis atuais;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3"/>
        </w:rPr>
        <w:t xml:space="preserve"> </w:t>
      </w:r>
    </w:p>
    <w:p w:rsidR="000F6609" w:rsidRDefault="006C2AD2">
      <w:pPr>
        <w:ind w:left="926" w:right="252" w:firstLine="67"/>
      </w:pPr>
      <w:r>
        <w:t xml:space="preserve">6.4.3. Financiamento para maiores atualizações serão fornecidas pelo Cliente e tratado como um projeto fora do âmbito de aplicação do presente acordo;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 w:rsidP="006C2AD2">
      <w:pPr>
        <w:ind w:left="926" w:right="252" w:firstLine="0"/>
      </w:pPr>
      <w:r>
        <w:t>6.4.4. Mudanças de serviços serão documentadas e comunicadas a todos os interessados.</w:t>
      </w:r>
      <w:r>
        <w:rPr>
          <w:sz w:val="26"/>
        </w:rPr>
        <w:t xml:space="preserve"> </w:t>
      </w:r>
    </w:p>
    <w:p w:rsidR="00C34B95" w:rsidRDefault="00C34B95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0F6609" w:rsidRDefault="006C2AD2">
      <w:pPr>
        <w:pStyle w:val="Ttulo2"/>
        <w:ind w:left="216" w:right="0"/>
      </w:pPr>
      <w:r>
        <w:rPr>
          <w:rFonts w:ascii="Times New Roman" w:eastAsia="Times New Roman" w:hAnsi="Times New Roman" w:cs="Times New Roman"/>
        </w:rPr>
        <w:lastRenderedPageBreak/>
        <w:t>7.</w:t>
      </w:r>
      <w:r>
        <w:t xml:space="preserve"> Gerenciamento do Serviço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  <w:sz w:val="29"/>
        </w:rPr>
        <w:t xml:space="preserve"> </w:t>
      </w:r>
    </w:p>
    <w:p w:rsidR="000F6609" w:rsidRDefault="006C2AD2">
      <w:pPr>
        <w:ind w:left="221" w:right="252"/>
      </w:pPr>
      <w:r>
        <w:t xml:space="preserve">Eficaz de apoio no âmbito de serviços é um resultado consistente de manutenção de níveis de serviço. As seções a seguir fornecem informações relevantes sobre a disponibilidade, acompanhamento, avaliação e comunicação dos serviços no âmbito de componentes e afins. </w:t>
      </w:r>
    </w:p>
    <w:p w:rsidR="000F6609" w:rsidRDefault="006C2AD2">
      <w:pPr>
        <w:spacing w:line="259" w:lineRule="auto"/>
        <w:ind w:left="581" w:firstLine="0"/>
        <w:jc w:val="left"/>
      </w:pPr>
      <w:r>
        <w:t xml:space="preserve"> </w:t>
      </w:r>
    </w:p>
    <w:p w:rsidR="000F6609" w:rsidRDefault="006C2AD2">
      <w:pPr>
        <w:pStyle w:val="Ttulo3"/>
        <w:tabs>
          <w:tab w:val="center" w:pos="816"/>
          <w:tab w:val="center" w:pos="319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7.1. </w:t>
      </w:r>
      <w:r>
        <w:rPr>
          <w:sz w:val="28"/>
        </w:rPr>
        <w:tab/>
      </w:r>
      <w:r>
        <w:t xml:space="preserve">Disponibilidade do Serviço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40"/>
        </w:rPr>
        <w:t xml:space="preserve"> </w:t>
      </w:r>
    </w:p>
    <w:p w:rsidR="000F6609" w:rsidRDefault="006C2AD2" w:rsidP="0099079B">
      <w:pPr>
        <w:ind w:left="581" w:right="252"/>
      </w:pPr>
      <w:r>
        <w:t xml:space="preserve">As coberturas específicas para os serviços abrangidos pelo presente acordo são os seguintes: </w:t>
      </w:r>
      <w:r>
        <w:rPr>
          <w:sz w:val="26"/>
        </w:rPr>
        <w:t xml:space="preserve"> </w:t>
      </w:r>
    </w:p>
    <w:p w:rsidR="000F6609" w:rsidRDefault="006C2AD2">
      <w:pPr>
        <w:spacing w:after="7" w:line="259" w:lineRule="auto"/>
        <w:ind w:firstLine="0"/>
        <w:jc w:val="left"/>
      </w:pPr>
      <w:r>
        <w:rPr>
          <w:sz w:val="21"/>
        </w:rPr>
        <w:t xml:space="preserve"> </w:t>
      </w:r>
    </w:p>
    <w:p w:rsidR="000F6609" w:rsidRDefault="006C2AD2" w:rsidP="0099079B">
      <w:pPr>
        <w:ind w:left="1373" w:right="252" w:firstLine="0"/>
      </w:pPr>
      <w:r>
        <w:rPr>
          <w:noProof/>
        </w:rPr>
        <w:drawing>
          <wp:inline distT="0" distB="0" distL="0" distR="0">
            <wp:extent cx="192024" cy="141732"/>
            <wp:effectExtent l="0" t="0" r="0" b="0"/>
            <wp:docPr id="1273" name="Picture 1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" name="Picture 12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>24 horas por dia, 365 dias por ano, com as seguintes exceções:</w:t>
      </w:r>
      <w:r>
        <w:rPr>
          <w:sz w:val="20"/>
        </w:rPr>
        <w:t xml:space="preserve">  </w:t>
      </w:r>
    </w:p>
    <w:p w:rsidR="000F6609" w:rsidRDefault="006C2AD2">
      <w:pPr>
        <w:spacing w:after="19" w:line="259" w:lineRule="auto"/>
        <w:ind w:firstLine="0"/>
        <w:jc w:val="left"/>
      </w:pPr>
      <w:r>
        <w:rPr>
          <w:sz w:val="29"/>
        </w:rPr>
        <w:t xml:space="preserve"> </w:t>
      </w:r>
    </w:p>
    <w:p w:rsidR="000F6609" w:rsidRDefault="006C2AD2">
      <w:pPr>
        <w:pStyle w:val="Ttulo4"/>
        <w:ind w:left="298"/>
      </w:pPr>
      <w:r>
        <w:t xml:space="preserve">Desenvolvimento do Ambiente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932" w:type="dxa"/>
        <w:tblInd w:w="803" w:type="dxa"/>
        <w:tblCellMar>
          <w:top w:w="1" w:type="dxa"/>
          <w:left w:w="121" w:type="dxa"/>
          <w:right w:w="115" w:type="dxa"/>
        </w:tblCellMar>
        <w:tblLook w:val="04A0" w:firstRow="1" w:lastRow="0" w:firstColumn="1" w:lastColumn="0" w:noHBand="0" w:noVBand="1"/>
      </w:tblPr>
      <w:tblGrid>
        <w:gridCol w:w="4006"/>
        <w:gridCol w:w="4926"/>
      </w:tblGrid>
      <w:tr w:rsidR="000F6609">
        <w:trPr>
          <w:trHeight w:val="306"/>
        </w:trPr>
        <w:tc>
          <w:tcPr>
            <w:tcW w:w="4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t xml:space="preserve">Disponibilidade do Cliente </w:t>
            </w:r>
          </w:p>
        </w:tc>
        <w:tc>
          <w:tcPr>
            <w:tcW w:w="49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3" w:firstLine="0"/>
              <w:jc w:val="left"/>
            </w:pPr>
            <w:r>
              <w:t xml:space="preserve">Domingos a partir das 14h </w:t>
            </w:r>
          </w:p>
        </w:tc>
      </w:tr>
      <w:tr w:rsidR="000F6609">
        <w:trPr>
          <w:trHeight w:val="305"/>
        </w:trPr>
        <w:tc>
          <w:tcPr>
            <w:tcW w:w="4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t xml:space="preserve">Manutenção </w:t>
            </w:r>
          </w:p>
        </w:tc>
        <w:tc>
          <w:tcPr>
            <w:tcW w:w="49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3" w:firstLine="0"/>
              <w:jc w:val="left"/>
            </w:pPr>
            <w:r>
              <w:t xml:space="preserve">Domingos a partir das 14h </w:t>
            </w:r>
          </w:p>
        </w:tc>
      </w:tr>
      <w:tr w:rsidR="000F6609">
        <w:trPr>
          <w:trHeight w:val="581"/>
        </w:trPr>
        <w:tc>
          <w:tcPr>
            <w:tcW w:w="40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t xml:space="preserve">Monitoração automática dos serviços </w:t>
            </w:r>
          </w:p>
        </w:tc>
        <w:tc>
          <w:tcPr>
            <w:tcW w:w="49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3" w:firstLine="0"/>
              <w:jc w:val="left"/>
            </w:pPr>
            <w:r>
              <w:t xml:space="preserve">24 horas por dia, 365 dias por ano </w:t>
            </w:r>
          </w:p>
        </w:tc>
      </w:tr>
    </w:tbl>
    <w:p w:rsidR="000F6609" w:rsidRDefault="006C2AD2">
      <w:pPr>
        <w:spacing w:after="91" w:line="259" w:lineRule="auto"/>
        <w:ind w:firstLine="0"/>
        <w:jc w:val="left"/>
      </w:pPr>
      <w:r>
        <w:rPr>
          <w:b/>
          <w:sz w:val="26"/>
        </w:rP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  <w:sz w:val="37"/>
        </w:rPr>
        <w:t xml:space="preserve"> </w:t>
      </w:r>
    </w:p>
    <w:p w:rsidR="000F6609" w:rsidRPr="0099079B" w:rsidRDefault="006C2AD2" w:rsidP="0099079B">
      <w:pPr>
        <w:pStyle w:val="Ttulo3"/>
        <w:tabs>
          <w:tab w:val="center" w:pos="816"/>
          <w:tab w:val="center" w:pos="2999"/>
        </w:tabs>
        <w:spacing w:after="0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7.2. </w:t>
      </w:r>
      <w:r>
        <w:rPr>
          <w:sz w:val="28"/>
        </w:rPr>
        <w:tab/>
      </w:r>
      <w:r>
        <w:t xml:space="preserve">Medição dos Serviços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3"/>
        </w:rPr>
        <w:t xml:space="preserve"> </w:t>
      </w:r>
    </w:p>
    <w:p w:rsidR="000F6609" w:rsidRDefault="006C2AD2">
      <w:pPr>
        <w:ind w:left="581" w:right="252"/>
      </w:pPr>
      <w:r>
        <w:t xml:space="preserve">As seguintes medições serão criadas e mantidas pelo prestador do serviço a garantir a melhor prestação de serviço ao cliente: </w:t>
      </w:r>
    </w:p>
    <w:p w:rsidR="000F6609" w:rsidRDefault="006C2AD2">
      <w:pPr>
        <w:spacing w:after="63" w:line="259" w:lineRule="auto"/>
        <w:ind w:firstLine="0"/>
        <w:jc w:val="left"/>
      </w:pPr>
      <w:r>
        <w:rPr>
          <w:sz w:val="20"/>
        </w:rP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8"/>
        </w:rPr>
        <w:t xml:space="preserve"> </w:t>
      </w:r>
    </w:p>
    <w:tbl>
      <w:tblPr>
        <w:tblStyle w:val="TableGrid"/>
        <w:tblW w:w="9295" w:type="dxa"/>
        <w:tblInd w:w="411" w:type="dxa"/>
        <w:tblCellMar>
          <w:top w:w="11" w:type="dxa"/>
          <w:left w:w="14" w:type="dxa"/>
          <w:bottom w:w="19" w:type="dxa"/>
          <w:right w:w="115" w:type="dxa"/>
        </w:tblCellMar>
        <w:tblLook w:val="04A0" w:firstRow="1" w:lastRow="0" w:firstColumn="1" w:lastColumn="0" w:noHBand="0" w:noVBand="1"/>
      </w:tblPr>
      <w:tblGrid>
        <w:gridCol w:w="2961"/>
        <w:gridCol w:w="3843"/>
        <w:gridCol w:w="2491"/>
      </w:tblGrid>
      <w:tr w:rsidR="000F6609" w:rsidTr="0099079B">
        <w:trPr>
          <w:trHeight w:val="500"/>
        </w:trPr>
        <w:tc>
          <w:tcPr>
            <w:tcW w:w="29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130" w:firstLine="0"/>
              <w:jc w:val="center"/>
            </w:pPr>
            <w:r>
              <w:rPr>
                <w:b/>
              </w:rPr>
              <w:t xml:space="preserve">Medição </w:t>
            </w:r>
          </w:p>
        </w:tc>
        <w:tc>
          <w:tcPr>
            <w:tcW w:w="38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111" w:firstLine="0"/>
              <w:jc w:val="center"/>
            </w:pPr>
            <w:r>
              <w:rPr>
                <w:b/>
              </w:rPr>
              <w:t xml:space="preserve">Definição </w:t>
            </w:r>
          </w:p>
        </w:tc>
        <w:tc>
          <w:tcPr>
            <w:tcW w:w="24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101" w:firstLine="0"/>
              <w:jc w:val="center"/>
            </w:pPr>
            <w:r>
              <w:rPr>
                <w:b/>
              </w:rPr>
              <w:t xml:space="preserve">Alvo </w:t>
            </w:r>
          </w:p>
        </w:tc>
      </w:tr>
      <w:tr w:rsidR="000F6609" w:rsidTr="0099079B">
        <w:trPr>
          <w:trHeight w:val="1411"/>
        </w:trPr>
        <w:tc>
          <w:tcPr>
            <w:tcW w:w="29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rPr>
                <w:sz w:val="23"/>
              </w:rPr>
              <w:t xml:space="preserve"> </w:t>
            </w:r>
          </w:p>
          <w:p w:rsidR="000F6609" w:rsidRDefault="006C2AD2">
            <w:pPr>
              <w:spacing w:line="259" w:lineRule="auto"/>
              <w:ind w:left="128" w:firstLine="0"/>
              <w:jc w:val="center"/>
            </w:pPr>
            <w:r>
              <w:t xml:space="preserve">Aplicação X </w:t>
            </w:r>
          </w:p>
          <w:p w:rsidR="000F6609" w:rsidRDefault="006C2AD2">
            <w:pPr>
              <w:spacing w:line="259" w:lineRule="auto"/>
              <w:ind w:left="128" w:firstLine="0"/>
              <w:jc w:val="center"/>
            </w:pPr>
            <w:r>
              <w:t xml:space="preserve">Disponibilidade </w:t>
            </w:r>
          </w:p>
        </w:tc>
        <w:tc>
          <w:tcPr>
            <w:tcW w:w="38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C24290" w:rsidP="00C24290">
            <w:pPr>
              <w:spacing w:line="259" w:lineRule="auto"/>
              <w:ind w:left="109" w:firstLine="0"/>
              <w:jc w:val="left"/>
            </w:pPr>
            <w:r>
              <w:t xml:space="preserve">Porcentagem de tempo em que o servidor opera sem a necessidade de uma manutenção de qualquer natureza fora da janela de manutenção. </w:t>
            </w:r>
            <w:r w:rsidR="006C2AD2">
              <w:t xml:space="preserve"> </w:t>
            </w:r>
          </w:p>
        </w:tc>
        <w:tc>
          <w:tcPr>
            <w:tcW w:w="24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108" w:firstLine="0"/>
              <w:jc w:val="left"/>
            </w:pPr>
            <w:r>
              <w:t xml:space="preserve">95.5% </w:t>
            </w:r>
          </w:p>
        </w:tc>
      </w:tr>
      <w:tr w:rsidR="000F6609" w:rsidTr="0099079B">
        <w:trPr>
          <w:trHeight w:val="1056"/>
        </w:trPr>
        <w:tc>
          <w:tcPr>
            <w:tcW w:w="29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rPr>
                <w:sz w:val="35"/>
              </w:rPr>
              <w:t xml:space="preserve"> </w:t>
            </w:r>
          </w:p>
          <w:p w:rsidR="000F6609" w:rsidRDefault="006C2AD2">
            <w:pPr>
              <w:spacing w:line="259" w:lineRule="auto"/>
              <w:ind w:left="92" w:firstLine="0"/>
              <w:jc w:val="center"/>
            </w:pPr>
            <w:r>
              <w:t xml:space="preserve">Tempo de resposta do cliente </w:t>
            </w:r>
          </w:p>
        </w:tc>
        <w:tc>
          <w:tcPr>
            <w:tcW w:w="38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D87331" w:rsidP="00D87331">
            <w:pPr>
              <w:spacing w:line="259" w:lineRule="auto"/>
              <w:ind w:left="109" w:firstLine="0"/>
              <w:jc w:val="left"/>
            </w:pPr>
            <w:r>
              <w:t>Tempo de resposta para um atendimento a requisição de manutenção de Hardware</w:t>
            </w:r>
          </w:p>
        </w:tc>
        <w:tc>
          <w:tcPr>
            <w:tcW w:w="24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 w:rsidP="00717150">
            <w:pPr>
              <w:spacing w:line="259" w:lineRule="auto"/>
              <w:ind w:left="108" w:firstLine="0"/>
              <w:jc w:val="left"/>
            </w:pPr>
            <w:r>
              <w:t>92,5% das operações especificadas em</w:t>
            </w:r>
            <w:r w:rsidR="00717150">
              <w:t xml:space="preserve"> 1 hora</w:t>
            </w:r>
            <w:r>
              <w:t xml:space="preserve"> ou menos. </w:t>
            </w:r>
          </w:p>
        </w:tc>
      </w:tr>
      <w:tr w:rsidR="000F6609" w:rsidTr="0099079B">
        <w:trPr>
          <w:trHeight w:val="673"/>
        </w:trPr>
        <w:tc>
          <w:tcPr>
            <w:tcW w:w="29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  <w:vAlign w:val="bottom"/>
          </w:tcPr>
          <w:p w:rsidR="000F6609" w:rsidRDefault="006C2AD2">
            <w:pPr>
              <w:spacing w:line="240" w:lineRule="auto"/>
              <w:ind w:left="293" w:right="121" w:firstLine="0"/>
              <w:jc w:val="center"/>
            </w:pPr>
            <w:r>
              <w:t xml:space="preserve">Tempo de solução da </w:t>
            </w:r>
          </w:p>
          <w:p w:rsidR="000F6609" w:rsidRDefault="006C2AD2">
            <w:pPr>
              <w:spacing w:line="259" w:lineRule="auto"/>
              <w:ind w:left="96" w:firstLine="0"/>
              <w:jc w:val="center"/>
            </w:pPr>
            <w:r>
              <w:t xml:space="preserve">requisição de serviços </w:t>
            </w:r>
          </w:p>
        </w:tc>
        <w:tc>
          <w:tcPr>
            <w:tcW w:w="38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6C2AD2">
            <w:pPr>
              <w:spacing w:line="259" w:lineRule="auto"/>
              <w:ind w:left="109" w:firstLine="0"/>
              <w:jc w:val="left"/>
            </w:pPr>
            <w:r>
              <w:t xml:space="preserve">Tempo de resposta para sanar o problema. </w:t>
            </w:r>
          </w:p>
        </w:tc>
        <w:tc>
          <w:tcPr>
            <w:tcW w:w="24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E7E6E6"/>
          </w:tcPr>
          <w:p w:rsidR="000F6609" w:rsidRDefault="00447C78">
            <w:pPr>
              <w:spacing w:line="259" w:lineRule="auto"/>
              <w:ind w:left="108" w:firstLine="0"/>
              <w:jc w:val="left"/>
            </w:pPr>
            <w:r>
              <w:t>12</w:t>
            </w:r>
            <w:r w:rsidR="006C2AD2">
              <w:t xml:space="preserve"> horas </w:t>
            </w:r>
          </w:p>
        </w:tc>
      </w:tr>
    </w:tbl>
    <w:p w:rsidR="000F6609" w:rsidRDefault="006C2AD2">
      <w:pPr>
        <w:pStyle w:val="Ttulo3"/>
        <w:tabs>
          <w:tab w:val="center" w:pos="816"/>
          <w:tab w:val="center" w:pos="3486"/>
        </w:tabs>
        <w:spacing w:after="132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sz w:val="28"/>
        </w:rPr>
        <w:t xml:space="preserve">7.3. </w:t>
      </w:r>
      <w:r>
        <w:rPr>
          <w:sz w:val="28"/>
        </w:rPr>
        <w:tab/>
      </w:r>
      <w:r>
        <w:t xml:space="preserve">Relatório em nível de Serviço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43"/>
        </w:rPr>
        <w:t xml:space="preserve"> </w:t>
      </w:r>
    </w:p>
    <w:p w:rsidR="000F6609" w:rsidRDefault="006C2AD2">
      <w:pPr>
        <w:ind w:left="581" w:right="252"/>
      </w:pPr>
      <w:r>
        <w:t xml:space="preserve">O fornecedor de serviços irá oferecer ao Cliente com os seguintes relatórios sobre a periodicidade indicada: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0"/>
        </w:rP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8606" w:type="dxa"/>
        <w:tblInd w:w="838" w:type="dxa"/>
        <w:tblCellMar>
          <w:top w:w="4" w:type="dxa"/>
          <w:left w:w="113" w:type="dxa"/>
          <w:right w:w="37" w:type="dxa"/>
        </w:tblCellMar>
        <w:tblLook w:val="04A0" w:firstRow="1" w:lastRow="0" w:firstColumn="1" w:lastColumn="0" w:noHBand="0" w:noVBand="1"/>
      </w:tblPr>
      <w:tblGrid>
        <w:gridCol w:w="3500"/>
        <w:gridCol w:w="1419"/>
        <w:gridCol w:w="1841"/>
        <w:gridCol w:w="1846"/>
      </w:tblGrid>
      <w:tr w:rsidR="000F6609">
        <w:trPr>
          <w:trHeight w:val="564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09" w:rsidRDefault="006C2AD2">
            <w:pPr>
              <w:spacing w:line="259" w:lineRule="auto"/>
              <w:ind w:right="66" w:firstLine="0"/>
              <w:jc w:val="center"/>
            </w:pPr>
            <w:r>
              <w:rPr>
                <w:b/>
              </w:rPr>
              <w:t xml:space="preserve">Nome do relatório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09" w:rsidRDefault="006C2AD2">
            <w:pPr>
              <w:spacing w:line="259" w:lineRule="auto"/>
              <w:ind w:right="65" w:firstLine="0"/>
              <w:jc w:val="center"/>
            </w:pPr>
            <w:r>
              <w:rPr>
                <w:b/>
              </w:rPr>
              <w:t xml:space="preserve">Intervalo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>
            <w:pPr>
              <w:spacing w:line="259" w:lineRule="auto"/>
              <w:ind w:firstLine="0"/>
              <w:jc w:val="center"/>
            </w:pPr>
            <w:r>
              <w:rPr>
                <w:b/>
              </w:rPr>
              <w:t xml:space="preserve">A quem se destina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09" w:rsidRDefault="006C2AD2">
            <w:pPr>
              <w:spacing w:line="259" w:lineRule="auto"/>
              <w:ind w:left="74" w:firstLine="0"/>
              <w:jc w:val="left"/>
            </w:pPr>
            <w:r>
              <w:rPr>
                <w:b/>
              </w:rPr>
              <w:t xml:space="preserve">Responsável </w:t>
            </w:r>
          </w:p>
        </w:tc>
      </w:tr>
      <w:tr w:rsidR="000F6609">
        <w:trPr>
          <w:trHeight w:val="562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t xml:space="preserve">Relatório </w:t>
            </w:r>
            <w:r w:rsidR="0068551A">
              <w:t>de disponibilidade do sistema energético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09" w:rsidRDefault="006C2AD2">
            <w:pPr>
              <w:spacing w:line="259" w:lineRule="auto"/>
              <w:ind w:left="62" w:firstLine="0"/>
              <w:jc w:val="left"/>
            </w:pPr>
            <w:r>
              <w:t xml:space="preserve">Quinzenal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>
            <w:pPr>
              <w:spacing w:line="259" w:lineRule="auto"/>
              <w:ind w:firstLine="0"/>
              <w:jc w:val="center"/>
            </w:pPr>
            <w:r>
              <w:t xml:space="preserve">Gerente de Negócio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>
            <w:pPr>
              <w:spacing w:line="259" w:lineRule="auto"/>
              <w:ind w:firstLine="0"/>
              <w:jc w:val="center"/>
            </w:pPr>
            <w:r>
              <w:t xml:space="preserve">Gerente de Negócio </w:t>
            </w:r>
          </w:p>
        </w:tc>
      </w:tr>
      <w:tr w:rsidR="000F6609">
        <w:trPr>
          <w:trHeight w:val="562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8551A">
            <w:pPr>
              <w:spacing w:line="259" w:lineRule="auto"/>
              <w:ind w:firstLine="0"/>
              <w:jc w:val="left"/>
            </w:pPr>
            <w:r>
              <w:t xml:space="preserve">Relatório de </w:t>
            </w:r>
            <w:r w:rsidR="00DC26A5">
              <w:t>disponibilidade do servidor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09" w:rsidRDefault="006C2AD2">
            <w:pPr>
              <w:spacing w:line="259" w:lineRule="auto"/>
              <w:ind w:left="62" w:firstLine="0"/>
              <w:jc w:val="left"/>
            </w:pPr>
            <w:r>
              <w:t xml:space="preserve">Quinzenal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>
            <w:pPr>
              <w:spacing w:line="259" w:lineRule="auto"/>
              <w:ind w:firstLine="0"/>
              <w:jc w:val="center"/>
            </w:pPr>
            <w:r>
              <w:t xml:space="preserve">Gerente de Negócio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>
            <w:pPr>
              <w:spacing w:line="259" w:lineRule="auto"/>
              <w:ind w:firstLine="0"/>
              <w:jc w:val="center"/>
            </w:pPr>
            <w:r>
              <w:t xml:space="preserve">Gerente de Negócio </w:t>
            </w:r>
          </w:p>
        </w:tc>
      </w:tr>
      <w:tr w:rsidR="000F6609">
        <w:trPr>
          <w:trHeight w:val="562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t xml:space="preserve">Relatório de incidentes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09" w:rsidRDefault="006C2AD2">
            <w:pPr>
              <w:spacing w:line="259" w:lineRule="auto"/>
              <w:ind w:left="127" w:firstLine="0"/>
              <w:jc w:val="left"/>
            </w:pPr>
            <w:r>
              <w:t xml:space="preserve">Semanal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>
            <w:pPr>
              <w:spacing w:line="259" w:lineRule="auto"/>
              <w:ind w:firstLine="0"/>
              <w:jc w:val="center"/>
            </w:pPr>
            <w:r>
              <w:t xml:space="preserve">Gerente de Negócio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>
            <w:pPr>
              <w:spacing w:line="259" w:lineRule="auto"/>
              <w:ind w:firstLine="0"/>
              <w:jc w:val="center"/>
            </w:pPr>
            <w:r>
              <w:t xml:space="preserve">Gerente de Negócio </w:t>
            </w:r>
          </w:p>
        </w:tc>
      </w:tr>
      <w:tr w:rsidR="000F6609">
        <w:trPr>
          <w:trHeight w:val="562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>
            <w:pPr>
              <w:spacing w:line="259" w:lineRule="auto"/>
              <w:ind w:firstLine="0"/>
              <w:jc w:val="left"/>
            </w:pPr>
            <w:r>
              <w:t>Relatório de tempo g</w:t>
            </w:r>
            <w:r w:rsidR="00DC26A5">
              <w:t>asto para solucionar o</w:t>
            </w:r>
            <w:r w:rsidR="004D6406">
              <w:t>s</w:t>
            </w:r>
            <w:r w:rsidR="00DC26A5">
              <w:t xml:space="preserve"> problemas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6609" w:rsidRDefault="006C2AD2">
            <w:pPr>
              <w:spacing w:line="259" w:lineRule="auto"/>
              <w:ind w:right="60" w:firstLine="0"/>
              <w:jc w:val="center"/>
            </w:pPr>
            <w:r>
              <w:t xml:space="preserve">Bimestral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>
            <w:pPr>
              <w:spacing w:line="259" w:lineRule="auto"/>
              <w:ind w:firstLine="0"/>
              <w:jc w:val="center"/>
            </w:pPr>
            <w:r>
              <w:t xml:space="preserve">Gerente de Negócio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609" w:rsidRDefault="006C2AD2">
            <w:pPr>
              <w:spacing w:line="259" w:lineRule="auto"/>
              <w:ind w:firstLine="0"/>
              <w:jc w:val="center"/>
            </w:pPr>
            <w:r>
              <w:t xml:space="preserve">Gerente de Negócio </w:t>
            </w:r>
          </w:p>
        </w:tc>
      </w:tr>
    </w:tbl>
    <w:p w:rsidR="000F6609" w:rsidRDefault="006C2AD2">
      <w:pPr>
        <w:spacing w:after="182" w:line="254" w:lineRule="auto"/>
        <w:ind w:right="9786" w:firstLine="0"/>
        <w:jc w:val="left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:rsidR="000F6609" w:rsidRDefault="006C2AD2">
      <w:pPr>
        <w:pStyle w:val="Ttulo3"/>
        <w:tabs>
          <w:tab w:val="center" w:pos="816"/>
          <w:tab w:val="center" w:pos="2977"/>
        </w:tabs>
        <w:spacing w:after="13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7.4. </w:t>
      </w:r>
      <w:r>
        <w:rPr>
          <w:sz w:val="28"/>
        </w:rPr>
        <w:tab/>
      </w:r>
      <w:r>
        <w:t xml:space="preserve">Pedidos de Serviços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43"/>
        </w:rPr>
        <w:t xml:space="preserve"> </w:t>
      </w:r>
    </w:p>
    <w:p w:rsidR="000F6609" w:rsidRDefault="006C2AD2">
      <w:pPr>
        <w:ind w:left="581" w:right="252"/>
      </w:pPr>
      <w:r>
        <w:t xml:space="preserve">Em apoio aos serviços descritos no presente acordo, o prestador de serviços irá responder aos incidentes relacionados ao </w:t>
      </w:r>
      <w:r w:rsidR="00627EA2">
        <w:t>hardware</w:t>
      </w:r>
      <w:r>
        <w:t xml:space="preserve"> e / ou pedidos apresentados pelo Cliente</w:t>
      </w:r>
      <w:r w:rsidR="00627EA2">
        <w:t xml:space="preserve"> que se for referido a manutenção e reparo</w:t>
      </w:r>
      <w:r>
        <w:t>, dentro dos seguintes prazos estabelecidos: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1575" w:right="252" w:hanging="360"/>
      </w:pPr>
      <w:r>
        <w:rPr>
          <w:noProof/>
        </w:rPr>
        <w:drawing>
          <wp:inline distT="0" distB="0" distL="0" distR="0">
            <wp:extent cx="228600" cy="170688"/>
            <wp:effectExtent l="0" t="0" r="0" b="0"/>
            <wp:docPr id="1879" name="Picture 1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" name="Picture 18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Um (</w:t>
      </w:r>
      <w:r w:rsidR="00AF18E6">
        <w:t>1</w:t>
      </w:r>
      <w:r>
        <w:t xml:space="preserve">) hora (durante o horário comercial) para questões classificadas como críticas; </w:t>
      </w:r>
    </w:p>
    <w:p w:rsidR="000F6609" w:rsidRDefault="006C2AD2">
      <w:pPr>
        <w:ind w:left="1575" w:right="252" w:hanging="360"/>
      </w:pPr>
      <w:r>
        <w:rPr>
          <w:noProof/>
        </w:rPr>
        <w:drawing>
          <wp:inline distT="0" distB="0" distL="0" distR="0">
            <wp:extent cx="228600" cy="170688"/>
            <wp:effectExtent l="0" t="0" r="0" b="0"/>
            <wp:docPr id="1887" name="Picture 1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" name="Picture 18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8E6">
        <w:t xml:space="preserve"> Dois (1,5</w:t>
      </w:r>
      <w:r>
        <w:t xml:space="preserve">) horas (durante o horário comercial) para questões classificadas como alta prioridade; </w:t>
      </w:r>
    </w:p>
    <w:p w:rsidR="000F6609" w:rsidRDefault="006C2AD2">
      <w:pPr>
        <w:ind w:left="1575" w:right="252" w:hanging="360"/>
      </w:pPr>
      <w:r>
        <w:rPr>
          <w:noProof/>
        </w:rPr>
        <w:drawing>
          <wp:inline distT="0" distB="0" distL="0" distR="0">
            <wp:extent cx="228600" cy="170688"/>
            <wp:effectExtent l="0" t="0" r="0" b="0"/>
            <wp:docPr id="1895" name="Picture 1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" name="Picture 18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Quatro (</w:t>
      </w:r>
      <w:r w:rsidR="00EE62F3">
        <w:t>2</w:t>
      </w:r>
      <w:r>
        <w:t xml:space="preserve">) horas (durante o horário comercial) para questões classificadas como prioridade média; </w:t>
      </w:r>
    </w:p>
    <w:p w:rsidR="000F6609" w:rsidRDefault="006C2AD2">
      <w:pPr>
        <w:ind w:left="1575" w:right="252" w:hanging="360"/>
      </w:pPr>
      <w:r>
        <w:rPr>
          <w:noProof/>
        </w:rPr>
        <w:drawing>
          <wp:inline distT="0" distB="0" distL="0" distR="0">
            <wp:extent cx="228600" cy="170688"/>
            <wp:effectExtent l="0" t="0" r="0" b="0"/>
            <wp:docPr id="1903" name="Picture 1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" name="Picture 19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Oito (</w:t>
      </w:r>
      <w:r w:rsidR="00EE62F3">
        <w:t>3</w:t>
      </w:r>
      <w:r>
        <w:t xml:space="preserve">) horas (durante o horário comercial) para questões classificados como baixa prioridade; </w:t>
      </w:r>
    </w:p>
    <w:p w:rsidR="000F6609" w:rsidRDefault="006C2AD2">
      <w:pPr>
        <w:ind w:left="1575" w:right="252" w:hanging="360"/>
      </w:pPr>
      <w:r>
        <w:rPr>
          <w:noProof/>
        </w:rPr>
        <w:drawing>
          <wp:inline distT="0" distB="0" distL="0" distR="0">
            <wp:extent cx="228600" cy="170688"/>
            <wp:effectExtent l="0" t="0" r="0" b="0"/>
            <wp:docPr id="1911" name="Picture 1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" name="Picture 19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2F3">
        <w:t xml:space="preserve"> Vinte e quatro (4</w:t>
      </w:r>
      <w:r>
        <w:t xml:space="preserve">) horas (durante o horário comercial) para uma solicitação de serviço geral. </w:t>
      </w:r>
    </w:p>
    <w:p w:rsidR="000F6609" w:rsidRDefault="006C2AD2">
      <w:pPr>
        <w:spacing w:after="216" w:line="259" w:lineRule="auto"/>
        <w:ind w:firstLine="0"/>
        <w:jc w:val="left"/>
      </w:pPr>
      <w:r>
        <w:rPr>
          <w:sz w:val="26"/>
        </w:rPr>
        <w:t xml:space="preserve"> </w:t>
      </w:r>
    </w:p>
    <w:p w:rsidR="004C4F1A" w:rsidRDefault="006C2AD2">
      <w:pPr>
        <w:pStyle w:val="Ttulo3"/>
        <w:tabs>
          <w:tab w:val="center" w:pos="816"/>
          <w:tab w:val="center" w:pos="3233"/>
        </w:tabs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p w:rsidR="004C4F1A" w:rsidRDefault="004C4F1A">
      <w:pPr>
        <w:spacing w:after="160" w:line="259" w:lineRule="auto"/>
        <w:ind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:rsidR="000F6609" w:rsidRDefault="006C2AD2">
      <w:pPr>
        <w:pStyle w:val="Ttulo3"/>
        <w:tabs>
          <w:tab w:val="center" w:pos="816"/>
          <w:tab w:val="center" w:pos="3233"/>
        </w:tabs>
        <w:ind w:left="0" w:firstLine="0"/>
      </w:pPr>
      <w:r>
        <w:rPr>
          <w:sz w:val="28"/>
        </w:rPr>
        <w:lastRenderedPageBreak/>
        <w:t xml:space="preserve">7.5. </w:t>
      </w:r>
      <w:r>
        <w:rPr>
          <w:sz w:val="28"/>
        </w:rPr>
        <w:tab/>
      </w:r>
      <w:r w:rsidR="00B417B7">
        <w:t>Manutenção de Hardware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39"/>
        </w:rPr>
        <w:t xml:space="preserve"> </w:t>
      </w:r>
    </w:p>
    <w:p w:rsidR="000F6609" w:rsidRDefault="006C2AD2">
      <w:pPr>
        <w:ind w:left="581" w:right="252"/>
      </w:pPr>
      <w:r>
        <w:t xml:space="preserve">Todos os serviços e / ou componentes relacionados com regularidade exigem manutenção programada, a fim de satisfazer níveis de serviço estabelecidos. Estas atividades vão tornar sistemas e / ou aplicações indisponíveis para a interação entre os utilizadores normais para os seguintes locais e datas: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6"/>
        </w:rP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2"/>
        </w:rPr>
        <w:t xml:space="preserve"> </w:t>
      </w:r>
    </w:p>
    <w:p w:rsidR="000F6609" w:rsidRDefault="006C2AD2">
      <w:pPr>
        <w:ind w:left="581" w:right="252" w:firstLine="0"/>
      </w:pPr>
      <w:r>
        <w:rPr>
          <w:b/>
        </w:rPr>
        <w:t xml:space="preserve">Data/Horário: </w:t>
      </w:r>
      <w:r>
        <w:t xml:space="preserve">domingos entre 14h e 20h </w:t>
      </w:r>
    </w:p>
    <w:p w:rsidR="000F6609" w:rsidRDefault="000F6609">
      <w:pPr>
        <w:spacing w:after="120" w:line="259" w:lineRule="auto"/>
        <w:ind w:firstLine="0"/>
        <w:jc w:val="left"/>
      </w:pPr>
    </w:p>
    <w:p w:rsidR="000F6609" w:rsidRDefault="006C2AD2">
      <w:pPr>
        <w:pStyle w:val="Ttulo2"/>
        <w:spacing w:after="188"/>
        <w:ind w:left="216" w:right="0"/>
      </w:pPr>
      <w:r>
        <w:rPr>
          <w:rFonts w:ascii="Times New Roman" w:eastAsia="Times New Roman" w:hAnsi="Times New Roman" w:cs="Times New Roman"/>
        </w:rPr>
        <w:t>8.</w:t>
      </w:r>
      <w:r>
        <w:t xml:space="preserve"> Custos dos Serviços </w:t>
      </w:r>
    </w:p>
    <w:p w:rsidR="000F6609" w:rsidRDefault="006C2AD2">
      <w:pPr>
        <w:ind w:left="221" w:right="252"/>
      </w:pPr>
      <w:r>
        <w:t xml:space="preserve">Para a disponibilização dos serviços descritos na seção </w:t>
      </w:r>
      <w:r>
        <w:rPr>
          <w:b/>
        </w:rPr>
        <w:t>6.1 Escopo do serviço</w:t>
      </w:r>
      <w:r>
        <w:t xml:space="preserve">, o custo da </w:t>
      </w:r>
      <w:r w:rsidR="00605DAA">
        <w:t>manutenção de h</w:t>
      </w:r>
      <w:r w:rsidR="009B34CD">
        <w:t>ardware</w:t>
      </w:r>
      <w:r>
        <w:t xml:space="preserve"> será de R$ 1.500,00 mensais.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221" w:right="252"/>
      </w:pPr>
      <w:r>
        <w:t xml:space="preserve">Solicitações de alterações e novas funcionalidades terão orçamento oferecido ao cliente gratuitamente para então sua avaliação e possível aprovação. </w:t>
      </w:r>
    </w:p>
    <w:p w:rsidR="000F6609" w:rsidRDefault="006C2AD2">
      <w:pPr>
        <w:spacing w:line="259" w:lineRule="auto"/>
        <w:ind w:firstLine="0"/>
        <w:jc w:val="left"/>
      </w:pPr>
      <w:r>
        <w:t xml:space="preserve"> </w:t>
      </w:r>
    </w:p>
    <w:p w:rsidR="000F6609" w:rsidRDefault="006C2AD2">
      <w:pPr>
        <w:ind w:left="221" w:right="252"/>
      </w:pPr>
      <w:r>
        <w:t xml:space="preserve">Para o pagamento do referido valor, o cliente receberá uma fatura a vencer no dia 10 de cada mês. </w:t>
      </w:r>
    </w:p>
    <w:p w:rsidR="000F6609" w:rsidRDefault="006C2AD2">
      <w:pPr>
        <w:spacing w:line="259" w:lineRule="auto"/>
        <w:ind w:firstLine="0"/>
        <w:jc w:val="left"/>
      </w:pPr>
      <w:r>
        <w:rPr>
          <w:sz w:val="23"/>
        </w:rPr>
        <w:t xml:space="preserve"> </w:t>
      </w:r>
    </w:p>
    <w:p w:rsidR="000F6609" w:rsidRDefault="006C2AD2">
      <w:pPr>
        <w:spacing w:after="181"/>
        <w:ind w:left="221" w:right="252"/>
      </w:pPr>
      <w:r>
        <w:t xml:space="preserve">O não pagamento desta fatura em até 30 dias implicará em juros e multa citado no item </w:t>
      </w:r>
      <w:r>
        <w:rPr>
          <w:b/>
        </w:rPr>
        <w:t>6.2 RESPONSABILIDADE DO CLIENTE</w:t>
      </w:r>
      <w:r>
        <w:t xml:space="preserve">, e após o 30º dia os serviços oferecidos serão cancelados.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  <w:sz w:val="44"/>
        </w:rP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  <w:sz w:val="44"/>
        </w:rP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  <w:sz w:val="44"/>
        </w:rPr>
        <w:t xml:space="preserve"> </w:t>
      </w:r>
    </w:p>
    <w:p w:rsidR="000F6609" w:rsidRDefault="006C2AD2">
      <w:pPr>
        <w:spacing w:line="259" w:lineRule="auto"/>
        <w:ind w:firstLine="0"/>
        <w:jc w:val="left"/>
      </w:pPr>
      <w:r>
        <w:rPr>
          <w:b/>
          <w:sz w:val="44"/>
        </w:rPr>
        <w:t xml:space="preserve"> </w:t>
      </w:r>
    </w:p>
    <w:p w:rsidR="000F6609" w:rsidRDefault="006C2AD2">
      <w:pPr>
        <w:pStyle w:val="Ttulo3"/>
        <w:spacing w:after="0"/>
        <w:ind w:left="0" w:right="2" w:firstLine="0"/>
        <w:jc w:val="center"/>
      </w:pPr>
      <w:r>
        <w:rPr>
          <w:rFonts w:ascii="Calibri" w:eastAsia="Calibri" w:hAnsi="Calibri" w:cs="Calibri"/>
          <w:b/>
          <w:sz w:val="27"/>
        </w:rPr>
        <w:t xml:space="preserve">_______________________________________ </w:t>
      </w:r>
    </w:p>
    <w:p w:rsidR="000F6609" w:rsidRDefault="00A07A78">
      <w:pPr>
        <w:spacing w:line="259" w:lineRule="auto"/>
        <w:ind w:right="5" w:firstLine="0"/>
        <w:jc w:val="center"/>
      </w:pPr>
      <w:r>
        <w:rPr>
          <w:b/>
        </w:rPr>
        <w:t>CHAMBARYTEK</w:t>
      </w:r>
    </w:p>
    <w:p w:rsidR="000F6609" w:rsidRDefault="006C2AD2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:rsidR="000F6609" w:rsidRDefault="006C2AD2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:rsidR="000F6609" w:rsidRDefault="006C2AD2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:rsidR="000F6609" w:rsidRDefault="006C2AD2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:rsidR="000F6609" w:rsidRDefault="006C2AD2">
      <w:pPr>
        <w:spacing w:after="7" w:line="259" w:lineRule="auto"/>
        <w:ind w:left="65" w:firstLine="0"/>
        <w:jc w:val="center"/>
      </w:pPr>
      <w:r>
        <w:rPr>
          <w:b/>
        </w:rPr>
        <w:t xml:space="preserve"> </w:t>
      </w:r>
    </w:p>
    <w:p w:rsidR="000F6609" w:rsidRDefault="006C2AD2" w:rsidP="006B396F">
      <w:pPr>
        <w:spacing w:line="244" w:lineRule="auto"/>
        <w:ind w:left="2631" w:hanging="1309"/>
        <w:jc w:val="left"/>
      </w:pPr>
      <w:r>
        <w:rPr>
          <w:b/>
          <w:sz w:val="27"/>
        </w:rPr>
        <w:t xml:space="preserve">_______________________________________ </w:t>
      </w:r>
      <w:r>
        <w:rPr>
          <w:b/>
        </w:rPr>
        <w:t xml:space="preserve">FACULDADE SENAC GOIÁS  </w:t>
      </w:r>
    </w:p>
    <w:p w:rsidR="000F6609" w:rsidRDefault="006C2AD2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:rsidR="000F6609" w:rsidRDefault="006C2AD2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:rsidR="000F6609" w:rsidRDefault="006C2AD2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:rsidR="000F6609" w:rsidRDefault="006C2AD2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:rsidR="000F6609" w:rsidRDefault="00B95DF1">
      <w:pPr>
        <w:pStyle w:val="Ttulo4"/>
        <w:ind w:left="-15" w:firstLine="4729"/>
      </w:pPr>
      <w:r>
        <w:t xml:space="preserve">Goiânia, 19 de </w:t>
      </w:r>
      <w:proofErr w:type="gramStart"/>
      <w:r>
        <w:t>Junho</w:t>
      </w:r>
      <w:proofErr w:type="gramEnd"/>
      <w:r>
        <w:t xml:space="preserve"> de 2018.</w:t>
      </w:r>
    </w:p>
    <w:sectPr w:rsidR="000F6609">
      <w:pgSz w:w="11906" w:h="16838"/>
      <w:pgMar w:top="1440" w:right="170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27A05"/>
    <w:multiLevelType w:val="hybridMultilevel"/>
    <w:tmpl w:val="E6668006"/>
    <w:lvl w:ilvl="0" w:tplc="FAE6ED02">
      <w:start w:val="1"/>
      <w:numFmt w:val="bullet"/>
      <w:lvlText w:val="•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34140A">
      <w:start w:val="1"/>
      <w:numFmt w:val="bullet"/>
      <w:lvlText w:val="o"/>
      <w:lvlJc w:val="left"/>
      <w:pPr>
        <w:ind w:left="1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9EB6A2">
      <w:start w:val="1"/>
      <w:numFmt w:val="bullet"/>
      <w:lvlText w:val="▪"/>
      <w:lvlJc w:val="left"/>
      <w:pPr>
        <w:ind w:left="2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C06F5E">
      <w:start w:val="1"/>
      <w:numFmt w:val="bullet"/>
      <w:lvlText w:val="•"/>
      <w:lvlJc w:val="left"/>
      <w:pPr>
        <w:ind w:left="3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BEEB8A">
      <w:start w:val="1"/>
      <w:numFmt w:val="bullet"/>
      <w:lvlText w:val="o"/>
      <w:lvlJc w:val="left"/>
      <w:pPr>
        <w:ind w:left="4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46859A">
      <w:start w:val="1"/>
      <w:numFmt w:val="bullet"/>
      <w:lvlText w:val="▪"/>
      <w:lvlJc w:val="left"/>
      <w:pPr>
        <w:ind w:left="4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9E5B0A">
      <w:start w:val="1"/>
      <w:numFmt w:val="bullet"/>
      <w:lvlText w:val="•"/>
      <w:lvlJc w:val="left"/>
      <w:pPr>
        <w:ind w:left="5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3EBB22">
      <w:start w:val="1"/>
      <w:numFmt w:val="bullet"/>
      <w:lvlText w:val="o"/>
      <w:lvlJc w:val="left"/>
      <w:pPr>
        <w:ind w:left="6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1CB236">
      <w:start w:val="1"/>
      <w:numFmt w:val="bullet"/>
      <w:lvlText w:val="▪"/>
      <w:lvlJc w:val="left"/>
      <w:pPr>
        <w:ind w:left="7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09"/>
    <w:rsid w:val="00080D77"/>
    <w:rsid w:val="000A0102"/>
    <w:rsid w:val="000D45E0"/>
    <w:rsid w:val="000F6609"/>
    <w:rsid w:val="00113D07"/>
    <w:rsid w:val="00167D70"/>
    <w:rsid w:val="0017684D"/>
    <w:rsid w:val="00191AB0"/>
    <w:rsid w:val="001B0B81"/>
    <w:rsid w:val="00202C1A"/>
    <w:rsid w:val="00244267"/>
    <w:rsid w:val="00255E35"/>
    <w:rsid w:val="002931B5"/>
    <w:rsid w:val="002C5998"/>
    <w:rsid w:val="002D641F"/>
    <w:rsid w:val="003715B2"/>
    <w:rsid w:val="003806FF"/>
    <w:rsid w:val="003C66D8"/>
    <w:rsid w:val="003D5959"/>
    <w:rsid w:val="00412BD2"/>
    <w:rsid w:val="00447C78"/>
    <w:rsid w:val="0045469E"/>
    <w:rsid w:val="00470F1F"/>
    <w:rsid w:val="00472B56"/>
    <w:rsid w:val="004A4C56"/>
    <w:rsid w:val="004A7C5E"/>
    <w:rsid w:val="004C4F1A"/>
    <w:rsid w:val="004D6406"/>
    <w:rsid w:val="00535B3E"/>
    <w:rsid w:val="00544625"/>
    <w:rsid w:val="0055256C"/>
    <w:rsid w:val="005F28F1"/>
    <w:rsid w:val="00605DAA"/>
    <w:rsid w:val="00627EA2"/>
    <w:rsid w:val="006326B9"/>
    <w:rsid w:val="0068551A"/>
    <w:rsid w:val="006B396F"/>
    <w:rsid w:val="006C0CF0"/>
    <w:rsid w:val="006C2AD2"/>
    <w:rsid w:val="006F47BA"/>
    <w:rsid w:val="00717150"/>
    <w:rsid w:val="007559CC"/>
    <w:rsid w:val="007C572E"/>
    <w:rsid w:val="008E2A42"/>
    <w:rsid w:val="0099079B"/>
    <w:rsid w:val="009B34CD"/>
    <w:rsid w:val="00A07A78"/>
    <w:rsid w:val="00A52D25"/>
    <w:rsid w:val="00A93F63"/>
    <w:rsid w:val="00AF18E6"/>
    <w:rsid w:val="00B417B7"/>
    <w:rsid w:val="00B4696E"/>
    <w:rsid w:val="00B643AF"/>
    <w:rsid w:val="00B95DF1"/>
    <w:rsid w:val="00BA0B10"/>
    <w:rsid w:val="00BF4E15"/>
    <w:rsid w:val="00C24290"/>
    <w:rsid w:val="00C34B95"/>
    <w:rsid w:val="00C36BC2"/>
    <w:rsid w:val="00C718DA"/>
    <w:rsid w:val="00CA4955"/>
    <w:rsid w:val="00CF067C"/>
    <w:rsid w:val="00D03ECB"/>
    <w:rsid w:val="00D0629E"/>
    <w:rsid w:val="00D35CF4"/>
    <w:rsid w:val="00D87331"/>
    <w:rsid w:val="00DC26A5"/>
    <w:rsid w:val="00E25008"/>
    <w:rsid w:val="00E61632"/>
    <w:rsid w:val="00E90AC4"/>
    <w:rsid w:val="00EA575F"/>
    <w:rsid w:val="00EA5F89"/>
    <w:rsid w:val="00EE62F3"/>
    <w:rsid w:val="00EE6B76"/>
    <w:rsid w:val="00F73BFF"/>
    <w:rsid w:val="00FA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70357"/>
  <w15:docId w15:val="{A7217B1E-65BB-4125-A47D-63830DBE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firstLine="35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27"/>
      <w:ind w:right="1774"/>
      <w:jc w:val="right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"/>
      <w:ind w:left="10" w:right="1672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92"/>
      <w:ind w:left="591" w:hanging="10"/>
      <w:outlineLvl w:val="2"/>
    </w:pPr>
    <w:rPr>
      <w:rFonts w:ascii="Arial" w:eastAsia="Arial" w:hAnsi="Arial" w:cs="Arial"/>
      <w:color w:val="000000"/>
      <w:sz w:val="26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5" w:line="250" w:lineRule="auto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color w:val="000000"/>
      <w:sz w:val="26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32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6"/>
    </w:rPr>
  </w:style>
  <w:style w:type="character" w:customStyle="1" w:styleId="Ttulo4Char">
    <w:name w:val="Título 4 Char"/>
    <w:link w:val="Ttulo4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1640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</dc:creator>
  <cp:keywords/>
  <cp:lastModifiedBy>Desiron Filho</cp:lastModifiedBy>
  <cp:revision>97</cp:revision>
  <dcterms:created xsi:type="dcterms:W3CDTF">2018-06-19T17:15:00Z</dcterms:created>
  <dcterms:modified xsi:type="dcterms:W3CDTF">2018-06-19T20:34:00Z</dcterms:modified>
</cp:coreProperties>
</file>