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1A8D20">
      <w:r>
        <w:rPr>
          <w:b/>
          <w:sz w:val="40"/>
          <w:szCs w:val="40"/>
        </w:rPr>
        <w:t>好代码评选（日志管理模块）</w:t>
      </w:r>
    </w:p>
    <w:p w14:paraId="1C21E2DB"/>
    <w:p w14:paraId="11CCD381">
      <w:r>
        <w:rPr>
          <w:b/>
          <w:sz w:val="34"/>
          <w:szCs w:val="34"/>
        </w:rPr>
        <w:t>功能/模块业务背景</w:t>
      </w:r>
    </w:p>
    <w:p w14:paraId="0936783B"/>
    <w:p w14:paraId="1CEB8A96">
      <w:r>
        <w:rPr>
          <w:b/>
          <w:sz w:val="30"/>
          <w:szCs w:val="30"/>
        </w:rPr>
        <w:t>项目背景</w:t>
      </w:r>
    </w:p>
    <w:p w14:paraId="5B387A89"/>
    <w:p w14:paraId="4DFB21F9">
      <w:r>
        <w:rPr>
          <w:sz w:val="24"/>
          <w:szCs w:val="24"/>
        </w:rPr>
        <w:t>SecurityTool 面向 2in1 终端场景，提供防火墙、身份鉴别、外设管控与日志审计的统一安全管理能力。日志管理子模块承担“安全事件留痕与追溯”的基础设施职责。</w:t>
      </w:r>
    </w:p>
    <w:p w14:paraId="7C2FD594"/>
    <w:p w14:paraId="7221B785">
      <w:r>
        <w:rPr>
          <w:b/>
          <w:sz w:val="30"/>
          <w:szCs w:val="30"/>
        </w:rPr>
        <w:t>业务场景</w:t>
      </w:r>
    </w:p>
    <w:p w14:paraId="151507CE"/>
    <w:p w14:paraId="2C8FC0F6">
      <w:r>
        <w:rPr>
          <w:sz w:val="24"/>
          <w:szCs w:val="24"/>
        </w:rPr>
        <w:t>企业安全管理员在日常运维中需要持续关注实时审计、问题追溯、策略验证与合规留痕。日志管理模块需要把分散在系统 API 的安全事件转化为可查询、可筛选、可导出的统一视图。</w:t>
      </w:r>
    </w:p>
    <w:p w14:paraId="738D31EA"/>
    <w:p w14:paraId="50B0527F">
      <w:r>
        <w:rPr>
          <w:b/>
          <w:sz w:val="30"/>
          <w:szCs w:val="30"/>
        </w:rPr>
        <w:t>技术挑战</w:t>
      </w:r>
    </w:p>
    <w:p w14:paraId="60462EAF"/>
    <w:p w14:paraId="4D6C3833">
      <w:pPr>
        <w:rPr>
          <w:sz w:val="24"/>
          <w:szCs w:val="24"/>
        </w:rPr>
      </w:pPr>
      <w:r>
        <w:rPr>
          <w:sz w:val="24"/>
          <w:szCs w:val="24"/>
        </w:rPr>
        <w:t>核心挑战包括：</w:t>
      </w:r>
    </w:p>
    <w:p w14:paraId="61D70810">
      <w:pPr>
        <w:ind w:firstLine="500" w:firstLineChars="0"/>
        <w:rPr>
          <w:sz w:val="24"/>
          <w:szCs w:val="24"/>
        </w:rPr>
      </w:pPr>
      <w:r>
        <w:rPr>
          <w:sz w:val="24"/>
          <w:szCs w:val="24"/>
        </w:rPr>
        <w:t>高频事件下的采集与持久化稳定性、</w:t>
      </w:r>
    </w:p>
    <w:p w14:paraId="324F8555">
      <w:pPr>
        <w:ind w:firstLine="500" w:firstLineChars="0"/>
        <w:rPr>
          <w:sz w:val="24"/>
          <w:szCs w:val="24"/>
        </w:rPr>
      </w:pPr>
      <w:r>
        <w:rPr>
          <w:sz w:val="24"/>
          <w:szCs w:val="24"/>
        </w:rPr>
        <w:t>跨 API 数据字段一致性、</w:t>
      </w:r>
    </w:p>
    <w:p w14:paraId="535E3D65">
      <w:pPr>
        <w:ind w:firstLine="500" w:firstLineChars="0"/>
      </w:pPr>
      <w:r>
        <w:rPr>
          <w:sz w:val="24"/>
          <w:szCs w:val="24"/>
        </w:rPr>
        <w:t>导出链路的容错与可观测性。</w:t>
      </w:r>
    </w:p>
    <w:p w14:paraId="231C73E6"/>
    <w:p w14:paraId="33B2C296"/>
    <w:p w14:paraId="1AB2BC26">
      <w:r>
        <w:rPr>
          <w:b/>
          <w:sz w:val="34"/>
          <w:szCs w:val="34"/>
        </w:rPr>
        <w:t>方案设计</w:t>
      </w:r>
    </w:p>
    <w:p w14:paraId="7E50A5CC"/>
    <w:p w14:paraId="6FF11B70">
      <w:r>
        <w:rPr>
          <w:b/>
          <w:sz w:val="30"/>
          <w:szCs w:val="30"/>
        </w:rPr>
        <w:t>分层架构图（UML 组件图）</w:t>
      </w:r>
    </w:p>
    <w:p w14:paraId="37BC0469"/>
    <w:p w14:paraId="3095D288">
      <w:r>
        <w:rPr>
          <w:sz w:val="24"/>
          <w:szCs w:val="24"/>
        </w:rPr>
        <w:t>模块关联摘要：</w:t>
      </w:r>
    </w:p>
    <w:p w14:paraId="7BAE34E0">
      <w:r>
        <w:rPr>
          <w:sz w:val="24"/>
          <w:szCs w:val="24"/>
        </w:rPr>
        <w:t>1. MainPage 初始化并拉起日志运行态。</w:t>
      </w:r>
    </w:p>
    <w:p w14:paraId="061AA8C0">
      <w:r>
        <w:rPr>
          <w:sz w:val="24"/>
          <w:szCs w:val="24"/>
        </w:rPr>
        <w:t>2. LogManagePage 负责查询、统计、导出与诊断展示。</w:t>
      </w:r>
    </w:p>
    <w:p w14:paraId="2DE31288">
      <w:r>
        <w:rPr>
          <w:sz w:val="24"/>
          <w:szCs w:val="24"/>
        </w:rPr>
        <w:t>3. LogRuntimeCollectorService 负责缓冲、刷盘和失败回灌。</w:t>
      </w:r>
    </w:p>
    <w:p w14:paraId="271B7672">
      <w:r>
        <w:rPr>
          <w:sz w:val="24"/>
          <w:szCs w:val="24"/>
        </w:rPr>
        <w:t>4. LogAuditService 负责安全审计订阅与诊断快照。</w:t>
      </w:r>
    </w:p>
    <w:p w14:paraId="55CFB357">
      <w:r>
        <w:rPr>
          <w:sz w:val="24"/>
          <w:szCs w:val="24"/>
        </w:rPr>
        <w:t>5. LogStorageService 负责持久化、导出与配置归一化。</w:t>
      </w:r>
    </w:p>
    <w:p w14:paraId="4D33E340"/>
    <w:p w14:paraId="5F3BCF55">
      <w:r>
        <w:rPr>
          <w:sz w:val="24"/>
          <w:szCs w:val="24"/>
        </w:rPr>
        <w:t>代码位置：`entry/src/main/ets/pages/MainPage.ets:77`</w:t>
      </w:r>
    </w:p>
    <w:p w14:paraId="50AC3A73">
      <w:r>
        <w:rPr>
          <w:sz w:val="24"/>
          <w:szCs w:val="24"/>
        </w:rPr>
        <w:t>代码位置：`entry/src/main/ets/views/LogManagePage.ets:373`</w:t>
      </w:r>
    </w:p>
    <w:p w14:paraId="11AA1532">
      <w:r>
        <w:rPr>
          <w:sz w:val="24"/>
          <w:szCs w:val="24"/>
        </w:rPr>
        <w:t>代码位置：`entry/src/main/ets/views/LogManagePage.ets:563`</w:t>
      </w:r>
    </w:p>
    <w:p w14:paraId="031911EA">
      <w:r>
        <w:rPr>
          <w:sz w:val="24"/>
          <w:szCs w:val="24"/>
        </w:rPr>
        <w:t>代码位置：`entry/src/main/ets/services/LogRuntimeCollectorService.ets:180`</w:t>
      </w:r>
    </w:p>
    <w:p w14:paraId="23238BCC">
      <w:r>
        <w:rPr>
          <w:sz w:val="24"/>
          <w:szCs w:val="24"/>
        </w:rPr>
        <w:t>代码位置：`entry/src/main/ets/services/LogAuditService.ets:230`</w:t>
      </w:r>
    </w:p>
    <w:p w14:paraId="10BDB4A4">
      <w:r>
        <w:rPr>
          <w:sz w:val="24"/>
          <w:szCs w:val="24"/>
        </w:rPr>
        <w:t>代码位置：`entry/src/main/ets/services/LogStorageService.ets:316`</w:t>
      </w:r>
    </w:p>
    <w:p w14:paraId="009854FD"/>
    <w:p w14:paraId="7BBB9497">
      <w:r>
        <w:rPr>
          <w:b/>
          <w:sz w:val="30"/>
          <w:szCs w:val="30"/>
        </w:rPr>
        <w:t>类图（UML 类图）</w:t>
      </w:r>
    </w:p>
    <w:p w14:paraId="589D2881"/>
    <w:p w14:paraId="6E57B2C9">
      <w:bookmarkStart w:id="0" w:name="_GoBack"/>
      <w:bookmarkEnd w:id="0"/>
    </w:p>
    <w:p w14:paraId="53DEE3D6">
      <w:r>
        <w:rPr>
          <w:b/>
          <w:sz w:val="30"/>
          <w:szCs w:val="30"/>
        </w:rPr>
        <w:t>流程图（UML 活动图）</w:t>
      </w:r>
    </w:p>
    <w:p w14:paraId="4476632D"/>
    <w:p w14:paraId="2BC1C1BB">
      <w:r>
        <w:rPr>
          <w:sz w:val="24"/>
          <w:szCs w:val="24"/>
        </w:rPr>
        <w:t>活动图改为当前采集主链路：订阅、入队、内部日志过滤、限流裁剪、批量刷盘、失败回灌。</w:t>
      </w:r>
    </w:p>
    <w:p w14:paraId="5BDFD335"/>
    <w:p w14:paraId="56CF5D8E">
      <w:r>
        <w:rPr>
          <w:rFonts w:ascii="Consolas" w:hAnsi="Consolas" w:eastAsia="微软雅黑"/>
          <w:sz w:val="20"/>
          <w:szCs w:val="20"/>
        </w:rPr>
        <w:t>[mermaid]</w:t>
      </w:r>
    </w:p>
    <w:p w14:paraId="2D8EC42C">
      <w:r>
        <w:rPr>
          <w:rFonts w:ascii="Consolas" w:hAnsi="Consolas" w:eastAsia="微软雅黑"/>
          <w:sz w:val="20"/>
          <w:szCs w:val="20"/>
        </w:rPr>
        <w:t>flowchart TD</w:t>
      </w:r>
    </w:p>
    <w:p w14:paraId="386214D9">
      <w:r>
        <w:rPr>
          <w:rFonts w:ascii="Consolas" w:hAnsi="Consolas" w:eastAsia="微软雅黑"/>
          <w:sz w:val="20"/>
          <w:szCs w:val="20"/>
        </w:rPr>
        <w:t xml:space="preserve">  A([开始 Start]) --&gt; B[加载订阅配置]</w:t>
      </w:r>
    </w:p>
    <w:p w14:paraId="78386573">
      <w:r>
        <w:rPr>
          <w:rFonts w:ascii="Consolas" w:hAnsi="Consolas" w:eastAsia="微软雅黑"/>
          <w:sz w:val="20"/>
          <w:szCs w:val="20"/>
        </w:rPr>
        <w:t xml:space="preserve">  B --&gt; C[调用 LogAuditService.subscribe]</w:t>
      </w:r>
    </w:p>
    <w:p w14:paraId="5F19DF12">
      <w:r>
        <w:rPr>
          <w:rFonts w:ascii="Consolas" w:hAnsi="Consolas" w:eastAsia="微软雅黑"/>
          <w:sz w:val="20"/>
          <w:szCs w:val="20"/>
        </w:rPr>
        <w:t xml:space="preserve">  C --&gt; D{订阅成功?}</w:t>
      </w:r>
    </w:p>
    <w:p w14:paraId="010F8B91">
      <w:r>
        <w:rPr>
          <w:rFonts w:ascii="Consolas" w:hAnsi="Consolas" w:eastAsia="微软雅黑"/>
          <w:sz w:val="20"/>
          <w:szCs w:val="20"/>
        </w:rPr>
        <w:t xml:space="preserve">  D -- 否 --&gt; E[记录失败日志并返回]</w:t>
      </w:r>
    </w:p>
    <w:p w14:paraId="6AC2E837">
      <w:r>
        <w:rPr>
          <w:rFonts w:ascii="Consolas" w:hAnsi="Consolas" w:eastAsia="微软雅黑"/>
          <w:sz w:val="20"/>
          <w:szCs w:val="20"/>
        </w:rPr>
        <w:t xml:space="preserve">  D -- 是 --&gt; F[handleIncomingEntry 入队]</w:t>
      </w:r>
    </w:p>
    <w:p w14:paraId="37A52C9F">
      <w:r>
        <w:rPr>
          <w:rFonts w:ascii="Consolas" w:hAnsi="Consolas" w:eastAsia="微软雅黑"/>
          <w:sz w:val="20"/>
          <w:szCs w:val="20"/>
        </w:rPr>
        <w:t xml:space="preserve">  F --&gt; G{是否内部日志?}</w:t>
      </w:r>
    </w:p>
    <w:p w14:paraId="75468C61">
      <w:r>
        <w:rPr>
          <w:rFonts w:ascii="Consolas" w:hAnsi="Consolas" w:eastAsia="微软雅黑"/>
          <w:sz w:val="20"/>
          <w:szCs w:val="20"/>
        </w:rPr>
        <w:t xml:space="preserve">  G -- 是 --&gt; H[忽略]</w:t>
      </w:r>
    </w:p>
    <w:p w14:paraId="2F47E557">
      <w:r>
        <w:rPr>
          <w:rFonts w:ascii="Consolas" w:hAnsi="Consolas" w:eastAsia="微软雅黑"/>
          <w:sz w:val="20"/>
          <w:szCs w:val="20"/>
        </w:rPr>
        <w:t xml:space="preserve">  G -- 否 --&gt; I[加入 pendingEntries]</w:t>
      </w:r>
    </w:p>
    <w:p w14:paraId="03CBD0DA">
      <w:r>
        <w:rPr>
          <w:rFonts w:ascii="Consolas" w:hAnsi="Consolas" w:eastAsia="微软雅黑"/>
          <w:sz w:val="20"/>
          <w:szCs w:val="20"/>
        </w:rPr>
        <w:t xml:space="preserve">  I --&gt; J{超过上限?}</w:t>
      </w:r>
    </w:p>
    <w:p w14:paraId="19E179F2">
      <w:r>
        <w:rPr>
          <w:rFonts w:ascii="Consolas" w:hAnsi="Consolas" w:eastAsia="微软雅黑"/>
          <w:sz w:val="20"/>
          <w:szCs w:val="20"/>
        </w:rPr>
        <w:t xml:space="preserve">  J -- 是 --&gt; K[裁剪队列并告警]</w:t>
      </w:r>
    </w:p>
    <w:p w14:paraId="21E12521">
      <w:r>
        <w:rPr>
          <w:rFonts w:ascii="Consolas" w:hAnsi="Consolas" w:eastAsia="微软雅黑"/>
          <w:sz w:val="20"/>
          <w:szCs w:val="20"/>
        </w:rPr>
        <w:t xml:space="preserve">  J -- 否 --&gt; L[scheduleFlushPendingEntries]</w:t>
      </w:r>
    </w:p>
    <w:p w14:paraId="1AAFE427">
      <w:r>
        <w:rPr>
          <w:rFonts w:ascii="Consolas" w:hAnsi="Consolas" w:eastAsia="微软雅黑"/>
          <w:sz w:val="20"/>
          <w:szCs w:val="20"/>
        </w:rPr>
        <w:t xml:space="preserve">  K --&gt; L</w:t>
      </w:r>
    </w:p>
    <w:p w14:paraId="5CA6C7CE">
      <w:r>
        <w:rPr>
          <w:rFonts w:ascii="Consolas" w:hAnsi="Consolas" w:eastAsia="微软雅黑"/>
          <w:sz w:val="20"/>
          <w:szCs w:val="20"/>
        </w:rPr>
        <w:t xml:space="preserve">  L --&gt; M[flushPendingEntries]</w:t>
      </w:r>
    </w:p>
    <w:p w14:paraId="71A1E47B">
      <w:r>
        <w:rPr>
          <w:rFonts w:ascii="Consolas" w:hAnsi="Consolas" w:eastAsia="微软雅黑"/>
          <w:sz w:val="20"/>
          <w:szCs w:val="20"/>
        </w:rPr>
        <w:t xml:space="preserve">  M --&gt; N{addEntries 成功?}</w:t>
      </w:r>
    </w:p>
    <w:p w14:paraId="0137E327">
      <w:r>
        <w:rPr>
          <w:rFonts w:ascii="Consolas" w:hAnsi="Consolas" w:eastAsia="微软雅黑"/>
          <w:sz w:val="20"/>
          <w:szCs w:val="20"/>
        </w:rPr>
        <w:t xml:space="preserve">  N -- 是 --&gt; O[复位 flushing 状态]</w:t>
      </w:r>
    </w:p>
    <w:p w14:paraId="3DD58B68">
      <w:r>
        <w:rPr>
          <w:rFonts w:ascii="Consolas" w:hAnsi="Consolas" w:eastAsia="微软雅黑"/>
          <w:sz w:val="20"/>
          <w:szCs w:val="20"/>
        </w:rPr>
        <w:t xml:space="preserve">  N -- 否 --&gt; P[requeueFailedBatch 回灌]</w:t>
      </w:r>
    </w:p>
    <w:p w14:paraId="00C88743">
      <w:r>
        <w:rPr>
          <w:rFonts w:ascii="Consolas" w:hAnsi="Consolas" w:eastAsia="微软雅黑"/>
          <w:sz w:val="20"/>
          <w:szCs w:val="20"/>
        </w:rPr>
        <w:t xml:space="preserve">  P --&gt; O</w:t>
      </w:r>
    </w:p>
    <w:p w14:paraId="749B5F63">
      <w:r>
        <w:rPr>
          <w:rFonts w:ascii="Consolas" w:hAnsi="Consolas" w:eastAsia="微软雅黑"/>
          <w:sz w:val="20"/>
          <w:szCs w:val="20"/>
        </w:rPr>
        <w:t xml:space="preserve">  O --&gt; Q{仍有积压?}</w:t>
      </w:r>
    </w:p>
    <w:p w14:paraId="2A941A00">
      <w:r>
        <w:rPr>
          <w:rFonts w:ascii="Consolas" w:hAnsi="Consolas" w:eastAsia="微软雅黑"/>
          <w:sz w:val="20"/>
          <w:szCs w:val="20"/>
        </w:rPr>
        <w:t xml:space="preserve">  Q -- 是 --&gt; L</w:t>
      </w:r>
    </w:p>
    <w:p w14:paraId="5FA57023">
      <w:r>
        <w:rPr>
          <w:rFonts w:ascii="Consolas" w:hAnsi="Consolas" w:eastAsia="微软雅黑"/>
          <w:sz w:val="20"/>
          <w:szCs w:val="20"/>
        </w:rPr>
        <w:t xml:space="preserve">  Q -- 否 --&gt; R([结束 End])</w:t>
      </w:r>
    </w:p>
    <w:p w14:paraId="7EBE3A00">
      <w:r>
        <w:rPr>
          <w:rFonts w:ascii="Consolas" w:hAnsi="Consolas" w:eastAsia="微软雅黑"/>
          <w:sz w:val="20"/>
          <w:szCs w:val="20"/>
        </w:rPr>
        <w:t xml:space="preserve">  H --&gt; R</w:t>
      </w:r>
    </w:p>
    <w:p w14:paraId="26892048">
      <w:r>
        <w:rPr>
          <w:rFonts w:ascii="Consolas" w:hAnsi="Consolas" w:eastAsia="微软雅黑"/>
          <w:sz w:val="20"/>
          <w:szCs w:val="20"/>
        </w:rPr>
        <w:t xml:space="preserve">  E --&gt; R</w:t>
      </w:r>
    </w:p>
    <w:p w14:paraId="307FD3F4"/>
    <w:p w14:paraId="19DC550D">
      <w:r>
        <w:rPr>
          <w:sz w:val="24"/>
          <w:szCs w:val="24"/>
        </w:rPr>
        <w:t>代码位置：`entry/src/main/ets/services/LogRuntimeCollectorService.ets:79`</w:t>
      </w:r>
    </w:p>
    <w:p w14:paraId="587C2ED7">
      <w:r>
        <w:rPr>
          <w:sz w:val="24"/>
          <w:szCs w:val="24"/>
        </w:rPr>
        <w:t>代码位置：`entry/src/main/ets/services/LogRuntimeCollectorService.ets:128`</w:t>
      </w:r>
    </w:p>
    <w:p w14:paraId="6B8A4428">
      <w:r>
        <w:rPr>
          <w:sz w:val="24"/>
          <w:szCs w:val="24"/>
        </w:rPr>
        <w:t>代码位置：`entry/src/main/ets/services/LogRuntimeCollectorService.ets:167`</w:t>
      </w:r>
    </w:p>
    <w:p w14:paraId="2E954D45">
      <w:r>
        <w:rPr>
          <w:sz w:val="24"/>
          <w:szCs w:val="24"/>
        </w:rPr>
        <w:t>代码位置：`entry/src/main/ets/services/LogRuntimeCollectorService.ets:180`</w:t>
      </w:r>
    </w:p>
    <w:p w14:paraId="73861881">
      <w:r>
        <w:rPr>
          <w:sz w:val="24"/>
          <w:szCs w:val="24"/>
        </w:rPr>
        <w:t>代码位置：`entry/src/main/ets/services/LogRuntimeCollectorService.ets:206`</w:t>
      </w:r>
    </w:p>
    <w:p w14:paraId="35E46B6A"/>
    <w:p w14:paraId="683901C7">
      <w:r>
        <w:rPr>
          <w:b/>
          <w:sz w:val="30"/>
          <w:szCs w:val="30"/>
        </w:rPr>
        <w:t>时序图（UML 时序图）</w:t>
      </w:r>
    </w:p>
    <w:p w14:paraId="4FACC0B7"/>
    <w:p w14:paraId="183EAB98">
      <w:r>
        <w:rPr>
          <w:sz w:val="24"/>
          <w:szCs w:val="24"/>
        </w:rPr>
        <w:t>时序图改为当前导出实现：页面发起导出，存储服务解析导出目标，准备授权后写入，必要时执行授权重试。</w:t>
      </w:r>
    </w:p>
    <w:p w14:paraId="71ED0417"/>
    <w:p w14:paraId="41B4FD15">
      <w:r>
        <w:rPr>
          <w:rFonts w:ascii="Consolas" w:hAnsi="Consolas" w:eastAsia="微软雅黑"/>
          <w:sz w:val="20"/>
          <w:szCs w:val="20"/>
        </w:rPr>
        <w:t>[mermaid]</w:t>
      </w:r>
    </w:p>
    <w:p w14:paraId="6348B211">
      <w:r>
        <w:rPr>
          <w:rFonts w:ascii="Consolas" w:hAnsi="Consolas" w:eastAsia="微软雅黑"/>
          <w:sz w:val="20"/>
          <w:szCs w:val="20"/>
        </w:rPr>
        <w:t>sequenceDiagram</w:t>
      </w:r>
    </w:p>
    <w:p w14:paraId="3A4C59CC">
      <w:r>
        <w:rPr>
          <w:rFonts w:ascii="Consolas" w:hAnsi="Consolas" w:eastAsia="微软雅黑"/>
          <w:sz w:val="20"/>
          <w:szCs w:val="20"/>
        </w:rPr>
        <w:t xml:space="preserve">  participant Admin as 管理员 Admin</w:t>
      </w:r>
    </w:p>
    <w:p w14:paraId="67F99545">
      <w:r>
        <w:rPr>
          <w:rFonts w:ascii="Consolas" w:hAnsi="Consolas" w:eastAsia="微软雅黑"/>
          <w:sz w:val="20"/>
          <w:szCs w:val="20"/>
        </w:rPr>
        <w:t xml:space="preserve">  participant Page as 日志页面 LogManagePage</w:t>
      </w:r>
    </w:p>
    <w:p w14:paraId="113CC6FD">
      <w:r>
        <w:rPr>
          <w:rFonts w:ascii="Consolas" w:hAnsi="Consolas" w:eastAsia="微软雅黑"/>
          <w:sz w:val="20"/>
          <w:szCs w:val="20"/>
        </w:rPr>
        <w:t xml:space="preserve">  participant Storage as 存储服务 LogStorageService</w:t>
      </w:r>
    </w:p>
    <w:p w14:paraId="3DB7B07D">
      <w:r>
        <w:rPr>
          <w:rFonts w:ascii="Consolas" w:hAnsi="Consolas" w:eastAsia="微软雅黑"/>
          <w:sz w:val="20"/>
          <w:szCs w:val="20"/>
        </w:rPr>
        <w:t xml:space="preserve">  participant Target as 导出目标 ExportTarget</w:t>
      </w:r>
    </w:p>
    <w:p w14:paraId="0A43A70F"/>
    <w:p w14:paraId="3557F820">
      <w:r>
        <w:rPr>
          <w:rFonts w:ascii="Consolas" w:hAnsi="Consolas" w:eastAsia="微软雅黑"/>
          <w:sz w:val="20"/>
          <w:szCs w:val="20"/>
        </w:rPr>
        <w:t xml:space="preserve">  Admin-&gt;&gt;Page: 点击“导出日志”</w:t>
      </w:r>
    </w:p>
    <w:p w14:paraId="131B25DF">
      <w:r>
        <w:rPr>
          <w:rFonts w:ascii="Consolas" w:hAnsi="Consolas" w:eastAsia="微软雅黑"/>
          <w:sz w:val="20"/>
          <w:szCs w:val="20"/>
        </w:rPr>
        <w:t xml:space="preserve">  Page-&gt;&gt;Storage: exportToFile(entries, format, manual)</w:t>
      </w:r>
    </w:p>
    <w:p w14:paraId="218901F7">
      <w:r>
        <w:rPr>
          <w:rFonts w:ascii="Consolas" w:hAnsi="Consolas" w:eastAsia="微软雅黑"/>
          <w:sz w:val="20"/>
          <w:szCs w:val="20"/>
        </w:rPr>
        <w:t xml:space="preserve">  Storage-&gt;&gt;Storage: resolveConfiguredExportDirectory()</w:t>
      </w:r>
    </w:p>
    <w:p w14:paraId="0C673638">
      <w:r>
        <w:rPr>
          <w:rFonts w:ascii="Consolas" w:hAnsi="Consolas" w:eastAsia="微软雅黑"/>
          <w:sz w:val="20"/>
          <w:szCs w:val="20"/>
        </w:rPr>
        <w:t xml:space="preserve">  Storage-&gt;&gt;Storage: ensureExportTargetReady(target, trigger)</w:t>
      </w:r>
    </w:p>
    <w:p w14:paraId="779FFFFE">
      <w:r>
        <w:rPr>
          <w:rFonts w:ascii="Consolas" w:hAnsi="Consolas" w:eastAsia="微软雅黑"/>
          <w:sz w:val="20"/>
          <w:szCs w:val="20"/>
        </w:rPr>
        <w:t xml:space="preserve">  Storage-&gt;&gt;Target: tryWriteExportFile(directory, fileName, content)</w:t>
      </w:r>
    </w:p>
    <w:p w14:paraId="30851283">
      <w:r>
        <w:rPr>
          <w:rFonts w:ascii="Consolas" w:hAnsi="Consolas" w:eastAsia="微软雅黑"/>
          <w:sz w:val="20"/>
          <w:szCs w:val="20"/>
        </w:rPr>
        <w:t xml:space="preserve">  alt 主写入成功</w:t>
      </w:r>
    </w:p>
    <w:p w14:paraId="48C2A5CD">
      <w:r>
        <w:rPr>
          <w:rFonts w:ascii="Consolas" w:hAnsi="Consolas" w:eastAsia="微软雅黑"/>
          <w:sz w:val="20"/>
          <w:szCs w:val="20"/>
        </w:rPr>
        <w:t xml:space="preserve">    Target--&gt;&gt;Storage: success(fullPath, sizeBytes)</w:t>
      </w:r>
    </w:p>
    <w:p w14:paraId="2A956BF8">
      <w:r>
        <w:rPr>
          <w:rFonts w:ascii="Consolas" w:hAnsi="Consolas" w:eastAsia="微软雅黑"/>
          <w:sz w:val="20"/>
          <w:szCs w:val="20"/>
        </w:rPr>
        <w:t xml:space="preserve">    Storage--&gt;&gt;Page: LogExportResult(success=true)</w:t>
      </w:r>
    </w:p>
    <w:p w14:paraId="32AF9E49">
      <w:r>
        <w:rPr>
          <w:rFonts w:ascii="Consolas" w:hAnsi="Consolas" w:eastAsia="微软雅黑"/>
          <w:sz w:val="20"/>
          <w:szCs w:val="20"/>
        </w:rPr>
        <w:t xml:space="preserve">  else 主写入失败且授权可重试</w:t>
      </w:r>
    </w:p>
    <w:p w14:paraId="1C57DF0A">
      <w:r>
        <w:rPr>
          <w:rFonts w:ascii="Consolas" w:hAnsi="Consolas" w:eastAsia="微软雅黑"/>
          <w:sz w:val="20"/>
          <w:szCs w:val="20"/>
        </w:rPr>
        <w:t xml:space="preserve">    Storage-&gt;&gt;Storage: clearDownloadAuthorization()</w:t>
      </w:r>
    </w:p>
    <w:p w14:paraId="7357D044">
      <w:r>
        <w:rPr>
          <w:rFonts w:ascii="Consolas" w:hAnsi="Consolas" w:eastAsia="微软雅黑"/>
          <w:sz w:val="20"/>
          <w:szCs w:val="20"/>
        </w:rPr>
        <w:t xml:space="preserve">    Storage-&gt;&gt;Storage: ensureExportTargetReady(retryTarget, trigger)</w:t>
      </w:r>
    </w:p>
    <w:p w14:paraId="11F3911C">
      <w:r>
        <w:rPr>
          <w:rFonts w:ascii="Consolas" w:hAnsi="Consolas" w:eastAsia="微软雅黑"/>
          <w:sz w:val="20"/>
          <w:szCs w:val="20"/>
        </w:rPr>
        <w:t xml:space="preserve">    Storage-&gt;&gt;Target: tryWriteExportFile(retryDir, fileName, content)</w:t>
      </w:r>
    </w:p>
    <w:p w14:paraId="6C6B22A1">
      <w:r>
        <w:rPr>
          <w:rFonts w:ascii="Consolas" w:hAnsi="Consolas" w:eastAsia="微软雅黑"/>
          <w:sz w:val="20"/>
          <w:szCs w:val="20"/>
        </w:rPr>
        <w:t xml:space="preserve">    Target--&gt;&gt;Storage: success / fail</w:t>
      </w:r>
    </w:p>
    <w:p w14:paraId="4418CB0B">
      <w:r>
        <w:rPr>
          <w:rFonts w:ascii="Consolas" w:hAnsi="Consolas" w:eastAsia="微软雅黑"/>
          <w:sz w:val="20"/>
          <w:szCs w:val="20"/>
        </w:rPr>
        <w:t xml:space="preserve">    Storage--&gt;&gt;Page: LogExportResult(success / recoverAction)</w:t>
      </w:r>
    </w:p>
    <w:p w14:paraId="01033E5F">
      <w:r>
        <w:rPr>
          <w:rFonts w:ascii="Consolas" w:hAnsi="Consolas" w:eastAsia="微软雅黑"/>
          <w:sz w:val="20"/>
          <w:szCs w:val="20"/>
        </w:rPr>
        <w:t xml:space="preserve">  else 直接失败</w:t>
      </w:r>
    </w:p>
    <w:p w14:paraId="6A6FED67">
      <w:r>
        <w:rPr>
          <w:rFonts w:ascii="Consolas" w:hAnsi="Consolas" w:eastAsia="微软雅黑"/>
          <w:sz w:val="20"/>
          <w:szCs w:val="20"/>
        </w:rPr>
        <w:t xml:space="preserve">    Target--&gt;&gt;Storage: fail(errorCode, errorMessage)</w:t>
      </w:r>
    </w:p>
    <w:p w14:paraId="2963179F">
      <w:r>
        <w:rPr>
          <w:rFonts w:ascii="Consolas" w:hAnsi="Consolas" w:eastAsia="微软雅黑"/>
          <w:sz w:val="20"/>
          <w:szCs w:val="20"/>
        </w:rPr>
        <w:t xml:space="preserve">    Storage--&gt;&gt;Page: LogExportResult(success=false)</w:t>
      </w:r>
    </w:p>
    <w:p w14:paraId="4D37B136">
      <w:r>
        <w:rPr>
          <w:rFonts w:ascii="Consolas" w:hAnsi="Consolas" w:eastAsia="微软雅黑"/>
          <w:sz w:val="20"/>
          <w:szCs w:val="20"/>
        </w:rPr>
        <w:t xml:space="preserve">  end</w:t>
      </w:r>
    </w:p>
    <w:p w14:paraId="50FD78EC">
      <w:r>
        <w:rPr>
          <w:rFonts w:ascii="Consolas" w:hAnsi="Consolas" w:eastAsia="微软雅黑"/>
          <w:sz w:val="20"/>
          <w:szCs w:val="20"/>
        </w:rPr>
        <w:t xml:space="preserve">  Page--&gt;&gt;Admin: 显示成功/失败提示</w:t>
      </w:r>
    </w:p>
    <w:p w14:paraId="583A19C0"/>
    <w:p w14:paraId="6BBB70B1">
      <w:r>
        <w:rPr>
          <w:sz w:val="24"/>
          <w:szCs w:val="24"/>
        </w:rPr>
        <w:t>代码位置：`entry/src/main/ets/views/LogManagePage.ets:563`</w:t>
      </w:r>
    </w:p>
    <w:p w14:paraId="6BF88249">
      <w:r>
        <w:rPr>
          <w:sz w:val="24"/>
          <w:szCs w:val="24"/>
        </w:rPr>
        <w:t>代码位置：`entry/src/main/ets/services/LogStorageService.ets:316`</w:t>
      </w:r>
    </w:p>
    <w:p w14:paraId="0BE524CD">
      <w:r>
        <w:rPr>
          <w:sz w:val="24"/>
          <w:szCs w:val="24"/>
        </w:rPr>
        <w:t>代码位置：`entry/src/main/ets/services/LogStorageService.ets:369`</w:t>
      </w:r>
    </w:p>
    <w:p w14:paraId="68E2F96B">
      <w:r>
        <w:rPr>
          <w:sz w:val="24"/>
          <w:szCs w:val="24"/>
        </w:rPr>
        <w:t>代码位置：`entry/src/main/ets/services/LogStorageService.ets:1186`</w:t>
      </w:r>
    </w:p>
    <w:p w14:paraId="11CC0767">
      <w:r>
        <w:rPr>
          <w:sz w:val="24"/>
          <w:szCs w:val="24"/>
        </w:rPr>
        <w:t>代码位置：`entry/src/main/ets/services/LogStorageService.ets:1223`</w:t>
      </w:r>
    </w:p>
    <w:p w14:paraId="53EB7944"/>
    <w:p w14:paraId="17431990">
      <w:r>
        <w:rPr>
          <w:b/>
          <w:sz w:val="34"/>
          <w:szCs w:val="34"/>
        </w:rPr>
        <w:t>代码片段介绍</w:t>
      </w:r>
    </w:p>
    <w:p w14:paraId="56687212"/>
    <w:p w14:paraId="4C9F7300">
      <w:r>
        <w:rPr>
          <w:b/>
          <w:sz w:val="30"/>
          <w:szCs w:val="30"/>
        </w:rPr>
        <w:t>简洁</w:t>
      </w:r>
    </w:p>
    <w:p w14:paraId="67451FD6"/>
    <w:p w14:paraId="29D5AC69">
      <w:r>
        <w:rPr>
          <w:sz w:val="24"/>
          <w:szCs w:val="24"/>
        </w:rPr>
        <w:t>筛选条件在 `buildFilter` 中集中构造，`refreshData` 只负责查询与统计刷新，`exportLogs` 负责导出交互，页面层职责边界清晰。</w:t>
      </w:r>
    </w:p>
    <w:p w14:paraId="0B78FA5D"/>
    <w:p w14:paraId="385D2324">
      <w:r>
        <w:rPr>
          <w:sz w:val="24"/>
          <w:szCs w:val="24"/>
        </w:rPr>
        <w:t>代码位置：`entry/src/main/ets/views/LogManagePage.ets:373`</w:t>
      </w:r>
    </w:p>
    <w:p w14:paraId="55E70139">
      <w:r>
        <w:rPr>
          <w:sz w:val="24"/>
          <w:szCs w:val="24"/>
        </w:rPr>
        <w:t>代码位置：`entry/src/main/ets/views/LogManagePage.ets:516`</w:t>
      </w:r>
    </w:p>
    <w:p w14:paraId="50CBAB83">
      <w:r>
        <w:rPr>
          <w:sz w:val="24"/>
          <w:szCs w:val="24"/>
        </w:rPr>
        <w:t>代码位置：`entry/src/main/ets/views/LogManagePage.ets:563`</w:t>
      </w:r>
    </w:p>
    <w:p w14:paraId="74AAD062">
      <w:r>
        <w:rPr>
          <w:sz w:val="24"/>
          <w:szCs w:val="24"/>
        </w:rPr>
        <w:t>手动截图建议：截取 `refreshData`、`buildFilter`、`exportLogs` 三处相邻代码。</w:t>
      </w:r>
    </w:p>
    <w:p w14:paraId="7A5A41AB"/>
    <w:p w14:paraId="7625B19C">
      <w:r>
        <w:rPr>
          <w:b/>
          <w:sz w:val="30"/>
          <w:szCs w:val="30"/>
        </w:rPr>
        <w:t>可维护</w:t>
      </w:r>
    </w:p>
    <w:p w14:paraId="5B691435"/>
    <w:p w14:paraId="4A3F78C9">
      <w:r>
        <w:rPr>
          <w:sz w:val="24"/>
          <w:szCs w:val="24"/>
        </w:rPr>
        <w:t>配置更新由 `updateConfig` 统一入口收口，`normalizeStorageConfig`、`normalizeRetentionDays`、`normalizeBoolean` 保证异常配置不会把行为推向不可预测状态。</w:t>
      </w:r>
    </w:p>
    <w:p w14:paraId="2371242B"/>
    <w:p w14:paraId="50ADBDAC">
      <w:r>
        <w:rPr>
          <w:sz w:val="24"/>
          <w:szCs w:val="24"/>
        </w:rPr>
        <w:t>代码位置：`entry/src/main/ets/services/LogStorageService.ets:676`</w:t>
      </w:r>
    </w:p>
    <w:p w14:paraId="0CA1AA33">
      <w:r>
        <w:rPr>
          <w:sz w:val="24"/>
          <w:szCs w:val="24"/>
        </w:rPr>
        <w:t>代码位置：`entry/src/main/ets/services/LogStorageService.ets:1108`</w:t>
      </w:r>
    </w:p>
    <w:p w14:paraId="60C98B8C">
      <w:r>
        <w:rPr>
          <w:sz w:val="24"/>
          <w:szCs w:val="24"/>
        </w:rPr>
        <w:t>代码位置：`entry/src/main/ets/services/LogStorageService.ets:1470`</w:t>
      </w:r>
    </w:p>
    <w:p w14:paraId="1CBD7739">
      <w:r>
        <w:rPr>
          <w:sz w:val="24"/>
          <w:szCs w:val="24"/>
        </w:rPr>
        <w:t>代码位置：`entry/src/main/ets/services/LogStorageService.ets:1488`</w:t>
      </w:r>
    </w:p>
    <w:p w14:paraId="408E5377">
      <w:r>
        <w:rPr>
          <w:sz w:val="24"/>
          <w:szCs w:val="24"/>
        </w:rPr>
        <w:t>手动截图建议：截取 `updateConfig` 与归一化函数簇。</w:t>
      </w:r>
    </w:p>
    <w:p w14:paraId="3E0849A4"/>
    <w:p w14:paraId="39FA6BBB">
      <w:r>
        <w:rPr>
          <w:b/>
          <w:sz w:val="30"/>
          <w:szCs w:val="30"/>
        </w:rPr>
        <w:t>可测试</w:t>
      </w:r>
    </w:p>
    <w:p w14:paraId="6C512A28"/>
    <w:p w14:paraId="43C728A3">
      <w:r>
        <w:rPr>
          <w:b/>
          <w:sz w:val="26"/>
          <w:szCs w:val="26"/>
        </w:rPr>
        <w:t>可观测性（LOG输出）</w:t>
      </w:r>
    </w:p>
    <w:p w14:paraId="1F8225F0"/>
    <w:p w14:paraId="75583FFF">
      <w:r>
        <w:rPr>
          <w:sz w:val="24"/>
          <w:szCs w:val="24"/>
        </w:rPr>
        <w:t>日志模块在订阅成功/失败、部分失败、刷盘异常、导出写入异常等关键路径上均有结构化日志输出，便于回归定位和故障复盘。</w:t>
      </w:r>
    </w:p>
    <w:p w14:paraId="71EAF33F"/>
    <w:p w14:paraId="6E72DC52">
      <w:r>
        <w:rPr>
          <w:sz w:val="24"/>
          <w:szCs w:val="24"/>
        </w:rPr>
        <w:t>代码位置：`entry/src/main/ets/services/LogAuditService.ets:101`</w:t>
      </w:r>
    </w:p>
    <w:p w14:paraId="2D13C32F">
      <w:r>
        <w:rPr>
          <w:sz w:val="24"/>
          <w:szCs w:val="24"/>
        </w:rPr>
        <w:t>代码位置：`entry/src/main/ets/services/LogAuditService.ets:431`</w:t>
      </w:r>
    </w:p>
    <w:p w14:paraId="07DCD4D3">
      <w:r>
        <w:rPr>
          <w:sz w:val="24"/>
          <w:szCs w:val="24"/>
        </w:rPr>
        <w:t>代码位置：`entry/src/main/ets/services/LogRuntimeCollectorService.ets:172`</w:t>
      </w:r>
    </w:p>
    <w:p w14:paraId="1E6C1785">
      <w:r>
        <w:rPr>
          <w:sz w:val="24"/>
          <w:szCs w:val="24"/>
        </w:rPr>
        <w:t>代码位置：`entry/src/main/ets/services/LogRuntimeCollectorService.ets:189`</w:t>
      </w:r>
    </w:p>
    <w:p w14:paraId="0EE3FBE0">
      <w:r>
        <w:rPr>
          <w:sz w:val="24"/>
          <w:szCs w:val="24"/>
        </w:rPr>
        <w:t>代码位置：`entry/src/main/ets/services/LogStorageService.ets:1223`</w:t>
      </w:r>
    </w:p>
    <w:p w14:paraId="714AAB2E">
      <w:r>
        <w:rPr>
          <w:sz w:val="24"/>
          <w:szCs w:val="24"/>
        </w:rPr>
        <w:t>手动截图建议：截取订阅日志、flush 异常日志、导出失败日志。</w:t>
      </w:r>
    </w:p>
    <w:p w14:paraId="0CD9E967"/>
    <w:p w14:paraId="5FA71E66">
      <w:r>
        <w:rPr>
          <w:b/>
          <w:sz w:val="26"/>
          <w:szCs w:val="26"/>
        </w:rPr>
        <w:t>故障隔离与捕捉</w:t>
      </w:r>
    </w:p>
    <w:p w14:paraId="6F7FA34D"/>
    <w:p w14:paraId="2F04524C">
      <w:r>
        <w:rPr>
          <w:sz w:val="24"/>
          <w:szCs w:val="24"/>
        </w:rPr>
        <w:t>运行时采集链路通过 `try/catch/finally`、失败回灌、授权重试和错误码保留实现局部故障隔离，失败不会直接演变成全链路不可恢复。</w:t>
      </w:r>
    </w:p>
    <w:p w14:paraId="2BA1B72A"/>
    <w:p w14:paraId="3664A9E8">
      <w:r>
        <w:rPr>
          <w:sz w:val="24"/>
          <w:szCs w:val="24"/>
        </w:rPr>
        <w:t>代码位置：`entry/src/main/ets/services/LogRuntimeCollectorService.ets:180`</w:t>
      </w:r>
    </w:p>
    <w:p w14:paraId="2156B3B2">
      <w:r>
        <w:rPr>
          <w:sz w:val="24"/>
          <w:szCs w:val="24"/>
        </w:rPr>
        <w:t>代码位置：`entry/src/main/ets/services/LogRuntimeCollectorService.ets:206`</w:t>
      </w:r>
    </w:p>
    <w:p w14:paraId="547911A9">
      <w:r>
        <w:rPr>
          <w:sz w:val="24"/>
          <w:szCs w:val="24"/>
        </w:rPr>
        <w:t>代码位置：`entry/src/main/ets/services/LogStorageService.ets:316`</w:t>
      </w:r>
    </w:p>
    <w:p w14:paraId="52318486">
      <w:r>
        <w:rPr>
          <w:sz w:val="24"/>
          <w:szCs w:val="24"/>
        </w:rPr>
        <w:t>代码位置：`entry/src/main/ets/services/LogStorageService.ets:369`</w:t>
      </w:r>
    </w:p>
    <w:p w14:paraId="1879D778">
      <w:r>
        <w:rPr>
          <w:sz w:val="24"/>
          <w:szCs w:val="24"/>
        </w:rPr>
        <w:t>手动截图建议：截取 `flushPendingEntries`、`requeueFailedBatch` 和导出重试分支。</w:t>
      </w:r>
    </w:p>
    <w:p w14:paraId="3B067E53"/>
    <w:p w14:paraId="225EE4EA">
      <w:r>
        <w:rPr>
          <w:b/>
          <w:sz w:val="26"/>
          <w:szCs w:val="26"/>
        </w:rPr>
        <w:t>动态调试能力</w:t>
      </w:r>
    </w:p>
    <w:p w14:paraId="588563D2"/>
    <w:p w14:paraId="361AF847">
      <w:r>
        <w:rPr>
          <w:sz w:val="24"/>
          <w:szCs w:val="24"/>
        </w:rPr>
        <w:t>`getDiagnostics/resetDiagnostics` 已经不只是简单快照，而是暴露 `subscribeMode`、`fallbackReason`、`lastModeSwitchAt`、`unknownEventIds`、`lastUpdatedAt` 等动态诊断信息，页面层也直接消费这些字段。</w:t>
      </w:r>
    </w:p>
    <w:p w14:paraId="3AFE5573"/>
    <w:p w14:paraId="5F233349">
      <w:r>
        <w:rPr>
          <w:sz w:val="24"/>
          <w:szCs w:val="24"/>
        </w:rPr>
        <w:t>代码位置：`entry/src/main/ets/services/LogAuditService.ets:230`</w:t>
      </w:r>
    </w:p>
    <w:p w14:paraId="709FAAA1">
      <w:r>
        <w:rPr>
          <w:sz w:val="24"/>
          <w:szCs w:val="24"/>
        </w:rPr>
        <w:t>代码位置：`entry/src/main/ets/services/LogAuditService.ets:254`</w:t>
      </w:r>
    </w:p>
    <w:p w14:paraId="7E64888D">
      <w:r>
        <w:rPr>
          <w:sz w:val="24"/>
          <w:szCs w:val="24"/>
        </w:rPr>
        <w:t>代码位置：`entry/src/main/ets/services/LogAuditService.ets:422`</w:t>
      </w:r>
    </w:p>
    <w:p w14:paraId="3B15D17F">
      <w:r>
        <w:rPr>
          <w:sz w:val="24"/>
          <w:szCs w:val="24"/>
        </w:rPr>
        <w:t>代码位置：`entry/src/main/ets/services/LogAuditService.ets:811`</w:t>
      </w:r>
    </w:p>
    <w:p w14:paraId="635D05F4">
      <w:r>
        <w:rPr>
          <w:sz w:val="24"/>
          <w:szCs w:val="24"/>
        </w:rPr>
        <w:t>代码位置：`entry/src/main/ets/views/LogManagePage.ets:1695`</w:t>
      </w:r>
    </w:p>
    <w:p w14:paraId="5EC10F5A">
      <w:r>
        <w:rPr>
          <w:sz w:val="24"/>
          <w:szCs w:val="24"/>
        </w:rPr>
        <w:t>手动截图建议：截取诊断快照接口和页面“审计诊断”展示区域。</w:t>
      </w:r>
    </w:p>
    <w:p w14:paraId="7A402F23"/>
    <w:p w14:paraId="27C9C3FC">
      <w:r>
        <w:rPr>
          <w:b/>
          <w:sz w:val="26"/>
          <w:szCs w:val="26"/>
        </w:rPr>
        <w:t>可被测设计</w:t>
      </w:r>
    </w:p>
    <w:p w14:paraId="6226CCB6"/>
    <w:p w14:paraId="630A9BDD">
      <w:r>
        <w:rPr>
          <w:sz w:val="24"/>
          <w:szCs w:val="24"/>
        </w:rPr>
        <w:t>过滤逻辑和归一化函数具备稳定的输入输出边界，便于构造 `startTime=0`、非法时间、异常事件类型、空 ID 等边界用例，断言结果明确。</w:t>
      </w:r>
    </w:p>
    <w:p w14:paraId="11F99709"/>
    <w:p w14:paraId="063BFE5E">
      <w:r>
        <w:rPr>
          <w:sz w:val="24"/>
          <w:szCs w:val="24"/>
        </w:rPr>
        <w:t>代码位置：`entry/src/main/ets/views/LogManagePage.ets:516`</w:t>
      </w:r>
    </w:p>
    <w:p w14:paraId="7B1E6770">
      <w:r>
        <w:rPr>
          <w:sz w:val="24"/>
          <w:szCs w:val="24"/>
        </w:rPr>
        <w:t>代码位置：`entry/src/main/ets/services/LogStorageService.ets:165`</w:t>
      </w:r>
    </w:p>
    <w:p w14:paraId="30575644">
      <w:r>
        <w:rPr>
          <w:sz w:val="24"/>
          <w:szCs w:val="24"/>
        </w:rPr>
        <w:t>代码位置：`entry/src/main/ets/services/LogStorageService.ets:1513`</w:t>
      </w:r>
    </w:p>
    <w:p w14:paraId="066A4F28">
      <w:r>
        <w:rPr>
          <w:sz w:val="24"/>
          <w:szCs w:val="24"/>
        </w:rPr>
        <w:t>代码位置：`entry/src/main/ets/services/LogStorageService.ets:1562`</w:t>
      </w:r>
    </w:p>
    <w:p w14:paraId="4D8C4A34">
      <w:r>
        <w:rPr>
          <w:sz w:val="24"/>
          <w:szCs w:val="24"/>
        </w:rPr>
        <w:t>手动截图建议：截取 `buildFilter`、`queryEntries` 和 `normalizeEntry` 相关函数。</w:t>
      </w:r>
    </w:p>
    <w:p w14:paraId="496EBBB0"/>
    <w:p w14:paraId="28BC928E">
      <w:r>
        <w:rPr>
          <w:b/>
          <w:sz w:val="30"/>
          <w:szCs w:val="30"/>
        </w:rPr>
        <w:t>安全</w:t>
      </w:r>
    </w:p>
    <w:p w14:paraId="7D014710"/>
    <w:p w14:paraId="4EC23746">
      <w:r>
        <w:rPr>
          <w:sz w:val="24"/>
          <w:szCs w:val="24"/>
        </w:rPr>
        <w:t>当前安全能力重点在导出链路：配置路径先归一化，再执行导出目录合法性判断、URI 过滤和目录存在性校验，避免越界写入与异常路径输入。</w:t>
      </w:r>
    </w:p>
    <w:p w14:paraId="3D2AA9F7"/>
    <w:p w14:paraId="60D26D6F">
      <w:r>
        <w:rPr>
          <w:sz w:val="24"/>
          <w:szCs w:val="24"/>
        </w:rPr>
        <w:t>代码位置：`entry/src/main/ets/services/LogStorageService.ets:824`</w:t>
      </w:r>
    </w:p>
    <w:p w14:paraId="759524CA">
      <w:r>
        <w:rPr>
          <w:sz w:val="24"/>
          <w:szCs w:val="24"/>
        </w:rPr>
        <w:t>代码位置：`entry/src/main/ets/services/LogStorageService.ets:1033`</w:t>
      </w:r>
    </w:p>
    <w:p w14:paraId="1668AAA3">
      <w:r>
        <w:rPr>
          <w:sz w:val="24"/>
          <w:szCs w:val="24"/>
        </w:rPr>
        <w:t>代码位置：`entry/src/main/ets/services/LogStorageService.ets:1223`</w:t>
      </w:r>
    </w:p>
    <w:p w14:paraId="58696726">
      <w:r>
        <w:rPr>
          <w:sz w:val="24"/>
          <w:szCs w:val="24"/>
        </w:rPr>
        <w:t>代码位置：`entry/src/main/ets/services/LogStorageService.ets:1291`</w:t>
      </w:r>
    </w:p>
    <w:p w14:paraId="75C60FF2">
      <w:r>
        <w:rPr>
          <w:sz w:val="24"/>
          <w:szCs w:val="24"/>
        </w:rPr>
        <w:t>手动截图建议：截取导出路径归一化、目录合法性检查、目录创建逻辑。</w:t>
      </w:r>
    </w:p>
    <w:p w14:paraId="54BA289A"/>
    <w:p w14:paraId="1F0AB983">
      <w:r>
        <w:rPr>
          <w:b/>
          <w:sz w:val="30"/>
          <w:szCs w:val="30"/>
        </w:rPr>
        <w:t>可靠</w:t>
      </w:r>
    </w:p>
    <w:p w14:paraId="1E0AA026"/>
    <w:p w14:paraId="136544F8">
      <w:r>
        <w:rPr>
          <w:sz w:val="24"/>
          <w:szCs w:val="24"/>
        </w:rPr>
        <w:t>可靠性覆盖查询边界、运行态收敛和刷盘失败恢复三端：`queryEntries` 对时间边界显式收口，`stop` 先停收再 flush，`flushPendingEntries` 失败后回灌并复位状态。</w:t>
      </w:r>
    </w:p>
    <w:p w14:paraId="140DB241"/>
    <w:p w14:paraId="04ABA100">
      <w:r>
        <w:rPr>
          <w:sz w:val="24"/>
          <w:szCs w:val="24"/>
        </w:rPr>
        <w:t>代码位置：`entry/src/main/ets/services/LogStorageService.ets:165`</w:t>
      </w:r>
    </w:p>
    <w:p w14:paraId="17730E4D">
      <w:r>
        <w:rPr>
          <w:sz w:val="24"/>
          <w:szCs w:val="24"/>
        </w:rPr>
        <w:t>代码位置：`entry/src/main/ets/services/LogRuntimeCollectorService.ets:109`</w:t>
      </w:r>
    </w:p>
    <w:p w14:paraId="790B016E">
      <w:r>
        <w:rPr>
          <w:sz w:val="24"/>
          <w:szCs w:val="24"/>
        </w:rPr>
        <w:t>代码位置：`entry/src/main/ets/services/LogRuntimeCollectorService.ets:128`</w:t>
      </w:r>
    </w:p>
    <w:p w14:paraId="355BF88F">
      <w:r>
        <w:rPr>
          <w:sz w:val="24"/>
          <w:szCs w:val="24"/>
        </w:rPr>
        <w:t>代码位置：`entry/src/main/ets/services/LogRuntimeCollectorService.ets:180`</w:t>
      </w:r>
    </w:p>
    <w:p w14:paraId="43BEF2AF">
      <w:r>
        <w:rPr>
          <w:sz w:val="24"/>
          <w:szCs w:val="24"/>
        </w:rPr>
        <w:t>手动截图建议：截取 `queryEntries`、`stop`、`handleIncomingEntry`、`flushPendingEntries`。</w:t>
      </w:r>
    </w:p>
    <w:p w14:paraId="6F5003FF"/>
    <w:p w14:paraId="5A7422B6">
      <w:r>
        <w:rPr>
          <w:b/>
          <w:sz w:val="30"/>
          <w:szCs w:val="30"/>
        </w:rPr>
        <w:t>高效</w:t>
      </w:r>
    </w:p>
    <w:p w14:paraId="457824F8"/>
    <w:p w14:paraId="00169937">
      <w:r>
        <w:rPr>
          <w:sz w:val="24"/>
          <w:szCs w:val="24"/>
        </w:rPr>
        <w:t>`addEntries` 采用批量归一化与一次拼接，`buildPersistPayload` 通过条数和载荷大小双重裁剪控制写放大和持久化压力。</w:t>
      </w:r>
    </w:p>
    <w:p w14:paraId="33DF5955"/>
    <w:p w14:paraId="411E1907">
      <w:r>
        <w:rPr>
          <w:sz w:val="24"/>
          <w:szCs w:val="24"/>
        </w:rPr>
        <w:t>代码位置：`entry/src/main/ets/services/LogStorageService.ets:130`</w:t>
      </w:r>
    </w:p>
    <w:p w14:paraId="5EC39C41">
      <w:r>
        <w:rPr>
          <w:sz w:val="24"/>
          <w:szCs w:val="24"/>
        </w:rPr>
        <w:t>代码位置：`entry/src/main/ets/services/LogStorageService.ets:1582`</w:t>
      </w:r>
    </w:p>
    <w:p w14:paraId="3FAD6A4C">
      <w:r>
        <w:rPr>
          <w:sz w:val="24"/>
          <w:szCs w:val="24"/>
        </w:rPr>
        <w:t>代码位置：`entry/src/main/ets/services/LogStorageService.ets:1611`</w:t>
      </w:r>
    </w:p>
    <w:p w14:paraId="5AF3D8A2">
      <w:r>
        <w:rPr>
          <w:sz w:val="24"/>
          <w:szCs w:val="24"/>
        </w:rPr>
        <w:t>手动截图建议：截取 `addEntries`、`normalizeEntriesForAppend`、`buildPersistPayload`。</w:t>
      </w:r>
    </w:p>
    <w:p w14:paraId="376BD38F"/>
    <w:p w14:paraId="24CA1F66">
      <w:r>
        <w:rPr>
          <w:b/>
          <w:sz w:val="30"/>
          <w:szCs w:val="30"/>
        </w:rPr>
        <w:t>代码设计</w:t>
      </w:r>
    </w:p>
    <w:p w14:paraId="5E6D1804"/>
    <w:p w14:paraId="79B4FB85">
      <w:r>
        <w:rPr>
          <w:sz w:val="24"/>
          <w:szCs w:val="24"/>
        </w:rPr>
        <w:t>`DataModels` 统一承载日志事件枚举、过滤条件、存储配置、订阅配置、导出契约和诊断快照，构成跨层共享的数据边界。</w:t>
      </w:r>
    </w:p>
    <w:p w14:paraId="01EB2FAB"/>
    <w:p w14:paraId="32654750">
      <w:r>
        <w:rPr>
          <w:sz w:val="24"/>
          <w:szCs w:val="24"/>
        </w:rPr>
        <w:t>代码位置：`entry/src/main/ets/models/DataModels.ets:579`</w:t>
      </w:r>
    </w:p>
    <w:p w14:paraId="20EF8909">
      <w:r>
        <w:rPr>
          <w:sz w:val="24"/>
          <w:szCs w:val="24"/>
        </w:rPr>
        <w:t>代码位置：`entry/src/main/ets/models/DataModels.ets:631`</w:t>
      </w:r>
    </w:p>
    <w:p w14:paraId="2161F628">
      <w:r>
        <w:rPr>
          <w:sz w:val="24"/>
          <w:szCs w:val="24"/>
        </w:rPr>
        <w:t>代码位置：`entry/src/main/ets/models/DataModels.ets:646`</w:t>
      </w:r>
    </w:p>
    <w:p w14:paraId="4C5B3504">
      <w:r>
        <w:rPr>
          <w:sz w:val="24"/>
          <w:szCs w:val="24"/>
        </w:rPr>
        <w:t>代码位置：`entry/src/main/ets/models/DataModels.ets:672`</w:t>
      </w:r>
    </w:p>
    <w:p w14:paraId="03182A07">
      <w:r>
        <w:rPr>
          <w:sz w:val="24"/>
          <w:szCs w:val="24"/>
        </w:rPr>
        <w:t>代码位置：`entry/src/main/ets/models/DataModels.ets:682`</w:t>
      </w:r>
    </w:p>
    <w:p w14:paraId="6A9F7629">
      <w:r>
        <w:rPr>
          <w:sz w:val="24"/>
          <w:szCs w:val="24"/>
        </w:rPr>
        <w:t>手动截图建议：截取日志相关枚举、接口和导出/诊断类型定义。</w:t>
      </w:r>
    </w:p>
    <w:p w14:paraId="16D09638"/>
    <w:p w14:paraId="5C8266E1">
      <w:r>
        <w:rPr>
          <w:b/>
          <w:sz w:val="34"/>
          <w:szCs w:val="34"/>
        </w:rPr>
        <w:t>结论</w:t>
      </w:r>
    </w:p>
    <w:p w14:paraId="00F28778"/>
    <w:p w14:paraId="32EA90F1">
      <w:r>
        <w:rPr>
          <w:sz w:val="24"/>
          <w:szCs w:val="24"/>
        </w:rPr>
        <w:t>日志管理模块在简洁、可维护、可测试、安全、可靠、高效、代码设计七个维度形成了完整证据链，其中可测试性在可观测、隔离、调试、可被测方面表现突出。当前文档以 Mermaid 设计图和代码位置说明作为主要佐证形式。</w:t>
      </w:r>
    </w:p>
    <w:sectPr>
      <w:pgSz w:w="11906" w:h="16838"/>
      <w:pgMar w:top="1440" w:right="1440" w:bottom="1440" w:left="1440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39D2DE4"/>
    <w:rsid w:val="285E0E24"/>
    <w:rsid w:val="41151DB4"/>
    <w:rsid w:val="4EDD2906"/>
    <w:rsid w:val="55DB4F23"/>
    <w:rsid w:val="64DB0A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2396</Words>
  <Characters>9645</Characters>
  <TotalTime>215</TotalTime>
  <ScaleCrop>false</ScaleCrop>
  <LinksUpToDate>false</LinksUpToDate>
  <CharactersWithSpaces>10346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2026-03-14T03:16:37Z</dcterms:created>
  <dc:creator>squarefive</dc:creator>
  <cp:lastModifiedBy>大美女</cp:lastModifiedBy>
  <dcterms:modified xsi:type="dcterms:W3CDTF">2026-03-14T06:54:24Z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eyJoZGlkIjoiNmJhYTRiZDlmYWZhMzM2Mzk3NWU1OTJkNDY3YjQzZjYiLCJ1c2VySWQiOiIzNDUxNTgyNzgifQ==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B5E194653B3F477B8DD1CF50F7729996_12</vt:lpwstr>
  </property>
</Properties>
</file>