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DF5" w:rsidRPr="00E95DF5" w:rsidRDefault="00E95DF5" w:rsidP="00295667">
      <w:pPr>
        <w:spacing w:after="0" w:line="240" w:lineRule="auto"/>
        <w:contextualSpacing/>
        <w:jc w:val="center"/>
        <w:rPr>
          <w:rFonts w:ascii="Georgia" w:eastAsia="Times New Roman" w:hAnsi="Georgia" w:cs="Times New Roman"/>
          <w:caps/>
          <w:color w:val="002060"/>
          <w:kern w:val="28"/>
          <w:sz w:val="36"/>
          <w:szCs w:val="36"/>
        </w:rPr>
      </w:pPr>
      <w:r w:rsidRPr="00E95DF5">
        <w:rPr>
          <w:rFonts w:ascii="Georgia" w:eastAsia="Times New Roman" w:hAnsi="Georgia" w:cs="Times New Roman"/>
          <w:caps/>
          <w:color w:val="002060"/>
          <w:kern w:val="28"/>
          <w:sz w:val="36"/>
          <w:szCs w:val="36"/>
        </w:rPr>
        <w:t xml:space="preserve">Dennis </w:t>
      </w:r>
      <w:r w:rsidRPr="00295667">
        <w:rPr>
          <w:rFonts w:ascii="Georgia" w:eastAsia="Times New Roman" w:hAnsi="Georgia" w:cs="Times New Roman"/>
          <w:b/>
          <w:iCs/>
          <w:caps/>
          <w:color w:val="002060"/>
          <w:kern w:val="28"/>
          <w:sz w:val="36"/>
          <w:szCs w:val="36"/>
        </w:rPr>
        <w:t>Sacaza</w:t>
      </w:r>
    </w:p>
    <w:p w:rsidR="00E95DF5" w:rsidRPr="00295667" w:rsidRDefault="00E95DF5" w:rsidP="00295667">
      <w:pPr>
        <w:spacing w:line="240" w:lineRule="auto"/>
        <w:contextualSpacing/>
        <w:jc w:val="center"/>
        <w:rPr>
          <w:rFonts w:ascii="Calibri" w:eastAsia="Calibri" w:hAnsi="Calibri" w:cs="Times New Roman"/>
        </w:rPr>
      </w:pPr>
      <w:r w:rsidRPr="00295667">
        <w:rPr>
          <w:rFonts w:ascii="Calibri" w:eastAsia="Calibri" w:hAnsi="Calibri" w:cs="Times New Roman"/>
        </w:rPr>
        <w:t xml:space="preserve">726 Thicket Lane </w:t>
      </w:r>
      <w:sdt>
        <w:sdtPr>
          <w:rPr>
            <w:rFonts w:ascii="Calibri" w:eastAsia="Calibri" w:hAnsi="Calibri" w:cs="Times New Roman"/>
          </w:rPr>
          <w:alias w:val="Divider dot:"/>
          <w:tag w:val="Divider dot:"/>
          <w:id w:val="-1459182552"/>
          <w:placeholder>
            <w:docPart w:val="D5C94CC6C7F64CEBBB368BA524CF9A56"/>
          </w:placeholder>
          <w:temporary/>
          <w:showingPlcHdr/>
          <w15:appearance w15:val="hidden"/>
        </w:sdtPr>
        <w:sdtContent>
          <w:r w:rsidRPr="00295667">
            <w:rPr>
              <w:rFonts w:ascii="Calibri" w:eastAsia="Calibri" w:hAnsi="Calibri" w:cs="Times New Roman"/>
            </w:rPr>
            <w:t>·</w:t>
          </w:r>
        </w:sdtContent>
      </w:sdt>
      <w:r w:rsidRPr="00295667">
        <w:rPr>
          <w:rFonts w:ascii="Calibri" w:eastAsia="Calibri" w:hAnsi="Calibri" w:cs="Times New Roman"/>
        </w:rPr>
        <w:t xml:space="preserve"> 281.509.2532 </w:t>
      </w:r>
      <w:sdt>
        <w:sdtPr>
          <w:rPr>
            <w:rFonts w:ascii="Calibri" w:eastAsia="Calibri" w:hAnsi="Calibri" w:cs="Times New Roman"/>
          </w:rPr>
          <w:alias w:val="Divider dot:"/>
          <w:tag w:val="Divider dot:"/>
          <w:id w:val="901718878"/>
          <w:placeholder>
            <w:docPart w:val="D15C316A304F4E7F8AF530129A7829E7"/>
          </w:placeholder>
          <w:temporary/>
          <w:showingPlcHdr/>
          <w15:appearance w15:val="hidden"/>
        </w:sdtPr>
        <w:sdtContent>
          <w:r w:rsidRPr="00295667">
            <w:rPr>
              <w:rFonts w:ascii="Calibri" w:eastAsia="Calibri" w:hAnsi="Calibri" w:cs="Times New Roman"/>
            </w:rPr>
            <w:t>·</w:t>
          </w:r>
        </w:sdtContent>
      </w:sdt>
      <w:r w:rsidRPr="00295667">
        <w:rPr>
          <w:rFonts w:ascii="Calibri" w:eastAsia="Calibri" w:hAnsi="Calibri" w:cs="Times New Roman"/>
        </w:rPr>
        <w:t xml:space="preserve"> Desparta05@gmail.com</w:t>
      </w:r>
    </w:p>
    <w:p w:rsidR="00E95DF5" w:rsidRPr="00E95DF5" w:rsidRDefault="00E95DF5" w:rsidP="00295667">
      <w:pPr>
        <w:spacing w:line="240" w:lineRule="auto"/>
        <w:contextualSpacing/>
        <w:jc w:val="center"/>
        <w:rPr>
          <w:rFonts w:ascii="Calibri" w:eastAsia="Calibri" w:hAnsi="Calibri" w:cs="Times New Roman"/>
          <w:color w:val="595959"/>
        </w:rPr>
      </w:pPr>
      <w:r w:rsidRPr="00E95DF5">
        <w:rPr>
          <w:rFonts w:ascii="Calibri" w:eastAsia="Calibri" w:hAnsi="Calibri" w:cs="Times New Roman"/>
          <w:color w:val="595959"/>
        </w:rPr>
        <w:t>_____________________________________________________________________________________</w:t>
      </w:r>
    </w:p>
    <w:p w:rsidR="00295667" w:rsidRDefault="00295667" w:rsidP="00E95DF5">
      <w:pPr>
        <w:spacing w:line="240" w:lineRule="auto"/>
        <w:contextualSpacing/>
        <w:jc w:val="center"/>
        <w:rPr>
          <w:rFonts w:ascii="Georgia" w:hAnsi="Georgia"/>
          <w:b/>
        </w:rPr>
      </w:pPr>
    </w:p>
    <w:p w:rsidR="00E95DF5" w:rsidRPr="004C0CEE" w:rsidRDefault="00E95DF5" w:rsidP="00E95DF5">
      <w:pPr>
        <w:spacing w:line="240" w:lineRule="auto"/>
        <w:contextualSpacing/>
        <w:jc w:val="center"/>
        <w:rPr>
          <w:rFonts w:ascii="Georgia" w:hAnsi="Georgia"/>
          <w:b/>
        </w:rPr>
      </w:pPr>
      <w:r w:rsidRPr="004C0CEE">
        <w:rPr>
          <w:rFonts w:ascii="Georgia" w:hAnsi="Georgia"/>
          <w:b/>
        </w:rPr>
        <w:t xml:space="preserve">PROFESSIONAL SUMMARY </w:t>
      </w:r>
    </w:p>
    <w:p w:rsidR="00E95DF5" w:rsidRDefault="00E95DF5" w:rsidP="00E95DF5">
      <w:pPr>
        <w:spacing w:line="240" w:lineRule="auto"/>
        <w:contextualSpacing/>
        <w:jc w:val="center"/>
      </w:pPr>
      <w:r w:rsidRPr="00E95DF5">
        <w:t xml:space="preserve">Aspiring computer programmer seeking a career opportunity. </w:t>
      </w:r>
      <w:r>
        <w:t>Proficient in coding with a</w:t>
      </w:r>
      <w:r w:rsidRPr="00E95DF5">
        <w:t xml:space="preserve"> variety of web development &amp; computer systems</w:t>
      </w:r>
      <w:r>
        <w:t xml:space="preserve"> skills</w:t>
      </w:r>
      <w:r w:rsidRPr="00E95DF5">
        <w:t>. Exceptionally strong sales and customer service experience.</w:t>
      </w:r>
    </w:p>
    <w:p w:rsidR="00E95DF5" w:rsidRDefault="00E95DF5" w:rsidP="00E95DF5">
      <w:pPr>
        <w:spacing w:line="240" w:lineRule="auto"/>
        <w:contextualSpacing/>
        <w:jc w:val="center"/>
      </w:pPr>
    </w:p>
    <w:p w:rsidR="00E95DF5" w:rsidRPr="004C0CEE" w:rsidRDefault="00E95DF5" w:rsidP="00E95DF5">
      <w:pPr>
        <w:spacing w:line="240" w:lineRule="auto"/>
        <w:contextualSpacing/>
        <w:jc w:val="center"/>
        <w:rPr>
          <w:rFonts w:ascii="Georgia" w:hAnsi="Georgia"/>
          <w:b/>
        </w:rPr>
      </w:pPr>
      <w:r w:rsidRPr="004C0CEE">
        <w:rPr>
          <w:rFonts w:ascii="Georgia" w:hAnsi="Georgia"/>
          <w:b/>
        </w:rPr>
        <w:t>SKILLS AND CAPABILITIES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250"/>
        <w:gridCol w:w="2250"/>
        <w:gridCol w:w="2155"/>
      </w:tblGrid>
      <w:tr w:rsidR="00E95DF5" w:rsidTr="00DD141F">
        <w:tc>
          <w:tcPr>
            <w:tcW w:w="2695" w:type="dxa"/>
          </w:tcPr>
          <w:p w:rsidR="00E95DF5" w:rsidRDefault="004C0CEE" w:rsidP="00E95DF5">
            <w:pPr>
              <w:jc w:val="center"/>
            </w:pPr>
            <w:r>
              <w:t>Problem Solving</w:t>
            </w:r>
          </w:p>
        </w:tc>
        <w:tc>
          <w:tcPr>
            <w:tcW w:w="2250" w:type="dxa"/>
          </w:tcPr>
          <w:p w:rsidR="00E95DF5" w:rsidRDefault="00E95DF5" w:rsidP="00E95DF5">
            <w:pPr>
              <w:jc w:val="center"/>
            </w:pPr>
            <w:r>
              <w:t>JavaScript</w:t>
            </w:r>
          </w:p>
        </w:tc>
        <w:tc>
          <w:tcPr>
            <w:tcW w:w="2250" w:type="dxa"/>
          </w:tcPr>
          <w:p w:rsidR="00E95DF5" w:rsidRDefault="004C0CEE" w:rsidP="00E95DF5">
            <w:pPr>
              <w:jc w:val="center"/>
            </w:pPr>
            <w:r>
              <w:t>CSS</w:t>
            </w:r>
          </w:p>
        </w:tc>
        <w:tc>
          <w:tcPr>
            <w:tcW w:w="2155" w:type="dxa"/>
          </w:tcPr>
          <w:p w:rsidR="00E95DF5" w:rsidRDefault="00E95DF5" w:rsidP="00E95DF5">
            <w:pPr>
              <w:jc w:val="center"/>
            </w:pPr>
            <w:r>
              <w:t>HTML</w:t>
            </w:r>
          </w:p>
        </w:tc>
      </w:tr>
      <w:tr w:rsidR="00E95DF5" w:rsidTr="00DD141F">
        <w:tc>
          <w:tcPr>
            <w:tcW w:w="2695" w:type="dxa"/>
          </w:tcPr>
          <w:p w:rsidR="00E95DF5" w:rsidRDefault="00DD141F" w:rsidP="00E95DF5">
            <w:pPr>
              <w:jc w:val="center"/>
            </w:pPr>
            <w:r>
              <w:t xml:space="preserve">Environmental Compliance </w:t>
            </w:r>
          </w:p>
        </w:tc>
        <w:tc>
          <w:tcPr>
            <w:tcW w:w="2250" w:type="dxa"/>
          </w:tcPr>
          <w:p w:rsidR="00E95DF5" w:rsidRDefault="004C0CEE" w:rsidP="00E95DF5">
            <w:pPr>
              <w:jc w:val="center"/>
            </w:pPr>
            <w:r>
              <w:t>Microsoft Office</w:t>
            </w:r>
            <w:r w:rsidR="00E95DF5">
              <w:t xml:space="preserve"> </w:t>
            </w:r>
          </w:p>
        </w:tc>
        <w:tc>
          <w:tcPr>
            <w:tcW w:w="2250" w:type="dxa"/>
          </w:tcPr>
          <w:p w:rsidR="00E95DF5" w:rsidRDefault="00E95DF5" w:rsidP="00E95DF5">
            <w:pPr>
              <w:jc w:val="center"/>
            </w:pPr>
            <w:r>
              <w:t xml:space="preserve">Sales Training </w:t>
            </w:r>
          </w:p>
        </w:tc>
        <w:tc>
          <w:tcPr>
            <w:tcW w:w="2155" w:type="dxa"/>
          </w:tcPr>
          <w:p w:rsidR="00E95DF5" w:rsidRDefault="00E95DF5" w:rsidP="00E95DF5">
            <w:pPr>
              <w:jc w:val="center"/>
            </w:pPr>
            <w:r>
              <w:t xml:space="preserve">Windows </w:t>
            </w:r>
          </w:p>
        </w:tc>
      </w:tr>
    </w:tbl>
    <w:p w:rsidR="00E95DF5" w:rsidRDefault="00E95DF5" w:rsidP="00F53F1C">
      <w:pPr>
        <w:jc w:val="center"/>
        <w:rPr>
          <w:rFonts w:ascii="Calibri" w:eastAsia="Calibri" w:hAnsi="Calibri" w:cs="Times New Roman"/>
          <w:color w:val="595959"/>
        </w:rPr>
      </w:pPr>
      <w:r>
        <w:rPr>
          <w:rFonts w:ascii="Calibri" w:eastAsia="Calibri" w:hAnsi="Calibri" w:cs="Times New Roman"/>
          <w:color w:val="595959"/>
        </w:rPr>
        <w:t>_____________________________________________________________________________________</w:t>
      </w:r>
    </w:p>
    <w:p w:rsidR="00E95DF5" w:rsidRPr="00F53F1C" w:rsidRDefault="00E95DF5" w:rsidP="00E95DF5">
      <w:pPr>
        <w:jc w:val="center"/>
        <w:rPr>
          <w:rFonts w:ascii="Georgia" w:hAnsi="Georgia"/>
          <w:b/>
        </w:rPr>
      </w:pPr>
      <w:r w:rsidRPr="00F53F1C">
        <w:rPr>
          <w:rFonts w:ascii="Georgia" w:hAnsi="Georgia"/>
          <w:b/>
        </w:rPr>
        <w:t xml:space="preserve">PROFESSIONAL </w:t>
      </w:r>
      <w:r w:rsidRPr="00F53F1C">
        <w:rPr>
          <w:rFonts w:ascii="Georgia" w:hAnsi="Georgia"/>
          <w:b/>
        </w:rPr>
        <w:t xml:space="preserve">EXPERIENCE </w:t>
      </w:r>
    </w:p>
    <w:p w:rsidR="00F53F1C" w:rsidRPr="00F53F1C" w:rsidRDefault="00F53F1C" w:rsidP="00F53F1C">
      <w:pPr>
        <w:spacing w:line="240" w:lineRule="auto"/>
        <w:contextualSpacing/>
        <w:rPr>
          <w:b/>
        </w:rPr>
      </w:pPr>
      <w:r w:rsidRPr="00F53F1C">
        <w:rPr>
          <w:b/>
        </w:rPr>
        <w:t>RYDER FUEL SERVICES, HOUSTON</w:t>
      </w:r>
      <w:r w:rsidRPr="00F53F1C">
        <w:rPr>
          <w:b/>
        </w:rPr>
        <w:t>, TX</w:t>
      </w:r>
    </w:p>
    <w:p w:rsidR="00F53F1C" w:rsidRPr="00F53F1C" w:rsidRDefault="00F53F1C" w:rsidP="00F53F1C">
      <w:pPr>
        <w:spacing w:line="240" w:lineRule="auto"/>
        <w:contextualSpacing/>
        <w:rPr>
          <w:b/>
        </w:rPr>
      </w:pPr>
      <w:r w:rsidRPr="00F53F1C">
        <w:rPr>
          <w:b/>
        </w:rPr>
        <w:t xml:space="preserve">Compliance Coordinator </w:t>
      </w:r>
      <w:r w:rsidR="00441872">
        <w:rPr>
          <w:b/>
        </w:rPr>
        <w:tab/>
      </w:r>
      <w:r w:rsidR="00441872">
        <w:rPr>
          <w:b/>
        </w:rPr>
        <w:tab/>
      </w:r>
      <w:r w:rsidR="00441872">
        <w:rPr>
          <w:b/>
        </w:rPr>
        <w:tab/>
      </w:r>
      <w:r w:rsidR="00441872">
        <w:rPr>
          <w:b/>
        </w:rPr>
        <w:tab/>
      </w:r>
      <w:r w:rsidR="00441872">
        <w:rPr>
          <w:b/>
        </w:rPr>
        <w:tab/>
      </w:r>
      <w:r w:rsidR="00441872">
        <w:rPr>
          <w:b/>
        </w:rPr>
        <w:tab/>
      </w:r>
      <w:r w:rsidR="00441872">
        <w:rPr>
          <w:b/>
        </w:rPr>
        <w:tab/>
        <w:t>Oct</w:t>
      </w:r>
      <w:r w:rsidRPr="00F53F1C">
        <w:rPr>
          <w:b/>
        </w:rPr>
        <w:t xml:space="preserve"> 2019—Present</w:t>
      </w:r>
    </w:p>
    <w:p w:rsidR="00252C85" w:rsidRDefault="00F53F1C" w:rsidP="00F53F1C">
      <w:pPr>
        <w:spacing w:line="240" w:lineRule="auto"/>
        <w:contextualSpacing/>
      </w:pPr>
      <w:r>
        <w:t xml:space="preserve">• </w:t>
      </w:r>
      <w:r>
        <w:t>Create monthly/</w:t>
      </w:r>
      <w:r w:rsidR="00252C85">
        <w:t>quarterly status reports for</w:t>
      </w:r>
      <w:r>
        <w:t xml:space="preserve"> clients resulting in decreased</w:t>
      </w:r>
      <w:r w:rsidR="00252C85">
        <w:t xml:space="preserve"> compliance </w:t>
      </w:r>
      <w:r w:rsidR="00DD141F">
        <w:t>violations</w:t>
      </w:r>
    </w:p>
    <w:p w:rsidR="00F53F1C" w:rsidRDefault="00F53F1C" w:rsidP="00F53F1C">
      <w:pPr>
        <w:spacing w:line="240" w:lineRule="auto"/>
        <w:contextualSpacing/>
      </w:pPr>
      <w:r>
        <w:t xml:space="preserve">• </w:t>
      </w:r>
      <w:r w:rsidR="00252C85">
        <w:t>Maintain compliance database to provide accurate inspectio</w:t>
      </w:r>
      <w:r w:rsidR="00DD141F">
        <w:t>n packages and notice infractions</w:t>
      </w:r>
      <w:r w:rsidR="00252C85">
        <w:t xml:space="preserve"> </w:t>
      </w:r>
    </w:p>
    <w:p w:rsidR="00F53F1C" w:rsidRDefault="00F53F1C" w:rsidP="00F53F1C">
      <w:pPr>
        <w:spacing w:line="240" w:lineRule="auto"/>
        <w:contextualSpacing/>
      </w:pPr>
      <w:r>
        <w:t xml:space="preserve">• </w:t>
      </w:r>
      <w:r w:rsidR="00252C85">
        <w:t xml:space="preserve">Oversee </w:t>
      </w:r>
      <w:r w:rsidR="00727830">
        <w:t xml:space="preserve">training for designated first-response operators preparing facilities for risk and safety threats </w:t>
      </w:r>
    </w:p>
    <w:p w:rsidR="00E95DF5" w:rsidRDefault="00F53F1C" w:rsidP="00F53F1C">
      <w:pPr>
        <w:spacing w:line="240" w:lineRule="auto"/>
        <w:contextualSpacing/>
      </w:pPr>
      <w:r>
        <w:t xml:space="preserve">• </w:t>
      </w:r>
      <w:r w:rsidR="00252C85">
        <w:t>Cr</w:t>
      </w:r>
      <w:r w:rsidR="00441872">
        <w:t>eate unique</w:t>
      </w:r>
      <w:r w:rsidR="00DD141F">
        <w:t xml:space="preserve"> solutions for issues</w:t>
      </w:r>
      <w:r w:rsidR="00441872">
        <w:t xml:space="preserve"> threatening environmental</w:t>
      </w:r>
      <w:r w:rsidR="00252C85">
        <w:t xml:space="preserve">, state, and local agency requirements </w:t>
      </w:r>
    </w:p>
    <w:p w:rsidR="00441872" w:rsidRDefault="00441872" w:rsidP="00F53F1C">
      <w:pPr>
        <w:spacing w:line="240" w:lineRule="auto"/>
        <w:contextualSpacing/>
      </w:pPr>
    </w:p>
    <w:p w:rsidR="00441872" w:rsidRPr="00F53F1C" w:rsidRDefault="00441872" w:rsidP="00441872">
      <w:pPr>
        <w:spacing w:line="240" w:lineRule="auto"/>
        <w:contextualSpacing/>
        <w:rPr>
          <w:b/>
        </w:rPr>
      </w:pPr>
      <w:r w:rsidRPr="00F53F1C">
        <w:rPr>
          <w:b/>
        </w:rPr>
        <w:t>RYDER FUEL SERVICES, HOUSTON, TX</w:t>
      </w:r>
    </w:p>
    <w:p w:rsidR="00441872" w:rsidRPr="00F53F1C" w:rsidRDefault="00441872" w:rsidP="00441872">
      <w:pPr>
        <w:spacing w:line="240" w:lineRule="auto"/>
        <w:contextualSpacing/>
        <w:rPr>
          <w:b/>
        </w:rPr>
      </w:pPr>
      <w:r>
        <w:rPr>
          <w:b/>
        </w:rPr>
        <w:t>Technical Support Associate</w:t>
      </w:r>
      <w:r w:rsidRPr="00F53F1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Sept</w:t>
      </w:r>
      <w:r w:rsidR="00727830">
        <w:rPr>
          <w:b/>
        </w:rPr>
        <w:t xml:space="preserve"> 2017</w:t>
      </w:r>
      <w:r>
        <w:rPr>
          <w:b/>
        </w:rPr>
        <w:t>—Oct 2019</w:t>
      </w:r>
    </w:p>
    <w:p w:rsidR="00441872" w:rsidRDefault="00441872" w:rsidP="00441872">
      <w:pPr>
        <w:spacing w:line="240" w:lineRule="auto"/>
        <w:contextualSpacing/>
      </w:pPr>
      <w:r>
        <w:t xml:space="preserve">• </w:t>
      </w:r>
      <w:r>
        <w:t>Provide technical support for fueling facilities, including inspections, repairs and various projects</w:t>
      </w:r>
    </w:p>
    <w:p w:rsidR="00441872" w:rsidRDefault="00441872" w:rsidP="00441872">
      <w:pPr>
        <w:spacing w:line="240" w:lineRule="auto"/>
        <w:contextualSpacing/>
      </w:pPr>
      <w:r>
        <w:t xml:space="preserve">• </w:t>
      </w:r>
      <w:r>
        <w:t xml:space="preserve">Monitor various fueling systems to implement preventative maintenance and resolve customer needs </w:t>
      </w:r>
    </w:p>
    <w:p w:rsidR="00441872" w:rsidRDefault="00441872" w:rsidP="00441872">
      <w:pPr>
        <w:spacing w:line="240" w:lineRule="auto"/>
        <w:contextualSpacing/>
      </w:pPr>
      <w:r>
        <w:t xml:space="preserve">• </w:t>
      </w:r>
      <w:r>
        <w:t xml:space="preserve">Create, prioritize and dispatch work orders addressing time-sensitive customer service requests </w:t>
      </w:r>
    </w:p>
    <w:p w:rsidR="00441872" w:rsidRDefault="00441872" w:rsidP="00441872">
      <w:pPr>
        <w:spacing w:line="240" w:lineRule="auto"/>
        <w:contextualSpacing/>
      </w:pPr>
      <w:r>
        <w:t>•</w:t>
      </w:r>
      <w:r w:rsidR="00727830">
        <w:t xml:space="preserve"> </w:t>
      </w:r>
      <w:r>
        <w:t>Maintain positive customer relationships daily via external and internal management systems</w:t>
      </w:r>
    </w:p>
    <w:p w:rsidR="00441872" w:rsidRDefault="00441872" w:rsidP="00F53F1C">
      <w:pPr>
        <w:spacing w:line="240" w:lineRule="auto"/>
        <w:contextualSpacing/>
      </w:pPr>
    </w:p>
    <w:p w:rsidR="00441872" w:rsidRPr="00F53F1C" w:rsidRDefault="00441872" w:rsidP="00441872">
      <w:pPr>
        <w:spacing w:line="240" w:lineRule="auto"/>
        <w:contextualSpacing/>
        <w:rPr>
          <w:b/>
        </w:rPr>
      </w:pPr>
      <w:r>
        <w:rPr>
          <w:b/>
        </w:rPr>
        <w:t>HOSTGATOR</w:t>
      </w:r>
      <w:r w:rsidRPr="00F53F1C">
        <w:rPr>
          <w:b/>
        </w:rPr>
        <w:t>, HOUSTON, TX</w:t>
      </w:r>
    </w:p>
    <w:p w:rsidR="00441872" w:rsidRPr="00F53F1C" w:rsidRDefault="00441872" w:rsidP="00441872">
      <w:pPr>
        <w:spacing w:line="240" w:lineRule="auto"/>
        <w:contextualSpacing/>
        <w:rPr>
          <w:b/>
        </w:rPr>
      </w:pPr>
      <w:r>
        <w:rPr>
          <w:b/>
        </w:rPr>
        <w:t>Junior Linux Administrator</w:t>
      </w:r>
      <w:r w:rsidRPr="00F53F1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Mar 2016—May 2017</w:t>
      </w:r>
    </w:p>
    <w:p w:rsidR="00441872" w:rsidRDefault="00441872" w:rsidP="00441872">
      <w:pPr>
        <w:spacing w:line="240" w:lineRule="auto"/>
        <w:contextualSpacing/>
      </w:pPr>
      <w:r>
        <w:t xml:space="preserve">• </w:t>
      </w:r>
      <w:r w:rsidR="00E45B1A">
        <w:t xml:space="preserve">Gather online data to select and implement technologies best suited for client needs </w:t>
      </w:r>
    </w:p>
    <w:p w:rsidR="00441872" w:rsidRDefault="00441872" w:rsidP="00441872">
      <w:pPr>
        <w:spacing w:line="240" w:lineRule="auto"/>
        <w:contextualSpacing/>
      </w:pPr>
      <w:r>
        <w:t xml:space="preserve">• </w:t>
      </w:r>
      <w:r w:rsidR="00E45B1A">
        <w:t xml:space="preserve">Design, configure, troubleshoot and maintain multiple </w:t>
      </w:r>
      <w:r w:rsidR="00727830">
        <w:t xml:space="preserve">web applications </w:t>
      </w:r>
      <w:r w:rsidR="00E45B1A">
        <w:t xml:space="preserve"> </w:t>
      </w:r>
    </w:p>
    <w:p w:rsidR="00441872" w:rsidRDefault="00441872" w:rsidP="00441872">
      <w:pPr>
        <w:spacing w:line="240" w:lineRule="auto"/>
        <w:contextualSpacing/>
      </w:pPr>
      <w:r>
        <w:t xml:space="preserve">• </w:t>
      </w:r>
      <w:r w:rsidR="00E45B1A">
        <w:t>Maintain secure,</w:t>
      </w:r>
      <w:r w:rsidR="00727830">
        <w:t xml:space="preserve"> scalable network systems applying</w:t>
      </w:r>
      <w:r w:rsidR="00E45B1A">
        <w:t xml:space="preserve"> technology from </w:t>
      </w:r>
      <w:r w:rsidR="00727830">
        <w:t>various</w:t>
      </w:r>
      <w:r w:rsidR="00E45B1A">
        <w:t xml:space="preserve"> vendors</w:t>
      </w:r>
      <w:r>
        <w:t xml:space="preserve"> </w:t>
      </w:r>
    </w:p>
    <w:p w:rsidR="00441872" w:rsidRDefault="00441872" w:rsidP="00441872">
      <w:pPr>
        <w:spacing w:line="240" w:lineRule="auto"/>
        <w:contextualSpacing/>
      </w:pPr>
      <w:r>
        <w:t>•</w:t>
      </w:r>
      <w:r w:rsidR="00E45B1A">
        <w:t xml:space="preserve"> Perform security, performance, and availability assessments to resolve system vulnerabilities </w:t>
      </w:r>
    </w:p>
    <w:p w:rsidR="00441872" w:rsidRDefault="00441872" w:rsidP="00F53F1C">
      <w:pPr>
        <w:spacing w:line="240" w:lineRule="auto"/>
        <w:contextualSpacing/>
      </w:pPr>
    </w:p>
    <w:p w:rsidR="00E45B1A" w:rsidRPr="00F53F1C" w:rsidRDefault="00727830" w:rsidP="00E45B1A">
      <w:pPr>
        <w:spacing w:line="240" w:lineRule="auto"/>
        <w:contextualSpacing/>
        <w:rPr>
          <w:b/>
        </w:rPr>
      </w:pPr>
      <w:r>
        <w:rPr>
          <w:b/>
        </w:rPr>
        <w:t>BEST BUY</w:t>
      </w:r>
      <w:r w:rsidR="00E45B1A" w:rsidRPr="00F53F1C">
        <w:rPr>
          <w:b/>
        </w:rPr>
        <w:t>, HOUSTON, TX</w:t>
      </w:r>
    </w:p>
    <w:p w:rsidR="00E45B1A" w:rsidRPr="00F53F1C" w:rsidRDefault="00E45B1A" w:rsidP="00E45B1A">
      <w:pPr>
        <w:spacing w:line="240" w:lineRule="auto"/>
        <w:contextualSpacing/>
        <w:rPr>
          <w:b/>
        </w:rPr>
      </w:pPr>
      <w:r>
        <w:rPr>
          <w:b/>
        </w:rPr>
        <w:t xml:space="preserve">Sales Consultant </w:t>
      </w:r>
      <w:r w:rsidRPr="00F53F1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 2012—Mar 2016</w:t>
      </w:r>
    </w:p>
    <w:p w:rsidR="00E45B1A" w:rsidRDefault="00E45B1A" w:rsidP="00E45B1A">
      <w:pPr>
        <w:spacing w:line="240" w:lineRule="auto"/>
        <w:contextualSpacing/>
      </w:pPr>
      <w:r>
        <w:t xml:space="preserve">• </w:t>
      </w:r>
      <w:r>
        <w:t>Lifestyle sales consultant specializing in digital imaging, gaming and home theater</w:t>
      </w:r>
      <w:r>
        <w:t xml:space="preserve"> </w:t>
      </w:r>
    </w:p>
    <w:p w:rsidR="00E45B1A" w:rsidRDefault="00E45B1A" w:rsidP="00E45B1A">
      <w:pPr>
        <w:spacing w:line="240" w:lineRule="auto"/>
        <w:contextualSpacing/>
      </w:pPr>
      <w:r>
        <w:t xml:space="preserve">• </w:t>
      </w:r>
      <w:r>
        <w:t>Research digital trends for customer consumption resulting in increased quarterly sales</w:t>
      </w:r>
    </w:p>
    <w:p w:rsidR="00E45B1A" w:rsidRDefault="00E45B1A" w:rsidP="004C0CEE">
      <w:pPr>
        <w:spacing w:line="240" w:lineRule="auto"/>
        <w:contextualSpacing/>
      </w:pPr>
      <w:r>
        <w:t xml:space="preserve">• </w:t>
      </w:r>
      <w:r>
        <w:t xml:space="preserve">Train and assist new associates preparing </w:t>
      </w:r>
      <w:r w:rsidR="004C0CEE">
        <w:t xml:space="preserve">them for positive customer service experiences </w:t>
      </w:r>
    </w:p>
    <w:p w:rsidR="004C0CEE" w:rsidRPr="00E95DF5" w:rsidRDefault="004C0CEE" w:rsidP="004C0CEE">
      <w:pPr>
        <w:spacing w:line="240" w:lineRule="auto"/>
        <w:contextualSpacing/>
        <w:jc w:val="center"/>
        <w:rPr>
          <w:rFonts w:ascii="Calibri" w:eastAsia="Calibri" w:hAnsi="Calibri" w:cs="Times New Roman"/>
          <w:color w:val="595959"/>
        </w:rPr>
      </w:pPr>
      <w:r w:rsidRPr="00E95DF5">
        <w:rPr>
          <w:rFonts w:ascii="Calibri" w:eastAsia="Calibri" w:hAnsi="Calibri" w:cs="Times New Roman"/>
          <w:color w:val="595959"/>
        </w:rPr>
        <w:t>_____________________________________________________________________________________</w:t>
      </w:r>
    </w:p>
    <w:p w:rsidR="004C0CEE" w:rsidRDefault="004C0CEE" w:rsidP="004C0CEE">
      <w:pPr>
        <w:spacing w:line="240" w:lineRule="auto"/>
        <w:contextualSpacing/>
        <w:jc w:val="center"/>
        <w:rPr>
          <w:rFonts w:ascii="Georgia" w:hAnsi="Georgia"/>
          <w:b/>
        </w:rPr>
      </w:pPr>
    </w:p>
    <w:p w:rsidR="004C0CEE" w:rsidRPr="00F53F1C" w:rsidRDefault="004C0CEE" w:rsidP="004C0CEE">
      <w:pPr>
        <w:spacing w:line="240" w:lineRule="auto"/>
        <w:contextualSpacing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EDUCATION</w:t>
      </w:r>
    </w:p>
    <w:p w:rsidR="00E45B1A" w:rsidRPr="00DD141F" w:rsidRDefault="004C0CEE" w:rsidP="004C0CEE">
      <w:pPr>
        <w:spacing w:line="240" w:lineRule="auto"/>
        <w:contextualSpacing/>
        <w:jc w:val="center"/>
        <w:rPr>
          <w:b/>
        </w:rPr>
      </w:pPr>
      <w:r w:rsidRPr="00DD141F">
        <w:rPr>
          <w:b/>
        </w:rPr>
        <w:t>Boot Camp, Coding, Rice University- May</w:t>
      </w:r>
      <w:r w:rsidR="00295667">
        <w:rPr>
          <w:b/>
        </w:rPr>
        <w:t xml:space="preserve"> 2021</w:t>
      </w:r>
    </w:p>
    <w:p w:rsidR="004C0CEE" w:rsidRPr="00DD141F" w:rsidRDefault="004C0CEE" w:rsidP="004C0CEE">
      <w:pPr>
        <w:spacing w:line="240" w:lineRule="auto"/>
        <w:contextualSpacing/>
        <w:jc w:val="center"/>
        <w:rPr>
          <w:i/>
        </w:rPr>
      </w:pPr>
      <w:r w:rsidRPr="00DD141F">
        <w:rPr>
          <w:i/>
        </w:rPr>
        <w:t xml:space="preserve">Relevant Coursework: </w:t>
      </w:r>
      <w:r w:rsidR="00DD141F" w:rsidRPr="00DD141F">
        <w:rPr>
          <w:i/>
        </w:rPr>
        <w:t>HTML, CSS, JavaScript, Web APIs, Client-Side Storage, jQuery, AJAX, Node.js</w:t>
      </w:r>
    </w:p>
    <w:p w:rsidR="004C0CEE" w:rsidRPr="00DD141F" w:rsidRDefault="004C0CEE" w:rsidP="004C0CEE">
      <w:pPr>
        <w:spacing w:line="240" w:lineRule="auto"/>
        <w:contextualSpacing/>
        <w:jc w:val="center"/>
        <w:rPr>
          <w:b/>
        </w:rPr>
      </w:pPr>
      <w:r w:rsidRPr="00DD141F">
        <w:rPr>
          <w:b/>
        </w:rPr>
        <w:t>Lamar Consolidated High School- May 2009</w:t>
      </w:r>
    </w:p>
    <w:sectPr w:rsidR="004C0CEE" w:rsidRPr="00DD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F5"/>
    <w:rsid w:val="00252C85"/>
    <w:rsid w:val="00295667"/>
    <w:rsid w:val="00441872"/>
    <w:rsid w:val="004C0CEE"/>
    <w:rsid w:val="00727830"/>
    <w:rsid w:val="009C5772"/>
    <w:rsid w:val="00DD141F"/>
    <w:rsid w:val="00E45B1A"/>
    <w:rsid w:val="00E95DF5"/>
    <w:rsid w:val="00F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70F1"/>
  <w15:chartTrackingRefBased/>
  <w15:docId w15:val="{AB9214EA-78DE-41AA-98DB-BC0702F9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DF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C94CC6C7F64CEBBB368BA524CF9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88089-BDAD-4F07-AA9A-F181F2548C65}"/>
      </w:docPartPr>
      <w:docPartBody>
        <w:p w:rsidR="00000000" w:rsidRDefault="00FD1F69" w:rsidP="00FD1F69">
          <w:pPr>
            <w:pStyle w:val="D5C94CC6C7F64CEBBB368BA524CF9A56"/>
          </w:pPr>
          <w:r w:rsidRPr="00CF1A49">
            <w:t>·</w:t>
          </w:r>
        </w:p>
      </w:docPartBody>
    </w:docPart>
    <w:docPart>
      <w:docPartPr>
        <w:name w:val="D15C316A304F4E7F8AF530129A782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66062-6667-4F42-BCC6-389EB1F86752}"/>
      </w:docPartPr>
      <w:docPartBody>
        <w:p w:rsidR="00000000" w:rsidRDefault="00FD1F69" w:rsidP="00FD1F69">
          <w:pPr>
            <w:pStyle w:val="D15C316A304F4E7F8AF530129A7829E7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69"/>
    <w:rsid w:val="005763C5"/>
    <w:rsid w:val="00F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C94CC6C7F64CEBBB368BA524CF9A56">
    <w:name w:val="D5C94CC6C7F64CEBBB368BA524CF9A56"/>
    <w:rsid w:val="00FD1F69"/>
  </w:style>
  <w:style w:type="paragraph" w:customStyle="1" w:styleId="D15C316A304F4E7F8AF530129A7829E7">
    <w:name w:val="D15C316A304F4E7F8AF530129A7829E7"/>
    <w:rsid w:val="00FD1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Ryder System, Inc.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Sacaza</dc:creator>
  <cp:keywords/>
  <dc:description/>
  <cp:lastModifiedBy>Dennis Sacaza</cp:lastModifiedBy>
  <cp:revision>1</cp:revision>
  <dcterms:created xsi:type="dcterms:W3CDTF">2021-02-06T22:48:00Z</dcterms:created>
  <dcterms:modified xsi:type="dcterms:W3CDTF">2021-02-07T00:18:00Z</dcterms:modified>
</cp:coreProperties>
</file>