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7C41F" w14:textId="77777777" w:rsidR="00D83276" w:rsidRDefault="00D83276" w:rsidP="00D83276">
      <w:pPr>
        <w:spacing w:before="19"/>
        <w:ind w:left="120"/>
        <w:rPr>
          <w:sz w:val="28"/>
        </w:rPr>
      </w:pPr>
      <w:r>
        <w:rPr>
          <w:sz w:val="28"/>
        </w:rPr>
        <w:t>Facultad</w:t>
      </w:r>
      <w:r>
        <w:rPr>
          <w:spacing w:val="-12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Ingeniería</w:t>
      </w:r>
    </w:p>
    <w:p w14:paraId="6B8B9C9F" w14:textId="77777777" w:rsidR="00D83276" w:rsidRDefault="00D83276" w:rsidP="00D83276">
      <w:pPr>
        <w:spacing w:before="187" w:line="372" w:lineRule="auto"/>
        <w:ind w:left="119" w:right="5503"/>
        <w:rPr>
          <w:sz w:val="28"/>
        </w:rPr>
      </w:pPr>
      <w:r>
        <w:rPr>
          <w:sz w:val="28"/>
        </w:rPr>
        <w:t>Escuela de Ciencias y Sistemas Área</w:t>
      </w:r>
      <w:r>
        <w:rPr>
          <w:spacing w:val="-13"/>
          <w:sz w:val="28"/>
        </w:rPr>
        <w:t xml:space="preserve"> </w:t>
      </w:r>
      <w:r>
        <w:rPr>
          <w:sz w:val="28"/>
        </w:rPr>
        <w:t>de</w:t>
      </w:r>
      <w:r>
        <w:rPr>
          <w:spacing w:val="-13"/>
          <w:sz w:val="28"/>
        </w:rPr>
        <w:t xml:space="preserve"> </w:t>
      </w:r>
      <w:r>
        <w:rPr>
          <w:sz w:val="28"/>
        </w:rPr>
        <w:t>Metodología</w:t>
      </w:r>
      <w:r>
        <w:rPr>
          <w:spacing w:val="-15"/>
          <w:sz w:val="28"/>
        </w:rPr>
        <w:t xml:space="preserve"> </w:t>
      </w:r>
      <w:r>
        <w:rPr>
          <w:sz w:val="28"/>
        </w:rPr>
        <w:t>de</w:t>
      </w:r>
      <w:r>
        <w:rPr>
          <w:spacing w:val="-13"/>
          <w:sz w:val="28"/>
        </w:rPr>
        <w:t xml:space="preserve"> </w:t>
      </w:r>
      <w:r>
        <w:rPr>
          <w:sz w:val="28"/>
        </w:rPr>
        <w:t>Sistemas</w:t>
      </w:r>
    </w:p>
    <w:p w14:paraId="660464EA" w14:textId="77777777" w:rsidR="00D83276" w:rsidRDefault="00D83276" w:rsidP="00D83276">
      <w:pPr>
        <w:spacing w:line="372" w:lineRule="auto"/>
        <w:ind w:left="120" w:right="3715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185E292B" wp14:editId="6F5E2093">
            <wp:simplePos x="0" y="0"/>
            <wp:positionH relativeFrom="page">
              <wp:posOffset>1600200</wp:posOffset>
            </wp:positionH>
            <wp:positionV relativeFrom="paragraph">
              <wp:posOffset>1205089</wp:posOffset>
            </wp:positionV>
            <wp:extent cx="4572000" cy="4572000"/>
            <wp:effectExtent l="0" t="0" r="0" b="0"/>
            <wp:wrapNone/>
            <wp:docPr id="1" name="Image 1" descr="Resultado de imagen para logo usac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Resultado de imagen para logo usac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Modelación y Simulación 1 - </w:t>
      </w:r>
      <w:proofErr w:type="spellStart"/>
      <w:r>
        <w:rPr>
          <w:sz w:val="28"/>
        </w:rPr>
        <w:t>Seccion</w:t>
      </w:r>
      <w:proofErr w:type="spellEnd"/>
      <w:r>
        <w:rPr>
          <w:sz w:val="28"/>
        </w:rPr>
        <w:t xml:space="preserve"> A Catedrático:</w:t>
      </w:r>
      <w:r>
        <w:rPr>
          <w:spacing w:val="-16"/>
          <w:sz w:val="28"/>
        </w:rPr>
        <w:t xml:space="preserve"> </w:t>
      </w:r>
      <w:r>
        <w:rPr>
          <w:sz w:val="28"/>
        </w:rPr>
        <w:t>Ing.</w:t>
      </w:r>
      <w:r>
        <w:rPr>
          <w:spacing w:val="-14"/>
          <w:sz w:val="28"/>
        </w:rPr>
        <w:t xml:space="preserve"> </w:t>
      </w:r>
      <w:r>
        <w:rPr>
          <w:sz w:val="28"/>
        </w:rPr>
        <w:t>Cesar</w:t>
      </w:r>
      <w:r>
        <w:rPr>
          <w:spacing w:val="-15"/>
          <w:sz w:val="28"/>
        </w:rPr>
        <w:t xml:space="preserve"> </w:t>
      </w:r>
      <w:r>
        <w:rPr>
          <w:sz w:val="28"/>
        </w:rPr>
        <w:t>Augusto</w:t>
      </w:r>
      <w:r>
        <w:rPr>
          <w:spacing w:val="-15"/>
          <w:sz w:val="28"/>
        </w:rPr>
        <w:t xml:space="preserve"> </w:t>
      </w:r>
      <w:r>
        <w:rPr>
          <w:sz w:val="28"/>
        </w:rPr>
        <w:t>Fernández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Cáceres Auxiliar: Walter Gustavo Cotí </w:t>
      </w:r>
      <w:proofErr w:type="spellStart"/>
      <w:r>
        <w:rPr>
          <w:sz w:val="28"/>
        </w:rPr>
        <w:t>Xalin</w:t>
      </w:r>
      <w:proofErr w:type="spellEnd"/>
    </w:p>
    <w:p w14:paraId="51A0473D" w14:textId="77777777" w:rsidR="00D83276" w:rsidRDefault="00D83276" w:rsidP="00D83276">
      <w:pPr>
        <w:pStyle w:val="Textoindependiente"/>
        <w:rPr>
          <w:sz w:val="28"/>
        </w:rPr>
      </w:pPr>
    </w:p>
    <w:p w14:paraId="0CD9CE06" w14:textId="77777777" w:rsidR="00D83276" w:rsidRDefault="00D83276" w:rsidP="00D83276">
      <w:pPr>
        <w:pStyle w:val="Textoindependiente"/>
        <w:rPr>
          <w:sz w:val="28"/>
        </w:rPr>
      </w:pPr>
    </w:p>
    <w:p w14:paraId="1AC16E02" w14:textId="77777777" w:rsidR="00D83276" w:rsidRDefault="00D83276" w:rsidP="00D83276">
      <w:pPr>
        <w:pStyle w:val="Textoindependiente"/>
        <w:rPr>
          <w:sz w:val="28"/>
        </w:rPr>
      </w:pPr>
    </w:p>
    <w:p w14:paraId="09A6148D" w14:textId="77777777" w:rsidR="00D83276" w:rsidRDefault="00D83276" w:rsidP="00D83276">
      <w:pPr>
        <w:pStyle w:val="Textoindependiente"/>
        <w:rPr>
          <w:sz w:val="28"/>
        </w:rPr>
      </w:pPr>
    </w:p>
    <w:p w14:paraId="436F2630" w14:textId="77777777" w:rsidR="00D83276" w:rsidRDefault="00D83276" w:rsidP="00D83276">
      <w:pPr>
        <w:pStyle w:val="Textoindependiente"/>
        <w:rPr>
          <w:sz w:val="28"/>
        </w:rPr>
      </w:pPr>
    </w:p>
    <w:p w14:paraId="1A18C56C" w14:textId="77777777" w:rsidR="00D83276" w:rsidRDefault="00D83276" w:rsidP="00D83276">
      <w:pPr>
        <w:pStyle w:val="Textoindependiente"/>
        <w:rPr>
          <w:sz w:val="28"/>
        </w:rPr>
      </w:pPr>
    </w:p>
    <w:p w14:paraId="435A8CBC" w14:textId="77777777" w:rsidR="00D83276" w:rsidRDefault="00D83276" w:rsidP="00D83276">
      <w:pPr>
        <w:pStyle w:val="Textoindependiente"/>
        <w:rPr>
          <w:sz w:val="28"/>
        </w:rPr>
      </w:pPr>
    </w:p>
    <w:p w14:paraId="03D5F399" w14:textId="77777777" w:rsidR="00D83276" w:rsidRDefault="00D83276" w:rsidP="00D83276">
      <w:pPr>
        <w:pStyle w:val="Textoindependiente"/>
        <w:spacing w:before="322"/>
        <w:rPr>
          <w:sz w:val="28"/>
        </w:rPr>
      </w:pPr>
    </w:p>
    <w:p w14:paraId="41EEEC41" w14:textId="259C4FA7" w:rsidR="00D83276" w:rsidRDefault="00D83276" w:rsidP="00D83276">
      <w:pPr>
        <w:pStyle w:val="Ttulo"/>
        <w:jc w:val="center"/>
      </w:pPr>
      <w:r>
        <w:t>Proyecto</w:t>
      </w:r>
    </w:p>
    <w:p w14:paraId="05EA51E2" w14:textId="1F57B634" w:rsidR="00D83276" w:rsidRDefault="00D83276" w:rsidP="00D83276">
      <w:pPr>
        <w:spacing w:before="210"/>
        <w:ind w:left="22"/>
        <w:jc w:val="center"/>
        <w:rPr>
          <w:rFonts w:ascii="Arial MT" w:hAnsi="Arial MT"/>
          <w:sz w:val="56"/>
        </w:rPr>
      </w:pPr>
      <w:r w:rsidRPr="00D83276">
        <w:rPr>
          <w:rFonts w:ascii="Arial MT" w:hAnsi="Arial MT"/>
          <w:sz w:val="56"/>
        </w:rPr>
        <w:t>Petrolera Quetzal</w:t>
      </w:r>
    </w:p>
    <w:p w14:paraId="0953FD88" w14:textId="77777777" w:rsidR="00D83276" w:rsidRDefault="00D83276" w:rsidP="00D83276">
      <w:pPr>
        <w:pStyle w:val="Textoindependiente"/>
        <w:rPr>
          <w:rFonts w:ascii="Arial MT"/>
          <w:sz w:val="56"/>
        </w:rPr>
      </w:pPr>
    </w:p>
    <w:p w14:paraId="7632073F" w14:textId="77777777" w:rsidR="00D83276" w:rsidRDefault="00D83276" w:rsidP="00D83276">
      <w:pPr>
        <w:pStyle w:val="Textoindependiente"/>
        <w:spacing w:before="581"/>
        <w:rPr>
          <w:rFonts w:ascii="Arial MT"/>
          <w:sz w:val="56"/>
        </w:rPr>
      </w:pPr>
    </w:p>
    <w:p w14:paraId="784CE89B" w14:textId="77777777" w:rsidR="00D83276" w:rsidRDefault="00D83276" w:rsidP="00D83276">
      <w:pPr>
        <w:pStyle w:val="Ttulo1"/>
      </w:pPr>
      <w:r>
        <w:rPr>
          <w:spacing w:val="-2"/>
        </w:rPr>
        <w:t>Elaborado</w:t>
      </w:r>
      <w:r>
        <w:rPr>
          <w:spacing w:val="-5"/>
        </w:rPr>
        <w:t xml:space="preserve"> </w:t>
      </w:r>
      <w:r>
        <w:rPr>
          <w:spacing w:val="-4"/>
        </w:rPr>
        <w:t>por:</w:t>
      </w:r>
    </w:p>
    <w:p w14:paraId="398471BA" w14:textId="77777777" w:rsidR="00D83276" w:rsidRDefault="00D83276" w:rsidP="00D83276">
      <w:pPr>
        <w:spacing w:before="190"/>
        <w:ind w:left="271"/>
        <w:rPr>
          <w:sz w:val="32"/>
        </w:rPr>
      </w:pPr>
      <w:r>
        <w:rPr>
          <w:sz w:val="32"/>
        </w:rPr>
        <w:t>Derek</w:t>
      </w:r>
      <w:r>
        <w:rPr>
          <w:spacing w:val="-10"/>
          <w:sz w:val="32"/>
        </w:rPr>
        <w:t xml:space="preserve"> </w:t>
      </w:r>
      <w:r>
        <w:rPr>
          <w:sz w:val="32"/>
        </w:rPr>
        <w:t>Esquivel</w:t>
      </w:r>
      <w:r>
        <w:rPr>
          <w:spacing w:val="-8"/>
          <w:sz w:val="32"/>
        </w:rPr>
        <w:t xml:space="preserve"> </w:t>
      </w:r>
      <w:r>
        <w:rPr>
          <w:sz w:val="32"/>
        </w:rPr>
        <w:t>Díaz</w:t>
      </w:r>
      <w:r>
        <w:rPr>
          <w:spacing w:val="-8"/>
          <w:sz w:val="32"/>
        </w:rPr>
        <w:t xml:space="preserve"> </w:t>
      </w:r>
      <w:r>
        <w:rPr>
          <w:sz w:val="32"/>
        </w:rPr>
        <w:t>-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202010055</w:t>
      </w:r>
    </w:p>
    <w:p w14:paraId="290BCA4F" w14:textId="02F5B76B" w:rsidR="00D83276" w:rsidRDefault="00D83276" w:rsidP="00D83276">
      <w:pPr>
        <w:spacing w:before="32" w:line="259" w:lineRule="auto"/>
        <w:ind w:left="270" w:right="3028"/>
        <w:rPr>
          <w:sz w:val="32"/>
        </w:rPr>
      </w:pPr>
      <w:r>
        <w:rPr>
          <w:sz w:val="32"/>
        </w:rPr>
        <w:t xml:space="preserve">José Andrés Montenegro Santos - 202004804 Dereck Gabriel </w:t>
      </w:r>
      <w:proofErr w:type="spellStart"/>
      <w:r>
        <w:rPr>
          <w:sz w:val="32"/>
        </w:rPr>
        <w:t>Cuyan</w:t>
      </w:r>
      <w:proofErr w:type="spellEnd"/>
      <w:r>
        <w:rPr>
          <w:sz w:val="32"/>
        </w:rPr>
        <w:t xml:space="preserve"> </w:t>
      </w:r>
      <w:proofErr w:type="gramStart"/>
      <w:r>
        <w:rPr>
          <w:sz w:val="32"/>
        </w:rPr>
        <w:t>Catalán</w:t>
      </w:r>
      <w:proofErr w:type="gramEnd"/>
      <w:r>
        <w:rPr>
          <w:sz w:val="32"/>
        </w:rPr>
        <w:t xml:space="preserve"> - 202010825 Tomas</w:t>
      </w:r>
      <w:r>
        <w:rPr>
          <w:spacing w:val="-17"/>
          <w:sz w:val="32"/>
        </w:rPr>
        <w:t xml:space="preserve"> </w:t>
      </w:r>
      <w:r>
        <w:rPr>
          <w:sz w:val="32"/>
        </w:rPr>
        <w:t>Alexander</w:t>
      </w:r>
      <w:r>
        <w:rPr>
          <w:spacing w:val="-14"/>
          <w:sz w:val="32"/>
        </w:rPr>
        <w:t xml:space="preserve"> </w:t>
      </w:r>
      <w:r>
        <w:rPr>
          <w:sz w:val="32"/>
        </w:rPr>
        <w:t>Morales</w:t>
      </w:r>
      <w:r>
        <w:rPr>
          <w:spacing w:val="-17"/>
          <w:sz w:val="32"/>
        </w:rPr>
        <w:t xml:space="preserve"> </w:t>
      </w:r>
      <w:proofErr w:type="spellStart"/>
      <w:r>
        <w:rPr>
          <w:sz w:val="32"/>
        </w:rPr>
        <w:t>Saquic</w:t>
      </w:r>
      <w:proofErr w:type="spellEnd"/>
      <w:r>
        <w:rPr>
          <w:spacing w:val="-17"/>
          <w:sz w:val="32"/>
        </w:rPr>
        <w:t xml:space="preserve"> </w:t>
      </w:r>
      <w:r>
        <w:rPr>
          <w:sz w:val="32"/>
        </w:rPr>
        <w:t>-</w:t>
      </w:r>
      <w:r>
        <w:rPr>
          <w:spacing w:val="-17"/>
          <w:sz w:val="32"/>
        </w:rPr>
        <w:t xml:space="preserve"> </w:t>
      </w:r>
      <w:r>
        <w:rPr>
          <w:sz w:val="32"/>
        </w:rPr>
        <w:t>201900364</w:t>
      </w:r>
    </w:p>
    <w:p w14:paraId="445CF517" w14:textId="41CC472D" w:rsidR="00D83276" w:rsidRDefault="00D83276" w:rsidP="00D83276">
      <w:pPr>
        <w:pStyle w:val="Ttulo1"/>
        <w:spacing w:before="158"/>
        <w:ind w:left="2620"/>
      </w:pPr>
      <w:r>
        <w:t>Guatemala</w:t>
      </w:r>
      <w:r>
        <w:rPr>
          <w:spacing w:val="-11"/>
        </w:rPr>
        <w:t xml:space="preserve"> </w:t>
      </w:r>
      <w:r>
        <w:t>26 de abril</w:t>
      </w:r>
      <w:r>
        <w:rPr>
          <w:spacing w:val="-10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rPr>
          <w:spacing w:val="-4"/>
        </w:rPr>
        <w:t>2024</w:t>
      </w:r>
    </w:p>
    <w:p w14:paraId="3D335CA1" w14:textId="77777777" w:rsidR="00D83276" w:rsidRDefault="00D83276" w:rsidP="00D83276">
      <w:pPr>
        <w:sectPr w:rsidR="00D83276" w:rsidSect="00D64D48">
          <w:pgSz w:w="12240" w:h="15840"/>
          <w:pgMar w:top="1420" w:right="1340" w:bottom="280" w:left="1320" w:header="720" w:footer="720" w:gutter="0"/>
          <w:cols w:space="720"/>
        </w:sectPr>
      </w:pPr>
    </w:p>
    <w:p w14:paraId="320142B8" w14:textId="006E9616" w:rsidR="00D83276" w:rsidRPr="00D83276" w:rsidRDefault="00D83276" w:rsidP="00D83276">
      <w:pPr>
        <w:ind w:left="120"/>
        <w:rPr>
          <w:rFonts w:ascii="Calibri Light" w:hAnsi="Calibri Light"/>
          <w:b/>
          <w:bCs/>
          <w:color w:val="2E5395"/>
          <w:spacing w:val="-2"/>
          <w:sz w:val="40"/>
        </w:rPr>
      </w:pPr>
      <w:bookmarkStart w:id="0" w:name="Diseño_del_sistema"/>
      <w:bookmarkEnd w:id="0"/>
      <w:r w:rsidRPr="00035E81">
        <w:rPr>
          <w:rFonts w:ascii="Calibri Light" w:hAnsi="Calibri Light"/>
          <w:b/>
          <w:bCs/>
          <w:color w:val="2E5395"/>
          <w:sz w:val="40"/>
        </w:rPr>
        <w:lastRenderedPageBreak/>
        <w:t>Diseño</w:t>
      </w:r>
      <w:r w:rsidRPr="00035E81">
        <w:rPr>
          <w:rFonts w:ascii="Calibri Light" w:hAnsi="Calibri Light"/>
          <w:b/>
          <w:bCs/>
          <w:color w:val="2E5395"/>
          <w:spacing w:val="-2"/>
          <w:sz w:val="40"/>
        </w:rPr>
        <w:t xml:space="preserve"> </w:t>
      </w:r>
      <w:r w:rsidRPr="00035E81">
        <w:rPr>
          <w:rFonts w:ascii="Calibri Light" w:hAnsi="Calibri Light"/>
          <w:b/>
          <w:bCs/>
          <w:color w:val="2E5395"/>
          <w:sz w:val="40"/>
        </w:rPr>
        <w:t>del</w:t>
      </w:r>
      <w:r w:rsidRPr="00035E81">
        <w:rPr>
          <w:rFonts w:ascii="Calibri Light" w:hAnsi="Calibri Light"/>
          <w:b/>
          <w:bCs/>
          <w:color w:val="2E5395"/>
          <w:spacing w:val="-3"/>
          <w:sz w:val="40"/>
        </w:rPr>
        <w:t xml:space="preserve"> </w:t>
      </w:r>
      <w:r w:rsidRPr="00035E81">
        <w:rPr>
          <w:rFonts w:ascii="Calibri Light" w:hAnsi="Calibri Light"/>
          <w:b/>
          <w:bCs/>
          <w:color w:val="2E5395"/>
          <w:spacing w:val="-2"/>
          <w:sz w:val="40"/>
        </w:rPr>
        <w:t>sistema</w:t>
      </w:r>
    </w:p>
    <w:p w14:paraId="756968B4" w14:textId="1E0B32CD" w:rsidR="00D83276" w:rsidRDefault="00D83276" w:rsidP="00D83276">
      <w:pPr>
        <w:ind w:left="120"/>
        <w:rPr>
          <w:rFonts w:ascii="Calibri Light" w:hAnsi="Calibri Light"/>
          <w:b/>
          <w:bCs/>
          <w:color w:val="2E5395"/>
          <w:spacing w:val="-2"/>
          <w:sz w:val="32"/>
          <w:szCs w:val="18"/>
        </w:rPr>
      </w:pPr>
      <w:r>
        <w:rPr>
          <w:rFonts w:ascii="Calibri Light" w:hAnsi="Calibri Light"/>
          <w:b/>
          <w:bCs/>
          <w:color w:val="2E5395"/>
          <w:spacing w:val="-2"/>
          <w:sz w:val="32"/>
          <w:szCs w:val="18"/>
        </w:rPr>
        <w:t>Extracción</w:t>
      </w:r>
    </w:p>
    <w:p w14:paraId="74DB4D6E" w14:textId="79B68BD0" w:rsidR="00D83276" w:rsidRDefault="00D83276" w:rsidP="00D83276">
      <w:pPr>
        <w:ind w:left="120"/>
        <w:rPr>
          <w:rFonts w:ascii="Calibri Light" w:hAnsi="Calibri Light"/>
          <w:b/>
          <w:bCs/>
          <w:color w:val="2E5395"/>
          <w:spacing w:val="-2"/>
          <w:sz w:val="32"/>
          <w:szCs w:val="18"/>
        </w:rPr>
      </w:pPr>
      <w:r w:rsidRPr="00D83276">
        <w:rPr>
          <w:rFonts w:ascii="Calibri Light" w:hAnsi="Calibri Light"/>
          <w:b/>
          <w:bCs/>
          <w:color w:val="2E5395"/>
          <w:spacing w:val="-2"/>
          <w:sz w:val="32"/>
          <w:szCs w:val="18"/>
        </w:rPr>
        <w:drawing>
          <wp:inline distT="0" distB="0" distL="0" distR="0" wp14:anchorId="6B1E9C9A" wp14:editId="15B29E46">
            <wp:extent cx="6083300" cy="3352165"/>
            <wp:effectExtent l="0" t="0" r="0" b="635"/>
            <wp:docPr id="9365503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503" name="Imagen 1" descr="Imagen de la pantalla de un video jueg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ED39" w14:textId="77777777" w:rsidR="00D83276" w:rsidRDefault="00D83276" w:rsidP="00D83276">
      <w:pPr>
        <w:ind w:left="120"/>
        <w:rPr>
          <w:rFonts w:ascii="Calibri Light" w:hAnsi="Calibri Light"/>
          <w:b/>
          <w:bCs/>
          <w:color w:val="2E5395"/>
          <w:spacing w:val="-2"/>
          <w:sz w:val="32"/>
          <w:szCs w:val="18"/>
        </w:rPr>
      </w:pPr>
    </w:p>
    <w:p w14:paraId="3BE2BCC1" w14:textId="77777777" w:rsidR="00D83276" w:rsidRDefault="00D83276" w:rsidP="00D83276">
      <w:pPr>
        <w:spacing w:after="240"/>
      </w:pPr>
      <w:r>
        <w:t>El proceso de extracción</w:t>
      </w:r>
      <w:r>
        <w:t xml:space="preserve"> </w:t>
      </w:r>
      <w:r>
        <w:t>cuenta</w:t>
      </w:r>
      <w:r>
        <w:t xml:space="preserve"> con 10 extractores de petróleo los cuales</w:t>
      </w:r>
      <w:r>
        <w:t xml:space="preserve"> </w:t>
      </w:r>
      <w:r>
        <w:t>logran una extracción de</w:t>
      </w:r>
      <w:r>
        <w:t xml:space="preserve"> petróleo </w:t>
      </w:r>
      <w:r>
        <w:t xml:space="preserve">a una tasa de 55 m3 /min por cada máquina. </w:t>
      </w:r>
    </w:p>
    <w:p w14:paraId="41EB3C36" w14:textId="77777777" w:rsidR="00D83276" w:rsidRDefault="00D83276" w:rsidP="00D83276">
      <w:pPr>
        <w:spacing w:after="240"/>
      </w:pPr>
      <w:r>
        <w:t>Después de ser extraído,</w:t>
      </w:r>
      <w:r>
        <w:t xml:space="preserve"> </w:t>
      </w:r>
      <w:r>
        <w:t>el crudo es enviado por una tubería de 1 km hasta 2 tanques de</w:t>
      </w:r>
      <w:r>
        <w:t xml:space="preserve"> </w:t>
      </w:r>
      <w:r>
        <w:t>almacenamiento los cual tiene una capacidad de 85000 m3 cada uno.</w:t>
      </w:r>
      <w:r>
        <w:t xml:space="preserve"> </w:t>
      </w:r>
    </w:p>
    <w:p w14:paraId="2D693A78" w14:textId="3C2DBE53" w:rsidR="00D83276" w:rsidRDefault="00D83276" w:rsidP="00D83276">
      <w:pPr>
        <w:spacing w:after="240"/>
      </w:pPr>
      <w:r>
        <w:t>Cuando la capacidad de almacenamiento se encuentra a un 80% este envía una señal a los</w:t>
      </w:r>
      <w:r>
        <w:t xml:space="preserve"> </w:t>
      </w:r>
      <w:r>
        <w:t>extractores los cuales disminuyen la tasa de extracción a ⅔ de la capacidad.</w:t>
      </w:r>
    </w:p>
    <w:p w14:paraId="58DF54B4" w14:textId="3AD2BE74" w:rsidR="00D83276" w:rsidRDefault="00D83276" w:rsidP="00D83276">
      <w:pPr>
        <w:spacing w:after="240"/>
      </w:pPr>
      <w:r>
        <w:t>Se cuenta</w:t>
      </w:r>
      <w:r>
        <w:t xml:space="preserve"> con una flota de 15</w:t>
      </w:r>
      <w:r>
        <w:t xml:space="preserve"> </w:t>
      </w:r>
      <w:r>
        <w:t>camiones los cuales tienen una capacidad de 40 m3</w:t>
      </w:r>
      <w:r>
        <w:t xml:space="preserve"> para trasladar el petróleo del área de extracción a la refinería</w:t>
      </w:r>
      <w:r>
        <w:t>. Estos son cargados por</w:t>
      </w:r>
      <w:r>
        <w:t xml:space="preserve"> </w:t>
      </w:r>
      <w:r>
        <w:t>aproximadamente 30 min y pueden cargarse simultáneamente 2 camiones.</w:t>
      </w:r>
      <w:r>
        <w:t xml:space="preserve"> </w:t>
      </w:r>
    </w:p>
    <w:p w14:paraId="3D89AE2B" w14:textId="587B0F6E" w:rsidR="00D83276" w:rsidRDefault="00D83276" w:rsidP="00D83276">
      <w:pPr>
        <w:spacing w:after="240"/>
      </w:pPr>
      <w:r>
        <w:t>Estos recorren</w:t>
      </w:r>
      <w:r>
        <w:t xml:space="preserve"> 40 km</w:t>
      </w:r>
      <w:r>
        <w:t xml:space="preserve"> hasta llegar a la refinería</w:t>
      </w:r>
      <w:r>
        <w:t xml:space="preserve"> a una</w:t>
      </w:r>
      <w:r>
        <w:t xml:space="preserve"> </w:t>
      </w:r>
      <w:r>
        <w:t xml:space="preserve">velocidad constante de 80 km/h. </w:t>
      </w:r>
    </w:p>
    <w:p w14:paraId="02581DD4" w14:textId="77777777" w:rsidR="00D83276" w:rsidRDefault="00D83276" w:rsidP="00D83276"/>
    <w:p w14:paraId="1902EF3B" w14:textId="77777777" w:rsidR="00D83276" w:rsidRDefault="00D83276" w:rsidP="00D83276"/>
    <w:p w14:paraId="44223F20" w14:textId="77777777" w:rsidR="00D83276" w:rsidRDefault="00D83276" w:rsidP="00D83276"/>
    <w:p w14:paraId="57A41C6B" w14:textId="77777777" w:rsidR="00D83276" w:rsidRDefault="00D83276" w:rsidP="00D83276"/>
    <w:p w14:paraId="1AA12ED4" w14:textId="77777777" w:rsidR="00D83276" w:rsidRDefault="00D83276" w:rsidP="00D83276"/>
    <w:p w14:paraId="4CBA3388" w14:textId="77777777" w:rsidR="00D83276" w:rsidRDefault="00D83276" w:rsidP="00D83276"/>
    <w:p w14:paraId="29E0243F" w14:textId="77777777" w:rsidR="00D83276" w:rsidRDefault="00D83276" w:rsidP="00D83276"/>
    <w:p w14:paraId="779D24F3" w14:textId="77777777" w:rsidR="00D83276" w:rsidRDefault="00D83276" w:rsidP="00D83276"/>
    <w:p w14:paraId="182C2FD1" w14:textId="77777777" w:rsidR="00D83276" w:rsidRDefault="00D83276" w:rsidP="00D83276"/>
    <w:p w14:paraId="305DF502" w14:textId="77777777" w:rsidR="00D83276" w:rsidRDefault="00D83276" w:rsidP="00D83276"/>
    <w:p w14:paraId="43F3422E" w14:textId="77777777" w:rsidR="00D83276" w:rsidRDefault="00D83276" w:rsidP="00D83276"/>
    <w:p w14:paraId="7A650393" w14:textId="77777777" w:rsidR="00D83276" w:rsidRDefault="00D83276" w:rsidP="00D83276"/>
    <w:p w14:paraId="11CA2D69" w14:textId="77777777" w:rsidR="00D83276" w:rsidRPr="00D83276" w:rsidRDefault="00D83276" w:rsidP="00D83276"/>
    <w:p w14:paraId="0936A986" w14:textId="6DEACD26" w:rsidR="00D83276" w:rsidRDefault="00D83276" w:rsidP="00D83276">
      <w:pPr>
        <w:ind w:left="120"/>
        <w:rPr>
          <w:rFonts w:ascii="Calibri Light" w:hAnsi="Calibri Light"/>
          <w:b/>
          <w:bCs/>
          <w:color w:val="2E5395"/>
          <w:spacing w:val="-2"/>
          <w:sz w:val="32"/>
          <w:szCs w:val="18"/>
        </w:rPr>
      </w:pPr>
      <w:r>
        <w:rPr>
          <w:rFonts w:ascii="Calibri Light" w:hAnsi="Calibri Light"/>
          <w:b/>
          <w:bCs/>
          <w:color w:val="2E5395"/>
          <w:spacing w:val="-2"/>
          <w:sz w:val="32"/>
          <w:szCs w:val="18"/>
        </w:rPr>
        <w:lastRenderedPageBreak/>
        <w:t>Refinería</w:t>
      </w:r>
    </w:p>
    <w:p w14:paraId="3423C43C" w14:textId="7A3227E9" w:rsidR="00D83276" w:rsidRDefault="00D83276" w:rsidP="00D83276">
      <w:pPr>
        <w:ind w:left="120"/>
        <w:rPr>
          <w:rFonts w:ascii="Calibri Light" w:hAnsi="Calibri Light"/>
          <w:b/>
          <w:bCs/>
          <w:sz w:val="32"/>
          <w:szCs w:val="18"/>
        </w:rPr>
      </w:pPr>
      <w:r w:rsidRPr="00D83276">
        <w:rPr>
          <w:rFonts w:ascii="Calibri Light" w:hAnsi="Calibri Light"/>
          <w:b/>
          <w:bCs/>
          <w:sz w:val="32"/>
          <w:szCs w:val="18"/>
        </w:rPr>
        <w:drawing>
          <wp:inline distT="0" distB="0" distL="0" distR="0" wp14:anchorId="71321B77" wp14:editId="16A096D5">
            <wp:extent cx="6083300" cy="3376930"/>
            <wp:effectExtent l="0" t="0" r="0" b="0"/>
            <wp:docPr id="1002555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5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E1AF" w14:textId="6E959287" w:rsidR="00D83276" w:rsidRDefault="00D83276" w:rsidP="00D83276">
      <w:pPr>
        <w:spacing w:after="240"/>
      </w:pPr>
      <w:r>
        <w:t>En la refinadora se poseen varios procesos, estos son secuenciales y en cada etapa se</w:t>
      </w:r>
      <w:r>
        <w:t xml:space="preserve"> </w:t>
      </w:r>
      <w:r>
        <w:t>obtienen una cantidad porcentual de los subproductos.</w:t>
      </w:r>
    </w:p>
    <w:p w14:paraId="7B9E6191" w14:textId="2CFEA793" w:rsidR="00D83276" w:rsidRDefault="00D83276" w:rsidP="00D83276">
      <w:pPr>
        <w:spacing w:after="240"/>
      </w:pPr>
      <w:r>
        <w:t xml:space="preserve">El almacenamiento es el lugar donde </w:t>
      </w:r>
      <w:proofErr w:type="gramStart"/>
      <w:r>
        <w:t>un máximo de 3</w:t>
      </w:r>
      <w:r>
        <w:t xml:space="preserve"> camiones descargan</w:t>
      </w:r>
      <w:proofErr w:type="gramEnd"/>
      <w:r>
        <w:t xml:space="preserve"> el crudo</w:t>
      </w:r>
      <w:r>
        <w:t xml:space="preserve"> a la vez</w:t>
      </w:r>
      <w:r>
        <w:t>, este tiene la</w:t>
      </w:r>
      <w:r>
        <w:t xml:space="preserve"> </w:t>
      </w:r>
      <w:r>
        <w:t>capacidad de 150,000 m3, su capacidad máxima no debe exceder el 80% por temas de</w:t>
      </w:r>
      <w:r>
        <w:t xml:space="preserve"> </w:t>
      </w:r>
      <w:r>
        <w:t>seguridad, por lo que al llegar a esa marca se detiene el proceso de transporte hasta que</w:t>
      </w:r>
      <w:r>
        <w:t xml:space="preserve"> </w:t>
      </w:r>
      <w:r>
        <w:t>sus niveles lleguen al 50%.</w:t>
      </w:r>
    </w:p>
    <w:p w14:paraId="0FA0D803" w14:textId="0C38CCE9" w:rsidR="00D83276" w:rsidRDefault="00D83276" w:rsidP="00D83276">
      <w:pPr>
        <w:spacing w:after="240"/>
      </w:pPr>
      <w:r>
        <w:t xml:space="preserve">Luego pasa al proceso de destilación, este dura de 2 a 4 horas. </w:t>
      </w:r>
      <w:r w:rsidRPr="00D83276">
        <w:t>35% de la producción total</w:t>
      </w:r>
      <w:r>
        <w:t xml:space="preserve"> es gasolina</w:t>
      </w:r>
      <w:r w:rsidR="00151931">
        <w:t xml:space="preserve"> que pasa a la </w:t>
      </w:r>
      <w:proofErr w:type="spellStart"/>
      <w:r w:rsidR="00151931">
        <w:t>isomerizacion</w:t>
      </w:r>
      <w:proofErr w:type="spellEnd"/>
      <w:r w:rsidR="00151931">
        <w:t xml:space="preserve">, 30% es </w:t>
      </w:r>
      <w:proofErr w:type="spellStart"/>
      <w:r w:rsidR="00151931">
        <w:t>diesel</w:t>
      </w:r>
      <w:proofErr w:type="spellEnd"/>
      <w:r w:rsidR="00151931">
        <w:t xml:space="preserve"> que pasara al hidrotratamiento. El resto es combustible con impurezas que pasara al área de craqueo</w:t>
      </w:r>
    </w:p>
    <w:p w14:paraId="486204CC" w14:textId="27BC3707" w:rsidR="00151931" w:rsidRDefault="00151931" w:rsidP="00151931">
      <w:pPr>
        <w:spacing w:after="240"/>
      </w:pPr>
      <w:r>
        <w:t xml:space="preserve">El craqueo analítico tarda de 4 a 6 horas, </w:t>
      </w:r>
      <w:proofErr w:type="spellStart"/>
      <w:r>
        <w:t>g</w:t>
      </w:r>
      <w:r>
        <w:t>asolina</w:t>
      </w:r>
      <w:r>
        <w:t>es</w:t>
      </w:r>
      <w:proofErr w:type="spellEnd"/>
      <w:r>
        <w:t xml:space="preserve"> el</w:t>
      </w:r>
      <w:r>
        <w:t xml:space="preserve"> </w:t>
      </w:r>
      <w:r>
        <w:t xml:space="preserve">principal </w:t>
      </w:r>
      <w:r>
        <w:t>producto obtenido a partir de</w:t>
      </w:r>
      <w:r>
        <w:t xml:space="preserve"> este proceso, </w:t>
      </w:r>
      <w:r>
        <w:t>representando una parte significativa de la producción total aproximadamente un 65%.</w:t>
      </w:r>
      <w:r>
        <w:t xml:space="preserve"> El resto es enviado fuera de la fabrica para ser procesado en productos que no son </w:t>
      </w:r>
      <w:proofErr w:type="spellStart"/>
      <w:r>
        <w:t>combistubles</w:t>
      </w:r>
      <w:proofErr w:type="spellEnd"/>
      <w:r>
        <w:t>.</w:t>
      </w:r>
    </w:p>
    <w:p w14:paraId="2A55FBD6" w14:textId="34F42C82" w:rsidR="00151931" w:rsidRDefault="00151931" w:rsidP="00151931">
      <w:pPr>
        <w:spacing w:after="240"/>
      </w:pPr>
      <w:r>
        <w:t>H</w:t>
      </w:r>
      <w:r w:rsidRPr="00151931">
        <w:t xml:space="preserve">idrotratamiento </w:t>
      </w:r>
      <w:r>
        <w:t xml:space="preserve">es una </w:t>
      </w:r>
      <w:r w:rsidRPr="00151931">
        <w:t xml:space="preserve">etapa </w:t>
      </w:r>
      <w:r>
        <w:t xml:space="preserve">que dura de 4 a 8 horas y </w:t>
      </w:r>
      <w:r w:rsidRPr="00151931">
        <w:t xml:space="preserve">se aplica </w:t>
      </w:r>
      <w:r>
        <w:t>únicamente al</w:t>
      </w:r>
      <w:r w:rsidRPr="00151931">
        <w:t xml:space="preserve"> combustible Diesel</w:t>
      </w:r>
      <w:r>
        <w:t>.</w:t>
      </w:r>
    </w:p>
    <w:p w14:paraId="6E233068" w14:textId="4BEE2C04" w:rsidR="00151931" w:rsidRDefault="00151931" w:rsidP="00151931">
      <w:pPr>
        <w:spacing w:after="240"/>
      </w:pPr>
      <w:r>
        <w:t xml:space="preserve">La isomerización tarda de 3 a 6 horas y busca </w:t>
      </w:r>
      <w:r w:rsidRPr="00151931">
        <w:t>mejorar las propiedades</w:t>
      </w:r>
      <w:r>
        <w:t xml:space="preserve"> de la gasolina. </w:t>
      </w:r>
      <w:r>
        <w:t>Aproximadamente el 45% del combustible que se obtiene logra el estándar para ser</w:t>
      </w:r>
      <w:r>
        <w:t xml:space="preserve"> </w:t>
      </w:r>
      <w:r>
        <w:t>llamado premium y el resto</w:t>
      </w:r>
      <w:r>
        <w:t>, considerado regular</w:t>
      </w:r>
      <w:r>
        <w:t xml:space="preserve"> sigue su camino hacia los tanques de almacenamiento.</w:t>
      </w:r>
    </w:p>
    <w:p w14:paraId="0B911B38" w14:textId="55EE3B58" w:rsidR="00D83276" w:rsidRDefault="00151931" w:rsidP="00151931">
      <w:r>
        <w:t>Al finalizar los procesos descritos estos combustibles son almacenados en una serie de tanques que contienen los</w:t>
      </w:r>
      <w:r>
        <w:t xml:space="preserve"> </w:t>
      </w:r>
      <w:r>
        <w:t>combustibles refinados.</w:t>
      </w:r>
      <w:r>
        <w:t xml:space="preserve"> </w:t>
      </w:r>
      <w:r>
        <w:t>Se cuentan con 12 tanques con una capacidad de 50000 m3 para el</w:t>
      </w:r>
      <w:r>
        <w:t xml:space="preserve"> </w:t>
      </w:r>
      <w:r>
        <w:t>almacenamiento del producto final, estos almacenan el producto final en partes</w:t>
      </w:r>
      <w:r>
        <w:t xml:space="preserve"> </w:t>
      </w:r>
      <w:r>
        <w:t>iguales (4 Diesel, 4 gasolina regular, 4 gasolina premium).</w:t>
      </w:r>
    </w:p>
    <w:p w14:paraId="57B62334" w14:textId="77777777" w:rsidR="00D83276" w:rsidRDefault="00D83276" w:rsidP="00D83276">
      <w:pPr>
        <w:ind w:left="120"/>
        <w:rPr>
          <w:rFonts w:ascii="Calibri Light" w:hAnsi="Calibri Light"/>
          <w:b/>
          <w:bCs/>
          <w:sz w:val="32"/>
          <w:szCs w:val="18"/>
        </w:rPr>
      </w:pPr>
    </w:p>
    <w:p w14:paraId="308C839F" w14:textId="77777777" w:rsidR="00151931" w:rsidRDefault="00151931" w:rsidP="00D83276">
      <w:pPr>
        <w:ind w:left="120"/>
        <w:rPr>
          <w:rFonts w:ascii="Calibri Light" w:hAnsi="Calibri Light"/>
          <w:b/>
          <w:bCs/>
          <w:sz w:val="32"/>
          <w:szCs w:val="18"/>
        </w:rPr>
      </w:pPr>
    </w:p>
    <w:p w14:paraId="79E596D2" w14:textId="77777777" w:rsidR="00D83276" w:rsidRDefault="00D83276" w:rsidP="00D83276">
      <w:pPr>
        <w:ind w:left="120"/>
        <w:rPr>
          <w:rFonts w:ascii="Calibri Light" w:hAnsi="Calibri Light"/>
          <w:b/>
          <w:bCs/>
          <w:sz w:val="32"/>
          <w:szCs w:val="18"/>
        </w:rPr>
      </w:pPr>
    </w:p>
    <w:p w14:paraId="327718C3" w14:textId="77777777" w:rsidR="00D83276" w:rsidRPr="00D83276" w:rsidRDefault="00D83276" w:rsidP="00D83276">
      <w:pPr>
        <w:ind w:left="120"/>
        <w:rPr>
          <w:rFonts w:ascii="Calibri Light" w:hAnsi="Calibri Light"/>
          <w:b/>
          <w:bCs/>
          <w:sz w:val="32"/>
          <w:szCs w:val="18"/>
        </w:rPr>
      </w:pPr>
    </w:p>
    <w:p w14:paraId="49A59BBC" w14:textId="457B9B4A" w:rsidR="00D83276" w:rsidRPr="00D83276" w:rsidRDefault="00D83276" w:rsidP="00D83276">
      <w:pPr>
        <w:ind w:left="120"/>
        <w:rPr>
          <w:rFonts w:ascii="Calibri Light" w:hAnsi="Calibri Light"/>
          <w:b/>
          <w:bCs/>
          <w:sz w:val="32"/>
          <w:szCs w:val="18"/>
        </w:rPr>
      </w:pPr>
      <w:r w:rsidRPr="00D83276">
        <w:rPr>
          <w:rFonts w:ascii="Calibri Light" w:hAnsi="Calibri Light"/>
          <w:b/>
          <w:bCs/>
          <w:color w:val="2E5395"/>
          <w:spacing w:val="-2"/>
          <w:sz w:val="32"/>
          <w:szCs w:val="18"/>
        </w:rPr>
        <w:lastRenderedPageBreak/>
        <w:t>Gasolinera</w:t>
      </w:r>
    </w:p>
    <w:p w14:paraId="1211489D" w14:textId="36D26501" w:rsidR="00D83276" w:rsidRDefault="00D83276" w:rsidP="00D83276">
      <w:pPr>
        <w:pStyle w:val="Textoindependiente"/>
        <w:spacing w:before="9"/>
        <w:rPr>
          <w:rFonts w:ascii="Calibri Light"/>
          <w:sz w:val="7"/>
        </w:rPr>
      </w:pPr>
      <w:r w:rsidRPr="00D83276">
        <w:rPr>
          <w:rFonts w:ascii="Calibri Light"/>
          <w:sz w:val="7"/>
        </w:rPr>
        <w:drawing>
          <wp:inline distT="0" distB="0" distL="0" distR="0" wp14:anchorId="4079B865" wp14:editId="56CAA993">
            <wp:extent cx="6083300" cy="3370580"/>
            <wp:effectExtent l="0" t="0" r="0" b="1270"/>
            <wp:docPr id="115613501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5014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8890" w14:textId="77777777" w:rsidR="00151931" w:rsidRDefault="00151931" w:rsidP="00151931">
      <w:pPr>
        <w:pStyle w:val="Textoindependiente"/>
        <w:spacing w:before="160" w:line="259" w:lineRule="auto"/>
        <w:ind w:left="119" w:right="101"/>
        <w:jc w:val="both"/>
      </w:pPr>
      <w:r>
        <w:t>Se tiene una g</w:t>
      </w:r>
      <w:r>
        <w:t>asolinera</w:t>
      </w:r>
      <w:r>
        <w:t xml:space="preserve"> que realiza pedidos </w:t>
      </w:r>
      <w:r>
        <w:t>en cuanto sus niveles de almacenamiento estén a un 25% ya sea gasolina normal,</w:t>
      </w:r>
      <w:r>
        <w:t xml:space="preserve"> </w:t>
      </w:r>
      <w:r>
        <w:t xml:space="preserve">Premium o Diesel. </w:t>
      </w:r>
    </w:p>
    <w:p w14:paraId="4169B9C1" w14:textId="3B90E921" w:rsidR="00151931" w:rsidRDefault="00151931" w:rsidP="00151931">
      <w:pPr>
        <w:pStyle w:val="Textoindependiente"/>
        <w:spacing w:before="160" w:line="259" w:lineRule="auto"/>
        <w:ind w:left="119" w:right="101"/>
        <w:jc w:val="both"/>
      </w:pPr>
      <w:r>
        <w:t>La gasolinera se encuentra a</w:t>
      </w:r>
      <w:r>
        <w:t xml:space="preserve"> 20</w:t>
      </w:r>
      <w:r>
        <w:t xml:space="preserve"> </w:t>
      </w:r>
      <w:r>
        <w:t>Km</w:t>
      </w:r>
      <w:r>
        <w:t xml:space="preserve"> de la </w:t>
      </w:r>
      <w:proofErr w:type="spellStart"/>
      <w:r>
        <w:t>refineria</w:t>
      </w:r>
      <w:proofErr w:type="spellEnd"/>
      <w:r>
        <w:t xml:space="preserve">, </w:t>
      </w:r>
      <w:r>
        <w:t>por lo que se utilizan</w:t>
      </w:r>
      <w:r>
        <w:t xml:space="preserve"> cami</w:t>
      </w:r>
      <w:r>
        <w:t>ones</w:t>
      </w:r>
      <w:r>
        <w:t xml:space="preserve"> cisterna </w:t>
      </w:r>
      <w:r>
        <w:t>para</w:t>
      </w:r>
      <w:r>
        <w:t xml:space="preserve"> </w:t>
      </w:r>
      <w:r>
        <w:t xml:space="preserve">transportar la gasolina. Estos camines pueden transportar un </w:t>
      </w:r>
      <w:r>
        <w:t>volumen de aproximadamente 1000 galones.</w:t>
      </w:r>
    </w:p>
    <w:p w14:paraId="1DC00DFA" w14:textId="0B06BD0D" w:rsidR="00151931" w:rsidRDefault="00151931" w:rsidP="00151931">
      <w:pPr>
        <w:pStyle w:val="Textoindependiente"/>
        <w:spacing w:before="160" w:line="259" w:lineRule="auto"/>
        <w:ind w:left="119" w:right="101"/>
        <w:jc w:val="both"/>
      </w:pPr>
      <w:r>
        <w:t>La gasolinera cuenta con 3 tanques(1 para cada tipo de combustible) con una capacidad de</w:t>
      </w:r>
      <w:r>
        <w:t xml:space="preserve"> </w:t>
      </w:r>
      <w:r>
        <w:t>25000 galones cada uno.</w:t>
      </w:r>
    </w:p>
    <w:p w14:paraId="3C38CDE8" w14:textId="4436C2A9" w:rsidR="00D83276" w:rsidRDefault="00151931" w:rsidP="00151931">
      <w:pPr>
        <w:pStyle w:val="Textoindependiente"/>
        <w:spacing w:before="160" w:line="259" w:lineRule="auto"/>
        <w:ind w:left="119" w:right="101"/>
        <w:jc w:val="both"/>
      </w:pPr>
      <w:r>
        <w:t>También se disponen de 6 dispensadores de combustible los cuales pueden despachar los</w:t>
      </w:r>
      <w:r>
        <w:t xml:space="preserve"> </w:t>
      </w:r>
      <w:r>
        <w:t>tres tipos de combustible.</w:t>
      </w:r>
    </w:p>
    <w:p w14:paraId="0278D703" w14:textId="77777777" w:rsidR="00646CC4" w:rsidRDefault="00646CC4"/>
    <w:sectPr w:rsidR="00646CC4" w:rsidSect="00D64D48">
      <w:pgSz w:w="12240" w:h="15840"/>
      <w:pgMar w:top="144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E3DB3"/>
    <w:multiLevelType w:val="hybridMultilevel"/>
    <w:tmpl w:val="F94A5740"/>
    <w:lvl w:ilvl="0" w:tplc="295ABE24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8085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276"/>
    <w:rsid w:val="00151931"/>
    <w:rsid w:val="00646CC4"/>
    <w:rsid w:val="00D64D48"/>
    <w:rsid w:val="00D8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9639E"/>
  <w15:chartTrackingRefBased/>
  <w15:docId w15:val="{7C40514A-43FD-4FFD-8C7B-79660BD29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27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D832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32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32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2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2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27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27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27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27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2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3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2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27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27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2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27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2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2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27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2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2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2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27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D8327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27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2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27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276"/>
    <w:rPr>
      <w:b/>
      <w:bCs/>
      <w:smallCaps/>
      <w:color w:val="2F5496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D83276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83276"/>
    <w:rPr>
      <w:rFonts w:ascii="Calibri" w:eastAsia="Calibri" w:hAnsi="Calibri" w:cs="Calibri"/>
      <w:kern w:val="0"/>
      <w:lang w:val="es-ES"/>
      <w14:ligatures w14:val="none"/>
    </w:rPr>
  </w:style>
  <w:style w:type="table" w:styleId="Tablaconcuadrcula4-nfasis1">
    <w:name w:val="Grid Table 4 Accent 1"/>
    <w:basedOn w:val="Tablanormal"/>
    <w:uiPriority w:val="49"/>
    <w:rsid w:val="00D83276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551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Esquivel</dc:creator>
  <cp:keywords/>
  <dc:description/>
  <cp:lastModifiedBy>Derek Esquivel</cp:lastModifiedBy>
  <cp:revision>1</cp:revision>
  <dcterms:created xsi:type="dcterms:W3CDTF">2024-04-27T04:08:00Z</dcterms:created>
  <dcterms:modified xsi:type="dcterms:W3CDTF">2024-04-27T04:28:00Z</dcterms:modified>
</cp:coreProperties>
</file>