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</w:t>
      </w:r>
      <w:r>
        <w:rPr>
          <w:sz w:val="24"/>
          <w:szCs w:val="24"/>
        </w:rPr>
        <w:t xml:space="preserve"> nº 0001/2026</w:t>
      </w:r>
      <w:r>
        <w:rPr>
          <w:color w:val="64748B"/>
          <w:sz w:val="24"/>
          <w:szCs w:val="24"/>
        </w:rPr>
        <w:t xml:space="preserve">
Agencia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Processo Teste E2E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R$ 3.250,00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R$ 3.250,00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R$ 3.250,00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R$ 3.250,00 (três mil e duzentos e cinquenta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60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2026-05-19T20:35:36.940Z</dcterms:created>
  <dcterms:modified xsi:type="dcterms:W3CDTF">2026-05-19T20:35:36.940Z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