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2000万社区代币NBB   1.5亿债券BDD</w:t>
      </w:r>
    </w:p>
    <w:p>
      <w:pPr>
        <w:rPr>
          <w:rFonts w:ascii="微软雅黑" w:hAnsi="微软雅黑" w:eastAsia="微软雅黑" w:cs="微软雅黑"/>
          <w:i w:val="0"/>
          <w:iCs w:val="0"/>
          <w:caps w:val="0"/>
          <w:color w:val="333333"/>
          <w:spacing w:val="0"/>
          <w:sz w:val="24"/>
          <w:szCs w:val="24"/>
          <w:shd w:val="clear" w:fill="FFFFFF"/>
        </w:rPr>
      </w:pPr>
      <w:r>
        <w:rPr>
          <w:rFonts w:hint="eastAsia"/>
          <w:lang w:val="en-US" w:eastAsia="zh-CN"/>
        </w:rPr>
        <w:t>代币名称：</w:t>
      </w:r>
      <w:r>
        <w:rPr>
          <w:rFonts w:ascii="微软雅黑" w:hAnsi="微软雅黑" w:eastAsia="微软雅黑" w:cs="微软雅黑"/>
          <w:i w:val="0"/>
          <w:iCs w:val="0"/>
          <w:caps w:val="0"/>
          <w:color w:val="333333"/>
          <w:spacing w:val="0"/>
          <w:sz w:val="24"/>
          <w:szCs w:val="24"/>
          <w:shd w:val="clear" w:fill="FFFFFF"/>
        </w:rPr>
        <w:t>distributed autonomous corporation</w:t>
      </w:r>
    </w:p>
    <w:p>
      <w:pPr>
        <w:rPr>
          <w:rFonts w:ascii="微软雅黑" w:hAnsi="微软雅黑" w:eastAsia="微软雅黑" w:cs="微软雅黑"/>
          <w:i w:val="0"/>
          <w:iCs w:val="0"/>
          <w:caps w:val="0"/>
          <w:color w:val="333333"/>
          <w:spacing w:val="0"/>
          <w:sz w:val="24"/>
          <w:szCs w:val="24"/>
          <w:shd w:val="clear" w:fill="FFFFFF"/>
        </w:rPr>
      </w:pPr>
      <w:r>
        <w:rPr>
          <w:rFonts w:hint="eastAsia"/>
          <w:lang w:val="en-US" w:eastAsia="zh-CN"/>
        </w:rPr>
        <w:t>代币简称：DAC</w:t>
      </w:r>
    </w:p>
    <w:p>
      <w:pPr>
        <w:rPr>
          <w:rFonts w:hint="eastAsia"/>
        </w:rPr>
      </w:pPr>
      <w:r>
        <w:rPr>
          <w:rFonts w:hint="eastAsia"/>
          <w:lang w:val="en-US" w:eastAsia="zh-CN"/>
        </w:rPr>
        <w:t>代币总量： 598</w:t>
      </w:r>
      <w:r>
        <w:rPr>
          <w:rFonts w:hint="eastAsia"/>
        </w:rPr>
        <w:t>万</w:t>
      </w:r>
      <w:r>
        <w:rPr>
          <w:rFonts w:hint="eastAsia"/>
        </w:rPr>
        <w:br w:type="textWrapping"/>
      </w:r>
      <w:r>
        <w:rPr>
          <w:rFonts w:hint="eastAsia"/>
        </w:rPr>
        <w:t>发行于币安智能链，转账交易通缩2%，直到</w:t>
      </w:r>
      <w:r>
        <w:rPr>
          <w:rFonts w:hint="eastAsia"/>
          <w:lang w:val="en-US" w:eastAsia="zh-CN"/>
        </w:rPr>
        <w:t>59.8</w:t>
      </w:r>
      <w:r>
        <w:rPr>
          <w:rFonts w:hint="eastAsia"/>
        </w:rPr>
        <w:t>W枚不再通缩</w:t>
      </w:r>
      <w:r>
        <w:rPr>
          <w:rFonts w:hint="eastAsia"/>
        </w:rPr>
        <w:br w:type="textWrapping"/>
      </w:r>
      <w:r>
        <w:rPr>
          <w:rFonts w:hint="eastAsia"/>
          <w:lang w:val="en-US" w:eastAsia="zh-CN"/>
        </w:rPr>
        <w:t>DAC</w:t>
      </w:r>
      <w:r>
        <w:rPr>
          <w:rFonts w:hint="eastAsia"/>
        </w:rPr>
        <w:t>的产出机制：每天产出</w:t>
      </w:r>
      <w:r>
        <w:rPr>
          <w:rFonts w:hint="eastAsia"/>
          <w:lang w:val="en-US" w:eastAsia="zh-CN"/>
        </w:rPr>
        <w:t>2660</w:t>
      </w:r>
      <w:r>
        <w:rPr>
          <w:rFonts w:hint="eastAsia"/>
        </w:rPr>
        <w:t>个</w:t>
      </w:r>
      <w:r>
        <w:rPr>
          <w:rFonts w:hint="eastAsia"/>
        </w:rPr>
        <w:br w:type="textWrapping"/>
      </w:r>
      <w:r>
        <w:rPr>
          <w:rFonts w:hint="eastAsia"/>
          <w:lang w:val="en-US" w:eastAsia="zh-CN"/>
        </w:rPr>
        <w:t>DAC</w:t>
      </w:r>
      <w:r>
        <w:rPr>
          <w:rFonts w:hint="eastAsia"/>
        </w:rPr>
        <w:t>个人产币数据 =（个人债券持有张数\全网总债券张数）•每日</w:t>
      </w:r>
      <w:r>
        <w:rPr>
          <w:rFonts w:hint="eastAsia"/>
          <w:lang w:val="en-US" w:eastAsia="zh-CN"/>
        </w:rPr>
        <w:t>DAC</w:t>
      </w:r>
      <w:r>
        <w:rPr>
          <w:rFonts w:hint="eastAsia"/>
        </w:rPr>
        <w:t>产出量</w:t>
      </w:r>
      <w:r>
        <w:rPr>
          <w:rFonts w:hint="eastAsia"/>
        </w:rPr>
        <w:br w:type="textWrapping"/>
      </w:r>
      <w:r>
        <w:rPr>
          <w:rFonts w:hint="eastAsia"/>
        </w:rPr>
        <w:t>债券的生成方式:</w:t>
      </w:r>
      <w:r>
        <w:rPr>
          <w:rFonts w:hint="eastAsia"/>
          <w:lang w:val="en-US" w:eastAsia="zh-CN"/>
        </w:rPr>
        <w:t>80</w:t>
      </w:r>
      <w:r>
        <w:rPr>
          <w:rFonts w:hint="eastAsia"/>
        </w:rPr>
        <w:t>%的USDT加2</w:t>
      </w:r>
      <w:r>
        <w:rPr>
          <w:rFonts w:hint="eastAsia"/>
          <w:lang w:val="en-US" w:eastAsia="zh-CN"/>
        </w:rPr>
        <w:t>0</w:t>
      </w:r>
      <w:r>
        <w:rPr>
          <w:rFonts w:hint="eastAsia"/>
        </w:rPr>
        <w:t>%的</w:t>
      </w:r>
      <w:r>
        <w:rPr>
          <w:rFonts w:hint="eastAsia"/>
          <w:lang w:val="en-US" w:eastAsia="zh-CN"/>
        </w:rPr>
        <w:t>NBB（社区代币）</w:t>
      </w:r>
      <w:r>
        <w:rPr>
          <w:rFonts w:hint="eastAsia"/>
        </w:rPr>
        <w:t>生成债券张数，1USDT等于一张债券！注意，债券可以互转，但不保留节点关系</w:t>
      </w:r>
    </w:p>
    <w:p>
      <w:pPr>
        <w:rPr>
          <w:rFonts w:hint="eastAsia"/>
        </w:rPr>
      </w:pPr>
      <w:r>
        <w:rPr>
          <w:rFonts w:hint="eastAsia"/>
          <w:b/>
          <w:bCs/>
          <w:color w:val="FF0000"/>
          <w:lang w:val="en-US" w:eastAsia="zh-CN"/>
        </w:rPr>
        <w:t>3%进入流动性矿池 97%进入金库  流动性矿池始终不会低于3%  金库的USDT用于回购DAC并销毁。社区代币全部销毁。</w:t>
      </w:r>
      <w:r>
        <w:rPr>
          <w:rFonts w:hint="eastAsia"/>
        </w:rPr>
        <w:br w:type="textWrapping"/>
      </w:r>
      <w:r>
        <w:rPr>
          <w:rFonts w:hint="eastAsia"/>
        </w:rPr>
        <w:t>比如：</w:t>
      </w:r>
      <w:r>
        <w:rPr>
          <w:rFonts w:hint="eastAsia"/>
          <w:lang w:val="en-US" w:eastAsia="zh-CN"/>
        </w:rPr>
        <w:t>80</w:t>
      </w:r>
      <w:r>
        <w:rPr>
          <w:rFonts w:hint="eastAsia"/>
        </w:rPr>
        <w:t>USDT+2</w:t>
      </w:r>
      <w:r>
        <w:rPr>
          <w:rFonts w:hint="eastAsia"/>
          <w:lang w:val="en-US" w:eastAsia="zh-CN"/>
        </w:rPr>
        <w:t>0</w:t>
      </w:r>
      <w:r>
        <w:rPr>
          <w:rFonts w:hint="eastAsia"/>
        </w:rPr>
        <w:t>USDT价值的</w:t>
      </w:r>
      <w:r>
        <w:rPr>
          <w:rFonts w:hint="eastAsia"/>
          <w:lang w:val="en-US" w:eastAsia="zh-CN"/>
        </w:rPr>
        <w:t>NBB</w:t>
      </w:r>
      <w:r>
        <w:rPr>
          <w:rFonts w:hint="eastAsia"/>
        </w:rPr>
        <w:t>=1</w:t>
      </w:r>
      <w:r>
        <w:rPr>
          <w:rFonts w:hint="eastAsia"/>
          <w:lang w:val="en-US" w:eastAsia="zh-CN"/>
        </w:rPr>
        <w:t>00</w:t>
      </w:r>
      <w:r>
        <w:rPr>
          <w:rFonts w:hint="eastAsia"/>
        </w:rPr>
        <w:t>张</w:t>
      </w:r>
      <w:r>
        <w:rPr>
          <w:rFonts w:hint="eastAsia"/>
          <w:lang w:val="en-US" w:eastAsia="zh-CN"/>
        </w:rPr>
        <w:t>DAC</w:t>
      </w:r>
      <w:r>
        <w:rPr>
          <w:rFonts w:hint="eastAsia"/>
        </w:rPr>
        <w:t>债券</w:t>
      </w:r>
    </w:p>
    <w:p>
      <w:pPr>
        <w:rPr>
          <w:rFonts w:hint="eastAsia"/>
        </w:rPr>
      </w:pPr>
      <w:r>
        <w:rPr>
          <w:rFonts w:hint="eastAsia"/>
        </w:rPr>
        <w:t>提币手续费</w:t>
      </w:r>
      <w:r>
        <w:rPr>
          <w:rFonts w:hint="eastAsia"/>
          <w:lang w:val="en-US" w:eastAsia="zh-CN"/>
        </w:rPr>
        <w:t>10</w:t>
      </w:r>
      <w:r>
        <w:rPr>
          <w:rFonts w:hint="eastAsia"/>
        </w:rPr>
        <w:t>%，其中</w:t>
      </w:r>
      <w:r>
        <w:rPr>
          <w:rFonts w:hint="eastAsia"/>
          <w:lang w:val="en-US" w:eastAsia="zh-CN"/>
        </w:rPr>
        <w:t>5</w:t>
      </w:r>
      <w:r>
        <w:rPr>
          <w:rFonts w:hint="eastAsia"/>
        </w:rPr>
        <w:t>%</w:t>
      </w:r>
      <w:r>
        <w:rPr>
          <w:rFonts w:hint="eastAsia"/>
          <w:lang w:val="en-US" w:eastAsia="zh-CN"/>
        </w:rPr>
        <w:t>用于21个节点平均分红</w:t>
      </w:r>
      <w:r>
        <w:rPr>
          <w:rFonts w:hint="eastAsia"/>
        </w:rPr>
        <w:t>。</w:t>
      </w:r>
      <w:r>
        <w:rPr>
          <w:rFonts w:hint="eastAsia"/>
          <w:lang w:val="en-US" w:eastAsia="zh-CN"/>
        </w:rPr>
        <w:t>3%用于每周新增业绩奖励 2</w:t>
      </w:r>
      <w:r>
        <w:rPr>
          <w:rFonts w:hint="eastAsia"/>
        </w:rPr>
        <w:t>%生态建设</w:t>
      </w:r>
    </w:p>
    <w:p>
      <w:pPr>
        <w:rPr>
          <w:rFonts w:hint="default" w:eastAsiaTheme="minorEastAsia"/>
          <w:b/>
          <w:bCs/>
          <w:color w:val="FF0000"/>
          <w:lang w:val="en-US" w:eastAsia="zh-CN"/>
        </w:rPr>
      </w:pPr>
      <w:r>
        <w:rPr>
          <w:rFonts w:hint="eastAsia"/>
          <w:b/>
          <w:bCs/>
          <w:color w:val="FF0000"/>
          <w:lang w:val="en-US" w:eastAsia="zh-CN"/>
        </w:rPr>
        <w:t>需要和技术确定下手续费在哪个流程扣</w:t>
      </w:r>
    </w:p>
    <w:p>
      <w:pPr>
        <w:rPr>
          <w:rFonts w:hint="eastAsia"/>
          <w:lang w:val="en-US" w:eastAsia="zh-CN"/>
        </w:rPr>
      </w:pPr>
      <w:r>
        <w:rPr>
          <w:rFonts w:hint="eastAsia"/>
          <w:color w:val="FF0000"/>
          <w:shd w:val="clear" w:color="auto" w:fill="auto"/>
          <w:lang w:val="en-US" w:eastAsia="zh-CN"/>
        </w:rPr>
        <w:t>社区新增业绩排名奖励：</w:t>
      </w:r>
      <w:r>
        <w:rPr>
          <w:rFonts w:hint="eastAsia"/>
          <w:color w:val="FF0000"/>
          <w:shd w:val="clear" w:color="FFFFFF" w:fill="D9D9D9"/>
          <w:lang w:val="en-US" w:eastAsia="zh-CN"/>
        </w:rPr>
        <w:br w:type="textWrapping"/>
      </w:r>
      <w:r>
        <w:rPr>
          <w:rFonts w:hint="eastAsia"/>
          <w:lang w:val="en-US" w:eastAsia="zh-CN"/>
        </w:rPr>
        <w:t>按照每周的有效直推数量进行排名（每周一统计发放）</w:t>
      </w:r>
    </w:p>
    <w:p>
      <w:pPr>
        <w:rPr>
          <w:rFonts w:hint="eastAsia"/>
          <w:lang w:val="en-US" w:eastAsia="zh-CN"/>
        </w:rPr>
      </w:pPr>
      <w:r>
        <w:rPr>
          <w:rFonts w:hint="eastAsia"/>
          <w:color w:val="FF0000"/>
          <w:lang w:val="en-US" w:eastAsia="zh-CN"/>
        </w:rPr>
        <w:t>每周直接推广5000张以上债券可参与活动。</w:t>
      </w:r>
      <w:r>
        <w:rPr>
          <w:rFonts w:hint="eastAsia"/>
          <w:color w:val="FF0000"/>
          <w:lang w:val="en-US" w:eastAsia="zh-CN"/>
        </w:rPr>
        <w:br w:type="textWrapping"/>
      </w:r>
      <w:r>
        <w:rPr>
          <w:rFonts w:hint="eastAsia"/>
          <w:lang w:val="en-US" w:eastAsia="zh-CN"/>
        </w:rPr>
        <w:t>第一名45%</w:t>
      </w:r>
      <w:r>
        <w:rPr>
          <w:rFonts w:hint="eastAsia"/>
          <w:lang w:val="en-US" w:eastAsia="zh-CN"/>
        </w:rPr>
        <w:br w:type="textWrapping"/>
      </w:r>
      <w:r>
        <w:rPr>
          <w:rFonts w:hint="eastAsia"/>
          <w:lang w:val="en-US" w:eastAsia="zh-CN"/>
        </w:rPr>
        <w:t>第二名25%</w:t>
      </w:r>
      <w:r>
        <w:rPr>
          <w:rFonts w:hint="eastAsia"/>
          <w:lang w:val="en-US" w:eastAsia="zh-CN"/>
        </w:rPr>
        <w:br w:type="textWrapping"/>
      </w:r>
      <w:r>
        <w:rPr>
          <w:rFonts w:hint="eastAsia"/>
          <w:lang w:val="en-US" w:eastAsia="zh-CN"/>
        </w:rPr>
        <w:t>第三名15%</w:t>
      </w:r>
    </w:p>
    <w:p>
      <w:pPr>
        <w:rPr>
          <w:rFonts w:hint="eastAsia"/>
          <w:lang w:val="en-US" w:eastAsia="zh-CN"/>
        </w:rPr>
      </w:pPr>
      <w:r>
        <w:rPr>
          <w:rFonts w:hint="eastAsia"/>
          <w:lang w:val="en-US" w:eastAsia="zh-CN"/>
        </w:rPr>
        <w:t>第四名10%</w:t>
      </w:r>
    </w:p>
    <w:p>
      <w:pPr>
        <w:rPr>
          <w:rFonts w:hint="eastAsia"/>
          <w:lang w:val="en-US" w:eastAsia="zh-CN"/>
        </w:rPr>
      </w:pPr>
      <w:r>
        <w:rPr>
          <w:rFonts w:hint="eastAsia"/>
          <w:lang w:val="en-US" w:eastAsia="zh-CN"/>
        </w:rPr>
        <w:t>第五名5%</w:t>
      </w:r>
    </w:p>
    <w:p>
      <w:pPr>
        <w:rPr>
          <w:rFonts w:hint="eastAsia"/>
          <w:lang w:val="en-US" w:eastAsia="zh-CN"/>
        </w:rPr>
      </w:pPr>
      <w:r>
        <w:rPr>
          <w:rFonts w:hint="eastAsia" w:ascii="黑体" w:hAnsi="黑体" w:eastAsia="黑体" w:cs="黑体"/>
          <w:b/>
          <w:bCs/>
          <w:color w:val="auto"/>
          <w:lang w:val="en-US" w:eastAsia="zh-CN"/>
        </w:rPr>
        <w:t>动态奖励：</w:t>
      </w:r>
      <w:r>
        <w:rPr>
          <w:rFonts w:hint="eastAsia" w:ascii="宋体" w:hAnsi="宋体" w:eastAsia="宋体" w:cs="宋体"/>
          <w:b w:val="0"/>
          <w:bCs w:val="0"/>
          <w:color w:val="auto"/>
          <w:lang w:val="en-US" w:eastAsia="zh-CN"/>
        </w:rPr>
        <w:t>客户</w:t>
      </w:r>
      <w:r>
        <w:rPr>
          <w:rFonts w:hint="eastAsia"/>
          <w:lang w:val="en-US" w:eastAsia="zh-CN"/>
        </w:rPr>
        <w:t>兑换债券的</w:t>
      </w:r>
      <w:r>
        <w:rPr>
          <w:rFonts w:hint="eastAsia"/>
          <w:color w:val="FF0000"/>
          <w:lang w:val="en-US" w:eastAsia="zh-CN"/>
        </w:rPr>
        <w:t>100%</w:t>
      </w:r>
      <w:r>
        <w:rPr>
          <w:rFonts w:hint="eastAsia"/>
          <w:lang w:val="en-US" w:eastAsia="zh-CN"/>
        </w:rPr>
        <w:t>用于社区奖励</w:t>
      </w:r>
    </w:p>
    <w:p>
      <w:pPr>
        <w:rPr>
          <w:rFonts w:hint="eastAsia"/>
          <w:lang w:val="en-US" w:eastAsia="zh-CN"/>
        </w:rPr>
      </w:pPr>
      <w:r>
        <w:rPr>
          <w:rFonts w:hint="eastAsia"/>
          <w:lang w:val="en-US" w:eastAsia="zh-CN"/>
        </w:rPr>
        <w:t>1代享受10%</w:t>
      </w:r>
      <w:r>
        <w:rPr>
          <w:rFonts w:hint="eastAsia"/>
          <w:lang w:val="en-US" w:eastAsia="zh-CN"/>
        </w:rPr>
        <w:br w:type="textWrapping"/>
      </w:r>
      <w:r>
        <w:rPr>
          <w:rFonts w:hint="eastAsia"/>
          <w:lang w:val="en-US" w:eastAsia="zh-CN"/>
        </w:rPr>
        <w:t>2代享受5%</w:t>
      </w:r>
      <w:r>
        <w:rPr>
          <w:rFonts w:hint="eastAsia"/>
          <w:lang w:val="en-US" w:eastAsia="zh-CN"/>
        </w:rPr>
        <w:br w:type="textWrapping"/>
      </w:r>
      <w:r>
        <w:rPr>
          <w:rFonts w:hint="eastAsia"/>
          <w:lang w:val="en-US" w:eastAsia="zh-CN"/>
        </w:rPr>
        <w:t>3-10代享受2%</w:t>
      </w:r>
      <w:r>
        <w:rPr>
          <w:rFonts w:hint="eastAsia"/>
          <w:lang w:val="en-US" w:eastAsia="zh-CN"/>
        </w:rPr>
        <w:br w:type="textWrapping"/>
      </w:r>
      <w:r>
        <w:rPr>
          <w:rFonts w:hint="eastAsia"/>
          <w:lang w:val="en-US" w:eastAsia="zh-CN"/>
        </w:rPr>
        <w:t>11-30代享受1%</w:t>
      </w:r>
    </w:p>
    <w:p>
      <w:pPr>
        <w:rPr>
          <w:rFonts w:hint="default"/>
          <w:b/>
          <w:bCs/>
          <w:color w:val="FF0000"/>
          <w:lang w:val="en-US" w:eastAsia="zh-CN"/>
        </w:rPr>
      </w:pPr>
      <w:r>
        <w:rPr>
          <w:rFonts w:hint="eastAsia"/>
          <w:b/>
          <w:bCs/>
          <w:color w:val="FF0000"/>
          <w:lang w:val="en-US" w:eastAsia="zh-CN"/>
        </w:rPr>
        <w:t>推广人和加大自身投资都可以升级</w:t>
      </w:r>
    </w:p>
    <w:p>
      <w:pPr>
        <w:rPr>
          <w:rFonts w:hint="default"/>
          <w:lang w:val="en-US" w:eastAsia="zh-CN"/>
        </w:rPr>
      </w:pPr>
      <w:r>
        <w:rPr>
          <w:rFonts w:hint="default" w:eastAsia="宋体"/>
          <w:color w:val="FF0000"/>
          <w:lang w:val="en-US" w:eastAsia="zh-CN"/>
        </w:rPr>
        <w:t>V1</w:t>
      </w:r>
      <w:r>
        <w:rPr>
          <w:rFonts w:hint="eastAsia" w:eastAsia="宋体"/>
          <w:color w:val="000000" w:themeColor="text1"/>
          <w:lang w:val="en-US" w:eastAsia="zh-CN"/>
          <w14:textFill>
            <w14:solidFill>
              <w14:schemeClr w14:val="tx1"/>
            </w14:solidFill>
          </w14:textFill>
        </w:rPr>
        <w:t>自身达到100张。可</w:t>
      </w:r>
      <w:r>
        <w:rPr>
          <w:rFonts w:hint="eastAsia"/>
          <w:lang w:val="en-US" w:eastAsia="zh-CN"/>
        </w:rPr>
        <w:t>享受</w:t>
      </w:r>
      <w:r>
        <w:rPr>
          <w:rFonts w:hint="eastAsia" w:eastAsia="宋体"/>
          <w:color w:val="FF0000"/>
          <w:lang w:val="en-US" w:eastAsia="zh-CN"/>
        </w:rPr>
        <w:t>2</w:t>
      </w:r>
      <w:r>
        <w:rPr>
          <w:rFonts w:hint="default" w:eastAsia="宋体"/>
          <w:lang w:val="en-US" w:eastAsia="zh-CN"/>
        </w:rPr>
        <w:t>代</w:t>
      </w:r>
      <w:r>
        <w:rPr>
          <w:rFonts w:hint="eastAsia"/>
          <w:lang w:val="en-US" w:eastAsia="zh-CN"/>
        </w:rPr>
        <w:t>债券奖励</w:t>
      </w:r>
      <w:bookmarkStart w:id="0" w:name="_GoBack"/>
      <w:bookmarkEnd w:id="0"/>
    </w:p>
    <w:p>
      <w:pPr>
        <w:rPr>
          <w:rFonts w:hint="default"/>
          <w:lang w:val="en-US" w:eastAsia="zh-CN"/>
        </w:rPr>
      </w:pPr>
      <w:r>
        <w:rPr>
          <w:rFonts w:hint="default" w:eastAsia="宋体"/>
          <w:color w:val="FF0000"/>
          <w:lang w:val="en-US" w:eastAsia="zh-CN"/>
        </w:rPr>
        <w:t>V2</w:t>
      </w:r>
      <w:r>
        <w:rPr>
          <w:rFonts w:hint="eastAsia"/>
          <w:lang w:val="en-US" w:eastAsia="zh-CN"/>
        </w:rPr>
        <w:t>直接分享3个有效账户 或</w:t>
      </w:r>
      <w:r>
        <w:rPr>
          <w:rFonts w:hint="eastAsia" w:eastAsia="宋体"/>
          <w:color w:val="000000" w:themeColor="text1"/>
          <w:lang w:val="en-US" w:eastAsia="zh-CN"/>
          <w14:textFill>
            <w14:solidFill>
              <w14:schemeClr w14:val="tx1"/>
            </w14:solidFill>
          </w14:textFill>
        </w:rPr>
        <w:t>自身达到500张。可</w:t>
      </w:r>
      <w:r>
        <w:rPr>
          <w:rFonts w:hint="eastAsia"/>
          <w:lang w:val="en-US" w:eastAsia="zh-CN"/>
        </w:rPr>
        <w:t>享受</w:t>
      </w:r>
      <w:r>
        <w:rPr>
          <w:rFonts w:hint="eastAsia" w:eastAsia="宋体"/>
          <w:color w:val="FF0000"/>
          <w:lang w:val="en-US" w:eastAsia="zh-CN"/>
        </w:rPr>
        <w:t>5</w:t>
      </w:r>
      <w:r>
        <w:rPr>
          <w:rFonts w:hint="default" w:eastAsia="宋体"/>
          <w:lang w:val="en-US" w:eastAsia="zh-CN"/>
        </w:rPr>
        <w:t>代</w:t>
      </w:r>
      <w:r>
        <w:rPr>
          <w:rFonts w:hint="eastAsia"/>
          <w:lang w:val="en-US" w:eastAsia="zh-CN"/>
        </w:rPr>
        <w:t>债券奖励</w:t>
      </w:r>
    </w:p>
    <w:p>
      <w:pPr>
        <w:rPr>
          <w:rFonts w:hint="default"/>
          <w:lang w:val="en-US" w:eastAsia="zh-CN"/>
        </w:rPr>
      </w:pPr>
      <w:r>
        <w:rPr>
          <w:rFonts w:hint="default" w:eastAsia="宋体"/>
          <w:color w:val="FF0000"/>
          <w:lang w:val="en-US" w:eastAsia="zh-CN"/>
        </w:rPr>
        <w:t>V3</w:t>
      </w:r>
      <w:r>
        <w:rPr>
          <w:rFonts w:hint="eastAsia"/>
          <w:lang w:val="en-US" w:eastAsia="zh-CN"/>
        </w:rPr>
        <w:t>直接分享5个有效账户 或</w:t>
      </w:r>
      <w:r>
        <w:rPr>
          <w:rFonts w:hint="eastAsia" w:eastAsia="宋体"/>
          <w:color w:val="000000" w:themeColor="text1"/>
          <w:lang w:val="en-US" w:eastAsia="zh-CN"/>
          <w14:textFill>
            <w14:solidFill>
              <w14:schemeClr w14:val="tx1"/>
            </w14:solidFill>
          </w14:textFill>
        </w:rPr>
        <w:t>自身达到1000张。可</w:t>
      </w:r>
      <w:r>
        <w:rPr>
          <w:rFonts w:hint="eastAsia"/>
          <w:lang w:val="en-US" w:eastAsia="zh-CN"/>
        </w:rPr>
        <w:t>享受</w:t>
      </w:r>
      <w:r>
        <w:rPr>
          <w:rFonts w:hint="eastAsia"/>
          <w:color w:val="FF0000"/>
          <w:lang w:val="en-US" w:eastAsia="zh-CN"/>
        </w:rPr>
        <w:t>10</w:t>
      </w:r>
      <w:r>
        <w:rPr>
          <w:rFonts w:hint="default" w:eastAsia="宋体"/>
          <w:lang w:val="en-US" w:eastAsia="zh-CN"/>
        </w:rPr>
        <w:t>代</w:t>
      </w:r>
      <w:r>
        <w:rPr>
          <w:rFonts w:hint="eastAsia"/>
          <w:lang w:val="en-US" w:eastAsia="zh-CN"/>
        </w:rPr>
        <w:t>债券奖励</w:t>
      </w:r>
    </w:p>
    <w:p>
      <w:pPr>
        <w:rPr>
          <w:rFonts w:hint="eastAsia"/>
          <w:lang w:val="en-US" w:eastAsia="zh-CN"/>
        </w:rPr>
      </w:pPr>
      <w:r>
        <w:rPr>
          <w:rFonts w:hint="default" w:eastAsia="宋体"/>
          <w:color w:val="FF0000"/>
          <w:lang w:val="en-US" w:eastAsia="zh-CN"/>
        </w:rPr>
        <w:t>V4</w:t>
      </w:r>
      <w:r>
        <w:rPr>
          <w:rFonts w:hint="eastAsia"/>
          <w:lang w:val="en-US" w:eastAsia="zh-CN"/>
        </w:rPr>
        <w:t>直接分享8个有效账户  或</w:t>
      </w:r>
      <w:r>
        <w:rPr>
          <w:rFonts w:hint="eastAsia" w:eastAsia="宋体"/>
          <w:color w:val="000000" w:themeColor="text1"/>
          <w:lang w:val="en-US" w:eastAsia="zh-CN"/>
          <w14:textFill>
            <w14:solidFill>
              <w14:schemeClr w14:val="tx1"/>
            </w14:solidFill>
          </w14:textFill>
        </w:rPr>
        <w:t>自身达到2000张。可</w:t>
      </w:r>
      <w:r>
        <w:rPr>
          <w:rFonts w:hint="eastAsia"/>
          <w:lang w:val="en-US" w:eastAsia="zh-CN"/>
        </w:rPr>
        <w:t>享受</w:t>
      </w:r>
      <w:r>
        <w:rPr>
          <w:rFonts w:hint="eastAsia"/>
          <w:color w:val="FF0000"/>
          <w:lang w:val="en-US" w:eastAsia="zh-CN"/>
        </w:rPr>
        <w:t>15</w:t>
      </w:r>
      <w:r>
        <w:rPr>
          <w:rFonts w:hint="default" w:eastAsia="宋体"/>
          <w:lang w:val="en-US" w:eastAsia="zh-CN"/>
        </w:rPr>
        <w:t>代</w:t>
      </w:r>
      <w:r>
        <w:rPr>
          <w:rFonts w:hint="eastAsia"/>
          <w:lang w:val="en-US" w:eastAsia="zh-CN"/>
        </w:rPr>
        <w:t>算奖励</w:t>
      </w:r>
    </w:p>
    <w:p>
      <w:pPr>
        <w:rPr>
          <w:rFonts w:hint="default"/>
          <w:lang w:val="en-US" w:eastAsia="zh-CN"/>
        </w:rPr>
      </w:pPr>
      <w:r>
        <w:rPr>
          <w:rFonts w:hint="default" w:eastAsia="宋体"/>
          <w:color w:val="FF0000"/>
          <w:lang w:val="en-US" w:eastAsia="zh-CN"/>
        </w:rPr>
        <w:t>V5</w:t>
      </w:r>
      <w:r>
        <w:rPr>
          <w:rFonts w:hint="eastAsia"/>
          <w:lang w:val="en-US" w:eastAsia="zh-CN"/>
        </w:rPr>
        <w:t>直接分享10个有效账户或</w:t>
      </w:r>
      <w:r>
        <w:rPr>
          <w:rFonts w:hint="eastAsia" w:eastAsia="宋体"/>
          <w:color w:val="000000" w:themeColor="text1"/>
          <w:lang w:val="en-US" w:eastAsia="zh-CN"/>
          <w14:textFill>
            <w14:solidFill>
              <w14:schemeClr w14:val="tx1"/>
            </w14:solidFill>
          </w14:textFill>
        </w:rPr>
        <w:t>自身达到5000张。可</w:t>
      </w:r>
      <w:r>
        <w:rPr>
          <w:rFonts w:hint="eastAsia"/>
          <w:lang w:val="en-US" w:eastAsia="zh-CN"/>
        </w:rPr>
        <w:t>享受</w:t>
      </w:r>
      <w:r>
        <w:rPr>
          <w:rFonts w:hint="eastAsia"/>
          <w:color w:val="FF0000"/>
          <w:lang w:val="en-US" w:eastAsia="zh-CN"/>
        </w:rPr>
        <w:t>20</w:t>
      </w:r>
      <w:r>
        <w:rPr>
          <w:rFonts w:hint="default" w:eastAsia="宋体"/>
          <w:lang w:val="en-US" w:eastAsia="zh-CN"/>
        </w:rPr>
        <w:t>代</w:t>
      </w:r>
      <w:r>
        <w:rPr>
          <w:rFonts w:hint="eastAsia"/>
          <w:lang w:val="en-US" w:eastAsia="zh-CN"/>
        </w:rPr>
        <w:t>债券奖励</w:t>
      </w:r>
    </w:p>
    <w:p>
      <w:pPr>
        <w:rPr>
          <w:rFonts w:hint="default" w:ascii="黑体" w:hAnsi="黑体" w:eastAsia="黑体" w:cs="黑体"/>
          <w:b/>
          <w:bCs/>
          <w:color w:val="auto"/>
          <w:lang w:val="en-US" w:eastAsia="zh-CN"/>
        </w:rPr>
      </w:pPr>
      <w:r>
        <w:rPr>
          <w:rFonts w:hint="default" w:eastAsia="宋体"/>
          <w:color w:val="FF0000"/>
          <w:lang w:val="en-US" w:eastAsia="zh-CN"/>
        </w:rPr>
        <w:t>V6</w:t>
      </w:r>
      <w:r>
        <w:rPr>
          <w:rFonts w:hint="eastAsia"/>
          <w:lang w:val="en-US" w:eastAsia="zh-CN"/>
        </w:rPr>
        <w:t>直接分享15个有效账户或</w:t>
      </w:r>
      <w:r>
        <w:rPr>
          <w:rFonts w:hint="eastAsia" w:eastAsia="宋体"/>
          <w:color w:val="000000" w:themeColor="text1"/>
          <w:lang w:val="en-US" w:eastAsia="zh-CN"/>
          <w14:textFill>
            <w14:solidFill>
              <w14:schemeClr w14:val="tx1"/>
            </w14:solidFill>
          </w14:textFill>
        </w:rPr>
        <w:t>自身达到10000张。可</w:t>
      </w:r>
      <w:r>
        <w:rPr>
          <w:rFonts w:hint="eastAsia"/>
          <w:lang w:val="en-US" w:eastAsia="zh-CN"/>
        </w:rPr>
        <w:t>享受</w:t>
      </w:r>
      <w:r>
        <w:rPr>
          <w:rFonts w:hint="eastAsia"/>
          <w:color w:val="FF0000"/>
          <w:lang w:val="en-US" w:eastAsia="zh-CN"/>
        </w:rPr>
        <w:t>30</w:t>
      </w:r>
      <w:r>
        <w:rPr>
          <w:rFonts w:hint="default" w:eastAsia="宋体"/>
          <w:lang w:val="en-US" w:eastAsia="zh-CN"/>
        </w:rPr>
        <w:t>代</w:t>
      </w:r>
      <w:r>
        <w:rPr>
          <w:rFonts w:hint="eastAsia"/>
          <w:lang w:val="en-US" w:eastAsia="zh-CN"/>
        </w:rPr>
        <w:t>债券奖励</w:t>
      </w:r>
      <w:r>
        <w:rPr>
          <w:rFonts w:hint="eastAsia"/>
          <w:lang w:val="en-US" w:eastAsia="zh-CN"/>
        </w:rPr>
        <w:br w:type="textWrapping"/>
      </w:r>
      <w:r>
        <w:rPr>
          <w:rFonts w:hint="eastAsia" w:ascii="黑体" w:hAnsi="黑体" w:eastAsia="黑体" w:cs="黑体"/>
          <w:b/>
          <w:bCs/>
          <w:color w:val="auto"/>
          <w:lang w:val="en-US" w:eastAsia="zh-CN"/>
        </w:rPr>
        <w:t>注意：网页显示出来</w:t>
      </w:r>
      <w:r>
        <w:rPr>
          <w:rFonts w:hint="eastAsia" w:ascii="黑体" w:hAnsi="黑体" w:eastAsia="黑体" w:cs="黑体"/>
          <w:b/>
          <w:bCs/>
          <w:color w:val="FF0000"/>
          <w:lang w:val="en-US" w:eastAsia="zh-CN"/>
        </w:rPr>
        <w:t>有效业绩和无效业绩</w:t>
      </w:r>
      <w:r>
        <w:rPr>
          <w:rFonts w:hint="eastAsia" w:ascii="黑体" w:hAnsi="黑体" w:eastAsia="黑体" w:cs="黑体"/>
          <w:b/>
          <w:bCs/>
          <w:color w:val="auto"/>
          <w:lang w:val="en-US" w:eastAsia="zh-CN"/>
        </w:rPr>
        <w:t>他所在级别对应代数的总业绩为有效业绩。在算一个30代之内总和减去有效业绩为无效业绩</w:t>
      </w:r>
    </w:p>
    <w:p>
      <w:pPr>
        <w:rPr>
          <w:rFonts w:hint="default" w:ascii="黑体" w:hAnsi="黑体" w:eastAsia="黑体" w:cs="黑体"/>
          <w:b/>
          <w:bCs/>
          <w:color w:val="auto"/>
          <w:lang w:val="en-US" w:eastAsia="zh-CN"/>
        </w:rPr>
      </w:pPr>
    </w:p>
    <w:p>
      <w:pPr>
        <w:rPr>
          <w:rFonts w:hint="eastAsia"/>
          <w:lang w:val="en-US" w:eastAsia="zh-CN"/>
        </w:rPr>
      </w:pPr>
      <w:r>
        <w:rPr>
          <w:rFonts w:hint="eastAsia" w:ascii="黑体" w:hAnsi="黑体" w:eastAsia="黑体" w:cs="黑体"/>
          <w:b/>
          <w:bCs/>
          <w:color w:val="auto"/>
          <w:lang w:val="en-US" w:eastAsia="zh-CN"/>
        </w:rPr>
        <w:t>社区债券奖</w:t>
      </w:r>
      <w:r>
        <w:rPr>
          <w:rFonts w:hint="eastAsia"/>
          <w:lang w:val="en-US" w:eastAsia="zh-CN"/>
        </w:rPr>
        <w:t>（</w:t>
      </w:r>
      <w:r>
        <w:rPr>
          <w:rFonts w:hint="eastAsia" w:ascii="宋体" w:hAnsi="宋体" w:eastAsia="宋体" w:cs="宋体"/>
          <w:b w:val="0"/>
          <w:bCs w:val="0"/>
          <w:color w:val="auto"/>
          <w:lang w:val="en-US" w:eastAsia="zh-CN"/>
        </w:rPr>
        <w:t>客户</w:t>
      </w:r>
      <w:r>
        <w:rPr>
          <w:rFonts w:hint="eastAsia"/>
          <w:lang w:val="en-US" w:eastAsia="zh-CN"/>
        </w:rPr>
        <w:t>兑换债券的</w:t>
      </w:r>
      <w:r>
        <w:rPr>
          <w:rFonts w:hint="eastAsia"/>
          <w:color w:val="FF0000"/>
          <w:lang w:val="en-US" w:eastAsia="zh-CN"/>
        </w:rPr>
        <w:t>100%</w:t>
      </w:r>
      <w:r>
        <w:rPr>
          <w:rFonts w:hint="eastAsia"/>
          <w:lang w:val="en-US" w:eastAsia="zh-CN"/>
        </w:rPr>
        <w:t>用于社区奖励）：</w:t>
      </w:r>
    </w:p>
    <w:p>
      <w:pPr>
        <w:rPr>
          <w:rFonts w:hint="default"/>
          <w:lang w:val="en-US" w:eastAsia="zh-CN"/>
        </w:rPr>
      </w:pPr>
      <w:r>
        <w:rPr>
          <w:rFonts w:hint="eastAsia"/>
          <w:lang w:val="en-US" w:eastAsia="zh-CN"/>
        </w:rPr>
        <w:t>w1，网体总债券达到10万，享受5%债券奖励</w:t>
      </w:r>
    </w:p>
    <w:p>
      <w:pPr>
        <w:rPr>
          <w:rFonts w:hint="eastAsia"/>
          <w:lang w:val="en-US" w:eastAsia="zh-CN"/>
        </w:rPr>
      </w:pPr>
      <w:r>
        <w:rPr>
          <w:rFonts w:hint="eastAsia"/>
          <w:lang w:val="en-US" w:eastAsia="zh-CN"/>
        </w:rPr>
        <w:t>w2，网体总债券50万，享受10%债券奖励</w:t>
      </w:r>
      <w:r>
        <w:rPr>
          <w:rFonts w:hint="eastAsia"/>
          <w:lang w:val="en-US" w:eastAsia="zh-CN"/>
        </w:rPr>
        <w:br w:type="textWrapping"/>
      </w:r>
      <w:r>
        <w:rPr>
          <w:rFonts w:hint="eastAsia"/>
          <w:lang w:val="en-US" w:eastAsia="zh-CN"/>
        </w:rPr>
        <w:t>w3，网体总债券100万且小区20万债券，享受15%债券奖励，附加全网新增债券5%加权分红</w:t>
      </w:r>
      <w:r>
        <w:rPr>
          <w:rFonts w:hint="eastAsia"/>
          <w:lang w:val="en-US" w:eastAsia="zh-CN"/>
        </w:rPr>
        <w:br w:type="textWrapping"/>
      </w:r>
      <w:r>
        <w:rPr>
          <w:rFonts w:hint="eastAsia"/>
          <w:lang w:val="en-US" w:eastAsia="zh-CN"/>
        </w:rPr>
        <w:t>w4，网体总债券500万且小区100万债券，享受20%债券奖励，附加全网新增债券5%加权分红</w:t>
      </w:r>
    </w:p>
    <w:p>
      <w:pPr>
        <w:rPr>
          <w:rFonts w:hint="eastAsia"/>
          <w:lang w:val="en-US" w:eastAsia="zh-CN"/>
        </w:rPr>
      </w:pPr>
      <w:r>
        <w:rPr>
          <w:rFonts w:hint="eastAsia"/>
          <w:lang w:val="en-US" w:eastAsia="zh-CN"/>
        </w:rPr>
        <w:t>w5，网体总债券1000万且小区200万债券，享受25%债券奖励，附加全网5%债券加权分红</w:t>
      </w:r>
      <w:r>
        <w:rPr>
          <w:rFonts w:hint="eastAsia"/>
          <w:lang w:val="en-US" w:eastAsia="zh-CN"/>
        </w:rPr>
        <w:br w:type="textWrapping"/>
      </w:r>
    </w:p>
    <w:p>
      <w:pPr>
        <w:rPr>
          <w:rFonts w:hint="eastAsia"/>
          <w:b/>
          <w:bCs/>
          <w:color w:val="FF0000"/>
          <w:lang w:val="en-US" w:eastAsia="zh-CN"/>
        </w:rPr>
      </w:pPr>
      <w:r>
        <w:rPr>
          <w:rFonts w:hint="eastAsia"/>
          <w:b/>
          <w:bCs/>
          <w:color w:val="FF0000"/>
          <w:lang w:val="en-US" w:eastAsia="zh-CN"/>
        </w:rPr>
        <w:t>注意:社区奖拿几代取决于本身是V几  例W3级别是V3只能拿10代以内业绩  V5只能拿20代以内业绩。</w:t>
      </w:r>
    </w:p>
    <w:p>
      <w:pPr>
        <w:rPr>
          <w:rFonts w:hint="default"/>
          <w:b/>
          <w:bCs/>
          <w:color w:val="FF0000"/>
          <w:lang w:val="en-US" w:eastAsia="zh-CN"/>
        </w:rPr>
      </w:pPr>
      <w:r>
        <w:rPr>
          <w:rFonts w:hint="eastAsia"/>
          <w:b/>
          <w:bCs/>
          <w:color w:val="FF0000"/>
          <w:lang w:val="en-US" w:eastAsia="zh-CN"/>
        </w:rPr>
        <w:t>需要显示出来有效业绩  无效业绩   显示无效业绩的目的是让他看到他有多大市场但是拿不到钱刺激升级</w:t>
      </w:r>
    </w:p>
    <w:p>
      <w:pPr>
        <w:rPr>
          <w:rFonts w:hint="eastAsia"/>
          <w:b/>
          <w:bCs/>
          <w:lang w:val="en-US" w:eastAsia="zh-CN"/>
        </w:rPr>
      </w:pPr>
      <w:r>
        <w:rPr>
          <w:rFonts w:hint="eastAsia"/>
          <w:b/>
          <w:bCs/>
          <w:lang w:val="en-US" w:eastAsia="zh-CN"/>
        </w:rPr>
        <w:t xml:space="preserve">平级奖 </w:t>
      </w:r>
    </w:p>
    <w:p>
      <w:pPr>
        <w:rPr>
          <w:rFonts w:hint="default"/>
          <w:lang w:val="en-US"/>
        </w:rPr>
      </w:pPr>
      <w:r>
        <w:rPr>
          <w:rFonts w:hint="eastAsia"/>
          <w:lang w:val="en-US" w:eastAsia="zh-CN"/>
        </w:rPr>
        <w:t>w1 w2 w3 w4 w5 均享受平级奖10%（对方债券收益的10%的奖励）</w:t>
      </w:r>
    </w:p>
    <w:p>
      <w:pPr>
        <w:rPr>
          <w:rFonts w:hint="default"/>
          <w:lang w:val="en-US" w:eastAsia="zh-CN"/>
        </w:rPr>
      </w:pPr>
      <w:r>
        <w:rPr>
          <w:rFonts w:hint="eastAsia"/>
          <w:lang w:val="en-US" w:eastAsia="zh-CN"/>
        </w:rPr>
        <w:br w:type="textWrapping"/>
      </w:r>
    </w:p>
    <w:p>
      <w:pPr>
        <w:rPr>
          <w:rFonts w:hint="default"/>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3448C"/>
    <w:rsid w:val="00A07382"/>
    <w:rsid w:val="00C025D1"/>
    <w:rsid w:val="020379CE"/>
    <w:rsid w:val="025A01FA"/>
    <w:rsid w:val="034445B5"/>
    <w:rsid w:val="036439CE"/>
    <w:rsid w:val="03697A39"/>
    <w:rsid w:val="037F7757"/>
    <w:rsid w:val="03832FAB"/>
    <w:rsid w:val="04921E11"/>
    <w:rsid w:val="053C7612"/>
    <w:rsid w:val="05A75A44"/>
    <w:rsid w:val="05EF2F96"/>
    <w:rsid w:val="05F805B0"/>
    <w:rsid w:val="069C1ED5"/>
    <w:rsid w:val="06AE7101"/>
    <w:rsid w:val="078A1921"/>
    <w:rsid w:val="07EB0E6D"/>
    <w:rsid w:val="087E4839"/>
    <w:rsid w:val="092E626A"/>
    <w:rsid w:val="095F2A73"/>
    <w:rsid w:val="09B16EAB"/>
    <w:rsid w:val="0A474B53"/>
    <w:rsid w:val="0A581BBB"/>
    <w:rsid w:val="0A71025F"/>
    <w:rsid w:val="0A977A12"/>
    <w:rsid w:val="0A990F8B"/>
    <w:rsid w:val="0ADD2C5B"/>
    <w:rsid w:val="0B4B40F9"/>
    <w:rsid w:val="0B720E7E"/>
    <w:rsid w:val="0BD62EBC"/>
    <w:rsid w:val="0C30375C"/>
    <w:rsid w:val="0C8B0B43"/>
    <w:rsid w:val="0CA06260"/>
    <w:rsid w:val="0D2F0B75"/>
    <w:rsid w:val="0D721683"/>
    <w:rsid w:val="0DFA5B18"/>
    <w:rsid w:val="0ED80D13"/>
    <w:rsid w:val="0FA9345E"/>
    <w:rsid w:val="0FE708DB"/>
    <w:rsid w:val="10865ABA"/>
    <w:rsid w:val="10EB7E81"/>
    <w:rsid w:val="11074A45"/>
    <w:rsid w:val="118732D1"/>
    <w:rsid w:val="11DB0C82"/>
    <w:rsid w:val="12325681"/>
    <w:rsid w:val="12CC5FE8"/>
    <w:rsid w:val="12D15E76"/>
    <w:rsid w:val="1353553E"/>
    <w:rsid w:val="13A27A23"/>
    <w:rsid w:val="144F65D9"/>
    <w:rsid w:val="14973EB4"/>
    <w:rsid w:val="14B62AB7"/>
    <w:rsid w:val="1578138A"/>
    <w:rsid w:val="158317E9"/>
    <w:rsid w:val="15C303A3"/>
    <w:rsid w:val="168356FE"/>
    <w:rsid w:val="16C4566D"/>
    <w:rsid w:val="16DA5F29"/>
    <w:rsid w:val="1798116C"/>
    <w:rsid w:val="17BA2A25"/>
    <w:rsid w:val="17BA6DAC"/>
    <w:rsid w:val="17FB27D0"/>
    <w:rsid w:val="185D2A7F"/>
    <w:rsid w:val="195F0AAC"/>
    <w:rsid w:val="1AC148E7"/>
    <w:rsid w:val="1AC35E60"/>
    <w:rsid w:val="1BD14924"/>
    <w:rsid w:val="1D11016F"/>
    <w:rsid w:val="1D22539B"/>
    <w:rsid w:val="1D5200DE"/>
    <w:rsid w:val="1DC553F5"/>
    <w:rsid w:val="1DF60CD6"/>
    <w:rsid w:val="1FA023ED"/>
    <w:rsid w:val="1FA671BB"/>
    <w:rsid w:val="2014753F"/>
    <w:rsid w:val="2117610B"/>
    <w:rsid w:val="2280028D"/>
    <w:rsid w:val="22E1799D"/>
    <w:rsid w:val="2333448C"/>
    <w:rsid w:val="23C81A7D"/>
    <w:rsid w:val="24C32302"/>
    <w:rsid w:val="250E018E"/>
    <w:rsid w:val="25611B78"/>
    <w:rsid w:val="258F4359"/>
    <w:rsid w:val="25B432C7"/>
    <w:rsid w:val="25F275B6"/>
    <w:rsid w:val="269C1378"/>
    <w:rsid w:val="269D6AE5"/>
    <w:rsid w:val="27452D6D"/>
    <w:rsid w:val="27510AA4"/>
    <w:rsid w:val="28F82606"/>
    <w:rsid w:val="29517098"/>
    <w:rsid w:val="29713987"/>
    <w:rsid w:val="29BB1C3D"/>
    <w:rsid w:val="2AED2B71"/>
    <w:rsid w:val="2B5041D5"/>
    <w:rsid w:val="2BD02324"/>
    <w:rsid w:val="2CD94F5A"/>
    <w:rsid w:val="2D0A159E"/>
    <w:rsid w:val="2DCA4614"/>
    <w:rsid w:val="2EB45A7B"/>
    <w:rsid w:val="2F455109"/>
    <w:rsid w:val="2F6B14B4"/>
    <w:rsid w:val="30916151"/>
    <w:rsid w:val="3119471F"/>
    <w:rsid w:val="319D6E9C"/>
    <w:rsid w:val="31C22153"/>
    <w:rsid w:val="31E218FC"/>
    <w:rsid w:val="31E43039"/>
    <w:rsid w:val="32213DCE"/>
    <w:rsid w:val="32DA06E0"/>
    <w:rsid w:val="32E263B0"/>
    <w:rsid w:val="3320382D"/>
    <w:rsid w:val="338C31D7"/>
    <w:rsid w:val="33F9355C"/>
    <w:rsid w:val="34CF1337"/>
    <w:rsid w:val="34E161DA"/>
    <w:rsid w:val="3538602B"/>
    <w:rsid w:val="373260D4"/>
    <w:rsid w:val="37D32D04"/>
    <w:rsid w:val="3A2560A7"/>
    <w:rsid w:val="3A266A81"/>
    <w:rsid w:val="3A316EDF"/>
    <w:rsid w:val="3A5B5D7C"/>
    <w:rsid w:val="3B1A7DFB"/>
    <w:rsid w:val="3BC71477"/>
    <w:rsid w:val="3C0F6B8E"/>
    <w:rsid w:val="3C541977"/>
    <w:rsid w:val="3F620FE1"/>
    <w:rsid w:val="3F756DAC"/>
    <w:rsid w:val="3FE8335F"/>
    <w:rsid w:val="40867B64"/>
    <w:rsid w:val="41792E05"/>
    <w:rsid w:val="425D23F3"/>
    <w:rsid w:val="428D5136"/>
    <w:rsid w:val="429E219E"/>
    <w:rsid w:val="45383EA0"/>
    <w:rsid w:val="467C1C02"/>
    <w:rsid w:val="4873378B"/>
    <w:rsid w:val="48A72C1A"/>
    <w:rsid w:val="48B445F1"/>
    <w:rsid w:val="4A1D5BD4"/>
    <w:rsid w:val="4AB60128"/>
    <w:rsid w:val="4B4041B9"/>
    <w:rsid w:val="4B4C5754"/>
    <w:rsid w:val="4BAD4CA0"/>
    <w:rsid w:val="4BFF129C"/>
    <w:rsid w:val="4C432784"/>
    <w:rsid w:val="4C6007E8"/>
    <w:rsid w:val="4CB919EE"/>
    <w:rsid w:val="4D116B12"/>
    <w:rsid w:val="4D301632"/>
    <w:rsid w:val="4E372CEF"/>
    <w:rsid w:val="4E6A7ED2"/>
    <w:rsid w:val="4EFD16A2"/>
    <w:rsid w:val="4F0C6BD0"/>
    <w:rsid w:val="4F102A1D"/>
    <w:rsid w:val="4F6271DE"/>
    <w:rsid w:val="50740CF9"/>
    <w:rsid w:val="50767979"/>
    <w:rsid w:val="51B549B9"/>
    <w:rsid w:val="52595776"/>
    <w:rsid w:val="53420DCF"/>
    <w:rsid w:val="534C7CB4"/>
    <w:rsid w:val="53C93962"/>
    <w:rsid w:val="56436C26"/>
    <w:rsid w:val="572440FC"/>
    <w:rsid w:val="573A47F4"/>
    <w:rsid w:val="57A52C26"/>
    <w:rsid w:val="57BE5435"/>
    <w:rsid w:val="595379CD"/>
    <w:rsid w:val="5A3B2810"/>
    <w:rsid w:val="5A6B7846"/>
    <w:rsid w:val="5A8614A0"/>
    <w:rsid w:val="5AB76883"/>
    <w:rsid w:val="5B1851F5"/>
    <w:rsid w:val="5B2673E2"/>
    <w:rsid w:val="5BFA22CE"/>
    <w:rsid w:val="5C7B276E"/>
    <w:rsid w:val="5D107877"/>
    <w:rsid w:val="5D241A4D"/>
    <w:rsid w:val="5EC37CAF"/>
    <w:rsid w:val="5F1B0316"/>
    <w:rsid w:val="60B91957"/>
    <w:rsid w:val="61365606"/>
    <w:rsid w:val="6139771D"/>
    <w:rsid w:val="649474DD"/>
    <w:rsid w:val="64D57287"/>
    <w:rsid w:val="650A63BE"/>
    <w:rsid w:val="653D4140"/>
    <w:rsid w:val="65B27D31"/>
    <w:rsid w:val="665729A0"/>
    <w:rsid w:val="66705C12"/>
    <w:rsid w:val="67545BDB"/>
    <w:rsid w:val="67B00EF8"/>
    <w:rsid w:val="67BB151A"/>
    <w:rsid w:val="67BB7E1A"/>
    <w:rsid w:val="682140F7"/>
    <w:rsid w:val="68331B39"/>
    <w:rsid w:val="686C3925"/>
    <w:rsid w:val="686F109E"/>
    <w:rsid w:val="68AF4E0D"/>
    <w:rsid w:val="68BE7F21"/>
    <w:rsid w:val="6914700F"/>
    <w:rsid w:val="6ABC71AD"/>
    <w:rsid w:val="6B5A319C"/>
    <w:rsid w:val="6B99585B"/>
    <w:rsid w:val="6BA41FF0"/>
    <w:rsid w:val="6BAE0B4D"/>
    <w:rsid w:val="6BBF5D79"/>
    <w:rsid w:val="6C31178D"/>
    <w:rsid w:val="6DF66DF1"/>
    <w:rsid w:val="6FC53B50"/>
    <w:rsid w:val="720C0E13"/>
    <w:rsid w:val="734704D0"/>
    <w:rsid w:val="73F3724A"/>
    <w:rsid w:val="74B01C78"/>
    <w:rsid w:val="74F97F2D"/>
    <w:rsid w:val="752A3B98"/>
    <w:rsid w:val="7569258E"/>
    <w:rsid w:val="757677A8"/>
    <w:rsid w:val="758E5BD6"/>
    <w:rsid w:val="75BA5E27"/>
    <w:rsid w:val="75E44E88"/>
    <w:rsid w:val="765E41BE"/>
    <w:rsid w:val="770B595E"/>
    <w:rsid w:val="77112567"/>
    <w:rsid w:val="773226E3"/>
    <w:rsid w:val="775557A7"/>
    <w:rsid w:val="77D41B9E"/>
    <w:rsid w:val="787635B1"/>
    <w:rsid w:val="78F910FB"/>
    <w:rsid w:val="793C0657"/>
    <w:rsid w:val="79B4314E"/>
    <w:rsid w:val="7A077F60"/>
    <w:rsid w:val="7A120583"/>
    <w:rsid w:val="7A562445"/>
    <w:rsid w:val="7B166D51"/>
    <w:rsid w:val="7C0E60D1"/>
    <w:rsid w:val="7DEB4B90"/>
    <w:rsid w:val="7E257192"/>
    <w:rsid w:val="7E930E19"/>
    <w:rsid w:val="7EAF49DC"/>
    <w:rsid w:val="7F5578B1"/>
    <w:rsid w:val="7FB3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2022-01-28T15:42:00Z</dcterms:created>
  <dc:creator>Administrator</dc:creator>
  <cp:lastModifiedBy>a</cp:lastModifiedBy>
  <dcterms:modified xsi:type="dcterms:W3CDTF">2022-02-04T07:00:19Z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0C5CAD971E564A6FB0941C8C2396EA6C</vt:lpwstr>
  </property>
</Properties>
</file>