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AF0D" w14:textId="7045AD10" w:rsidR="00FE6318" w:rsidRDefault="000B7A5C">
      <w:r>
        <w:t>Name: Genglin Yu</w:t>
      </w:r>
      <w:r>
        <w:tab/>
        <w:t>Class: SDEV 300</w:t>
      </w:r>
      <w:r>
        <w:tab/>
      </w:r>
      <w:r>
        <w:tab/>
        <w:t>Date: 2022</w:t>
      </w:r>
      <w:r w:rsidR="00FC54CF">
        <w:t>0</w:t>
      </w:r>
      <w:r w:rsidR="00180E79">
        <w:t>70</w:t>
      </w:r>
      <w:r w:rsidR="00B07EAE">
        <w:t>9</w:t>
      </w:r>
    </w:p>
    <w:p w14:paraId="51BC853A" w14:textId="4D1117D5" w:rsidR="000B7A5C" w:rsidRDefault="000B7A5C">
      <w:r>
        <w:t>Test Table</w:t>
      </w:r>
    </w:p>
    <w:p w14:paraId="23CC1548" w14:textId="3ADD2E2F" w:rsidR="00314B92" w:rsidRDefault="00314B92"/>
    <w:tbl>
      <w:tblPr>
        <w:tblStyle w:val="TableGrid"/>
        <w:tblpPr w:leftFromText="180" w:rightFromText="180" w:vertAnchor="text" w:tblpX="-635" w:tblpY="1"/>
        <w:tblOverlap w:val="never"/>
        <w:tblW w:w="15067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350"/>
        <w:gridCol w:w="1170"/>
        <w:gridCol w:w="10392"/>
      </w:tblGrid>
      <w:tr w:rsidR="00517D7F" w14:paraId="5E37A96A" w14:textId="77777777" w:rsidTr="0026189D">
        <w:tc>
          <w:tcPr>
            <w:tcW w:w="895" w:type="dxa"/>
          </w:tcPr>
          <w:p w14:paraId="0612B96C" w14:textId="15444E84" w:rsidR="00517D7F" w:rsidRDefault="00517D7F" w:rsidP="002E1947">
            <w:r>
              <w:t>Test Case #</w:t>
            </w:r>
          </w:p>
        </w:tc>
        <w:tc>
          <w:tcPr>
            <w:tcW w:w="1260" w:type="dxa"/>
          </w:tcPr>
          <w:p w14:paraId="17600E92" w14:textId="39753F97" w:rsidR="00517D7F" w:rsidRDefault="00517D7F" w:rsidP="002E1947">
            <w:r>
              <w:t>Input</w:t>
            </w:r>
          </w:p>
        </w:tc>
        <w:tc>
          <w:tcPr>
            <w:tcW w:w="1350" w:type="dxa"/>
          </w:tcPr>
          <w:p w14:paraId="5B1BC291" w14:textId="18AD9727" w:rsidR="00517D7F" w:rsidRDefault="00517D7F" w:rsidP="002E1947">
            <w:r>
              <w:t>Output</w:t>
            </w:r>
          </w:p>
        </w:tc>
        <w:tc>
          <w:tcPr>
            <w:tcW w:w="1170" w:type="dxa"/>
          </w:tcPr>
          <w:p w14:paraId="3C2B0B8D" w14:textId="1CD86EAD" w:rsidR="00517D7F" w:rsidRDefault="003E18D4" w:rsidP="002E1947">
            <w:r>
              <w:t>Expected output</w:t>
            </w:r>
          </w:p>
        </w:tc>
        <w:tc>
          <w:tcPr>
            <w:tcW w:w="10392" w:type="dxa"/>
          </w:tcPr>
          <w:p w14:paraId="5304121C" w14:textId="2157B0EC" w:rsidR="00517D7F" w:rsidRDefault="00517D7F" w:rsidP="002E1947">
            <w:r>
              <w:t>Display</w:t>
            </w:r>
          </w:p>
        </w:tc>
      </w:tr>
      <w:tr w:rsidR="00517D7F" w14:paraId="617BBA8C" w14:textId="77777777" w:rsidTr="0026189D">
        <w:tc>
          <w:tcPr>
            <w:tcW w:w="895" w:type="dxa"/>
          </w:tcPr>
          <w:p w14:paraId="10EDD889" w14:textId="77777777" w:rsidR="00517D7F" w:rsidRDefault="00517D7F" w:rsidP="002E1947">
            <w:r>
              <w:t>1</w:t>
            </w:r>
          </w:p>
          <w:p w14:paraId="186B4145" w14:textId="4F5E2212" w:rsidR="00517D7F" w:rsidRDefault="0049520A" w:rsidP="002E1947">
            <w:r>
              <w:t>(Main)</w:t>
            </w:r>
          </w:p>
        </w:tc>
        <w:tc>
          <w:tcPr>
            <w:tcW w:w="1260" w:type="dxa"/>
          </w:tcPr>
          <w:p w14:paraId="65B3ADE9" w14:textId="5DDC3F23" w:rsidR="00BA503A" w:rsidRDefault="00BA503A" w:rsidP="0049520A"/>
        </w:tc>
        <w:tc>
          <w:tcPr>
            <w:tcW w:w="1350" w:type="dxa"/>
          </w:tcPr>
          <w:p w14:paraId="3923A62D" w14:textId="613FDCAD" w:rsidR="00517D7F" w:rsidRPr="0032478D" w:rsidRDefault="00517D7F" w:rsidP="002E1947"/>
        </w:tc>
        <w:tc>
          <w:tcPr>
            <w:tcW w:w="1170" w:type="dxa"/>
          </w:tcPr>
          <w:p w14:paraId="58E3BF97" w14:textId="3AD6D3D4" w:rsidR="001269FF" w:rsidRDefault="001269FF" w:rsidP="002E1947"/>
        </w:tc>
        <w:tc>
          <w:tcPr>
            <w:tcW w:w="10392" w:type="dxa"/>
          </w:tcPr>
          <w:p w14:paraId="27AAE0B8" w14:textId="0515CD25" w:rsidR="00517D7F" w:rsidRDefault="0026189D" w:rsidP="002E1947">
            <w:r>
              <w:rPr>
                <w:noProof/>
              </w:rPr>
              <w:drawing>
                <wp:inline distT="0" distB="0" distL="0" distR="0" wp14:anchorId="306BC1F5" wp14:editId="30FCB2B7">
                  <wp:extent cx="3055463" cy="256753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299" cy="257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0EC" w14:paraId="248FB7A9" w14:textId="77777777" w:rsidTr="0026189D">
        <w:tc>
          <w:tcPr>
            <w:tcW w:w="895" w:type="dxa"/>
          </w:tcPr>
          <w:p w14:paraId="7224B52C" w14:textId="77777777" w:rsidR="007A00EC" w:rsidRDefault="007A00EC" w:rsidP="007A00EC">
            <w:r>
              <w:t>2</w:t>
            </w:r>
          </w:p>
          <w:p w14:paraId="62B0868B" w14:textId="67D53D8E" w:rsidR="007A00EC" w:rsidRDefault="007A00EC" w:rsidP="007A00EC"/>
        </w:tc>
        <w:tc>
          <w:tcPr>
            <w:tcW w:w="1260" w:type="dxa"/>
          </w:tcPr>
          <w:p w14:paraId="4AE4DFD0" w14:textId="77777777" w:rsidR="0026189D" w:rsidRDefault="0026189D" w:rsidP="0026189D">
            <w:r>
              <w:t>Genglin</w:t>
            </w:r>
          </w:p>
          <w:p w14:paraId="496B0781" w14:textId="77777777" w:rsidR="0026189D" w:rsidRDefault="0026189D" w:rsidP="0026189D">
            <w:r>
              <w:t>Genglin123!!</w:t>
            </w:r>
          </w:p>
          <w:p w14:paraId="29265BBD" w14:textId="2A0BAAA5" w:rsidR="00E13C62" w:rsidRDefault="0026189D" w:rsidP="0026189D">
            <w:r>
              <w:t>Genglin123!!</w:t>
            </w:r>
          </w:p>
        </w:tc>
        <w:tc>
          <w:tcPr>
            <w:tcW w:w="1350" w:type="dxa"/>
          </w:tcPr>
          <w:p w14:paraId="3F9A21F3" w14:textId="0F0E507E" w:rsidR="007A00EC" w:rsidRPr="003A0C41" w:rsidRDefault="002C0CEB" w:rsidP="007A00EC">
            <w:r>
              <w:rPr>
                <w:noProof/>
              </w:rPr>
              <w:t>You successfully registered.You will be navigated to main page in 5 seconds</w:t>
            </w:r>
          </w:p>
        </w:tc>
        <w:tc>
          <w:tcPr>
            <w:tcW w:w="1170" w:type="dxa"/>
          </w:tcPr>
          <w:p w14:paraId="3A6308A6" w14:textId="653CC836" w:rsidR="007A00EC" w:rsidRDefault="002C0CEB" w:rsidP="007A00EC">
            <w:pPr>
              <w:rPr>
                <w:noProof/>
              </w:rPr>
            </w:pPr>
            <w:r>
              <w:rPr>
                <w:noProof/>
              </w:rPr>
              <w:t>*same</w:t>
            </w:r>
          </w:p>
        </w:tc>
        <w:tc>
          <w:tcPr>
            <w:tcW w:w="10392" w:type="dxa"/>
          </w:tcPr>
          <w:p w14:paraId="17153B46" w14:textId="7EA0F1F3" w:rsidR="007A00EC" w:rsidRDefault="002C0CEB" w:rsidP="007A00EC">
            <w:r>
              <w:rPr>
                <w:noProof/>
              </w:rPr>
              <w:t xml:space="preserve"> </w:t>
            </w:r>
            <w:r w:rsidR="00197894">
              <w:rPr>
                <w:noProof/>
              </w:rPr>
              <w:t xml:space="preserve"> </w:t>
            </w:r>
            <w:r w:rsidR="00197894">
              <w:rPr>
                <w:noProof/>
              </w:rPr>
              <w:drawing>
                <wp:inline distT="0" distB="0" distL="0" distR="0" wp14:anchorId="26987665" wp14:editId="003B3083">
                  <wp:extent cx="3962400" cy="2836683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665" cy="286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0EC" w14:paraId="6E1517FF" w14:textId="77777777" w:rsidTr="0026189D">
        <w:tc>
          <w:tcPr>
            <w:tcW w:w="895" w:type="dxa"/>
          </w:tcPr>
          <w:p w14:paraId="06E2BB50" w14:textId="30B4706E" w:rsidR="007A00EC" w:rsidRDefault="007A00EC" w:rsidP="007A00EC">
            <w:r>
              <w:lastRenderedPageBreak/>
              <w:t>3</w:t>
            </w:r>
          </w:p>
          <w:p w14:paraId="38858FF5" w14:textId="261F8579" w:rsidR="007A00EC" w:rsidRDefault="007A00EC" w:rsidP="00801426"/>
        </w:tc>
        <w:tc>
          <w:tcPr>
            <w:tcW w:w="1260" w:type="dxa"/>
          </w:tcPr>
          <w:p w14:paraId="76F0815E" w14:textId="3B8BAC17" w:rsidR="0026189D" w:rsidRDefault="00801426" w:rsidP="007A00EC">
            <w:r>
              <w:t>*</w:t>
            </w:r>
            <w:proofErr w:type="gramStart"/>
            <w:r>
              <w:t>same</w:t>
            </w:r>
            <w:proofErr w:type="gramEnd"/>
            <w:r>
              <w:t xml:space="preserve"> input as 2</w:t>
            </w:r>
          </w:p>
        </w:tc>
        <w:tc>
          <w:tcPr>
            <w:tcW w:w="1350" w:type="dxa"/>
          </w:tcPr>
          <w:p w14:paraId="039FEB6A" w14:textId="12F019F2" w:rsidR="007A00EC" w:rsidRPr="007E3763" w:rsidRDefault="00C468A2" w:rsidP="000F2388">
            <w:proofErr w:type="gramStart"/>
            <w:r>
              <w:t>User name</w:t>
            </w:r>
            <w:proofErr w:type="gramEnd"/>
            <w:r>
              <w:t xml:space="preserve"> already exist!</w:t>
            </w:r>
          </w:p>
        </w:tc>
        <w:tc>
          <w:tcPr>
            <w:tcW w:w="1170" w:type="dxa"/>
          </w:tcPr>
          <w:p w14:paraId="272EC08E" w14:textId="0E167694" w:rsidR="007A00EC" w:rsidRDefault="00C468A2" w:rsidP="007A00EC">
            <w:pPr>
              <w:rPr>
                <w:noProof/>
              </w:rPr>
            </w:pPr>
            <w:r>
              <w:rPr>
                <w:noProof/>
              </w:rPr>
              <w:t>*same</w:t>
            </w:r>
          </w:p>
        </w:tc>
        <w:tc>
          <w:tcPr>
            <w:tcW w:w="10392" w:type="dxa"/>
          </w:tcPr>
          <w:p w14:paraId="1826C7FD" w14:textId="6821238D" w:rsidR="00C468A2" w:rsidRDefault="004D628A" w:rsidP="007A00EC">
            <w:r>
              <w:rPr>
                <w:noProof/>
              </w:rPr>
              <w:drawing>
                <wp:inline distT="0" distB="0" distL="0" distR="0" wp14:anchorId="5A5DD042" wp14:editId="45A3151D">
                  <wp:extent cx="3970020" cy="2642779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085" cy="265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6E327" w14:textId="7749F8EF" w:rsidR="007A00EC" w:rsidRDefault="007A00EC" w:rsidP="007A00EC"/>
        </w:tc>
      </w:tr>
      <w:tr w:rsidR="004B5E78" w14:paraId="030B6060" w14:textId="77777777" w:rsidTr="0026189D">
        <w:trPr>
          <w:trHeight w:val="2081"/>
        </w:trPr>
        <w:tc>
          <w:tcPr>
            <w:tcW w:w="895" w:type="dxa"/>
          </w:tcPr>
          <w:p w14:paraId="3A4680C2" w14:textId="44364464" w:rsidR="004B5E78" w:rsidRDefault="004B5E78" w:rsidP="004B5E78">
            <w:r>
              <w:t>4</w:t>
            </w:r>
          </w:p>
        </w:tc>
        <w:tc>
          <w:tcPr>
            <w:tcW w:w="1260" w:type="dxa"/>
          </w:tcPr>
          <w:p w14:paraId="3DC65457" w14:textId="1FBF6DEC" w:rsidR="004B5E78" w:rsidRDefault="0016430D" w:rsidP="004B5E78">
            <w:r>
              <w:t>*</w:t>
            </w:r>
            <w:r w:rsidR="00143513">
              <w:t>Password same</w:t>
            </w:r>
          </w:p>
        </w:tc>
        <w:tc>
          <w:tcPr>
            <w:tcW w:w="1350" w:type="dxa"/>
          </w:tcPr>
          <w:p w14:paraId="7C9E5A7B" w14:textId="0D2733F4" w:rsidR="004B5E78" w:rsidRPr="00E37FEC" w:rsidRDefault="00143513" w:rsidP="004B5E78">
            <w:r>
              <w:t xml:space="preserve">Username cannot </w:t>
            </w:r>
            <w:proofErr w:type="gramStart"/>
            <w:r>
              <w:t>consist</w:t>
            </w:r>
            <w:proofErr w:type="gramEnd"/>
            <w:r>
              <w:t xml:space="preserve"> any special characters except underscore</w:t>
            </w:r>
          </w:p>
        </w:tc>
        <w:tc>
          <w:tcPr>
            <w:tcW w:w="1170" w:type="dxa"/>
          </w:tcPr>
          <w:p w14:paraId="03FAA3CD" w14:textId="725C753F" w:rsidR="004B5E78" w:rsidRDefault="00143513" w:rsidP="004B5E78">
            <w:pPr>
              <w:rPr>
                <w:noProof/>
              </w:rPr>
            </w:pPr>
            <w:r>
              <w:rPr>
                <w:noProof/>
              </w:rPr>
              <w:t>*same</w:t>
            </w:r>
          </w:p>
        </w:tc>
        <w:tc>
          <w:tcPr>
            <w:tcW w:w="10392" w:type="dxa"/>
          </w:tcPr>
          <w:p w14:paraId="62020875" w14:textId="1141D355" w:rsidR="004B5E78" w:rsidRDefault="00143513" w:rsidP="004B5E78">
            <w:r>
              <w:rPr>
                <w:noProof/>
              </w:rPr>
              <w:drawing>
                <wp:inline distT="0" distB="0" distL="0" distR="0" wp14:anchorId="25552C69" wp14:editId="2498B578">
                  <wp:extent cx="3863340" cy="3826514"/>
                  <wp:effectExtent l="0" t="0" r="381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448" cy="383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E78" w14:paraId="3D1A3B67" w14:textId="77777777" w:rsidTr="00315498">
        <w:trPr>
          <w:trHeight w:val="1340"/>
        </w:trPr>
        <w:tc>
          <w:tcPr>
            <w:tcW w:w="895" w:type="dxa"/>
          </w:tcPr>
          <w:p w14:paraId="667CFD9E" w14:textId="5DE50562" w:rsidR="004B5E78" w:rsidRDefault="004B5E78" w:rsidP="00143513">
            <w:r>
              <w:t>5</w:t>
            </w:r>
          </w:p>
        </w:tc>
        <w:tc>
          <w:tcPr>
            <w:tcW w:w="1260" w:type="dxa"/>
          </w:tcPr>
          <w:p w14:paraId="641A7FD3" w14:textId="129D4B26" w:rsidR="004B5E78" w:rsidRDefault="00090EEC" w:rsidP="004B5E78">
            <w:r>
              <w:t>*</w:t>
            </w:r>
            <w:proofErr w:type="gramStart"/>
            <w:r>
              <w:t>all</w:t>
            </w:r>
            <w:proofErr w:type="gramEnd"/>
            <w:r>
              <w:t xml:space="preserve"> </w:t>
            </w:r>
            <w:proofErr w:type="spellStart"/>
            <w:r>
              <w:t>combinnations</w:t>
            </w:r>
            <w:proofErr w:type="spellEnd"/>
          </w:p>
        </w:tc>
        <w:tc>
          <w:tcPr>
            <w:tcW w:w="1350" w:type="dxa"/>
          </w:tcPr>
          <w:p w14:paraId="67A6A1EF" w14:textId="3411253E" w:rsidR="004B5E78" w:rsidRPr="003B0218" w:rsidRDefault="004B5E78" w:rsidP="004B5E78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2329D1C" w14:textId="20D204DC" w:rsidR="004B5E78" w:rsidRDefault="004B5E78" w:rsidP="004B5E78">
            <w:pPr>
              <w:rPr>
                <w:noProof/>
              </w:rPr>
            </w:pPr>
          </w:p>
        </w:tc>
        <w:tc>
          <w:tcPr>
            <w:tcW w:w="10392" w:type="dxa"/>
          </w:tcPr>
          <w:p w14:paraId="160FD9AD" w14:textId="77777777" w:rsidR="004B5E78" w:rsidRDefault="00401ED7" w:rsidP="004B5E78">
            <w:r>
              <w:t xml:space="preserve">*Because the </w:t>
            </w:r>
            <w:r w:rsidR="00FD64E6">
              <w:t xml:space="preserve">message box only </w:t>
            </w:r>
            <w:proofErr w:type="gramStart"/>
            <w:r w:rsidR="00FD64E6">
              <w:t>appear</w:t>
            </w:r>
            <w:proofErr w:type="gramEnd"/>
            <w:r w:rsidR="00FD64E6">
              <w:t xml:space="preserve"> when click on password field. </w:t>
            </w:r>
          </w:p>
          <w:p w14:paraId="4C1D3E28" w14:textId="77777777" w:rsidR="00FD64E6" w:rsidRDefault="00FD64E6" w:rsidP="004B5E78">
            <w:r>
              <w:t xml:space="preserve">It doesn’t have enough space to snip the </w:t>
            </w:r>
            <w:r w:rsidR="00090EEC">
              <w:t>lower part of requirements.</w:t>
            </w:r>
          </w:p>
          <w:p w14:paraId="7E9F3752" w14:textId="1671FB13" w:rsidR="00315498" w:rsidRDefault="00C33852" w:rsidP="004B5E78">
            <w:r>
              <w:rPr>
                <w:noProof/>
              </w:rPr>
              <w:lastRenderedPageBreak/>
              <w:drawing>
                <wp:inline distT="0" distB="0" distL="0" distR="0" wp14:anchorId="2DB9D887" wp14:editId="01A9938D">
                  <wp:extent cx="4015740" cy="24597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67" cy="246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E78" w14:paraId="6F7BCAFF" w14:textId="77777777" w:rsidTr="0026189D">
        <w:tc>
          <w:tcPr>
            <w:tcW w:w="895" w:type="dxa"/>
          </w:tcPr>
          <w:p w14:paraId="3265A693" w14:textId="6C0C67AB" w:rsidR="004B5E78" w:rsidRDefault="004B5E78" w:rsidP="00315498">
            <w:r>
              <w:lastRenderedPageBreak/>
              <w:t>6</w:t>
            </w:r>
          </w:p>
        </w:tc>
        <w:tc>
          <w:tcPr>
            <w:tcW w:w="1260" w:type="dxa"/>
          </w:tcPr>
          <w:p w14:paraId="1D36B9D8" w14:textId="77777777" w:rsidR="004B5E78" w:rsidRDefault="00A2454A" w:rsidP="004B5E78">
            <w:r>
              <w:t>Long</w:t>
            </w:r>
          </w:p>
          <w:p w14:paraId="33CCF100" w14:textId="77777777" w:rsidR="00A2454A" w:rsidRDefault="00A2454A" w:rsidP="004B5E78">
            <w:r>
              <w:t>123456789aA@</w:t>
            </w:r>
          </w:p>
          <w:p w14:paraId="00B42C2C" w14:textId="58466BDC" w:rsidR="00A2454A" w:rsidRDefault="00A2454A" w:rsidP="004B5E78">
            <w:r>
              <w:t>123456789aA@</w:t>
            </w:r>
          </w:p>
        </w:tc>
        <w:tc>
          <w:tcPr>
            <w:tcW w:w="1350" w:type="dxa"/>
          </w:tcPr>
          <w:p w14:paraId="1B0F5480" w14:textId="18B191F5" w:rsidR="004B5E78" w:rsidRPr="000147BB" w:rsidRDefault="000147BB" w:rsidP="006600F0">
            <w:r w:rsidRPr="000147BB">
              <w:rPr>
                <w:color w:val="000000" w:themeColor="text1"/>
              </w:rPr>
              <w:t>Please do not use common pattern for password!</w:t>
            </w:r>
          </w:p>
        </w:tc>
        <w:tc>
          <w:tcPr>
            <w:tcW w:w="1170" w:type="dxa"/>
          </w:tcPr>
          <w:p w14:paraId="389371EE" w14:textId="7FD0998D" w:rsidR="004B5E78" w:rsidRDefault="004B5E78" w:rsidP="004B5E78">
            <w:pPr>
              <w:rPr>
                <w:noProof/>
              </w:rPr>
            </w:pPr>
          </w:p>
        </w:tc>
        <w:tc>
          <w:tcPr>
            <w:tcW w:w="10392" w:type="dxa"/>
          </w:tcPr>
          <w:p w14:paraId="3629750A" w14:textId="4474151C" w:rsidR="004B5E78" w:rsidRDefault="00646C44" w:rsidP="004B5E78">
            <w:r>
              <w:rPr>
                <w:noProof/>
              </w:rPr>
              <w:drawing>
                <wp:inline distT="0" distB="0" distL="0" distR="0" wp14:anchorId="345AB34E" wp14:editId="22835D2F">
                  <wp:extent cx="4000500" cy="240045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75" cy="241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83E" w14:paraId="40EA1959" w14:textId="77777777" w:rsidTr="0026189D">
        <w:tc>
          <w:tcPr>
            <w:tcW w:w="895" w:type="dxa"/>
          </w:tcPr>
          <w:p w14:paraId="47F10731" w14:textId="77777777" w:rsidR="00C7683E" w:rsidRDefault="00C7683E" w:rsidP="00315498">
            <w:r>
              <w:t>7</w:t>
            </w:r>
          </w:p>
          <w:p w14:paraId="1660D4CE" w14:textId="1A87D9E9" w:rsidR="006F52A9" w:rsidRDefault="006F52A9" w:rsidP="00315498">
            <w:r>
              <w:t>(</w:t>
            </w:r>
            <w:proofErr w:type="gramStart"/>
            <w:r>
              <w:t>wrong</w:t>
            </w:r>
            <w:proofErr w:type="gramEnd"/>
            <w:r>
              <w:t xml:space="preserve"> password)</w:t>
            </w:r>
          </w:p>
        </w:tc>
        <w:tc>
          <w:tcPr>
            <w:tcW w:w="1260" w:type="dxa"/>
          </w:tcPr>
          <w:p w14:paraId="1C446017" w14:textId="77777777" w:rsidR="00C7683E" w:rsidRDefault="00A66751" w:rsidP="004B5E78">
            <w:r>
              <w:t>Genglin</w:t>
            </w:r>
          </w:p>
          <w:p w14:paraId="1BD0921E" w14:textId="6825D999" w:rsidR="00A66751" w:rsidRDefault="00A66751" w:rsidP="004B5E78">
            <w:proofErr w:type="spellStart"/>
            <w:r>
              <w:t>gskaenfwakefl</w:t>
            </w:r>
            <w:proofErr w:type="spellEnd"/>
          </w:p>
        </w:tc>
        <w:tc>
          <w:tcPr>
            <w:tcW w:w="1350" w:type="dxa"/>
          </w:tcPr>
          <w:p w14:paraId="2B8253FA" w14:textId="5C6EA4CC" w:rsidR="00C7683E" w:rsidRPr="000147BB" w:rsidRDefault="00FE0EF9" w:rsidP="006600F0">
            <w:pPr>
              <w:rPr>
                <w:color w:val="000000" w:themeColor="text1"/>
              </w:rPr>
            </w:pPr>
            <w:r w:rsidRPr="00FE0EF9">
              <w:rPr>
                <w:color w:val="000000" w:themeColor="text1"/>
              </w:rPr>
              <w:t>IP address '192.168.137.1' failed attempt to login username 'Genglin' - 2022-07-09 23:24:38,808</w:t>
            </w:r>
          </w:p>
        </w:tc>
        <w:tc>
          <w:tcPr>
            <w:tcW w:w="1170" w:type="dxa"/>
          </w:tcPr>
          <w:p w14:paraId="41DC77CF" w14:textId="77777777" w:rsidR="00C7683E" w:rsidRDefault="00C7683E" w:rsidP="004B5E78">
            <w:pPr>
              <w:rPr>
                <w:noProof/>
              </w:rPr>
            </w:pPr>
          </w:p>
        </w:tc>
        <w:tc>
          <w:tcPr>
            <w:tcW w:w="10392" w:type="dxa"/>
          </w:tcPr>
          <w:p w14:paraId="41ED1FCF" w14:textId="18F9AE2C" w:rsidR="00C7683E" w:rsidRDefault="00A66751" w:rsidP="004B5E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9B9EE8" wp14:editId="2C575B22">
                  <wp:extent cx="4076700" cy="187089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300" cy="187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293D">
              <w:rPr>
                <w:noProof/>
              </w:rPr>
              <w:drawing>
                <wp:inline distT="0" distB="0" distL="0" distR="0" wp14:anchorId="46E1F2E2" wp14:editId="4AD55302">
                  <wp:extent cx="4488180" cy="450318"/>
                  <wp:effectExtent l="0" t="0" r="762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064" cy="48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E78" w14:paraId="4122BCB0" w14:textId="77777777" w:rsidTr="0026189D">
        <w:trPr>
          <w:trHeight w:val="296"/>
        </w:trPr>
        <w:tc>
          <w:tcPr>
            <w:tcW w:w="895" w:type="dxa"/>
          </w:tcPr>
          <w:p w14:paraId="4ADCD9EC" w14:textId="236FB983" w:rsidR="004B5E78" w:rsidRDefault="00C7683E" w:rsidP="001C7B7B">
            <w:r>
              <w:lastRenderedPageBreak/>
              <w:t>8</w:t>
            </w:r>
          </w:p>
        </w:tc>
        <w:tc>
          <w:tcPr>
            <w:tcW w:w="1260" w:type="dxa"/>
          </w:tcPr>
          <w:p w14:paraId="4A0BE331" w14:textId="77777777" w:rsidR="00D46F67" w:rsidRDefault="006F4CC7" w:rsidP="004B5E78">
            <w:r>
              <w:t>Genglin</w:t>
            </w:r>
          </w:p>
          <w:p w14:paraId="15A11E09" w14:textId="3A8FDEE2" w:rsidR="006F4CC7" w:rsidRDefault="006F4CC7" w:rsidP="004B5E78">
            <w:r>
              <w:t>Genglin123!!</w:t>
            </w:r>
          </w:p>
        </w:tc>
        <w:tc>
          <w:tcPr>
            <w:tcW w:w="1350" w:type="dxa"/>
          </w:tcPr>
          <w:p w14:paraId="6109F6F1" w14:textId="53217758" w:rsidR="004B5E78" w:rsidRPr="00D54A38" w:rsidRDefault="006F4CC7" w:rsidP="00D46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proofErr w:type="gramStart"/>
            <w:r w:rsidRPr="006F52A9">
              <w:rPr>
                <w:sz w:val="24"/>
                <w:szCs w:val="24"/>
              </w:rPr>
              <w:t>redirect</w:t>
            </w:r>
            <w:proofErr w:type="gramEnd"/>
            <w:r w:rsidRPr="006F52A9">
              <w:rPr>
                <w:sz w:val="24"/>
                <w:szCs w:val="24"/>
              </w:rPr>
              <w:t xml:space="preserve"> to the state page</w:t>
            </w:r>
          </w:p>
        </w:tc>
        <w:tc>
          <w:tcPr>
            <w:tcW w:w="1170" w:type="dxa"/>
          </w:tcPr>
          <w:p w14:paraId="565353D1" w14:textId="74DE4EE9" w:rsidR="004B5E78" w:rsidRDefault="004B5E78" w:rsidP="004B5E78"/>
        </w:tc>
        <w:tc>
          <w:tcPr>
            <w:tcW w:w="10392" w:type="dxa"/>
          </w:tcPr>
          <w:p w14:paraId="55C351B7" w14:textId="14AC57C3" w:rsidR="004B5E78" w:rsidRDefault="006F4CC7" w:rsidP="004B5E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487E0" wp14:editId="66B89439">
                  <wp:extent cx="4221480" cy="2279015"/>
                  <wp:effectExtent l="0" t="0" r="762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313" cy="22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200A">
              <w:rPr>
                <w:noProof/>
              </w:rPr>
              <w:drawing>
                <wp:inline distT="0" distB="0" distL="0" distR="0" wp14:anchorId="32AF7DF3" wp14:editId="117FB044">
                  <wp:extent cx="6461760" cy="3359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83E" w14:paraId="4316DCD9" w14:textId="77777777" w:rsidTr="0026189D">
        <w:trPr>
          <w:trHeight w:val="296"/>
        </w:trPr>
        <w:tc>
          <w:tcPr>
            <w:tcW w:w="895" w:type="dxa"/>
          </w:tcPr>
          <w:p w14:paraId="0C640A6E" w14:textId="77777777" w:rsidR="00C7683E" w:rsidRDefault="00772644" w:rsidP="001C7B7B">
            <w:r>
              <w:lastRenderedPageBreak/>
              <w:t>9</w:t>
            </w:r>
          </w:p>
          <w:p w14:paraId="49148846" w14:textId="3CD9F419" w:rsidR="00772644" w:rsidRDefault="00772644" w:rsidP="001C7B7B">
            <w:r>
              <w:t>(</w:t>
            </w:r>
            <w:proofErr w:type="gramStart"/>
            <w:r>
              <w:t>click</w:t>
            </w:r>
            <w:proofErr w:type="gramEnd"/>
            <w:r>
              <w:t xml:space="preserve"> on </w:t>
            </w:r>
            <w:r w:rsidR="00A809FE">
              <w:t>hyperlink)</w:t>
            </w:r>
          </w:p>
        </w:tc>
        <w:tc>
          <w:tcPr>
            <w:tcW w:w="1260" w:type="dxa"/>
          </w:tcPr>
          <w:p w14:paraId="40B5DDDE" w14:textId="77777777" w:rsidR="00C7683E" w:rsidRDefault="002645C5" w:rsidP="004B5E78">
            <w:r>
              <w:t>Genglin</w:t>
            </w:r>
          </w:p>
          <w:p w14:paraId="6E03B4FC" w14:textId="6B64C46F" w:rsidR="002645C5" w:rsidRDefault="002645C5" w:rsidP="004B5E78">
            <w:proofErr w:type="spellStart"/>
            <w:r>
              <w:t>Gs</w:t>
            </w:r>
            <w:proofErr w:type="spellEnd"/>
          </w:p>
          <w:p w14:paraId="5FB6D924" w14:textId="33DDB81E" w:rsidR="002645C5" w:rsidRDefault="002645C5" w:rsidP="004B5E78">
            <w:proofErr w:type="spellStart"/>
            <w:r>
              <w:t>Gs</w:t>
            </w:r>
            <w:proofErr w:type="spellEnd"/>
          </w:p>
          <w:p w14:paraId="33BCC93C" w14:textId="74C44B74" w:rsidR="002645C5" w:rsidRDefault="002645C5" w:rsidP="004B5E78">
            <w:proofErr w:type="spellStart"/>
            <w:r>
              <w:t>Gs</w:t>
            </w:r>
            <w:proofErr w:type="spellEnd"/>
          </w:p>
        </w:tc>
        <w:tc>
          <w:tcPr>
            <w:tcW w:w="1350" w:type="dxa"/>
          </w:tcPr>
          <w:p w14:paraId="6C80DA89" w14:textId="7EB027BA" w:rsidR="00C7683E" w:rsidRPr="00073851" w:rsidRDefault="00073851" w:rsidP="00D46F67">
            <w:pPr>
              <w:rPr>
                <w:sz w:val="24"/>
                <w:szCs w:val="24"/>
              </w:rPr>
            </w:pPr>
            <w:r w:rsidRPr="00073851">
              <w:rPr>
                <w:sz w:val="24"/>
                <w:szCs w:val="24"/>
              </w:rPr>
              <w:t>Please follow the password requirement below to complete registration!</w:t>
            </w:r>
          </w:p>
        </w:tc>
        <w:tc>
          <w:tcPr>
            <w:tcW w:w="1170" w:type="dxa"/>
          </w:tcPr>
          <w:p w14:paraId="264CAE82" w14:textId="77777777" w:rsidR="00C7683E" w:rsidRDefault="00C7683E" w:rsidP="004B5E78"/>
        </w:tc>
        <w:tc>
          <w:tcPr>
            <w:tcW w:w="10392" w:type="dxa"/>
          </w:tcPr>
          <w:p w14:paraId="66CF8B10" w14:textId="0A00079A" w:rsidR="00C7683E" w:rsidRDefault="002645C5" w:rsidP="004B5E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304EAD" wp14:editId="7BB8A0FA">
                  <wp:extent cx="3977640" cy="2777625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24" cy="278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E78" w14:paraId="2BB2D4A3" w14:textId="77777777" w:rsidTr="0026189D">
        <w:trPr>
          <w:trHeight w:val="296"/>
        </w:trPr>
        <w:tc>
          <w:tcPr>
            <w:tcW w:w="895" w:type="dxa"/>
          </w:tcPr>
          <w:p w14:paraId="59DC4F51" w14:textId="470FF3EE" w:rsidR="004B5E78" w:rsidRDefault="00073851" w:rsidP="004B5E78">
            <w:r>
              <w:t>10</w:t>
            </w:r>
          </w:p>
          <w:p w14:paraId="5B435EB5" w14:textId="717676A2" w:rsidR="004B5E78" w:rsidRPr="000A796C" w:rsidRDefault="004B5E78" w:rsidP="004B5E78">
            <w:pPr>
              <w:rPr>
                <w:sz w:val="18"/>
                <w:szCs w:val="18"/>
              </w:rPr>
            </w:pPr>
            <w:r>
              <w:t>(</w:t>
            </w:r>
            <w:proofErr w:type="gramStart"/>
            <w:r>
              <w:t>Continue )</w:t>
            </w:r>
            <w:proofErr w:type="gramEnd"/>
          </w:p>
        </w:tc>
        <w:tc>
          <w:tcPr>
            <w:tcW w:w="1260" w:type="dxa"/>
          </w:tcPr>
          <w:p w14:paraId="25AE179C" w14:textId="77777777" w:rsidR="004B5E78" w:rsidRDefault="00721A85" w:rsidP="004B5E78">
            <w:r>
              <w:t>Genglin@</w:t>
            </w:r>
          </w:p>
          <w:p w14:paraId="43D4D483" w14:textId="77777777" w:rsidR="002051A0" w:rsidRDefault="00721A85" w:rsidP="004B5E78">
            <w:r>
              <w:t>Genglin12</w:t>
            </w:r>
            <w:r w:rsidR="002051A0">
              <w:t>3!!</w:t>
            </w:r>
          </w:p>
          <w:p w14:paraId="25165EB2" w14:textId="77777777" w:rsidR="002051A0" w:rsidRDefault="002051A0" w:rsidP="004B5E78">
            <w:r>
              <w:t>Genglin123!!</w:t>
            </w:r>
            <w:r w:rsidR="00073851">
              <w:t>!</w:t>
            </w:r>
          </w:p>
          <w:p w14:paraId="4295230A" w14:textId="4EB64A3C" w:rsidR="00073851" w:rsidRDefault="00073851" w:rsidP="004B5E78">
            <w:r>
              <w:t>Genglin123!!!</w:t>
            </w:r>
          </w:p>
        </w:tc>
        <w:tc>
          <w:tcPr>
            <w:tcW w:w="1350" w:type="dxa"/>
          </w:tcPr>
          <w:p w14:paraId="6E6E15F0" w14:textId="2075C83B" w:rsidR="00766B0C" w:rsidRPr="00073851" w:rsidRDefault="00073851" w:rsidP="003F0A51">
            <w:pPr>
              <w:rPr>
                <w:sz w:val="24"/>
                <w:szCs w:val="24"/>
              </w:rPr>
            </w:pPr>
            <w:r w:rsidRPr="00073851">
              <w:rPr>
                <w:sz w:val="24"/>
                <w:szCs w:val="24"/>
              </w:rPr>
              <w:t xml:space="preserve">Username cannot </w:t>
            </w:r>
            <w:proofErr w:type="gramStart"/>
            <w:r w:rsidRPr="00073851">
              <w:rPr>
                <w:sz w:val="24"/>
                <w:szCs w:val="24"/>
              </w:rPr>
              <w:t>consist</w:t>
            </w:r>
            <w:proofErr w:type="gramEnd"/>
            <w:r w:rsidRPr="00073851">
              <w:rPr>
                <w:sz w:val="24"/>
                <w:szCs w:val="24"/>
              </w:rPr>
              <w:t xml:space="preserve"> any special characters except underscore</w:t>
            </w:r>
          </w:p>
        </w:tc>
        <w:tc>
          <w:tcPr>
            <w:tcW w:w="1170" w:type="dxa"/>
          </w:tcPr>
          <w:p w14:paraId="104C9A31" w14:textId="0205F7B6" w:rsidR="004B5E78" w:rsidRDefault="004B5E78" w:rsidP="004B5E78"/>
        </w:tc>
        <w:tc>
          <w:tcPr>
            <w:tcW w:w="10392" w:type="dxa"/>
          </w:tcPr>
          <w:p w14:paraId="65C402F8" w14:textId="0F167447" w:rsidR="004B5E78" w:rsidRDefault="00721A85" w:rsidP="004B5E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772CD" wp14:editId="4C11641E">
                  <wp:extent cx="3992880" cy="2800431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315" cy="281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CDA" w14:paraId="687CB95F" w14:textId="77777777" w:rsidTr="0026189D">
        <w:trPr>
          <w:trHeight w:val="296"/>
        </w:trPr>
        <w:tc>
          <w:tcPr>
            <w:tcW w:w="895" w:type="dxa"/>
          </w:tcPr>
          <w:p w14:paraId="41456BC6" w14:textId="6C01E3CA" w:rsidR="00DC7CDA" w:rsidRDefault="00DC7CDA" w:rsidP="00DC7CDA">
            <w:r>
              <w:lastRenderedPageBreak/>
              <w:t>11</w:t>
            </w:r>
          </w:p>
        </w:tc>
        <w:tc>
          <w:tcPr>
            <w:tcW w:w="1260" w:type="dxa"/>
          </w:tcPr>
          <w:p w14:paraId="1ACB5703" w14:textId="77777777" w:rsidR="00DC7CDA" w:rsidRDefault="00DC7CDA" w:rsidP="00DC7CDA">
            <w:r>
              <w:t>Genglin@</w:t>
            </w:r>
          </w:p>
          <w:p w14:paraId="05D5D593" w14:textId="77777777" w:rsidR="00DC7CDA" w:rsidRDefault="00DC7CDA" w:rsidP="00DC7CDA">
            <w:r>
              <w:t>Genglin123!!</w:t>
            </w:r>
          </w:p>
          <w:p w14:paraId="776F26D1" w14:textId="58C2C974" w:rsidR="00DC7CDA" w:rsidRDefault="00DC7CDA" w:rsidP="00DC7CDA">
            <w:r>
              <w:t>Genglin123!!</w:t>
            </w:r>
            <w:proofErr w:type="spellStart"/>
            <w:r>
              <w:t>secreT</w:t>
            </w:r>
            <w:proofErr w:type="spellEnd"/>
          </w:p>
          <w:p w14:paraId="1F445722" w14:textId="08BE2BDE" w:rsidR="00DC7CDA" w:rsidRDefault="00DC7CDA" w:rsidP="00DC7CDA">
            <w:r>
              <w:t>Genglin123!!</w:t>
            </w:r>
            <w:proofErr w:type="spellStart"/>
            <w:r>
              <w:t>secreT</w:t>
            </w:r>
            <w:proofErr w:type="spellEnd"/>
          </w:p>
        </w:tc>
        <w:tc>
          <w:tcPr>
            <w:tcW w:w="1350" w:type="dxa"/>
          </w:tcPr>
          <w:p w14:paraId="1BCF82C7" w14:textId="2BF17A1D" w:rsidR="00DC7CDA" w:rsidRPr="00073851" w:rsidRDefault="00DC7CDA" w:rsidP="00DC7CDA">
            <w:pPr>
              <w:rPr>
                <w:sz w:val="24"/>
                <w:szCs w:val="24"/>
              </w:rPr>
            </w:pPr>
            <w:r w:rsidRPr="00DC7CDA">
              <w:rPr>
                <w:sz w:val="24"/>
                <w:szCs w:val="24"/>
              </w:rPr>
              <w:t>Please do not use common pattern for password!</w:t>
            </w:r>
          </w:p>
        </w:tc>
        <w:tc>
          <w:tcPr>
            <w:tcW w:w="1170" w:type="dxa"/>
          </w:tcPr>
          <w:p w14:paraId="02D8D474" w14:textId="77777777" w:rsidR="00DC7CDA" w:rsidRDefault="00DC7CDA" w:rsidP="00DC7CDA"/>
        </w:tc>
        <w:tc>
          <w:tcPr>
            <w:tcW w:w="10392" w:type="dxa"/>
          </w:tcPr>
          <w:p w14:paraId="535B168B" w14:textId="3358C15A" w:rsidR="00DC7CDA" w:rsidRDefault="00DC7CDA" w:rsidP="00DC7C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E73D5" wp14:editId="33C3228B">
                  <wp:extent cx="4030980" cy="3045022"/>
                  <wp:effectExtent l="0" t="0" r="762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586" cy="30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CDA" w14:paraId="487D3FDF" w14:textId="77777777" w:rsidTr="0026189D">
        <w:trPr>
          <w:trHeight w:val="296"/>
        </w:trPr>
        <w:tc>
          <w:tcPr>
            <w:tcW w:w="895" w:type="dxa"/>
          </w:tcPr>
          <w:p w14:paraId="377093CC" w14:textId="2A9A7C6C" w:rsidR="00DC7CDA" w:rsidRDefault="000F654B" w:rsidP="00DC7CDA">
            <w:r>
              <w:t>12</w:t>
            </w:r>
          </w:p>
        </w:tc>
        <w:tc>
          <w:tcPr>
            <w:tcW w:w="1260" w:type="dxa"/>
          </w:tcPr>
          <w:p w14:paraId="76C7CB85" w14:textId="77777777" w:rsidR="000F654B" w:rsidRDefault="000F654B" w:rsidP="00DC7CDA">
            <w:proofErr w:type="spellStart"/>
            <w:r>
              <w:t>Geng</w:t>
            </w:r>
            <w:proofErr w:type="spellEnd"/>
          </w:p>
          <w:p w14:paraId="574F02A6" w14:textId="77777777" w:rsidR="000F654B" w:rsidRDefault="000F654B" w:rsidP="000F654B">
            <w:r>
              <w:t>Genglin123!!</w:t>
            </w:r>
          </w:p>
          <w:p w14:paraId="0D257831" w14:textId="5F083928" w:rsidR="000F654B" w:rsidRDefault="000F654B" w:rsidP="000F654B">
            <w:r>
              <w:t>Genglin123!!</w:t>
            </w:r>
          </w:p>
          <w:p w14:paraId="74E2D27F" w14:textId="5985977C" w:rsidR="000F654B" w:rsidRDefault="000F654B" w:rsidP="000F654B">
            <w:r>
              <w:t>Genglin123!!</w:t>
            </w:r>
          </w:p>
        </w:tc>
        <w:tc>
          <w:tcPr>
            <w:tcW w:w="1350" w:type="dxa"/>
          </w:tcPr>
          <w:p w14:paraId="3CB246BA" w14:textId="2633049A" w:rsidR="00DC7CDA" w:rsidRPr="00073851" w:rsidRDefault="000F654B" w:rsidP="00DC7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or password is wrong</w:t>
            </w:r>
          </w:p>
        </w:tc>
        <w:tc>
          <w:tcPr>
            <w:tcW w:w="1170" w:type="dxa"/>
          </w:tcPr>
          <w:p w14:paraId="1E501953" w14:textId="77777777" w:rsidR="00DC7CDA" w:rsidRDefault="00DC7CDA" w:rsidP="00DC7CDA"/>
        </w:tc>
        <w:tc>
          <w:tcPr>
            <w:tcW w:w="10392" w:type="dxa"/>
          </w:tcPr>
          <w:p w14:paraId="01E85122" w14:textId="2B30155D" w:rsidR="00DC7CDA" w:rsidRDefault="000F654B" w:rsidP="00DC7C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B05BC9" wp14:editId="39C43998">
                  <wp:extent cx="3967901" cy="287337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652" cy="288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CDA" w14:paraId="13D9C682" w14:textId="77777777" w:rsidTr="0026189D">
        <w:trPr>
          <w:trHeight w:val="296"/>
        </w:trPr>
        <w:tc>
          <w:tcPr>
            <w:tcW w:w="895" w:type="dxa"/>
          </w:tcPr>
          <w:p w14:paraId="18DEA9C1" w14:textId="3263872F" w:rsidR="00DC7CDA" w:rsidRDefault="00DD7FA4" w:rsidP="00DC7CDA">
            <w:r>
              <w:lastRenderedPageBreak/>
              <w:t>13</w:t>
            </w:r>
          </w:p>
        </w:tc>
        <w:tc>
          <w:tcPr>
            <w:tcW w:w="1260" w:type="dxa"/>
          </w:tcPr>
          <w:p w14:paraId="08E00A2C" w14:textId="77777777" w:rsidR="00DC7CDA" w:rsidRDefault="00DD7FA4" w:rsidP="00DC7CDA">
            <w:r>
              <w:t>Genglin</w:t>
            </w:r>
          </w:p>
          <w:p w14:paraId="213B787A" w14:textId="77777777" w:rsidR="00DD7FA4" w:rsidRDefault="00DD7FA4" w:rsidP="00DC7CDA">
            <w:r>
              <w:t>Genglin123!!</w:t>
            </w:r>
          </w:p>
          <w:p w14:paraId="329C7544" w14:textId="77777777" w:rsidR="00DD7FA4" w:rsidRDefault="00DD7FA4" w:rsidP="00DC7CDA">
            <w:r>
              <w:t>Genglin123!!!</w:t>
            </w:r>
          </w:p>
          <w:p w14:paraId="3122FDFF" w14:textId="6CEA9158" w:rsidR="00DD7FA4" w:rsidRDefault="00DD7FA4" w:rsidP="00DC7CDA">
            <w:r>
              <w:t>Genglin123!!!</w:t>
            </w:r>
          </w:p>
        </w:tc>
        <w:tc>
          <w:tcPr>
            <w:tcW w:w="1350" w:type="dxa"/>
          </w:tcPr>
          <w:p w14:paraId="2676F1E9" w14:textId="5464BB1C" w:rsidR="00DC7CDA" w:rsidRPr="00073851" w:rsidRDefault="00DD7FA4" w:rsidP="00DC7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has changed. You will be navigated to main page in 5 seconds</w:t>
            </w:r>
          </w:p>
        </w:tc>
        <w:tc>
          <w:tcPr>
            <w:tcW w:w="1170" w:type="dxa"/>
          </w:tcPr>
          <w:p w14:paraId="3C2B3C0E" w14:textId="77777777" w:rsidR="00DC7CDA" w:rsidRDefault="00DC7CDA" w:rsidP="00DC7CDA"/>
        </w:tc>
        <w:tc>
          <w:tcPr>
            <w:tcW w:w="10392" w:type="dxa"/>
          </w:tcPr>
          <w:p w14:paraId="61ABB8B4" w14:textId="303117A4" w:rsidR="00DC7CDA" w:rsidRDefault="00DD7FA4" w:rsidP="00DC7C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4B201" wp14:editId="538DCE9C">
                  <wp:extent cx="3957741" cy="2890520"/>
                  <wp:effectExtent l="0" t="0" r="508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483" cy="28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CDA" w14:paraId="75494D40" w14:textId="77777777" w:rsidTr="0026189D">
        <w:trPr>
          <w:trHeight w:val="296"/>
        </w:trPr>
        <w:tc>
          <w:tcPr>
            <w:tcW w:w="895" w:type="dxa"/>
          </w:tcPr>
          <w:p w14:paraId="725CE93A" w14:textId="35D04AFD" w:rsidR="00DC7CDA" w:rsidRDefault="00525A6F" w:rsidP="00DC7CDA">
            <w:r>
              <w:t>14</w:t>
            </w:r>
          </w:p>
        </w:tc>
        <w:tc>
          <w:tcPr>
            <w:tcW w:w="1260" w:type="dxa"/>
          </w:tcPr>
          <w:p w14:paraId="554C8CD0" w14:textId="77777777" w:rsidR="00DC7CDA" w:rsidRDefault="00525A6F" w:rsidP="00DC7CDA">
            <w:r>
              <w:t>Genglin</w:t>
            </w:r>
          </w:p>
          <w:p w14:paraId="716C4E41" w14:textId="74C2DB2E" w:rsidR="00525A6F" w:rsidRDefault="00525A6F" w:rsidP="00DC7CDA">
            <w:r>
              <w:t>Genglin123!!!</w:t>
            </w:r>
          </w:p>
        </w:tc>
        <w:tc>
          <w:tcPr>
            <w:tcW w:w="1350" w:type="dxa"/>
          </w:tcPr>
          <w:p w14:paraId="6302FAF0" w14:textId="034FA201" w:rsidR="00DC7CDA" w:rsidRPr="00073851" w:rsidRDefault="00525A6F" w:rsidP="00DC7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gramStart"/>
            <w:r>
              <w:rPr>
                <w:sz w:val="24"/>
                <w:szCs w:val="24"/>
              </w:rPr>
              <w:t>new</w:t>
            </w:r>
            <w:proofErr w:type="gramEnd"/>
            <w:r>
              <w:rPr>
                <w:sz w:val="24"/>
                <w:szCs w:val="24"/>
              </w:rPr>
              <w:t xml:space="preserve"> password successfully navigate to </w:t>
            </w:r>
            <w:proofErr w:type="spellStart"/>
            <w:r>
              <w:rPr>
                <w:sz w:val="24"/>
                <w:szCs w:val="24"/>
              </w:rPr>
              <w:t>stateFlower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170" w:type="dxa"/>
          </w:tcPr>
          <w:p w14:paraId="0461B59D" w14:textId="77777777" w:rsidR="00DC7CDA" w:rsidRDefault="00DC7CDA" w:rsidP="00DC7CDA"/>
        </w:tc>
        <w:tc>
          <w:tcPr>
            <w:tcW w:w="10392" w:type="dxa"/>
          </w:tcPr>
          <w:p w14:paraId="3380F525" w14:textId="612DC6F1" w:rsidR="00DC7CDA" w:rsidRDefault="00427256" w:rsidP="00DC7C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35E8D6" wp14:editId="1332390E">
                  <wp:extent cx="6461760" cy="33591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82CB1" w14:textId="5D1C379B" w:rsidR="0078553E" w:rsidRPr="007971EC" w:rsidRDefault="0078553E" w:rsidP="0078553E">
      <w:pPr>
        <w:pStyle w:val="Heading1"/>
        <w:rPr>
          <w:b/>
          <w:bCs/>
          <w:sz w:val="24"/>
          <w:szCs w:val="24"/>
        </w:rPr>
      </w:pPr>
      <w:r w:rsidRPr="007971EC">
        <w:rPr>
          <w:b/>
          <w:bCs/>
          <w:sz w:val="24"/>
          <w:szCs w:val="24"/>
        </w:rPr>
        <w:t xml:space="preserve">My decision of how to make a strong security password is using a function that will read transferred data from the html and basically lowercase the whole password and using the regex to quickly identify any commons with the </w:t>
      </w:r>
      <w:proofErr w:type="spellStart"/>
      <w:r w:rsidRPr="007971EC">
        <w:rPr>
          <w:b/>
          <w:bCs/>
          <w:sz w:val="24"/>
          <w:szCs w:val="24"/>
        </w:rPr>
        <w:t>commonPassword</w:t>
      </w:r>
      <w:proofErr w:type="spellEnd"/>
      <w:r w:rsidRPr="007971EC">
        <w:rPr>
          <w:b/>
          <w:bCs/>
          <w:sz w:val="24"/>
          <w:szCs w:val="24"/>
        </w:rPr>
        <w:t xml:space="preserve"> file data. If it does, then it will return with a false message which will render the page again and wait for the user to enter a new password. Log file can be sometimes super useful, because it can display small changes to the code or a critical error that </w:t>
      </w:r>
      <w:r w:rsidR="007971EC" w:rsidRPr="007971EC">
        <w:rPr>
          <w:b/>
          <w:bCs/>
          <w:sz w:val="24"/>
          <w:szCs w:val="24"/>
        </w:rPr>
        <w:t>might turn the whole server into the risk. With the logger, the programmer can quickly identify and fix those problems.</w:t>
      </w:r>
    </w:p>
    <w:p w14:paraId="27AA6C2C" w14:textId="77777777" w:rsidR="0078553E" w:rsidRPr="0078553E" w:rsidRDefault="0078553E" w:rsidP="0078553E"/>
    <w:p w14:paraId="5492BA69" w14:textId="77777777" w:rsidR="0078553E" w:rsidRDefault="0078553E" w:rsidP="00FC02D9">
      <w:pPr>
        <w:pStyle w:val="Heading1"/>
        <w:rPr>
          <w:b/>
          <w:bCs/>
        </w:rPr>
      </w:pPr>
    </w:p>
    <w:p w14:paraId="359744EF" w14:textId="77777777" w:rsidR="0078553E" w:rsidRDefault="0078553E" w:rsidP="00FC02D9">
      <w:pPr>
        <w:pStyle w:val="Heading1"/>
        <w:rPr>
          <w:b/>
          <w:bCs/>
        </w:rPr>
      </w:pPr>
    </w:p>
    <w:p w14:paraId="250785E0" w14:textId="77777777" w:rsidR="0078553E" w:rsidRDefault="0078553E" w:rsidP="00FC02D9">
      <w:pPr>
        <w:pStyle w:val="Heading1"/>
        <w:rPr>
          <w:b/>
          <w:bCs/>
        </w:rPr>
      </w:pPr>
    </w:p>
    <w:p w14:paraId="6D5781DA" w14:textId="453889B4" w:rsidR="004B023C" w:rsidRDefault="00C85802" w:rsidP="00FC02D9">
      <w:pPr>
        <w:pStyle w:val="Heading1"/>
        <w:rPr>
          <w:b/>
          <w:bCs/>
        </w:rPr>
      </w:pPr>
      <w:r>
        <w:rPr>
          <w:b/>
          <w:bCs/>
        </w:rPr>
        <w:t>PART II</w:t>
      </w:r>
    </w:p>
    <w:p w14:paraId="252819A9" w14:textId="7CCD60E5" w:rsidR="009A146C" w:rsidRPr="00A14096" w:rsidRDefault="009A146C" w:rsidP="00A14096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8"/>
          <w:szCs w:val="28"/>
        </w:rPr>
      </w:pPr>
      <w:r w:rsidRPr="00A14096">
        <w:rPr>
          <w:rFonts w:cstheme="minorHAnsi"/>
          <w:sz w:val="28"/>
          <w:szCs w:val="28"/>
        </w:rPr>
        <w:t>THIS SDEV 300 CLASS HAS SOME STRANGE REQUESTS.</w:t>
      </w:r>
      <w:r w:rsidR="000A36F4" w:rsidRPr="00A14096">
        <w:rPr>
          <w:rFonts w:cstheme="minorHAnsi"/>
          <w:sz w:val="28"/>
          <w:szCs w:val="28"/>
        </w:rPr>
        <w:t xml:space="preserve"> (Morse Code)</w:t>
      </w:r>
    </w:p>
    <w:p w14:paraId="1975421C" w14:textId="48856DC3" w:rsidR="009A146C" w:rsidRPr="00A14096" w:rsidRDefault="000A36F4" w:rsidP="00A14096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8"/>
          <w:szCs w:val="28"/>
        </w:rPr>
      </w:pPr>
      <w:proofErr w:type="gramStart"/>
      <w:r w:rsidRPr="00A14096">
        <w:rPr>
          <w:rFonts w:cstheme="minorHAnsi"/>
          <w:sz w:val="28"/>
          <w:szCs w:val="28"/>
        </w:rPr>
        <w:t>SO</w:t>
      </w:r>
      <w:proofErr w:type="gramEnd"/>
      <w:r w:rsidRPr="00A14096">
        <w:rPr>
          <w:rFonts w:cstheme="minorHAnsi"/>
          <w:sz w:val="28"/>
          <w:szCs w:val="28"/>
        </w:rPr>
        <w:t xml:space="preserve"> THIS IS BASE64. NOW I KNOW. (</w:t>
      </w:r>
      <w:r w:rsidR="00715C37" w:rsidRPr="00A14096">
        <w:rPr>
          <w:rFonts w:cstheme="minorHAnsi"/>
          <w:sz w:val="28"/>
          <w:szCs w:val="28"/>
        </w:rPr>
        <w:t>Base64)</w:t>
      </w:r>
    </w:p>
    <w:p w14:paraId="55DCF48D" w14:textId="5DCD7BAB" w:rsidR="00707AC6" w:rsidRPr="00A14096" w:rsidRDefault="00707AC6" w:rsidP="00A14096">
      <w:pPr>
        <w:pStyle w:val="ListParagraph"/>
        <w:numPr>
          <w:ilvl w:val="0"/>
          <w:numId w:val="8"/>
        </w:numPr>
        <w:spacing w:after="0" w:line="480" w:lineRule="auto"/>
        <w:rPr>
          <w:rFonts w:eastAsia="Times New Roman" w:cstheme="minorHAnsi"/>
          <w:sz w:val="28"/>
          <w:szCs w:val="28"/>
        </w:rPr>
      </w:pPr>
      <w:r w:rsidRPr="00A14096">
        <w:rPr>
          <w:rFonts w:eastAsia="Times New Roman" w:cstheme="minorHAnsi"/>
          <w:sz w:val="28"/>
          <w:szCs w:val="28"/>
        </w:rPr>
        <w:t>--- Begin Key ----</w:t>
      </w:r>
      <w:r w:rsidRPr="00A14096">
        <w:rPr>
          <w:rFonts w:eastAsia="Times New Roman" w:cstheme="minorHAnsi"/>
          <w:sz w:val="28"/>
          <w:szCs w:val="28"/>
        </w:rPr>
        <w:br/>
        <w:t>I am so clever. No one could possibly figure this out.</w:t>
      </w:r>
      <w:r w:rsidRPr="00A14096">
        <w:rPr>
          <w:rFonts w:eastAsia="Times New Roman" w:cstheme="minorHAnsi"/>
          <w:sz w:val="28"/>
          <w:szCs w:val="28"/>
        </w:rPr>
        <w:br/>
        <w:t>--- End Key --- (</w:t>
      </w:r>
      <w:r w:rsidR="001675F5" w:rsidRPr="00A14096">
        <w:rPr>
          <w:rFonts w:eastAsia="Times New Roman" w:cstheme="minorHAnsi"/>
          <w:sz w:val="28"/>
          <w:szCs w:val="28"/>
        </w:rPr>
        <w:t>Caesa</w:t>
      </w:r>
      <w:r w:rsidR="00A14096" w:rsidRPr="00A14096">
        <w:rPr>
          <w:rFonts w:eastAsia="Times New Roman" w:cstheme="minorHAnsi"/>
          <w:sz w:val="28"/>
          <w:szCs w:val="28"/>
        </w:rPr>
        <w:t>rian</w:t>
      </w:r>
      <w:r w:rsidR="001675F5" w:rsidRPr="00A14096">
        <w:rPr>
          <w:rFonts w:eastAsia="Times New Roman" w:cstheme="minorHAnsi"/>
          <w:sz w:val="28"/>
          <w:szCs w:val="28"/>
        </w:rPr>
        <w:t xml:space="preserve"> </w:t>
      </w:r>
      <w:r w:rsidR="00A14096" w:rsidRPr="00A14096">
        <w:rPr>
          <w:rFonts w:eastAsia="Times New Roman" w:cstheme="minorHAnsi"/>
          <w:sz w:val="28"/>
          <w:szCs w:val="28"/>
        </w:rPr>
        <w:t>Shift</w:t>
      </w:r>
      <w:r w:rsidR="001675F5" w:rsidRPr="00A14096">
        <w:rPr>
          <w:rFonts w:eastAsia="Times New Roman" w:cstheme="minorHAnsi"/>
          <w:sz w:val="28"/>
          <w:szCs w:val="28"/>
        </w:rPr>
        <w:t xml:space="preserve">, </w:t>
      </w:r>
      <w:r w:rsidR="00A14096" w:rsidRPr="00A14096">
        <w:rPr>
          <w:rFonts w:eastAsia="Times New Roman" w:cstheme="minorHAnsi"/>
          <w:sz w:val="28"/>
          <w:szCs w:val="28"/>
        </w:rPr>
        <w:t>N=</w:t>
      </w:r>
      <w:r w:rsidR="001675F5" w:rsidRPr="00A14096">
        <w:rPr>
          <w:rFonts w:eastAsia="Times New Roman" w:cstheme="minorHAnsi"/>
          <w:sz w:val="28"/>
          <w:szCs w:val="28"/>
        </w:rPr>
        <w:t>12)</w:t>
      </w:r>
    </w:p>
    <w:p w14:paraId="41D0B7D1" w14:textId="3B5E5DF9" w:rsidR="00715C37" w:rsidRPr="009A146C" w:rsidRDefault="00715C37" w:rsidP="00707AC6">
      <w:pPr>
        <w:pStyle w:val="ListParagraph"/>
      </w:pPr>
    </w:p>
    <w:p w14:paraId="14E7D206" w14:textId="415A4BED" w:rsidR="004B023C" w:rsidRDefault="004B023C" w:rsidP="00FC02D9">
      <w:pPr>
        <w:pStyle w:val="Heading1"/>
        <w:rPr>
          <w:b/>
          <w:bCs/>
        </w:rPr>
      </w:pPr>
    </w:p>
    <w:p w14:paraId="33E57894" w14:textId="77777777" w:rsidR="004B023C" w:rsidRDefault="004B023C" w:rsidP="00FC02D9">
      <w:pPr>
        <w:pStyle w:val="Heading1"/>
        <w:rPr>
          <w:b/>
          <w:bCs/>
        </w:rPr>
      </w:pPr>
    </w:p>
    <w:p w14:paraId="56E21A90" w14:textId="66233B33" w:rsidR="004B023C" w:rsidRDefault="001C67CF" w:rsidP="00FC02D9">
      <w:pPr>
        <w:pStyle w:val="Heading1"/>
        <w:rPr>
          <w:b/>
          <w:bCs/>
        </w:rPr>
      </w:pPr>
      <w:r>
        <w:rPr>
          <w:b/>
          <w:bCs/>
        </w:rPr>
        <w:t>PART III</w:t>
      </w:r>
    </w:p>
    <w:p w14:paraId="41EF3623" w14:textId="054F865C" w:rsidR="001E5EF6" w:rsidRDefault="00693416" w:rsidP="00FC02D9">
      <w:pPr>
        <w:pStyle w:val="Heading1"/>
        <w:rPr>
          <w:b/>
          <w:bCs/>
        </w:rPr>
      </w:pPr>
      <w:r>
        <w:rPr>
          <w:b/>
          <w:bCs/>
        </w:rPr>
        <w:t xml:space="preserve">Because of the flask is probably not </w:t>
      </w:r>
      <w:r w:rsidR="001E5EF6">
        <w:rPr>
          <w:b/>
          <w:bCs/>
        </w:rPr>
        <w:t>compatible</w:t>
      </w:r>
      <w:r>
        <w:rPr>
          <w:b/>
          <w:bCs/>
        </w:rPr>
        <w:t xml:space="preserve"> with the </w:t>
      </w:r>
      <w:proofErr w:type="spellStart"/>
      <w:r w:rsidR="001E5EF6">
        <w:rPr>
          <w:b/>
          <w:bCs/>
        </w:rPr>
        <w:t>pylint</w:t>
      </w:r>
      <w:proofErr w:type="spellEnd"/>
      <w:r w:rsidR="001E5EF6">
        <w:rPr>
          <w:b/>
          <w:bCs/>
        </w:rPr>
        <w:t>. It drove into similar problem that I had on last assignment.</w:t>
      </w:r>
    </w:p>
    <w:p w14:paraId="43BDC5B6" w14:textId="177EBA7F" w:rsidR="00FC02D9" w:rsidRDefault="00FA7E84" w:rsidP="00FC02D9">
      <w:pPr>
        <w:pStyle w:val="Heading1"/>
        <w:rPr>
          <w:b/>
          <w:bCs/>
        </w:rPr>
      </w:pPr>
      <w:r>
        <w:rPr>
          <w:noProof/>
        </w:rPr>
        <w:drawing>
          <wp:inline distT="0" distB="0" distL="0" distR="0" wp14:anchorId="73C55B52" wp14:editId="37E7D286">
            <wp:extent cx="5486400" cy="1043940"/>
            <wp:effectExtent l="0" t="0" r="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947">
        <w:rPr>
          <w:b/>
          <w:bCs/>
        </w:rPr>
        <w:br w:type="textWrapping" w:clear="all"/>
      </w:r>
    </w:p>
    <w:p w14:paraId="7E96B2D1" w14:textId="1F61A382" w:rsidR="001D1A89" w:rsidRDefault="001D1A89" w:rsidP="00E76E41">
      <w:pPr>
        <w:rPr>
          <w:b/>
          <w:bCs/>
        </w:rPr>
      </w:pPr>
    </w:p>
    <w:sectPr w:rsidR="001D1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CCF"/>
    <w:multiLevelType w:val="hybridMultilevel"/>
    <w:tmpl w:val="2ACC3D1A"/>
    <w:lvl w:ilvl="0" w:tplc="11C29D7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EA1"/>
    <w:multiLevelType w:val="hybridMultilevel"/>
    <w:tmpl w:val="1D92B66C"/>
    <w:lvl w:ilvl="0" w:tplc="19D6755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13D7"/>
    <w:multiLevelType w:val="hybridMultilevel"/>
    <w:tmpl w:val="72D49AF8"/>
    <w:lvl w:ilvl="0" w:tplc="437A22B2">
      <w:start w:val="7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9411C"/>
    <w:multiLevelType w:val="hybridMultilevel"/>
    <w:tmpl w:val="8DBABDCE"/>
    <w:lvl w:ilvl="0" w:tplc="47FA8F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F7695"/>
    <w:multiLevelType w:val="hybridMultilevel"/>
    <w:tmpl w:val="608C790A"/>
    <w:lvl w:ilvl="0" w:tplc="20A60B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03B8C"/>
    <w:multiLevelType w:val="hybridMultilevel"/>
    <w:tmpl w:val="E2544222"/>
    <w:lvl w:ilvl="0" w:tplc="86028676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21548"/>
    <w:multiLevelType w:val="hybridMultilevel"/>
    <w:tmpl w:val="506CA76C"/>
    <w:lvl w:ilvl="0" w:tplc="B0F646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8573A"/>
    <w:multiLevelType w:val="hybridMultilevel"/>
    <w:tmpl w:val="2EF25970"/>
    <w:lvl w:ilvl="0" w:tplc="6EECB18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26886">
    <w:abstractNumId w:val="5"/>
  </w:num>
  <w:num w:numId="2" w16cid:durableId="1233203381">
    <w:abstractNumId w:val="6"/>
  </w:num>
  <w:num w:numId="3" w16cid:durableId="841238737">
    <w:abstractNumId w:val="7"/>
  </w:num>
  <w:num w:numId="4" w16cid:durableId="107699603">
    <w:abstractNumId w:val="0"/>
  </w:num>
  <w:num w:numId="5" w16cid:durableId="2106997290">
    <w:abstractNumId w:val="1"/>
  </w:num>
  <w:num w:numId="6" w16cid:durableId="1826311373">
    <w:abstractNumId w:val="2"/>
  </w:num>
  <w:num w:numId="7" w16cid:durableId="279798374">
    <w:abstractNumId w:val="3"/>
  </w:num>
  <w:num w:numId="8" w16cid:durableId="292709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18"/>
    <w:rsid w:val="00010717"/>
    <w:rsid w:val="00013CEA"/>
    <w:rsid w:val="000147BB"/>
    <w:rsid w:val="000178B0"/>
    <w:rsid w:val="00025A5C"/>
    <w:rsid w:val="00027BDB"/>
    <w:rsid w:val="00032246"/>
    <w:rsid w:val="00035BD0"/>
    <w:rsid w:val="00046659"/>
    <w:rsid w:val="0004767F"/>
    <w:rsid w:val="00053607"/>
    <w:rsid w:val="0006327C"/>
    <w:rsid w:val="00073851"/>
    <w:rsid w:val="00090EEC"/>
    <w:rsid w:val="000A1F59"/>
    <w:rsid w:val="000A36F4"/>
    <w:rsid w:val="000A796C"/>
    <w:rsid w:val="000B7A5C"/>
    <w:rsid w:val="000F2388"/>
    <w:rsid w:val="000F61F1"/>
    <w:rsid w:val="000F654B"/>
    <w:rsid w:val="00105001"/>
    <w:rsid w:val="00110684"/>
    <w:rsid w:val="001220F8"/>
    <w:rsid w:val="001269FF"/>
    <w:rsid w:val="00143513"/>
    <w:rsid w:val="00160660"/>
    <w:rsid w:val="0016430D"/>
    <w:rsid w:val="001643FF"/>
    <w:rsid w:val="001675F5"/>
    <w:rsid w:val="001759FC"/>
    <w:rsid w:val="00180E79"/>
    <w:rsid w:val="00197894"/>
    <w:rsid w:val="001A003F"/>
    <w:rsid w:val="001A2A2E"/>
    <w:rsid w:val="001A5CBF"/>
    <w:rsid w:val="001B1F03"/>
    <w:rsid w:val="001C2A6B"/>
    <w:rsid w:val="001C49E9"/>
    <w:rsid w:val="001C67CF"/>
    <w:rsid w:val="001C7B7B"/>
    <w:rsid w:val="001D1A89"/>
    <w:rsid w:val="001D1D84"/>
    <w:rsid w:val="001E4999"/>
    <w:rsid w:val="001E5EF6"/>
    <w:rsid w:val="001F52AF"/>
    <w:rsid w:val="0020438C"/>
    <w:rsid w:val="002051A0"/>
    <w:rsid w:val="002065C4"/>
    <w:rsid w:val="00211819"/>
    <w:rsid w:val="00223836"/>
    <w:rsid w:val="0023578E"/>
    <w:rsid w:val="00241DE3"/>
    <w:rsid w:val="00260046"/>
    <w:rsid w:val="0026189D"/>
    <w:rsid w:val="002645C5"/>
    <w:rsid w:val="00266C51"/>
    <w:rsid w:val="00292931"/>
    <w:rsid w:val="00294514"/>
    <w:rsid w:val="00296CC9"/>
    <w:rsid w:val="002A7204"/>
    <w:rsid w:val="002C0CEB"/>
    <w:rsid w:val="002C4ABF"/>
    <w:rsid w:val="002E1776"/>
    <w:rsid w:val="002E1947"/>
    <w:rsid w:val="002E3548"/>
    <w:rsid w:val="002E5707"/>
    <w:rsid w:val="002F612D"/>
    <w:rsid w:val="00310422"/>
    <w:rsid w:val="00314B92"/>
    <w:rsid w:val="00315498"/>
    <w:rsid w:val="00315BBE"/>
    <w:rsid w:val="0032478D"/>
    <w:rsid w:val="003315A5"/>
    <w:rsid w:val="0034706D"/>
    <w:rsid w:val="00361687"/>
    <w:rsid w:val="003774F7"/>
    <w:rsid w:val="00377C8F"/>
    <w:rsid w:val="0038776C"/>
    <w:rsid w:val="003A0C41"/>
    <w:rsid w:val="003A293D"/>
    <w:rsid w:val="003A676D"/>
    <w:rsid w:val="003B0218"/>
    <w:rsid w:val="003C1322"/>
    <w:rsid w:val="003D0584"/>
    <w:rsid w:val="003D0D4C"/>
    <w:rsid w:val="003E0C91"/>
    <w:rsid w:val="003E18D4"/>
    <w:rsid w:val="003F0A51"/>
    <w:rsid w:val="003F44BD"/>
    <w:rsid w:val="00401ED7"/>
    <w:rsid w:val="00403D87"/>
    <w:rsid w:val="00406C62"/>
    <w:rsid w:val="00416F1A"/>
    <w:rsid w:val="00427256"/>
    <w:rsid w:val="00435070"/>
    <w:rsid w:val="00437F33"/>
    <w:rsid w:val="00451FA5"/>
    <w:rsid w:val="00452F8B"/>
    <w:rsid w:val="00463A43"/>
    <w:rsid w:val="00463A4B"/>
    <w:rsid w:val="00464C2C"/>
    <w:rsid w:val="00466A1F"/>
    <w:rsid w:val="00471ACC"/>
    <w:rsid w:val="00482A02"/>
    <w:rsid w:val="00484D2A"/>
    <w:rsid w:val="00486AA4"/>
    <w:rsid w:val="004938C2"/>
    <w:rsid w:val="0049520A"/>
    <w:rsid w:val="004A2F2A"/>
    <w:rsid w:val="004B023C"/>
    <w:rsid w:val="004B0643"/>
    <w:rsid w:val="004B5E78"/>
    <w:rsid w:val="004C4C24"/>
    <w:rsid w:val="004D628A"/>
    <w:rsid w:val="004E58F0"/>
    <w:rsid w:val="004F3824"/>
    <w:rsid w:val="004F38A2"/>
    <w:rsid w:val="004F7E48"/>
    <w:rsid w:val="005004A8"/>
    <w:rsid w:val="0050361A"/>
    <w:rsid w:val="00510682"/>
    <w:rsid w:val="005118E7"/>
    <w:rsid w:val="00517D7F"/>
    <w:rsid w:val="00524F80"/>
    <w:rsid w:val="00525A6F"/>
    <w:rsid w:val="00525BF4"/>
    <w:rsid w:val="00530A04"/>
    <w:rsid w:val="0053200A"/>
    <w:rsid w:val="00541161"/>
    <w:rsid w:val="005428E5"/>
    <w:rsid w:val="00555AFE"/>
    <w:rsid w:val="00562EB8"/>
    <w:rsid w:val="0058418E"/>
    <w:rsid w:val="00595944"/>
    <w:rsid w:val="005A286F"/>
    <w:rsid w:val="005B405A"/>
    <w:rsid w:val="005C6278"/>
    <w:rsid w:val="005D325C"/>
    <w:rsid w:val="005F64A3"/>
    <w:rsid w:val="0060217B"/>
    <w:rsid w:val="006025C4"/>
    <w:rsid w:val="006061EE"/>
    <w:rsid w:val="00612C30"/>
    <w:rsid w:val="0061313A"/>
    <w:rsid w:val="00635FF9"/>
    <w:rsid w:val="00646C44"/>
    <w:rsid w:val="006522DD"/>
    <w:rsid w:val="00655957"/>
    <w:rsid w:val="00657145"/>
    <w:rsid w:val="006600F0"/>
    <w:rsid w:val="00670232"/>
    <w:rsid w:val="00670B3C"/>
    <w:rsid w:val="00671030"/>
    <w:rsid w:val="00691629"/>
    <w:rsid w:val="00693416"/>
    <w:rsid w:val="006D3689"/>
    <w:rsid w:val="006D482D"/>
    <w:rsid w:val="006D5CBA"/>
    <w:rsid w:val="006E1888"/>
    <w:rsid w:val="006E45D0"/>
    <w:rsid w:val="006E6A34"/>
    <w:rsid w:val="006F4CC7"/>
    <w:rsid w:val="006F52A9"/>
    <w:rsid w:val="00700432"/>
    <w:rsid w:val="00707AC6"/>
    <w:rsid w:val="00713E7C"/>
    <w:rsid w:val="00714E99"/>
    <w:rsid w:val="00715C37"/>
    <w:rsid w:val="00716E18"/>
    <w:rsid w:val="00721A85"/>
    <w:rsid w:val="00727C18"/>
    <w:rsid w:val="0073043B"/>
    <w:rsid w:val="00734F31"/>
    <w:rsid w:val="0073576E"/>
    <w:rsid w:val="0073597F"/>
    <w:rsid w:val="0075122F"/>
    <w:rsid w:val="00756275"/>
    <w:rsid w:val="00766B0C"/>
    <w:rsid w:val="007711FA"/>
    <w:rsid w:val="00772644"/>
    <w:rsid w:val="007827A6"/>
    <w:rsid w:val="0078553E"/>
    <w:rsid w:val="00786039"/>
    <w:rsid w:val="007971EC"/>
    <w:rsid w:val="007A00EC"/>
    <w:rsid w:val="007A266A"/>
    <w:rsid w:val="007B6964"/>
    <w:rsid w:val="007B752C"/>
    <w:rsid w:val="007C4BF5"/>
    <w:rsid w:val="007E05AE"/>
    <w:rsid w:val="007E0EE8"/>
    <w:rsid w:val="007E3763"/>
    <w:rsid w:val="007E47AD"/>
    <w:rsid w:val="007F2B0E"/>
    <w:rsid w:val="007F4EA7"/>
    <w:rsid w:val="00801426"/>
    <w:rsid w:val="008052C4"/>
    <w:rsid w:val="0081467E"/>
    <w:rsid w:val="008205FB"/>
    <w:rsid w:val="00822B6C"/>
    <w:rsid w:val="00835CB5"/>
    <w:rsid w:val="0084601D"/>
    <w:rsid w:val="00860AE1"/>
    <w:rsid w:val="0086435A"/>
    <w:rsid w:val="00864FFC"/>
    <w:rsid w:val="00883549"/>
    <w:rsid w:val="008903BB"/>
    <w:rsid w:val="008B16F8"/>
    <w:rsid w:val="008B7D42"/>
    <w:rsid w:val="008E10B2"/>
    <w:rsid w:val="008E2530"/>
    <w:rsid w:val="008F246C"/>
    <w:rsid w:val="008F32C9"/>
    <w:rsid w:val="0090220A"/>
    <w:rsid w:val="009165E0"/>
    <w:rsid w:val="009234A9"/>
    <w:rsid w:val="00923E74"/>
    <w:rsid w:val="0093223A"/>
    <w:rsid w:val="009471B1"/>
    <w:rsid w:val="00975016"/>
    <w:rsid w:val="00977A44"/>
    <w:rsid w:val="009A146C"/>
    <w:rsid w:val="009B0690"/>
    <w:rsid w:val="009D767C"/>
    <w:rsid w:val="009E1BB7"/>
    <w:rsid w:val="009E71E6"/>
    <w:rsid w:val="00A14096"/>
    <w:rsid w:val="00A1686E"/>
    <w:rsid w:val="00A21267"/>
    <w:rsid w:val="00A226FF"/>
    <w:rsid w:val="00A2454A"/>
    <w:rsid w:val="00A356E6"/>
    <w:rsid w:val="00A43E6C"/>
    <w:rsid w:val="00A53A8B"/>
    <w:rsid w:val="00A62EF6"/>
    <w:rsid w:val="00A66751"/>
    <w:rsid w:val="00A70A35"/>
    <w:rsid w:val="00A809FE"/>
    <w:rsid w:val="00A85F04"/>
    <w:rsid w:val="00A86742"/>
    <w:rsid w:val="00A9206F"/>
    <w:rsid w:val="00A92756"/>
    <w:rsid w:val="00AA022A"/>
    <w:rsid w:val="00AA3092"/>
    <w:rsid w:val="00AA3107"/>
    <w:rsid w:val="00AB26C5"/>
    <w:rsid w:val="00AC293D"/>
    <w:rsid w:val="00AD08F3"/>
    <w:rsid w:val="00AD2BAE"/>
    <w:rsid w:val="00AD5534"/>
    <w:rsid w:val="00AD63DB"/>
    <w:rsid w:val="00AD67AF"/>
    <w:rsid w:val="00B018A2"/>
    <w:rsid w:val="00B047D3"/>
    <w:rsid w:val="00B07EAE"/>
    <w:rsid w:val="00B109D0"/>
    <w:rsid w:val="00B222AE"/>
    <w:rsid w:val="00B25EEC"/>
    <w:rsid w:val="00B33B2C"/>
    <w:rsid w:val="00B34CCC"/>
    <w:rsid w:val="00B36E97"/>
    <w:rsid w:val="00B37CEF"/>
    <w:rsid w:val="00B426AA"/>
    <w:rsid w:val="00B60298"/>
    <w:rsid w:val="00B612AE"/>
    <w:rsid w:val="00B819B1"/>
    <w:rsid w:val="00B86191"/>
    <w:rsid w:val="00B866BB"/>
    <w:rsid w:val="00B90542"/>
    <w:rsid w:val="00B92DB2"/>
    <w:rsid w:val="00BA05D6"/>
    <w:rsid w:val="00BA503A"/>
    <w:rsid w:val="00BC2266"/>
    <w:rsid w:val="00BC7250"/>
    <w:rsid w:val="00BD53BF"/>
    <w:rsid w:val="00BE4F09"/>
    <w:rsid w:val="00BE6243"/>
    <w:rsid w:val="00BF5FAE"/>
    <w:rsid w:val="00C03281"/>
    <w:rsid w:val="00C21F27"/>
    <w:rsid w:val="00C25070"/>
    <w:rsid w:val="00C3279B"/>
    <w:rsid w:val="00C32C93"/>
    <w:rsid w:val="00C33852"/>
    <w:rsid w:val="00C468A2"/>
    <w:rsid w:val="00C535AB"/>
    <w:rsid w:val="00C54B94"/>
    <w:rsid w:val="00C65132"/>
    <w:rsid w:val="00C70E94"/>
    <w:rsid w:val="00C74DE5"/>
    <w:rsid w:val="00C75AD9"/>
    <w:rsid w:val="00C7683E"/>
    <w:rsid w:val="00C81905"/>
    <w:rsid w:val="00C85802"/>
    <w:rsid w:val="00CE6B3C"/>
    <w:rsid w:val="00D142FD"/>
    <w:rsid w:val="00D37FEB"/>
    <w:rsid w:val="00D46F67"/>
    <w:rsid w:val="00D52420"/>
    <w:rsid w:val="00D54A38"/>
    <w:rsid w:val="00D74A5E"/>
    <w:rsid w:val="00D81D5C"/>
    <w:rsid w:val="00D83E15"/>
    <w:rsid w:val="00D87EB9"/>
    <w:rsid w:val="00D93070"/>
    <w:rsid w:val="00D95A16"/>
    <w:rsid w:val="00DB2777"/>
    <w:rsid w:val="00DB6EE7"/>
    <w:rsid w:val="00DC7CDA"/>
    <w:rsid w:val="00DD0081"/>
    <w:rsid w:val="00DD0BEE"/>
    <w:rsid w:val="00DD7FA4"/>
    <w:rsid w:val="00DE29AC"/>
    <w:rsid w:val="00DE7ECB"/>
    <w:rsid w:val="00DF35F6"/>
    <w:rsid w:val="00DF5070"/>
    <w:rsid w:val="00E03B2C"/>
    <w:rsid w:val="00E10E11"/>
    <w:rsid w:val="00E13C62"/>
    <w:rsid w:val="00E151A1"/>
    <w:rsid w:val="00E2710F"/>
    <w:rsid w:val="00E27817"/>
    <w:rsid w:val="00E3370E"/>
    <w:rsid w:val="00E341F5"/>
    <w:rsid w:val="00E350C4"/>
    <w:rsid w:val="00E37FEC"/>
    <w:rsid w:val="00E470DC"/>
    <w:rsid w:val="00E66302"/>
    <w:rsid w:val="00E732EA"/>
    <w:rsid w:val="00E74CEF"/>
    <w:rsid w:val="00E759DC"/>
    <w:rsid w:val="00E76E41"/>
    <w:rsid w:val="00E7712D"/>
    <w:rsid w:val="00E85C35"/>
    <w:rsid w:val="00E91954"/>
    <w:rsid w:val="00E9316F"/>
    <w:rsid w:val="00E95496"/>
    <w:rsid w:val="00EA0F1E"/>
    <w:rsid w:val="00EA2D98"/>
    <w:rsid w:val="00EA439E"/>
    <w:rsid w:val="00EB37BC"/>
    <w:rsid w:val="00EC50F6"/>
    <w:rsid w:val="00ED1E9D"/>
    <w:rsid w:val="00ED39DA"/>
    <w:rsid w:val="00EE30AF"/>
    <w:rsid w:val="00EE48F6"/>
    <w:rsid w:val="00EF7C0D"/>
    <w:rsid w:val="00F07B0A"/>
    <w:rsid w:val="00F23FF2"/>
    <w:rsid w:val="00F261F4"/>
    <w:rsid w:val="00F27A45"/>
    <w:rsid w:val="00F47691"/>
    <w:rsid w:val="00F56AF8"/>
    <w:rsid w:val="00F60E0C"/>
    <w:rsid w:val="00F65567"/>
    <w:rsid w:val="00F67E05"/>
    <w:rsid w:val="00F93D38"/>
    <w:rsid w:val="00F94A24"/>
    <w:rsid w:val="00FA7E84"/>
    <w:rsid w:val="00FC02D9"/>
    <w:rsid w:val="00FC0E15"/>
    <w:rsid w:val="00FC54CF"/>
    <w:rsid w:val="00FC59A7"/>
    <w:rsid w:val="00FC738C"/>
    <w:rsid w:val="00FD64E6"/>
    <w:rsid w:val="00FE0EF9"/>
    <w:rsid w:val="00F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1E5F"/>
  <w15:chartTrackingRefBased/>
  <w15:docId w15:val="{288E28A8-78E9-4ABD-92AB-1A9D10BC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DefaultParagraphFont"/>
    <w:rsid w:val="0073597F"/>
  </w:style>
  <w:style w:type="character" w:customStyle="1" w:styleId="mo">
    <w:name w:val="mo"/>
    <w:basedOn w:val="DefaultParagraphFont"/>
    <w:rsid w:val="0073597F"/>
  </w:style>
  <w:style w:type="character" w:customStyle="1" w:styleId="msqrt">
    <w:name w:val="msqrt"/>
    <w:basedOn w:val="DefaultParagraphFont"/>
    <w:rsid w:val="0073597F"/>
  </w:style>
  <w:style w:type="character" w:customStyle="1" w:styleId="mn">
    <w:name w:val="mn"/>
    <w:basedOn w:val="DefaultParagraphFont"/>
    <w:rsid w:val="0073597F"/>
  </w:style>
  <w:style w:type="paragraph" w:styleId="ListParagraph">
    <w:name w:val="List Paragraph"/>
    <w:basedOn w:val="Normal"/>
    <w:uiPriority w:val="34"/>
    <w:qFormat/>
    <w:rsid w:val="003B02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370</Words>
  <Characters>2111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Genglin Yu</dc:creator>
  <cp:keywords/>
  <dc:description/>
  <cp:lastModifiedBy>Genglin Yu</cp:lastModifiedBy>
  <cp:revision>2</cp:revision>
  <dcterms:created xsi:type="dcterms:W3CDTF">2022-07-10T07:22:00Z</dcterms:created>
  <dcterms:modified xsi:type="dcterms:W3CDTF">2022-07-10T07:22:00Z</dcterms:modified>
</cp:coreProperties>
</file>