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2AD" w:rsidRDefault="006D32AD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ab/>
      </w:r>
      <w:r>
        <w:tab/>
        <w:t>Отчёт</w:t>
      </w:r>
    </w:p>
    <w:p w:rsidR="006D32AD" w:rsidRDefault="006D32AD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1)B-дерево</w:t>
      </w:r>
      <w:r>
        <w:rPr>
          <w:rFonts w:ascii="Arial" w:hAnsi="Arial" w:cs="Arial"/>
          <w:color w:val="222222"/>
          <w:sz w:val="21"/>
          <w:szCs w:val="21"/>
        </w:rPr>
        <w:t> (по-русски произносится как </w:t>
      </w:r>
      <w:r>
        <w:rPr>
          <w:rFonts w:ascii="Arial" w:hAnsi="Arial" w:cs="Arial"/>
          <w:b/>
          <w:bCs/>
          <w:color w:val="222222"/>
          <w:sz w:val="21"/>
          <w:szCs w:val="21"/>
        </w:rPr>
        <w:t>Би-дерево</w:t>
      </w:r>
      <w:r>
        <w:rPr>
          <w:rFonts w:ascii="Arial" w:hAnsi="Arial" w:cs="Arial"/>
          <w:color w:val="222222"/>
          <w:sz w:val="21"/>
          <w:szCs w:val="21"/>
        </w:rPr>
        <w:t>) — </w:t>
      </w:r>
      <w:hyperlink r:id="rId5" w:tooltip="Структура данных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структура данных</w:t>
        </w:r>
      </w:hyperlink>
      <w:r>
        <w:rPr>
          <w:rFonts w:ascii="Arial" w:hAnsi="Arial" w:cs="Arial"/>
          <w:color w:val="222222"/>
          <w:sz w:val="21"/>
          <w:szCs w:val="21"/>
        </w:rPr>
        <w:t>, дерево поиска. С точки зрения внешнего логического представления, </w:t>
      </w:r>
      <w:hyperlink r:id="rId6" w:tooltip="Сбалансированное дерево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сбалансированное</w:t>
        </w:r>
      </w:hyperlink>
      <w:r>
        <w:rPr>
          <w:rFonts w:ascii="Arial" w:hAnsi="Arial" w:cs="Arial"/>
          <w:color w:val="222222"/>
          <w:sz w:val="21"/>
          <w:szCs w:val="21"/>
        </w:rPr>
        <w:t>, сильно ветвистое </w:t>
      </w:r>
      <w:hyperlink r:id="rId7" w:tooltip="Дерево (теория графов)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дерево</w:t>
        </w:r>
      </w:hyperlink>
      <w:r>
        <w:rPr>
          <w:rFonts w:ascii="Arial" w:hAnsi="Arial" w:cs="Arial"/>
          <w:color w:val="222222"/>
          <w:sz w:val="21"/>
          <w:szCs w:val="21"/>
        </w:rPr>
        <w:t>. Часто используется для хранения данных во внешней памяти.</w:t>
      </w:r>
    </w:p>
    <w:p w:rsidR="006D32AD" w:rsidRDefault="006D32AD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Использование B-деревьев впервые было предложено Р.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Бэйером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hyperlink r:id="rId8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R</w:t>
      </w:r>
      <w:r w:rsidRPr="006D32AD">
        <w:rPr>
          <w:rFonts w:ascii="Arial" w:hAnsi="Arial" w:cs="Arial"/>
          <w:i/>
          <w:iCs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Bayer</w:t>
      </w:r>
      <w:r>
        <w:rPr>
          <w:rFonts w:ascii="Arial" w:hAnsi="Arial" w:cs="Arial"/>
          <w:color w:val="222222"/>
          <w:sz w:val="21"/>
          <w:szCs w:val="21"/>
        </w:rPr>
        <w:t xml:space="preserve">) и Э.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МакКрейтом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</w:t>
      </w:r>
      <w:hyperlink r:id="rId9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E</w:t>
      </w:r>
      <w:r w:rsidRPr="006D32AD">
        <w:rPr>
          <w:rFonts w:ascii="Arial" w:hAnsi="Arial" w:cs="Arial"/>
          <w:i/>
          <w:iCs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McCreight</w:t>
      </w:r>
      <w:r>
        <w:rPr>
          <w:rFonts w:ascii="Arial" w:hAnsi="Arial" w:cs="Arial"/>
          <w:color w:val="222222"/>
          <w:sz w:val="21"/>
          <w:szCs w:val="21"/>
        </w:rPr>
        <w:t>) в </w:t>
      </w:r>
      <w:hyperlink r:id="rId10" w:tooltip="1970 год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1970 году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6D32AD" w:rsidRDefault="006D32AD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Сбалансированность</w:t>
      </w:r>
      <w:r>
        <w:rPr>
          <w:rFonts w:ascii="Arial" w:hAnsi="Arial" w:cs="Arial"/>
          <w:color w:val="222222"/>
          <w:sz w:val="21"/>
          <w:szCs w:val="21"/>
        </w:rPr>
        <w:t> означает, что длина любых двух путей от корня до листьев различается не более, чем на единицу.</w:t>
      </w:r>
    </w:p>
    <w:p w:rsidR="006D32AD" w:rsidRDefault="006D32AD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>Ветвистость дерева</w:t>
      </w:r>
      <w:r>
        <w:rPr>
          <w:rFonts w:ascii="Arial" w:hAnsi="Arial" w:cs="Arial"/>
          <w:color w:val="222222"/>
          <w:sz w:val="21"/>
          <w:szCs w:val="21"/>
        </w:rPr>
        <w:t> — это свойство каждого узла дерева ссылаться на большое число узлов-потомков.</w:t>
      </w:r>
    </w:p>
    <w:p w:rsidR="006D32AD" w:rsidRDefault="006D32AD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</w:rPr>
        <w:t xml:space="preserve">2)С точки зрения физической организации B-дерево представляется как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мультисписочная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структура страниц памяти, то есть каждому узлу дерева соответствует блок памяти (страница). Внутренние и листовые страницы обычно имеют разную структуру.</w:t>
      </w:r>
      <w:r w:rsidRPr="006D32A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Время доступа к произвольному блоку на жёстком диске очень велико (порядка миллисекунд), поскольку оно определяется скоростью вращения диска и перемещения головок. Поэтому важно уменьшить количество узлов, просматриваемых при каждой операции. Использование поиска по </w:t>
      </w:r>
      <w:hyperlink r:id="rId11" w:tooltip="Список (информатика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списку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каждый раз для нахождения случайного блока могло бы привести к чрезмерному количеству обращений к диску вследствие необходимости последовательного прохода по всем его элементам, предшествующим заданному, тогда как поиск в B-дереве, благодаря свойствам сбалансированности и высокой ветвистости, позволяет значительно сократить количество таких операций.</w:t>
      </w:r>
    </w:p>
    <w:p w:rsidR="006D32AD" w:rsidRDefault="006D32AD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Особенности:</w:t>
      </w:r>
    </w:p>
    <w:p w:rsidR="006D32AD" w:rsidRPr="006D32AD" w:rsidRDefault="006D32AD" w:rsidP="006D32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32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 всех случаях полезное использование пространства вторичной памяти составляет свыше 50 %. С ростом степени полезного использования памяти не происходит снижения качества обслуживания.</w:t>
      </w:r>
    </w:p>
    <w:p w:rsidR="006D32AD" w:rsidRPr="006D32AD" w:rsidRDefault="006D32AD" w:rsidP="006D32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32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Произвольный доступ к записи реализуется посредством малого количества подопераций (обращения к физическим блокам).</w:t>
      </w:r>
    </w:p>
    <w:p w:rsidR="006D32AD" w:rsidRPr="006D32AD" w:rsidRDefault="006D32AD" w:rsidP="006D32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32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среднем достаточно эффективно реализуются операции включения и удаления записей; при этом сохраняется естественный порядок ключей с целью последовательной обработки, а также соответствующий баланс дерева для обеспечения быстрой произвольной выборки.</w:t>
      </w:r>
    </w:p>
    <w:p w:rsidR="006D32AD" w:rsidRPr="006D32AD" w:rsidRDefault="006D32AD" w:rsidP="006D32A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6D32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Неизменная упорядоченность по ключу обеспечивает возможность эффективной пакетной обработки.</w:t>
      </w:r>
    </w:p>
    <w:p w:rsidR="0018364D" w:rsidRDefault="006D32AD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</w:rPr>
        <w:t>3)</w:t>
      </w:r>
      <w:r w:rsidRPr="006D32A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Поиск по B-дереву аналогичен поиску по двоичному дереву поиска. В двоичном дереве поиска поиск начинается с корня и каждый раз принимается двустороннее решение (пойти по левому поддереву или по правому). В В-дереве поиск также начинается с корневого узла, но на каждом шаге принимается n-стороннее решение, где n – это общее количество потомков рассматриваемого узла. В В-дереве сложность поиска составляет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O(</w:t>
      </w:r>
      <w:proofErr w:type="spellStart"/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log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n)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18364D" w:rsidRDefault="0018364D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5)</w:t>
      </w:r>
    </w:p>
    <w:p w:rsidR="00A0501C" w:rsidRDefault="00A0501C" w:rsidP="006D32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314BF801" wp14:editId="4A761069">
            <wp:extent cx="3009900" cy="3124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BB54EB4-7AA1-4EE0-91F4-BF896AF0AF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88FD2" wp14:editId="4E924401">
            <wp:extent cx="3562350" cy="3133725"/>
            <wp:effectExtent l="0" t="0" r="0" b="952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7224DF5-1BE4-46C0-BF7C-CC88590418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D32AD" w:rsidRPr="00106392" w:rsidRDefault="00106392">
      <w:r w:rsidRPr="00106392">
        <w:lastRenderedPageBreak/>
        <w:t xml:space="preserve">6) </w:t>
      </w:r>
      <w:r>
        <w:t>Данная структура данных хорошо работает с большими базами данных. Операция поиска намного эффективнее списочного поиска в жёстком диске, из-за использования оперативной памяти. Минусом является сложная по сравнению с бинарным деревом операция вставки, и ещё более сложная операция удаления (так как необходимо проверять правильность дерева и перестроить в случае нарушений). Данная СД используется для организации индексирования в современных СУБД.</w:t>
      </w:r>
      <w:bookmarkStart w:id="0" w:name="_GoBack"/>
      <w:bookmarkEnd w:id="0"/>
    </w:p>
    <w:p w:rsidR="00A0501C" w:rsidRDefault="00A0501C"/>
    <w:p w:rsidR="00A0501C" w:rsidRDefault="00A0501C">
      <w:r>
        <w:t>7)</w:t>
      </w:r>
    </w:p>
    <w:p w:rsidR="00A0501C" w:rsidRDefault="00106392">
      <w:hyperlink r:id="rId14" w:history="1">
        <w:r w:rsidR="00A0501C" w:rsidRPr="00A8588B">
          <w:rPr>
            <w:rStyle w:val="a4"/>
          </w:rPr>
          <w:t>https://habr.com/ru/post/114154/</w:t>
        </w:r>
      </w:hyperlink>
    </w:p>
    <w:p w:rsidR="00A0501C" w:rsidRDefault="00106392">
      <w:hyperlink r:id="rId15" w:history="1">
        <w:r w:rsidR="00A0501C" w:rsidRPr="00A8588B">
          <w:rPr>
            <w:rStyle w:val="a4"/>
          </w:rPr>
          <w:t>https://habr.com/ru/company/otus/blog/459216/</w:t>
        </w:r>
      </w:hyperlink>
    </w:p>
    <w:p w:rsidR="00A0501C" w:rsidRDefault="00A0501C">
      <w:r w:rsidRPr="00A0501C">
        <w:t>https://habr.com/ru/post/337594/</w:t>
      </w:r>
    </w:p>
    <w:p w:rsidR="00A0501C" w:rsidRDefault="00A0501C">
      <w:r w:rsidRPr="00A0501C">
        <w:t>https://ru.wikipedia.org/wiki/B-дерево</w:t>
      </w:r>
    </w:p>
    <w:p w:rsidR="00A0501C" w:rsidRPr="00A0501C" w:rsidRDefault="00A0501C">
      <w:r>
        <w:t xml:space="preserve">Т. </w:t>
      </w:r>
      <w:proofErr w:type="spellStart"/>
      <w:r>
        <w:t>Кормен</w:t>
      </w:r>
      <w:proofErr w:type="spellEnd"/>
      <w:r>
        <w:t xml:space="preserve"> </w:t>
      </w:r>
      <w:r w:rsidRPr="00A0501C">
        <w:t>“</w:t>
      </w:r>
      <w:r>
        <w:t>Алгоритмы – построение и анализ</w:t>
      </w:r>
      <w:r w:rsidRPr="00A0501C">
        <w:t>”</w:t>
      </w:r>
    </w:p>
    <w:p w:rsidR="00A0501C" w:rsidRDefault="00A0501C">
      <w:r>
        <w:t xml:space="preserve">Р. </w:t>
      </w:r>
      <w:proofErr w:type="spellStart"/>
      <w:proofErr w:type="gramStart"/>
      <w:r>
        <w:t>Сейджик</w:t>
      </w:r>
      <w:proofErr w:type="spellEnd"/>
      <w:r w:rsidRPr="00A0501C">
        <w:t xml:space="preserve"> ”</w:t>
      </w:r>
      <w:r>
        <w:t>Алгоритмы</w:t>
      </w:r>
      <w:proofErr w:type="gramEnd"/>
      <w:r>
        <w:t xml:space="preserve"> на </w:t>
      </w:r>
      <w:r>
        <w:rPr>
          <w:lang w:val="en-US"/>
        </w:rPr>
        <w:t>Java</w:t>
      </w:r>
      <w:r w:rsidRPr="00A0501C">
        <w:t>”</w:t>
      </w:r>
    </w:p>
    <w:p w:rsidR="00CF282D" w:rsidRDefault="00CF282D"/>
    <w:p w:rsidR="00CF282D" w:rsidRDefault="00CF282D">
      <w:r>
        <w:t>4)</w:t>
      </w:r>
    </w:p>
    <w:tbl>
      <w:tblPr>
        <w:tblW w:w="4390" w:type="dxa"/>
        <w:tblLook w:val="04A0" w:firstRow="1" w:lastRow="0" w:firstColumn="1" w:lastColumn="0" w:noHBand="0" w:noVBand="1"/>
      </w:tblPr>
      <w:tblGrid>
        <w:gridCol w:w="1240"/>
        <w:gridCol w:w="1397"/>
        <w:gridCol w:w="1240"/>
        <w:gridCol w:w="1320"/>
      </w:tblGrid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Поиск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Добавление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Удаление</w:t>
            </w:r>
          </w:p>
        </w:tc>
        <w:tc>
          <w:tcPr>
            <w:tcW w:w="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элементов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0,792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0,0055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0,0108</w:t>
            </w:r>
          </w:p>
        </w:tc>
        <w:tc>
          <w:tcPr>
            <w:tcW w:w="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0,2708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0,0068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0,0053</w:t>
            </w:r>
          </w:p>
        </w:tc>
        <w:tc>
          <w:tcPr>
            <w:tcW w:w="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0,132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0,0043</w:t>
            </w:r>
          </w:p>
        </w:tc>
        <w:tc>
          <w:tcPr>
            <w:tcW w:w="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0,0281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0,0041</w:t>
            </w:r>
          </w:p>
        </w:tc>
        <w:tc>
          <w:tcPr>
            <w:tcW w:w="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0,1116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0,0014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0,0041</w:t>
            </w:r>
          </w:p>
        </w:tc>
        <w:tc>
          <w:tcPr>
            <w:tcW w:w="51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CF282D" w:rsidRDefault="00CF282D"/>
    <w:tbl>
      <w:tblPr>
        <w:tblW w:w="4960" w:type="dxa"/>
        <w:tblLook w:val="04A0" w:firstRow="1" w:lastRow="0" w:firstColumn="1" w:lastColumn="0" w:noHBand="0" w:noVBand="1"/>
      </w:tblPr>
      <w:tblGrid>
        <w:gridCol w:w="1240"/>
        <w:gridCol w:w="1397"/>
        <w:gridCol w:w="1240"/>
        <w:gridCol w:w="1320"/>
      </w:tblGrid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Поиск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Добавление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Удаление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элементов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0,208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0,0053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0,1457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0,0022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0,0048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0,0276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0,0019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0,0061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0,0626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0,0021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0,0051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0,1206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D01A9F" w:rsidRPr="0018364D" w:rsidRDefault="00D01A9F"/>
    <w:tbl>
      <w:tblPr>
        <w:tblW w:w="5189" w:type="dxa"/>
        <w:tblLook w:val="04A0" w:firstRow="1" w:lastRow="0" w:firstColumn="1" w:lastColumn="0" w:noHBand="0" w:noVBand="1"/>
      </w:tblPr>
      <w:tblGrid>
        <w:gridCol w:w="1236"/>
        <w:gridCol w:w="1397"/>
        <w:gridCol w:w="1236"/>
        <w:gridCol w:w="1320"/>
      </w:tblGrid>
      <w:tr w:rsidR="00CF282D" w:rsidRPr="00CF282D" w:rsidTr="00CF282D">
        <w:trPr>
          <w:trHeight w:val="287"/>
        </w:trPr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Поиск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Добавление</w:t>
            </w:r>
          </w:p>
        </w:tc>
        <w:tc>
          <w:tcPr>
            <w:tcW w:w="1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Удаление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элементов</w:t>
            </w:r>
          </w:p>
        </w:tc>
      </w:tr>
      <w:tr w:rsidR="00CF282D" w:rsidRPr="00CF282D" w:rsidTr="00CF282D">
        <w:trPr>
          <w:trHeight w:val="287"/>
        </w:trPr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15000</w:t>
            </w:r>
          </w:p>
        </w:tc>
      </w:tr>
      <w:tr w:rsidR="00CF282D" w:rsidRPr="00CF282D" w:rsidTr="00CF282D">
        <w:trPr>
          <w:trHeight w:val="287"/>
        </w:trPr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0,0442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0,0012</w:t>
            </w:r>
          </w:p>
        </w:tc>
        <w:tc>
          <w:tcPr>
            <w:tcW w:w="1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0,0049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287"/>
        </w:trPr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0,0207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0,0009</w:t>
            </w:r>
          </w:p>
        </w:tc>
        <w:tc>
          <w:tcPr>
            <w:tcW w:w="1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0,0168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287"/>
        </w:trPr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0,124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0,0014</w:t>
            </w:r>
          </w:p>
        </w:tc>
        <w:tc>
          <w:tcPr>
            <w:tcW w:w="1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0,0047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287"/>
        </w:trPr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0,1118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0,0013</w:t>
            </w:r>
          </w:p>
        </w:tc>
        <w:tc>
          <w:tcPr>
            <w:tcW w:w="1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0,0045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287"/>
        </w:trPr>
        <w:tc>
          <w:tcPr>
            <w:tcW w:w="123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0,2299</w:t>
            </w:r>
          </w:p>
        </w:tc>
        <w:tc>
          <w:tcPr>
            <w:tcW w:w="139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0,0021</w:t>
            </w:r>
          </w:p>
        </w:tc>
        <w:tc>
          <w:tcPr>
            <w:tcW w:w="12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0,0248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CF282D" w:rsidRDefault="00CF282D"/>
    <w:p w:rsidR="00CF282D" w:rsidRDefault="00CF282D"/>
    <w:p w:rsidR="00CF282D" w:rsidRDefault="00CF282D"/>
    <w:p w:rsidR="00CF282D" w:rsidRDefault="00CF282D"/>
    <w:p w:rsidR="00CF282D" w:rsidRDefault="00CF282D"/>
    <w:tbl>
      <w:tblPr>
        <w:tblW w:w="4960" w:type="dxa"/>
        <w:tblLook w:val="04A0" w:firstRow="1" w:lastRow="0" w:firstColumn="1" w:lastColumn="0" w:noHBand="0" w:noVBand="1"/>
      </w:tblPr>
      <w:tblGrid>
        <w:gridCol w:w="1240"/>
        <w:gridCol w:w="1397"/>
        <w:gridCol w:w="1240"/>
        <w:gridCol w:w="1320"/>
      </w:tblGrid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Поиск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Добавление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Удаление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элементов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0,1805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0,0021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0,0075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0,191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0,0019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0,0035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0,0039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0,0347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0,0027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0,2241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0,0023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CF282D" w:rsidRDefault="00CF282D">
      <w:r>
        <w:br/>
      </w:r>
    </w:p>
    <w:tbl>
      <w:tblPr>
        <w:tblW w:w="4960" w:type="dxa"/>
        <w:tblLook w:val="04A0" w:firstRow="1" w:lastRow="0" w:firstColumn="1" w:lastColumn="0" w:noHBand="0" w:noVBand="1"/>
      </w:tblPr>
      <w:tblGrid>
        <w:gridCol w:w="1240"/>
        <w:gridCol w:w="1397"/>
        <w:gridCol w:w="1240"/>
        <w:gridCol w:w="1320"/>
      </w:tblGrid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Поиск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Добавление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Удаление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элементов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7000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0,1948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0,0023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0,0044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0,1252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0,0039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0,0991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0,016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0,051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0,0018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0,0036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0,0203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8,00E-04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0,0049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CF282D" w:rsidRDefault="00CF282D"/>
    <w:tbl>
      <w:tblPr>
        <w:tblW w:w="4960" w:type="dxa"/>
        <w:tblLook w:val="04A0" w:firstRow="1" w:lastRow="0" w:firstColumn="1" w:lastColumn="0" w:noHBand="0" w:noVBand="1"/>
      </w:tblPr>
      <w:tblGrid>
        <w:gridCol w:w="1240"/>
        <w:gridCol w:w="1397"/>
        <w:gridCol w:w="1240"/>
        <w:gridCol w:w="1320"/>
      </w:tblGrid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Поиск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Добавление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Удаление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элементов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0,0436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0,0301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0,0255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9,00E-04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0,0046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0,0296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0,0035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F282D" w:rsidRPr="00CF282D" w:rsidTr="00CF282D">
        <w:trPr>
          <w:trHeight w:val="300"/>
        </w:trPr>
        <w:tc>
          <w:tcPr>
            <w:tcW w:w="1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0,0245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282D">
              <w:rPr>
                <w:rFonts w:ascii="Calibri" w:eastAsia="Times New Roman" w:hAnsi="Calibri" w:cs="Calibri"/>
                <w:color w:val="000000"/>
                <w:lang w:eastAsia="ru-RU"/>
              </w:rPr>
              <w:t>0,0033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CF282D" w:rsidRPr="00CF282D" w:rsidRDefault="00CF282D" w:rsidP="00CF2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CF282D" w:rsidRDefault="00CF282D"/>
    <w:p w:rsidR="00EA755C" w:rsidRPr="00E43AC4" w:rsidRDefault="00EA755C">
      <w:pPr>
        <w:rPr>
          <w:lang w:val="en-US"/>
        </w:rPr>
      </w:pPr>
      <w:r>
        <w:t>8)</w:t>
      </w:r>
      <w:proofErr w:type="gramStart"/>
      <w:r>
        <w:t>9)в</w:t>
      </w:r>
      <w:proofErr w:type="gramEnd"/>
      <w:r>
        <w:t xml:space="preserve"> репозитории</w:t>
      </w:r>
    </w:p>
    <w:sectPr w:rsidR="00EA755C" w:rsidRPr="00E43AC4" w:rsidSect="006D32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66D2E"/>
    <w:multiLevelType w:val="multilevel"/>
    <w:tmpl w:val="BE50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AD"/>
    <w:rsid w:val="00106392"/>
    <w:rsid w:val="0018364D"/>
    <w:rsid w:val="00297EEB"/>
    <w:rsid w:val="006C1E4F"/>
    <w:rsid w:val="006D32AD"/>
    <w:rsid w:val="00A0501C"/>
    <w:rsid w:val="00CF282D"/>
    <w:rsid w:val="00D01A9F"/>
    <w:rsid w:val="00E43AC4"/>
    <w:rsid w:val="00E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05AD"/>
  <w15:chartTrackingRefBased/>
  <w15:docId w15:val="{77B0682B-0A93-4898-BBCE-E3D75986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3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D32A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0501C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01A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0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1%D0%B0%D0%BB%D0%B0%D0%BD%D1%81%D0%B8%D1%80%D0%BE%D0%B2%D0%B0%D0%BD%D0%BD%D0%BE%D0%B5_%D0%B4%D0%B5%D1%80%D0%B5%D0%B2%D0%BE" TargetMode="External"/><Relationship Id="rId11" Type="http://schemas.openxmlformats.org/officeDocument/2006/relationships/hyperlink" Target="https://ru.wikipedia.org/wiki/%D0%A1%D0%BF%D0%B8%D1%81%D0%BE%D0%BA_(%D0%B8%D0%BD%D1%84%D0%BE%D1%80%D0%BC%D0%B0%D1%82%D0%B8%D0%BA%D0%B0)" TargetMode="External"/><Relationship Id="rId5" Type="http://schemas.openxmlformats.org/officeDocument/2006/relationships/hyperlink" Target="https://ru.wikipedia.org/wiki/%D0%A1%D1%82%D1%80%D1%83%D0%BA%D1%82%D1%83%D1%80%D0%B0_%D0%B4%D0%B0%D0%BD%D0%BD%D1%8B%D1%85" TargetMode="External"/><Relationship Id="rId15" Type="http://schemas.openxmlformats.org/officeDocument/2006/relationships/hyperlink" Target="https://habr.com/ru/company/otus/blog/459216/" TargetMode="External"/><Relationship Id="rId10" Type="http://schemas.openxmlformats.org/officeDocument/2006/relationships/hyperlink" Target="https://ru.wikipedia.org/wiki/1970_%D0%B3%D0%BE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habr.com/ru/post/114154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gio\Desktop\Work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gio\Desktop\Work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времени на 1 элемент в мс</a:t>
            </a:r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1395417760279965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WorkTime!$J$1</c:f>
              <c:strCache>
                <c:ptCount val="1"/>
                <c:pt idx="0">
                  <c:v>Добавление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WorkTime!$H$2:$H$7</c:f>
              <c:numCache>
                <c:formatCode>General</c:formatCode>
                <c:ptCount val="6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10000</c:v>
                </c:pt>
                <c:pt idx="5">
                  <c:v>15000</c:v>
                </c:pt>
              </c:numCache>
            </c:numRef>
          </c:cat>
          <c:val>
            <c:numRef>
              <c:f>WorkTime!$J$2:$J$7</c:f>
              <c:numCache>
                <c:formatCode>0.000</c:formatCode>
                <c:ptCount val="6"/>
                <c:pt idx="0">
                  <c:v>1.7799999999999999E-3</c:v>
                </c:pt>
                <c:pt idx="1">
                  <c:v>3.3599999999999993E-3</c:v>
                </c:pt>
                <c:pt idx="2">
                  <c:v>1.14E-3</c:v>
                </c:pt>
                <c:pt idx="3">
                  <c:v>1.5200000000000001E-3</c:v>
                </c:pt>
                <c:pt idx="4">
                  <c:v>2.7599999999999999E-3</c:v>
                </c:pt>
                <c:pt idx="5">
                  <c:v>1.3799999999999999E-3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0A-43D3-A779-B377920D1D35}"/>
            </c:ext>
          </c:extLst>
        </c:ser>
        <c:ser>
          <c:idx val="1"/>
          <c:order val="1"/>
          <c:tx>
            <c:strRef>
              <c:f>WorkTime!$K$1</c:f>
              <c:strCache>
                <c:ptCount val="1"/>
                <c:pt idx="0">
                  <c:v>Удаление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WorkTime!$H$2:$H$7</c:f>
              <c:numCache>
                <c:formatCode>General</c:formatCode>
                <c:ptCount val="6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10000</c:v>
                </c:pt>
                <c:pt idx="5">
                  <c:v>15000</c:v>
                </c:pt>
              </c:numCache>
            </c:numRef>
          </c:cat>
          <c:val>
            <c:numRef>
              <c:f>WorkTime!$K$2:$K$7</c:f>
              <c:numCache>
                <c:formatCode>0.000</c:formatCode>
                <c:ptCount val="6"/>
                <c:pt idx="0">
                  <c:v>4.4400000000000004E-3</c:v>
                </c:pt>
                <c:pt idx="1">
                  <c:v>5.7200000000000003E-3</c:v>
                </c:pt>
                <c:pt idx="2">
                  <c:v>4.2000000000000006E-3</c:v>
                </c:pt>
                <c:pt idx="3">
                  <c:v>6.5600000000000007E-3</c:v>
                </c:pt>
                <c:pt idx="4">
                  <c:v>5.0799999999999994E-3</c:v>
                </c:pt>
                <c:pt idx="5">
                  <c:v>1.1140000000000001E-2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0A-43D3-A779-B377920D1D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2175199"/>
        <c:axId val="457046751"/>
      </c:barChart>
      <c:catAx>
        <c:axId val="482175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7046751"/>
        <c:crosses val="autoZero"/>
        <c:auto val="1"/>
        <c:lblAlgn val="ctr"/>
        <c:lblOffset val="100"/>
        <c:noMultiLvlLbl val="0"/>
      </c:catAx>
      <c:valAx>
        <c:axId val="45704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175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845866141732286"/>
          <c:y val="0.90798556430446198"/>
          <c:w val="0.34752690288713911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Поиск элемента в мсек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WorkTime!$I$1</c:f>
              <c:strCache>
                <c:ptCount val="1"/>
                <c:pt idx="0">
                  <c:v>Поиск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WorkTime!$H$2:$H$7</c:f>
              <c:numCache>
                <c:formatCode>General</c:formatCode>
                <c:ptCount val="6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10000</c:v>
                </c:pt>
                <c:pt idx="5">
                  <c:v>15000</c:v>
                </c:pt>
              </c:numCache>
            </c:numRef>
          </c:cat>
          <c:val>
            <c:numRef>
              <c:f>WorkTime!$I$2:$I$7</c:f>
              <c:numCache>
                <c:formatCode>0.000</c:formatCode>
                <c:ptCount val="6"/>
                <c:pt idx="0">
                  <c:v>0.16405999999999998</c:v>
                </c:pt>
                <c:pt idx="1">
                  <c:v>0.26689999999999997</c:v>
                </c:pt>
                <c:pt idx="2">
                  <c:v>3.066E-2</c:v>
                </c:pt>
                <c:pt idx="3">
                  <c:v>9.8080000000000001E-2</c:v>
                </c:pt>
                <c:pt idx="4">
                  <c:v>0.1129</c:v>
                </c:pt>
                <c:pt idx="5">
                  <c:v>0.10611999999999999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95-49D7-B18C-B75689E098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6595807"/>
        <c:axId val="488560223"/>
      </c:barChart>
      <c:catAx>
        <c:axId val="456595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560223"/>
        <c:crosses val="autoZero"/>
        <c:auto val="1"/>
        <c:lblAlgn val="ctr"/>
        <c:lblOffset val="100"/>
        <c:noMultiLvlLbl val="0"/>
      </c:catAx>
      <c:valAx>
        <c:axId val="48856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659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Dester S</dc:creator>
  <cp:keywords/>
  <dc:description/>
  <cp:lastModifiedBy>Dester S</cp:lastModifiedBy>
  <cp:revision>6</cp:revision>
  <dcterms:created xsi:type="dcterms:W3CDTF">2020-05-03T19:25:00Z</dcterms:created>
  <dcterms:modified xsi:type="dcterms:W3CDTF">2020-05-04T14:12:00Z</dcterms:modified>
</cp:coreProperties>
</file>