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F11A4" w:rsidR="009F11A4" w:rsidP="009F11A4" w:rsidRDefault="009F11A4" w14:paraId="44AEAEA4" w14:textId="77777777">
      <w:pPr>
        <w:suppressAutoHyphens/>
        <w:jc w:val="center"/>
        <w:rPr>
          <w:rFonts w:asciiTheme="minorHAnsi" w:hAnsiTheme="minorHAnsi" w:cstheme="minorHAnsi"/>
          <w:b/>
          <w:sz w:val="28"/>
          <w:szCs w:val="28"/>
        </w:rPr>
      </w:pPr>
      <w:r w:rsidRPr="009F11A4">
        <w:rPr>
          <w:rFonts w:asciiTheme="minorHAnsi" w:hAnsiTheme="minorHAnsi" w:cstheme="minorHAnsi"/>
          <w:b/>
          <w:sz w:val="28"/>
          <w:szCs w:val="28"/>
        </w:rPr>
        <w:t>CIS-481: Introduction to Information Security</w:t>
      </w:r>
    </w:p>
    <w:p w:rsidRPr="009F11A4" w:rsidR="009F11A4" w:rsidP="009F11A4" w:rsidRDefault="00490B56" w14:paraId="7C6E98EC" w14:textId="4F2B5AA6">
      <w:pPr>
        <w:suppressAutoHyphens/>
        <w:jc w:val="center"/>
        <w:rPr>
          <w:rFonts w:asciiTheme="minorHAnsi" w:hAnsiTheme="minorHAnsi" w:cstheme="minorHAnsi"/>
          <w:b/>
        </w:rPr>
      </w:pPr>
      <w:r>
        <w:rPr>
          <w:rFonts w:asciiTheme="minorHAnsi" w:hAnsiTheme="minorHAnsi" w:cstheme="minorHAnsi"/>
          <w:b/>
        </w:rPr>
        <w:t>Module</w:t>
      </w:r>
      <w:r w:rsidR="00EA34CA">
        <w:rPr>
          <w:rFonts w:asciiTheme="minorHAnsi" w:hAnsiTheme="minorHAnsi" w:cstheme="minorHAnsi"/>
          <w:b/>
        </w:rPr>
        <w:t xml:space="preserve"> </w:t>
      </w:r>
      <w:r w:rsidR="00117CB8">
        <w:rPr>
          <w:rFonts w:asciiTheme="minorHAnsi" w:hAnsiTheme="minorHAnsi" w:cstheme="minorHAnsi"/>
          <w:b/>
        </w:rPr>
        <w:t>3</w:t>
      </w:r>
      <w:r w:rsidR="00EA34CA">
        <w:rPr>
          <w:rFonts w:asciiTheme="minorHAnsi" w:hAnsiTheme="minorHAnsi" w:cstheme="minorHAnsi"/>
          <w:b/>
        </w:rPr>
        <w:t xml:space="preserve"> - </w:t>
      </w:r>
      <w:r w:rsidRPr="00EA34CA" w:rsidR="00EA34CA">
        <w:rPr>
          <w:rFonts w:asciiTheme="minorHAnsi" w:hAnsiTheme="minorHAnsi" w:cstheme="minorHAnsi"/>
          <w:b/>
        </w:rPr>
        <w:t>Information Security</w:t>
      </w:r>
      <w:r w:rsidR="00117CB8">
        <w:rPr>
          <w:rFonts w:asciiTheme="minorHAnsi" w:hAnsiTheme="minorHAnsi" w:cstheme="minorHAnsi"/>
          <w:b/>
        </w:rPr>
        <w:t xml:space="preserve"> Management</w:t>
      </w:r>
    </w:p>
    <w:p w:rsidR="005E3AAE" w:rsidP="005E3AAE" w:rsidRDefault="00CB5DC5" w14:paraId="39EDA3A6" w14:textId="1C80FF01">
      <w:pPr>
        <w:suppressAutoHyphens/>
        <w:jc w:val="center"/>
        <w:rPr>
          <w:rFonts w:asciiTheme="minorHAnsi" w:hAnsiTheme="minorHAnsi" w:cstheme="minorHAnsi"/>
          <w:b/>
        </w:rPr>
      </w:pPr>
      <w:r>
        <w:rPr>
          <w:rFonts w:asciiTheme="minorHAnsi" w:hAnsiTheme="minorHAnsi" w:cstheme="minorHAnsi"/>
          <w:b/>
        </w:rPr>
        <w:t>Exercise #</w:t>
      </w:r>
      <w:r w:rsidR="00117CB8">
        <w:rPr>
          <w:rFonts w:asciiTheme="minorHAnsi" w:hAnsiTheme="minorHAnsi" w:cstheme="minorHAnsi"/>
          <w:b/>
        </w:rPr>
        <w:t>3</w:t>
      </w:r>
    </w:p>
    <w:p w:rsidR="005E3AAE" w:rsidP="005E3AAE" w:rsidRDefault="005E3AAE" w14:paraId="6CABF257" w14:textId="77777777">
      <w:pPr>
        <w:suppressAutoHyphens/>
        <w:jc w:val="both"/>
        <w:rPr>
          <w:rFonts w:asciiTheme="minorHAnsi" w:hAnsiTheme="minorHAnsi" w:cstheme="minorHAnsi"/>
          <w:spacing w:val="-3"/>
        </w:rPr>
      </w:pPr>
    </w:p>
    <w:p w:rsidR="005E3AAE" w:rsidP="2BB0B303" w:rsidRDefault="005E3AAE" w14:paraId="1B7CE80C" w14:textId="30B60E61">
      <w:pPr>
        <w:suppressAutoHyphens/>
        <w:rPr>
          <w:rFonts w:ascii="Calibri" w:hAnsi="Calibri" w:cs="Calibri" w:asciiTheme="minorAscii" w:hAnsiTheme="minorAscii" w:cstheme="minorAscii"/>
          <w:b w:val="1"/>
          <w:bCs w:val="1"/>
          <w:spacing w:val="-3"/>
        </w:rPr>
      </w:pPr>
      <w:r w:rsidRPr="2BB0B303" w:rsidR="005E3AAE">
        <w:rPr>
          <w:rFonts w:ascii="Calibri" w:hAnsi="Calibri" w:cs="Calibri" w:asciiTheme="minorAscii" w:hAnsiTheme="minorAscii" w:cstheme="minorAscii"/>
          <w:b w:val="1"/>
          <w:bCs w:val="1"/>
          <w:spacing w:val="-3"/>
        </w:rPr>
        <w:t xml:space="preserve">Team:  </w:t>
      </w:r>
      <w:r w:rsidRPr="2BB0B303" w:rsidR="5530DCDD">
        <w:rPr>
          <w:rFonts w:ascii="Calibri" w:hAnsi="Calibri" w:cs="Calibri" w:asciiTheme="minorAscii" w:hAnsiTheme="minorAscii" w:cstheme="minorAscii"/>
          <w:b w:val="1"/>
          <w:bCs w:val="1"/>
          <w:spacing w:val="-3"/>
        </w:rPr>
        <w:t xml:space="preserve">3</w:t>
      </w:r>
    </w:p>
    <w:p w:rsidR="00DC4FEF" w:rsidP="2BB0B303" w:rsidRDefault="00DC4FEF" w14:paraId="21DED254" w14:textId="3CBB6798">
      <w:pPr>
        <w:pStyle w:val="Normal"/>
        <w:suppressAutoHyphens/>
        <w:rPr>
          <w:rFonts w:ascii="Courier" w:hAnsi="Courier" w:eastAsia="Times New Roman" w:cs="Times New Roman"/>
          <w:noProof w:val="0"/>
          <w:spacing w:val="-3"/>
          <w:sz w:val="24"/>
          <w:szCs w:val="24"/>
          <w:lang w:val="en-US"/>
        </w:rPr>
      </w:pPr>
      <w:r w:rsidRPr="2BB0B303" w:rsidR="00DC4FEF">
        <w:rPr>
          <w:rFonts w:ascii="Calibri" w:hAnsi="Calibri" w:cs="Calibri" w:asciiTheme="minorAscii" w:hAnsiTheme="minorAscii" w:cstheme="minorAscii"/>
          <w:b w:val="1"/>
          <w:bCs w:val="1"/>
          <w:spacing w:val="-3"/>
        </w:rPr>
        <w:t xml:space="preserve">Participants:  </w:t>
      </w:r>
      <w:r w:rsidRPr="2BB0B303" w:rsidR="007AFAF7">
        <w:rPr>
          <w:rFonts w:ascii="Calibri" w:hAnsi="Calibri" w:eastAsia="Calibri" w:cs="Calibri"/>
          <w:b w:val="1"/>
          <w:bCs w:val="1"/>
          <w:noProof w:val="0"/>
          <w:sz w:val="24"/>
          <w:szCs w:val="24"/>
          <w:lang w:val="en-US"/>
        </w:rPr>
        <w:t>Dustin Thompson, Bryce Watson, George Flarsheim, Bradley Lawton, Destinee Matsoumou</w:t>
      </w:r>
    </w:p>
    <w:p w:rsidR="00AA1737" w:rsidP="00AA1737" w:rsidRDefault="00AA1737" w14:paraId="7C379C4E" w14:textId="77777777">
      <w:pPr>
        <w:tabs>
          <w:tab w:val="left" w:pos="-720"/>
        </w:tabs>
        <w:suppressAutoHyphens/>
        <w:rPr>
          <w:rFonts w:asciiTheme="minorHAnsi" w:hAnsiTheme="minorHAnsi" w:cstheme="minorHAnsi"/>
          <w:spacing w:val="-3"/>
        </w:rPr>
      </w:pPr>
    </w:p>
    <w:p w:rsidR="00AA1737" w:rsidP="00AA1737" w:rsidRDefault="00AA1737" w14:paraId="7C745A96" w14:textId="77777777">
      <w:pPr>
        <w:tabs>
          <w:tab w:val="left" w:pos="-720"/>
          <w:tab w:val="left" w:pos="0"/>
        </w:tabs>
        <w:suppressAutoHyphens/>
        <w:ind w:left="720" w:hanging="720"/>
        <w:rPr>
          <w:rFonts w:asciiTheme="minorHAnsi" w:hAnsiTheme="minorHAnsi" w:cstheme="minorHAnsi"/>
          <w:b/>
          <w:spacing w:val="-3"/>
        </w:rPr>
      </w:pPr>
      <w:r>
        <w:rPr>
          <w:rFonts w:asciiTheme="minorHAnsi" w:hAnsiTheme="minorHAnsi" w:cstheme="minorHAnsi"/>
          <w:b/>
          <w:spacing w:val="-3"/>
        </w:rPr>
        <w:t>Logistics</w:t>
      </w:r>
    </w:p>
    <w:p w:rsidR="00AA1737" w:rsidP="00AA1737" w:rsidRDefault="00AA1737" w14:paraId="16C42F3F" w14:textId="77777777">
      <w:pPr>
        <w:tabs>
          <w:tab w:val="left" w:pos="-720"/>
        </w:tabs>
        <w:suppressAutoHyphens/>
        <w:rPr>
          <w:rFonts w:asciiTheme="minorHAnsi" w:hAnsiTheme="minorHAnsi" w:cstheme="minorHAnsi"/>
          <w:spacing w:val="-3"/>
        </w:rPr>
      </w:pPr>
    </w:p>
    <w:p w:rsidR="00CB5DC5" w:rsidP="00CB5DC5" w:rsidRDefault="00CB5DC5" w14:paraId="4B6A2EC9" w14:textId="77777777">
      <w:pPr>
        <w:pStyle w:val="ListParagraph"/>
        <w:numPr>
          <w:ilvl w:val="0"/>
          <w:numId w:val="8"/>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Get together with other students on your assigned </w:t>
      </w:r>
      <w:r>
        <w:rPr>
          <w:rFonts w:asciiTheme="minorHAnsi" w:hAnsiTheme="minorHAnsi" w:cstheme="minorHAnsi"/>
          <w:b/>
          <w:spacing w:val="-3"/>
        </w:rPr>
        <w:t>Team</w:t>
      </w:r>
      <w:r>
        <w:rPr>
          <w:rFonts w:asciiTheme="minorHAnsi" w:hAnsiTheme="minorHAnsi" w:cstheme="minorHAnsi"/>
          <w:spacing w:val="-3"/>
        </w:rPr>
        <w:t xml:space="preserve"> in person and/or virtually.</w:t>
      </w:r>
    </w:p>
    <w:p w:rsidR="00CB5DC5" w:rsidP="00CB5DC5" w:rsidRDefault="00CB5DC5" w14:paraId="4391C50A" w14:textId="77777777">
      <w:pPr>
        <w:pStyle w:val="ListParagraph"/>
        <w:numPr>
          <w:ilvl w:val="0"/>
          <w:numId w:val="8"/>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Discuss and complete this assignment in a </w:t>
      </w:r>
      <w:r>
        <w:rPr>
          <w:rFonts w:asciiTheme="minorHAnsi" w:hAnsiTheme="minorHAnsi" w:cstheme="minorHAnsi"/>
          <w:spacing w:val="-3"/>
          <w:u w:val="single"/>
        </w:rPr>
        <w:t>collaborative</w:t>
      </w:r>
      <w:r>
        <w:rPr>
          <w:rFonts w:asciiTheme="minorHAnsi" w:hAnsiTheme="minorHAnsi" w:cstheme="minorHAnsi"/>
          <w:spacing w:val="-3"/>
        </w:rPr>
        <w:t xml:space="preserve"> manner. Don’t just assign different problems to each teammate as that defeats the purpose of team-based learning and may impact your performance on assessments, especially with respect to the essay questions.</w:t>
      </w:r>
    </w:p>
    <w:p w:rsidR="00CB5DC5" w:rsidP="00CB5DC5" w:rsidRDefault="00CB5DC5" w14:paraId="4A40D950" w14:textId="77777777">
      <w:pPr>
        <w:pStyle w:val="ListParagraph"/>
        <w:numPr>
          <w:ilvl w:val="0"/>
          <w:numId w:val="8"/>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Choose a scribe to prepare a final document to submit via Blackboard for grading, changing the file name provided to denote the number of your assigned </w:t>
      </w:r>
      <w:r>
        <w:rPr>
          <w:rFonts w:asciiTheme="minorHAnsi" w:hAnsiTheme="minorHAnsi" w:cstheme="minorHAnsi"/>
          <w:b/>
          <w:spacing w:val="-3"/>
        </w:rPr>
        <w:t>Team</w:t>
      </w:r>
      <w:r>
        <w:rPr>
          <w:rFonts w:asciiTheme="minorHAnsi" w:hAnsiTheme="minorHAnsi" w:cstheme="minorHAnsi"/>
          <w:spacing w:val="-3"/>
        </w:rPr>
        <w:t>.</w:t>
      </w:r>
    </w:p>
    <w:p w:rsidRPr="009F11A4" w:rsidR="009F11A4" w:rsidP="009F11A4" w:rsidRDefault="009F11A4" w14:paraId="38FDDEFC" w14:textId="77777777">
      <w:pPr>
        <w:tabs>
          <w:tab w:val="left" w:pos="-720"/>
          <w:tab w:val="left" w:pos="0"/>
          <w:tab w:val="left" w:pos="720"/>
        </w:tabs>
        <w:suppressAutoHyphens/>
        <w:ind w:left="1440" w:hanging="1440"/>
        <w:rPr>
          <w:rFonts w:asciiTheme="minorHAnsi" w:hAnsiTheme="minorHAnsi" w:cstheme="minorHAnsi"/>
          <w:spacing w:val="-3"/>
        </w:rPr>
      </w:pPr>
    </w:p>
    <w:p w:rsidRPr="009F11A4" w:rsidR="00124EDF" w:rsidP="00124EDF" w:rsidRDefault="00124EDF" w14:paraId="7E604614" w14:textId="4C064A45">
      <w:pPr>
        <w:tabs>
          <w:tab w:val="left" w:pos="-720"/>
          <w:tab w:val="left" w:pos="0"/>
          <w:tab w:val="left" w:pos="720"/>
        </w:tabs>
        <w:suppressAutoHyphens/>
        <w:ind w:left="1440" w:hanging="1440"/>
        <w:rPr>
          <w:rFonts w:asciiTheme="minorHAnsi" w:hAnsiTheme="minorHAnsi" w:cstheme="minorHAnsi"/>
          <w:b/>
          <w:spacing w:val="-3"/>
        </w:rPr>
      </w:pPr>
      <w:r w:rsidRPr="009F11A4">
        <w:rPr>
          <w:rFonts w:asciiTheme="minorHAnsi" w:hAnsiTheme="minorHAnsi" w:cstheme="minorHAnsi"/>
          <w:b/>
          <w:spacing w:val="-3"/>
        </w:rPr>
        <w:t>Problem 1</w:t>
      </w:r>
      <w:r w:rsidR="0002345A">
        <w:rPr>
          <w:rFonts w:asciiTheme="minorHAnsi" w:hAnsiTheme="minorHAnsi" w:cstheme="minorHAnsi"/>
          <w:spacing w:val="-3"/>
        </w:rPr>
        <w:t xml:space="preserve"> </w:t>
      </w:r>
      <w:r w:rsidRPr="00E076FF" w:rsidR="0002345A">
        <w:rPr>
          <w:rFonts w:asciiTheme="minorHAnsi" w:hAnsiTheme="minorHAnsi" w:cstheme="minorHAnsi"/>
          <w:i/>
          <w:spacing w:val="-3"/>
        </w:rPr>
        <w:t>(</w:t>
      </w:r>
      <w:r w:rsidR="00317782">
        <w:rPr>
          <w:rFonts w:asciiTheme="minorHAnsi" w:hAnsiTheme="minorHAnsi" w:cstheme="minorHAnsi"/>
          <w:i/>
          <w:spacing w:val="-3"/>
        </w:rPr>
        <w:t>10</w:t>
      </w:r>
      <w:r w:rsidRPr="00E076FF" w:rsidR="0002345A">
        <w:rPr>
          <w:rFonts w:asciiTheme="minorHAnsi" w:hAnsiTheme="minorHAnsi" w:cstheme="minorHAnsi"/>
          <w:i/>
          <w:spacing w:val="-3"/>
        </w:rPr>
        <w:t xml:space="preserve"> points)</w:t>
      </w:r>
    </w:p>
    <w:p w:rsidRPr="009F11A4" w:rsidR="00124EDF" w:rsidP="31408418" w:rsidRDefault="0016376F" w14:paraId="4E6D79FB" w14:textId="6E770782">
      <w:pPr>
        <w:suppressAutoHyphens/>
        <w:rPr>
          <w:rFonts w:ascii="Calibri" w:hAnsi="Calibri" w:cs="Calibri" w:asciiTheme="minorAscii" w:hAnsiTheme="minorAscii" w:cstheme="minorAscii"/>
          <w:spacing w:val="-3"/>
        </w:rPr>
      </w:pPr>
      <w:r w:rsidRPr="31408418" w:rsidR="0016376F">
        <w:rPr>
          <w:rFonts w:ascii="Calibri" w:hAnsi="Calibri" w:cs="Calibri" w:asciiTheme="minorAscii" w:hAnsiTheme="minorAscii" w:cstheme="minorAscii"/>
          <w:spacing w:val="-3"/>
        </w:rPr>
        <w:t>This module introduced the NIST Cybersecurity Framework (p. 111)</w:t>
      </w:r>
      <w:r w:rsidRPr="31408418" w:rsidR="00117CB8">
        <w:rPr>
          <w:rFonts w:ascii="Calibri" w:hAnsi="Calibri" w:cs="Calibri" w:asciiTheme="minorAscii" w:hAnsiTheme="minorAscii" w:cstheme="minorAscii"/>
          <w:spacing w:val="-3"/>
        </w:rPr>
        <w:t>.</w:t>
      </w:r>
      <w:r w:rsidRPr="31408418" w:rsidR="0016376F">
        <w:rPr>
          <w:rFonts w:ascii="Calibri" w:hAnsi="Calibri" w:cs="Calibri" w:asciiTheme="minorAscii" w:hAnsiTheme="minorAscii" w:cstheme="minorAscii"/>
          <w:spacing w:val="-3"/>
        </w:rPr>
        <w:t xml:space="preserve"> </w:t>
      </w:r>
      <w:r w:rsidRPr="31408418" w:rsidR="0016376F">
        <w:rPr>
          <w:rFonts w:ascii="Calibri" w:hAnsi="Calibri" w:cs="Calibri" w:asciiTheme="minorAscii" w:hAnsiTheme="minorAscii" w:cstheme="minorAscii"/>
          <w:spacing w:val="-3"/>
        </w:rPr>
        <w:t xml:space="preserve">NIST initially produced the Framework in 2014 and updated it in April 2018 with CSF 1.1. </w:t>
      </w:r>
      <w:r w:rsidRPr="31408418" w:rsidR="0016376F">
        <w:rPr>
          <w:rFonts w:ascii="Calibri" w:hAnsi="Calibri" w:cs="Calibri" w:asciiTheme="minorAscii" w:hAnsiTheme="minorAscii" w:cstheme="minorAscii"/>
          <w:spacing w:val="-3"/>
        </w:rPr>
        <w:t>I</w:t>
      </w:r>
      <w:r w:rsidRPr="31408418" w:rsidR="0016376F">
        <w:rPr>
          <w:rFonts w:ascii="Calibri" w:hAnsi="Calibri" w:cs="Calibri" w:asciiTheme="minorAscii" w:hAnsiTheme="minorAscii" w:cstheme="minorAscii"/>
          <w:spacing w:val="-3"/>
        </w:rPr>
        <w:t>n order to reflect the ever-</w:t>
      </w:r>
      <w:r w:rsidRPr="31408418" w:rsidR="0016376F">
        <w:rPr>
          <w:rFonts w:ascii="Calibri" w:hAnsi="Calibri" w:cs="Calibri" w:asciiTheme="minorAscii" w:hAnsiTheme="minorAscii" w:cstheme="minorAscii"/>
          <w:spacing w:val="-3"/>
        </w:rPr>
        <w:t>chang</w:t>
      </w:r>
      <w:r w:rsidRPr="31408418" w:rsidR="0016376F">
        <w:rPr>
          <w:rFonts w:ascii="Calibri" w:hAnsi="Calibri" w:cs="Calibri" w:asciiTheme="minorAscii" w:hAnsiTheme="minorAscii" w:cstheme="minorAscii"/>
          <w:spacing w:val="-3"/>
        </w:rPr>
        <w:t>ing cybersecurity landscape and to help organizations more easily and effectively manage cybersecurity risk, NIST is planning a</w:t>
      </w:r>
      <w:r w:rsidRPr="31408418" w:rsidR="0016376F">
        <w:rPr>
          <w:rFonts w:ascii="Calibri" w:hAnsi="Calibri" w:cs="Calibri" w:asciiTheme="minorAscii" w:hAnsiTheme="minorAscii" w:cstheme="minorAscii"/>
          <w:spacing w:val="-3"/>
        </w:rPr>
        <w:t xml:space="preserve"> </w:t>
      </w:r>
      <w:r w:rsidRPr="31408418" w:rsidR="0016376F">
        <w:rPr>
          <w:rFonts w:ascii="Calibri" w:hAnsi="Calibri" w:cs="Calibri" w:asciiTheme="minorAscii" w:hAnsiTheme="minorAscii" w:cstheme="minorAscii"/>
          <w:spacing w:val="-3"/>
        </w:rPr>
        <w:t>significant update to the Framework</w:t>
      </w:r>
      <w:r w:rsidRPr="31408418" w:rsidR="0016376F">
        <w:rPr>
          <w:rFonts w:ascii="Calibri" w:hAnsi="Calibri" w:cs="Calibri" w:asciiTheme="minorAscii" w:hAnsiTheme="minorAscii" w:cstheme="minorAscii"/>
          <w:spacing w:val="-3"/>
        </w:rPr>
        <w:t xml:space="preserve"> in the coming months to</w:t>
      </w:r>
      <w:r w:rsidRPr="31408418" w:rsidR="0016376F">
        <w:rPr>
          <w:rFonts w:ascii="Calibri" w:hAnsi="Calibri" w:cs="Calibri" w:asciiTheme="minorAscii" w:hAnsiTheme="minorAscii" w:cstheme="minorAscii"/>
          <w:spacing w:val="-3"/>
        </w:rPr>
        <w:t xml:space="preserve"> CSF 2.0.</w:t>
      </w:r>
      <w:r>
        <w:rPr>
          <w:rFonts w:asciiTheme="minorHAnsi" w:hAnsiTheme="minorHAnsi" w:cstheme="minorHAnsi"/>
          <w:spacing w:val="-3"/>
        </w:rPr>
        <w:br/>
      </w:r>
      <w:r>
        <w:rPr>
          <w:rFonts w:asciiTheme="minorHAnsi" w:hAnsiTheme="minorHAnsi" w:cstheme="minorHAnsi"/>
          <w:spacing w:val="-3"/>
        </w:rPr>
        <w:br/>
      </w:r>
      <w:r w:rsidRPr="31408418" w:rsidR="0016376F">
        <w:rPr>
          <w:rFonts w:ascii="Calibri" w:hAnsi="Calibri" w:cs="Calibri" w:asciiTheme="minorAscii" w:hAnsiTheme="minorAscii" w:cstheme="minorAscii"/>
          <w:spacing w:val="-3"/>
        </w:rPr>
        <w:t>Review the current CSF 1.1 Quick Start Guide, linked below:</w:t>
      </w:r>
      <w:r>
        <w:rPr>
          <w:rFonts w:asciiTheme="minorHAnsi" w:hAnsiTheme="minorHAnsi" w:cstheme="minorHAnsi"/>
          <w:spacing w:val="-3"/>
        </w:rPr>
        <w:br/>
      </w:r>
      <w:r>
        <w:rPr>
          <w:rFonts w:asciiTheme="minorHAnsi" w:hAnsiTheme="minorHAnsi" w:cstheme="minorHAnsi"/>
          <w:spacing w:val="-3"/>
        </w:rPr>
        <w:br/>
      </w:r>
      <w:hyperlink w:history="1" r:id="Re36e8c4596794f02">
        <w:r w:rsidRPr="31408418" w:rsidR="0016376F">
          <w:rPr>
            <w:rStyle w:val="Hyperlink"/>
            <w:rFonts w:ascii="Calibri" w:hAnsi="Calibri" w:cs="Calibri" w:asciiTheme="minorAscii" w:hAnsiTheme="minorAscii" w:cstheme="minorAscii"/>
            <w:spacing w:val="-3"/>
          </w:rPr>
          <w:t>https://csrc.nist.gov/Projects/cybersecurity-framework/nist-cybersecurity-framework-a-quick-start-guide</w:t>
        </w:r>
      </w:hyperlink>
      <w:r w:rsidRPr="31408418" w:rsidR="0016376F">
        <w:rPr>
          <w:rFonts w:ascii="Calibri" w:hAnsi="Calibri" w:cs="Calibri" w:asciiTheme="minorAscii" w:hAnsiTheme="minorAscii" w:cstheme="minorAscii"/>
          <w:spacing w:val="-3"/>
        </w:rPr>
        <w:t xml:space="preserve"> </w:t>
      </w:r>
      <w:r>
        <w:rPr>
          <w:rFonts w:asciiTheme="minorHAnsi" w:hAnsiTheme="minorHAnsi" w:cstheme="minorHAnsi"/>
          <w:spacing w:val="-3"/>
        </w:rPr>
        <w:br/>
      </w:r>
      <w:r>
        <w:rPr>
          <w:rFonts w:asciiTheme="minorHAnsi" w:hAnsiTheme="minorHAnsi" w:cstheme="minorHAnsi"/>
          <w:spacing w:val="-3"/>
        </w:rPr>
        <w:br/>
      </w:r>
      <w:r w:rsidRPr="31408418" w:rsidR="00DD0C0F">
        <w:rPr>
          <w:rFonts w:ascii="Calibri" w:hAnsi="Calibri" w:cs="Calibri" w:asciiTheme="minorAscii" w:hAnsiTheme="minorAscii" w:cstheme="minorAscii"/>
          <w:spacing w:val="-3"/>
        </w:rPr>
        <w:t xml:space="preserve">and choose one of the five key </w:t>
      </w:r>
      <w:r w:rsidRPr="31408418" w:rsidR="00DD0C0F">
        <w:rPr>
          <w:rFonts w:ascii="Calibri" w:hAnsi="Calibri" w:cs="Calibri" w:asciiTheme="minorAscii" w:hAnsiTheme="minorAscii" w:cstheme="minorAscii"/>
          <w:spacing w:val="-3"/>
        </w:rPr>
        <w:t>Functions</w:t>
      </w:r>
      <w:r w:rsidRPr="31408418" w:rsidR="00DD0C0F">
        <w:rPr>
          <w:rFonts w:ascii="Calibri" w:hAnsi="Calibri" w:cs="Calibri" w:asciiTheme="minorAscii" w:hAnsiTheme="minorAscii" w:cstheme="minorAscii"/>
          <w:spacing w:val="-3"/>
        </w:rPr>
        <w:t xml:space="preserve"> (</w:t>
      </w:r>
      <w:r w:rsidRPr="31408418" w:rsidR="00DD0C0F">
        <w:rPr>
          <w:rFonts w:ascii="Calibri" w:hAnsi="Calibri" w:cs="Calibri" w:asciiTheme="minorAscii" w:hAnsiTheme="minorAscii" w:cstheme="minorAscii"/>
          <w:b w:val="1"/>
          <w:bCs w:val="1"/>
          <w:spacing w:val="-3"/>
        </w:rPr>
        <w:t>Identify</w:t>
      </w:r>
      <w:r w:rsidRPr="31408418" w:rsidR="00DD0C0F">
        <w:rPr>
          <w:rFonts w:ascii="Calibri" w:hAnsi="Calibri" w:cs="Calibri" w:asciiTheme="minorAscii" w:hAnsiTheme="minorAscii" w:cstheme="minorAscii"/>
          <w:spacing w:val="-3"/>
        </w:rPr>
        <w:t xml:space="preserve">, </w:t>
      </w:r>
      <w:r w:rsidRPr="31408418" w:rsidR="00DD0C0F">
        <w:rPr>
          <w:rFonts w:ascii="Calibri" w:hAnsi="Calibri" w:cs="Calibri" w:asciiTheme="minorAscii" w:hAnsiTheme="minorAscii" w:cstheme="minorAscii"/>
          <w:b w:val="1"/>
          <w:bCs w:val="1"/>
          <w:spacing w:val="-3"/>
        </w:rPr>
        <w:t>Protect</w:t>
      </w:r>
      <w:r w:rsidRPr="31408418" w:rsidR="00DD0C0F">
        <w:rPr>
          <w:rFonts w:ascii="Calibri" w:hAnsi="Calibri" w:cs="Calibri" w:asciiTheme="minorAscii" w:hAnsiTheme="minorAscii" w:cstheme="minorAscii"/>
          <w:spacing w:val="-3"/>
        </w:rPr>
        <w:t xml:space="preserve">, </w:t>
      </w:r>
      <w:r w:rsidRPr="31408418" w:rsidR="00DD0C0F">
        <w:rPr>
          <w:rFonts w:ascii="Calibri" w:hAnsi="Calibri" w:cs="Calibri" w:asciiTheme="minorAscii" w:hAnsiTheme="minorAscii" w:cstheme="minorAscii"/>
          <w:b w:val="1"/>
          <w:bCs w:val="1"/>
          <w:spacing w:val="-3"/>
        </w:rPr>
        <w:t>Detect</w:t>
      </w:r>
      <w:r w:rsidRPr="31408418" w:rsidR="00DD0C0F">
        <w:rPr>
          <w:rFonts w:ascii="Calibri" w:hAnsi="Calibri" w:cs="Calibri" w:asciiTheme="minorAscii" w:hAnsiTheme="minorAscii" w:cstheme="minorAscii"/>
          <w:spacing w:val="-3"/>
        </w:rPr>
        <w:t xml:space="preserve">, </w:t>
      </w:r>
      <w:r w:rsidRPr="31408418" w:rsidR="00DD0C0F">
        <w:rPr>
          <w:rFonts w:ascii="Calibri" w:hAnsi="Calibri" w:cs="Calibri" w:asciiTheme="minorAscii" w:hAnsiTheme="minorAscii" w:cstheme="minorAscii"/>
          <w:b w:val="1"/>
          <w:bCs w:val="1"/>
          <w:spacing w:val="-3"/>
        </w:rPr>
        <w:t>Respond</w:t>
      </w:r>
      <w:r w:rsidRPr="31408418" w:rsidR="00DD0C0F">
        <w:rPr>
          <w:rFonts w:ascii="Calibri" w:hAnsi="Calibri" w:cs="Calibri" w:asciiTheme="minorAscii" w:hAnsiTheme="minorAscii" w:cstheme="minorAscii"/>
          <w:spacing w:val="-3"/>
        </w:rPr>
        <w:t xml:space="preserve">, </w:t>
      </w:r>
      <w:r w:rsidRPr="31408418" w:rsidR="00DD0C0F">
        <w:rPr>
          <w:rFonts w:ascii="Calibri" w:hAnsi="Calibri" w:cs="Calibri" w:asciiTheme="minorAscii" w:hAnsiTheme="minorAscii" w:cstheme="minorAscii"/>
          <w:b w:val="1"/>
          <w:bCs w:val="1"/>
          <w:spacing w:val="-3"/>
        </w:rPr>
        <w:t>Recover</w:t>
      </w:r>
      <w:r w:rsidRPr="31408418" w:rsidR="00DD0C0F">
        <w:rPr>
          <w:rFonts w:ascii="Calibri" w:hAnsi="Calibri" w:cs="Calibri" w:asciiTheme="minorAscii" w:hAnsiTheme="minorAscii" w:cstheme="minorAscii"/>
          <w:spacing w:val="-3"/>
        </w:rPr>
        <w:t>)</w:t>
      </w:r>
      <w:r w:rsidRPr="31408418" w:rsidR="00DD0C0F">
        <w:rPr>
          <w:rFonts w:ascii="Calibri" w:hAnsi="Calibri" w:cs="Calibri" w:asciiTheme="minorAscii" w:hAnsiTheme="minorAscii" w:cstheme="minorAscii"/>
          <w:spacing w:val="-3"/>
        </w:rPr>
        <w:t>.</w:t>
      </w:r>
      <w:r w:rsidRPr="31408418" w:rsidR="00DD0C0F">
        <w:rPr>
          <w:rFonts w:ascii="Calibri" w:hAnsi="Calibri" w:cs="Calibri" w:asciiTheme="minorAscii" w:hAnsiTheme="minorAscii" w:cstheme="minorAscii"/>
          <w:spacing w:val="-3"/>
        </w:rPr>
        <w:t xml:space="preserve"> For your selected key function, briefly describe the main activities associated with this</w:t>
      </w:r>
      <w:r w:rsidRPr="31408418" w:rsidR="00B25554">
        <w:rPr>
          <w:rFonts w:ascii="Calibri" w:hAnsi="Calibri" w:cs="Calibri" w:asciiTheme="minorAscii" w:hAnsiTheme="minorAscii" w:cstheme="minorAscii"/>
          <w:spacing w:val="-3"/>
        </w:rPr>
        <w:t xml:space="preserve"> (one)</w:t>
      </w:r>
      <w:r w:rsidRPr="31408418" w:rsidR="00DD0C0F">
        <w:rPr>
          <w:rFonts w:ascii="Calibri" w:hAnsi="Calibri" w:cs="Calibri" w:asciiTheme="minorAscii" w:hAnsiTheme="minorAscii" w:cstheme="minorAscii"/>
          <w:spacing w:val="-3"/>
        </w:rPr>
        <w:t xml:space="preserve"> function.</w:t>
      </w:r>
    </w:p>
    <w:p w:rsidR="31408418" w:rsidP="31408418" w:rsidRDefault="31408418" w14:paraId="6F2C25BF" w14:textId="385BF436">
      <w:pPr>
        <w:pStyle w:val="Normal"/>
        <w:rPr>
          <w:rFonts w:ascii="Courier" w:hAnsi="Courier" w:eastAsia="Times New Roman" w:cs="Times New Roman"/>
          <w:sz w:val="24"/>
          <w:szCs w:val="24"/>
        </w:rPr>
      </w:pPr>
    </w:p>
    <w:p w:rsidR="60136DF7" w:rsidP="7129DCF4" w:rsidRDefault="60136DF7" w14:paraId="105CEFE9" w14:textId="78B276BB">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sz w:val="24"/>
          <w:szCs w:val="24"/>
        </w:rPr>
      </w:pPr>
      <w:r w:rsidRPr="7129DCF4" w:rsidR="60136DF7">
        <w:rPr>
          <w:rFonts w:ascii="Calibri" w:hAnsi="Calibri" w:eastAsia="Calibri" w:cs="Calibri" w:asciiTheme="minorAscii" w:hAnsiTheme="minorAscii" w:eastAsiaTheme="minorAscii" w:cstheme="minorAscii"/>
          <w:sz w:val="24"/>
          <w:szCs w:val="24"/>
        </w:rPr>
        <w:t xml:space="preserve">The first essential function of the NIST Cybersecurity Framework is Identify. One main activity of the Identify function is identifying critical systems, assets, data, and capabilities. Some examples are a website customers use to process payments, secure customer data, or ensure employees and customers can digitally interact reliably with each other. Another activity is understanding where information is going. Knowing where your data is coming </w:t>
      </w:r>
      <w:proofErr w:type="gramStart"/>
      <w:r w:rsidRPr="7129DCF4" w:rsidR="60136DF7">
        <w:rPr>
          <w:rFonts w:ascii="Calibri" w:hAnsi="Calibri" w:eastAsia="Calibri" w:cs="Calibri" w:asciiTheme="minorAscii" w:hAnsiTheme="minorAscii" w:eastAsiaTheme="minorAscii" w:cstheme="minorAscii"/>
          <w:sz w:val="24"/>
          <w:szCs w:val="24"/>
        </w:rPr>
        <w:t>from</w:t>
      </w:r>
      <w:proofErr w:type="gramEnd"/>
      <w:r w:rsidRPr="7129DCF4" w:rsidR="60136DF7">
        <w:rPr>
          <w:rFonts w:ascii="Calibri" w:hAnsi="Calibri" w:eastAsia="Calibri" w:cs="Calibri" w:asciiTheme="minorAscii" w:hAnsiTheme="minorAscii" w:eastAsiaTheme="minorAscii" w:cstheme="minorAscii"/>
          <w:sz w:val="24"/>
          <w:szCs w:val="24"/>
        </w:rPr>
        <w:t xml:space="preserve"> and its use is vital. Having documentation on hardware and software currently being used in your organization is also essential. Keeping track of computers and software employees use is critical to secure vulnerabilities. Putting in place cybersecurity policies is also crucial. These policies should identify how systems will be protected and what they are protecting, including other risks like financial or time-loss. The final activity of the Identify function is to identify all threats, vulnerabilities, and risks to assets. It is important to determine who is a potential enemy and what weak points the organization has that the enemy might want to exploit to gain access. Identifying threats and </w:t>
      </w:r>
      <w:r w:rsidRPr="7129DCF4" w:rsidR="60136DF7">
        <w:rPr>
          <w:rFonts w:ascii="Calibri" w:hAnsi="Calibri" w:eastAsia="Calibri" w:cs="Calibri" w:asciiTheme="minorAscii" w:hAnsiTheme="minorAscii" w:eastAsiaTheme="minorAscii" w:cstheme="minorAscii"/>
          <w:sz w:val="24"/>
          <w:szCs w:val="24"/>
        </w:rPr>
        <w:t>vulnerabilities</w:t>
      </w:r>
      <w:r w:rsidRPr="7129DCF4" w:rsidR="60136DF7">
        <w:rPr>
          <w:rFonts w:ascii="Calibri" w:hAnsi="Calibri" w:eastAsia="Calibri" w:cs="Calibri" w:asciiTheme="minorAscii" w:hAnsiTheme="minorAscii" w:eastAsiaTheme="minorAscii" w:cstheme="minorAscii"/>
          <w:sz w:val="24"/>
          <w:szCs w:val="24"/>
        </w:rPr>
        <w:t xml:space="preserve"> will help develop a plan to reduce the risk to assets.</w:t>
      </w:r>
    </w:p>
    <w:p w:rsidR="00136A7B" w:rsidP="00124EDF" w:rsidRDefault="00136A7B" w14:paraId="6760D7AB" w14:textId="10557198">
      <w:pPr>
        <w:tabs>
          <w:tab w:val="left" w:pos="-720"/>
          <w:tab w:val="left" w:pos="0"/>
          <w:tab w:val="left" w:pos="720"/>
        </w:tabs>
        <w:suppressAutoHyphens/>
        <w:ind w:left="1440" w:hanging="1440"/>
        <w:rPr>
          <w:rFonts w:asciiTheme="minorHAnsi" w:hAnsiTheme="minorHAnsi" w:cstheme="minorHAnsi"/>
          <w:spacing w:val="-3"/>
        </w:rPr>
      </w:pPr>
    </w:p>
    <w:p w:rsidRPr="009F11A4" w:rsidR="00117CB8" w:rsidP="00117CB8" w:rsidRDefault="00117CB8" w14:paraId="70A6D4F9" w14:textId="240A0253">
      <w:pPr>
        <w:tabs>
          <w:tab w:val="left" w:pos="-720"/>
          <w:tab w:val="left" w:pos="0"/>
          <w:tab w:val="left" w:pos="720"/>
        </w:tabs>
        <w:suppressAutoHyphens/>
        <w:ind w:left="1440" w:hanging="1440"/>
        <w:rPr>
          <w:rFonts w:asciiTheme="minorHAnsi" w:hAnsiTheme="minorHAnsi" w:cstheme="minorHAnsi"/>
          <w:b/>
          <w:spacing w:val="-3"/>
        </w:rPr>
      </w:pPr>
      <w:r w:rsidRPr="009F11A4">
        <w:rPr>
          <w:rFonts w:asciiTheme="minorHAnsi" w:hAnsiTheme="minorHAnsi" w:cstheme="minorHAnsi"/>
          <w:b/>
          <w:spacing w:val="-3"/>
        </w:rPr>
        <w:t xml:space="preserve">Problem </w:t>
      </w:r>
      <w:r>
        <w:rPr>
          <w:rFonts w:asciiTheme="minorHAnsi" w:hAnsiTheme="minorHAnsi" w:cstheme="minorHAnsi"/>
          <w:b/>
          <w:spacing w:val="-3"/>
        </w:rPr>
        <w:t>2</w:t>
      </w:r>
      <w:r>
        <w:rPr>
          <w:rFonts w:asciiTheme="minorHAnsi" w:hAnsiTheme="minorHAnsi" w:cstheme="minorHAnsi"/>
          <w:spacing w:val="-3"/>
        </w:rPr>
        <w:t xml:space="preserve"> </w:t>
      </w:r>
      <w:r w:rsidRPr="00E076FF">
        <w:rPr>
          <w:rFonts w:asciiTheme="minorHAnsi" w:hAnsiTheme="minorHAnsi" w:cstheme="minorHAnsi"/>
          <w:i/>
          <w:spacing w:val="-3"/>
        </w:rPr>
        <w:t>(</w:t>
      </w:r>
      <w:r w:rsidR="00317782">
        <w:rPr>
          <w:rFonts w:asciiTheme="minorHAnsi" w:hAnsiTheme="minorHAnsi" w:cstheme="minorHAnsi"/>
          <w:i/>
          <w:spacing w:val="-3"/>
        </w:rPr>
        <w:t>15</w:t>
      </w:r>
      <w:r w:rsidRPr="00E076FF">
        <w:rPr>
          <w:rFonts w:asciiTheme="minorHAnsi" w:hAnsiTheme="minorHAnsi" w:cstheme="minorHAnsi"/>
          <w:i/>
          <w:spacing w:val="-3"/>
        </w:rPr>
        <w:t xml:space="preserve"> points)</w:t>
      </w:r>
    </w:p>
    <w:p w:rsidRPr="00FB60D1" w:rsidR="00117CB8" w:rsidP="00117CB8" w:rsidRDefault="00117CB8" w14:paraId="18D09F2C" w14:textId="77777777">
      <w:pPr>
        <w:tabs>
          <w:tab w:val="left" w:pos="-720"/>
        </w:tabs>
        <w:suppressAutoHyphens/>
        <w:rPr>
          <w:rFonts w:asciiTheme="minorHAnsi" w:hAnsiTheme="minorHAnsi" w:cstheme="minorHAnsi"/>
          <w:spacing w:val="-3"/>
        </w:rPr>
      </w:pPr>
      <w:r w:rsidRPr="00FB60D1">
        <w:rPr>
          <w:rFonts w:asciiTheme="minorHAnsi" w:hAnsiTheme="minorHAnsi" w:cstheme="minorHAnsi"/>
          <w:spacing w:val="-3"/>
        </w:rPr>
        <w:t xml:space="preserve">The University of Louisville’s </w:t>
      </w:r>
      <w:hyperlink w:history="1" r:id="rId8">
        <w:r w:rsidRPr="00FB60D1">
          <w:rPr>
            <w:rStyle w:val="Hyperlink"/>
            <w:rFonts w:asciiTheme="minorHAnsi" w:hAnsiTheme="minorHAnsi" w:cstheme="minorHAnsi"/>
            <w:spacing w:val="-3"/>
          </w:rPr>
          <w:t>Information S</w:t>
        </w:r>
        <w:r w:rsidRPr="00FB60D1">
          <w:rPr>
            <w:rStyle w:val="Hyperlink"/>
            <w:rFonts w:asciiTheme="minorHAnsi" w:hAnsiTheme="minorHAnsi" w:cstheme="minorHAnsi"/>
            <w:spacing w:val="-3"/>
          </w:rPr>
          <w:t>e</w:t>
        </w:r>
        <w:r w:rsidRPr="00FB60D1">
          <w:rPr>
            <w:rStyle w:val="Hyperlink"/>
            <w:rFonts w:asciiTheme="minorHAnsi" w:hAnsiTheme="minorHAnsi" w:cstheme="minorHAnsi"/>
            <w:spacing w:val="-3"/>
          </w:rPr>
          <w:t>curity Office</w:t>
        </w:r>
      </w:hyperlink>
      <w:r w:rsidRPr="00FB60D1">
        <w:rPr>
          <w:rFonts w:asciiTheme="minorHAnsi" w:hAnsiTheme="minorHAnsi" w:cstheme="minorHAnsi"/>
          <w:spacing w:val="-3"/>
        </w:rPr>
        <w:t xml:space="preserve"> maintains the University’s information security policies, standards, and procedures. </w:t>
      </w:r>
      <w:r>
        <w:rPr>
          <w:rFonts w:asciiTheme="minorHAnsi" w:hAnsiTheme="minorHAnsi" w:cstheme="minorHAnsi"/>
          <w:spacing w:val="-3"/>
        </w:rPr>
        <w:t>Click on the following URL for an overview</w:t>
      </w:r>
      <w:r w:rsidRPr="00FB60D1">
        <w:rPr>
          <w:rFonts w:asciiTheme="minorHAnsi" w:hAnsiTheme="minorHAnsi" w:cstheme="minorHAnsi"/>
          <w:spacing w:val="-3"/>
        </w:rPr>
        <w:t>:</w:t>
      </w:r>
    </w:p>
    <w:p w:rsidRPr="00FB60D1" w:rsidR="00117CB8" w:rsidP="00117CB8" w:rsidRDefault="00117CB8" w14:paraId="16770971" w14:textId="77777777">
      <w:pPr>
        <w:tabs>
          <w:tab w:val="left" w:pos="-720"/>
        </w:tabs>
        <w:suppressAutoHyphens/>
        <w:rPr>
          <w:rFonts w:asciiTheme="minorHAnsi" w:hAnsiTheme="minorHAnsi" w:cstheme="minorHAnsi"/>
          <w:spacing w:val="-3"/>
        </w:rPr>
      </w:pPr>
    </w:p>
    <w:p w:rsidRPr="00FB60D1" w:rsidR="00117CB8" w:rsidP="00117CB8" w:rsidRDefault="00117CB8" w14:paraId="6FB1FF34" w14:textId="77777777">
      <w:pPr>
        <w:tabs>
          <w:tab w:val="left" w:pos="-720"/>
        </w:tabs>
        <w:suppressAutoHyphens/>
        <w:rPr>
          <w:rFonts w:asciiTheme="minorHAnsi" w:hAnsiTheme="minorHAnsi" w:cstheme="minorHAnsi"/>
          <w:spacing w:val="-3"/>
        </w:rPr>
      </w:pPr>
      <w:hyperlink w:history="1" r:id="rId9">
        <w:r w:rsidRPr="00FB60D1">
          <w:rPr>
            <w:rStyle w:val="Hyperlink"/>
            <w:rFonts w:asciiTheme="minorHAnsi" w:hAnsiTheme="minorHAnsi" w:cstheme="minorHAnsi"/>
            <w:spacing w:val="-3"/>
          </w:rPr>
          <w:t>http://louisville.edu/security/policies/overview-of-polici</w:t>
        </w:r>
        <w:r w:rsidRPr="00FB60D1">
          <w:rPr>
            <w:rStyle w:val="Hyperlink"/>
            <w:rFonts w:asciiTheme="minorHAnsi" w:hAnsiTheme="minorHAnsi" w:cstheme="minorHAnsi"/>
            <w:spacing w:val="-3"/>
          </w:rPr>
          <w:t>e</w:t>
        </w:r>
        <w:r w:rsidRPr="00FB60D1">
          <w:rPr>
            <w:rStyle w:val="Hyperlink"/>
            <w:rFonts w:asciiTheme="minorHAnsi" w:hAnsiTheme="minorHAnsi" w:cstheme="minorHAnsi"/>
            <w:spacing w:val="-3"/>
          </w:rPr>
          <w:t>s-and-standards</w:t>
        </w:r>
      </w:hyperlink>
    </w:p>
    <w:p w:rsidRPr="00FB60D1" w:rsidR="00117CB8" w:rsidP="00117CB8" w:rsidRDefault="00117CB8" w14:paraId="1A984EDA" w14:textId="77777777">
      <w:pPr>
        <w:tabs>
          <w:tab w:val="left" w:pos="-720"/>
        </w:tabs>
        <w:suppressAutoHyphens/>
        <w:rPr>
          <w:rFonts w:asciiTheme="minorHAnsi" w:hAnsiTheme="minorHAnsi" w:cstheme="minorHAnsi"/>
          <w:spacing w:val="-3"/>
        </w:rPr>
      </w:pPr>
    </w:p>
    <w:p w:rsidRPr="00FB60D1" w:rsidR="00117CB8" w:rsidP="00117CB8" w:rsidRDefault="00117CB8" w14:paraId="6015B678" w14:textId="77777777">
      <w:pPr>
        <w:tabs>
          <w:tab w:val="left" w:pos="-720"/>
          <w:tab w:val="left" w:pos="0"/>
          <w:tab w:val="left" w:pos="720"/>
        </w:tabs>
        <w:suppressAutoHyphens/>
        <w:ind w:left="1440" w:hanging="1440"/>
        <w:rPr>
          <w:rFonts w:asciiTheme="minorHAnsi" w:hAnsiTheme="minorHAnsi" w:cstheme="minorHAnsi"/>
          <w:spacing w:val="-3"/>
        </w:rPr>
      </w:pPr>
      <w:r w:rsidRPr="00FB60D1">
        <w:rPr>
          <w:rFonts w:asciiTheme="minorHAnsi" w:hAnsiTheme="minorHAnsi" w:cstheme="minorHAnsi"/>
          <w:spacing w:val="-3"/>
        </w:rPr>
        <w:t xml:space="preserve">The current list of </w:t>
      </w:r>
      <w:r>
        <w:rPr>
          <w:rFonts w:asciiTheme="minorHAnsi" w:hAnsiTheme="minorHAnsi" w:cstheme="minorHAnsi"/>
          <w:spacing w:val="-3"/>
        </w:rPr>
        <w:t>UofL Information Security Office P</w:t>
      </w:r>
      <w:r w:rsidRPr="00FB60D1">
        <w:rPr>
          <w:rFonts w:asciiTheme="minorHAnsi" w:hAnsiTheme="minorHAnsi" w:cstheme="minorHAnsi"/>
          <w:spacing w:val="-3"/>
        </w:rPr>
        <w:t xml:space="preserve">olicies </w:t>
      </w:r>
      <w:r>
        <w:rPr>
          <w:rFonts w:asciiTheme="minorHAnsi" w:hAnsiTheme="minorHAnsi" w:cstheme="minorHAnsi"/>
          <w:spacing w:val="-3"/>
        </w:rPr>
        <w:t>&amp;</w:t>
      </w:r>
      <w:r w:rsidRPr="00FB60D1">
        <w:rPr>
          <w:rFonts w:asciiTheme="minorHAnsi" w:hAnsiTheme="minorHAnsi" w:cstheme="minorHAnsi"/>
          <w:spacing w:val="-3"/>
        </w:rPr>
        <w:t xml:space="preserve"> </w:t>
      </w:r>
      <w:r>
        <w:rPr>
          <w:rFonts w:asciiTheme="minorHAnsi" w:hAnsiTheme="minorHAnsi" w:cstheme="minorHAnsi"/>
          <w:spacing w:val="-3"/>
        </w:rPr>
        <w:t>S</w:t>
      </w:r>
      <w:r w:rsidRPr="00FB60D1">
        <w:rPr>
          <w:rFonts w:asciiTheme="minorHAnsi" w:hAnsiTheme="minorHAnsi" w:cstheme="minorHAnsi"/>
          <w:spacing w:val="-3"/>
        </w:rPr>
        <w:t xml:space="preserve">tandards </w:t>
      </w:r>
      <w:r>
        <w:rPr>
          <w:rFonts w:asciiTheme="minorHAnsi" w:hAnsiTheme="minorHAnsi" w:cstheme="minorHAnsi"/>
          <w:spacing w:val="-3"/>
        </w:rPr>
        <w:t>can be reviewed</w:t>
      </w:r>
      <w:r w:rsidRPr="00FB60D1">
        <w:rPr>
          <w:rFonts w:asciiTheme="minorHAnsi" w:hAnsiTheme="minorHAnsi" w:cstheme="minorHAnsi"/>
          <w:spacing w:val="-3"/>
        </w:rPr>
        <w:t xml:space="preserve"> here:</w:t>
      </w:r>
    </w:p>
    <w:p w:rsidRPr="00FB60D1" w:rsidR="00117CB8" w:rsidP="00117CB8" w:rsidRDefault="00117CB8" w14:paraId="3C05F90E" w14:textId="77777777">
      <w:pPr>
        <w:tabs>
          <w:tab w:val="left" w:pos="-720"/>
          <w:tab w:val="left" w:pos="0"/>
          <w:tab w:val="left" w:pos="720"/>
        </w:tabs>
        <w:suppressAutoHyphens/>
        <w:ind w:left="1440" w:hanging="1440"/>
        <w:rPr>
          <w:rFonts w:asciiTheme="minorHAnsi" w:hAnsiTheme="minorHAnsi" w:cstheme="minorHAnsi"/>
          <w:spacing w:val="-3"/>
        </w:rPr>
      </w:pPr>
    </w:p>
    <w:p w:rsidRPr="00FB60D1" w:rsidR="00117CB8" w:rsidP="00117CB8" w:rsidRDefault="00117CB8" w14:paraId="4C30514C" w14:textId="77777777">
      <w:pPr>
        <w:tabs>
          <w:tab w:val="left" w:pos="-720"/>
          <w:tab w:val="left" w:pos="0"/>
          <w:tab w:val="left" w:pos="720"/>
        </w:tabs>
        <w:suppressAutoHyphens/>
        <w:ind w:left="1440" w:hanging="1440"/>
        <w:rPr>
          <w:rFonts w:asciiTheme="minorHAnsi" w:hAnsiTheme="minorHAnsi" w:cstheme="minorHAnsi"/>
          <w:spacing w:val="-3"/>
        </w:rPr>
      </w:pPr>
      <w:hyperlink w:history="1" r:id="rId10">
        <w:r w:rsidRPr="00FB60D1">
          <w:rPr>
            <w:rStyle w:val="Hyperlink"/>
            <w:rFonts w:asciiTheme="minorHAnsi" w:hAnsiTheme="minorHAnsi" w:cstheme="minorHAnsi"/>
            <w:spacing w:val="-3"/>
          </w:rPr>
          <w:t>http://louisville.edu/security/policies/policies-stand</w:t>
        </w:r>
        <w:r w:rsidRPr="00FB60D1">
          <w:rPr>
            <w:rStyle w:val="Hyperlink"/>
            <w:rFonts w:asciiTheme="minorHAnsi" w:hAnsiTheme="minorHAnsi" w:cstheme="minorHAnsi"/>
            <w:spacing w:val="-3"/>
          </w:rPr>
          <w:t>a</w:t>
        </w:r>
        <w:r w:rsidRPr="00FB60D1">
          <w:rPr>
            <w:rStyle w:val="Hyperlink"/>
            <w:rFonts w:asciiTheme="minorHAnsi" w:hAnsiTheme="minorHAnsi" w:cstheme="minorHAnsi"/>
            <w:spacing w:val="-3"/>
          </w:rPr>
          <w:t>rds-list</w:t>
        </w:r>
      </w:hyperlink>
      <w:r w:rsidRPr="00FB60D1">
        <w:rPr>
          <w:rFonts w:asciiTheme="minorHAnsi" w:hAnsiTheme="minorHAnsi" w:cstheme="minorHAnsi"/>
          <w:spacing w:val="-3"/>
        </w:rPr>
        <w:t xml:space="preserve"> </w:t>
      </w:r>
    </w:p>
    <w:p w:rsidRPr="00FB60D1" w:rsidR="00117CB8" w:rsidP="00117CB8" w:rsidRDefault="00117CB8" w14:paraId="74ABA7D3" w14:textId="77777777">
      <w:pPr>
        <w:tabs>
          <w:tab w:val="left" w:pos="-720"/>
          <w:tab w:val="left" w:pos="0"/>
          <w:tab w:val="left" w:pos="720"/>
        </w:tabs>
        <w:suppressAutoHyphens/>
        <w:ind w:left="1440" w:hanging="1440"/>
        <w:rPr>
          <w:rFonts w:asciiTheme="minorHAnsi" w:hAnsiTheme="minorHAnsi" w:cstheme="minorHAnsi"/>
          <w:spacing w:val="-3"/>
        </w:rPr>
      </w:pPr>
    </w:p>
    <w:p w:rsidRPr="00FB60D1" w:rsidR="00117CB8" w:rsidP="00117CB8" w:rsidRDefault="00117CB8" w14:paraId="785233F9" w14:textId="77777777">
      <w:pPr>
        <w:pStyle w:val="ListParagraph"/>
        <w:numPr>
          <w:ilvl w:val="0"/>
          <w:numId w:val="9"/>
        </w:numPr>
        <w:tabs>
          <w:tab w:val="left" w:pos="-720"/>
          <w:tab w:val="left" w:pos="0"/>
          <w:tab w:val="left" w:pos="720"/>
        </w:tabs>
        <w:suppressAutoHyphens/>
        <w:rPr>
          <w:rFonts w:asciiTheme="minorHAnsi" w:hAnsiTheme="minorHAnsi" w:cstheme="minorHAnsi"/>
          <w:spacing w:val="-3"/>
        </w:rPr>
      </w:pPr>
      <w:r w:rsidRPr="00FB60D1">
        <w:rPr>
          <w:rFonts w:asciiTheme="minorHAnsi" w:hAnsiTheme="minorHAnsi" w:cstheme="minorHAnsi"/>
          <w:spacing w:val="-3"/>
        </w:rPr>
        <w:t xml:space="preserve">From the above list, look for which policy is serving as the Enterprise Information Security Policy (EISP) as discussed in your text. What is its policy number (ISO PSxxx) and name? When did it take effect? How often is it supposed to be reviewed? When was it last reviewed? Is this consistent with the policy’s stated timeline for review?  </w:t>
      </w:r>
      <w:r w:rsidRPr="00FB60D1">
        <w:rPr>
          <w:rFonts w:asciiTheme="minorHAnsi" w:hAnsiTheme="minorHAnsi" w:cstheme="minorHAnsi"/>
          <w:i/>
          <w:spacing w:val="-3"/>
        </w:rPr>
        <w:t>(5 points)</w:t>
      </w:r>
    </w:p>
    <w:p w:rsidRPr="00FB60D1" w:rsidR="00117CB8" w:rsidP="31408418" w:rsidRDefault="00117CB8" w14:paraId="04A0CE13" w14:textId="77777777">
      <w:pPr>
        <w:tabs>
          <w:tab w:val="left" w:leader="none" w:pos="720"/>
        </w:tabs>
        <w:suppressAutoHyphens/>
        <w:ind w:left="360"/>
        <w:rPr>
          <w:rFonts w:ascii="Calibri" w:hAnsi="Calibri" w:cs="Calibri" w:asciiTheme="minorAscii" w:hAnsiTheme="minorAscii" w:cstheme="minorAscii"/>
          <w:spacing w:val="-3"/>
        </w:rPr>
      </w:pPr>
    </w:p>
    <w:p w:rsidR="2F75BE6D" w:rsidRDefault="2F75BE6D" w14:paraId="12750A06" w14:textId="2348E20B">
      <w:r w:rsidRPr="14B2337C" w:rsidR="2F75BE6D">
        <w:rPr>
          <w:rFonts w:ascii="Calibri" w:hAnsi="Calibri" w:eastAsia="Calibri" w:cs="Calibri"/>
          <w:noProof w:val="0"/>
          <w:sz w:val="24"/>
          <w:szCs w:val="24"/>
          <w:lang w:val="en-US"/>
        </w:rPr>
        <w:t>The EISP is, ISO PS001 Information Security Responsibility, and it took effect on July 23, 2007. The policy states to be reviewed annually. It was last reviewed on June 23, 2022. This is consistent with the policy of an annual review; however, there were no reviews for 2019 and 2020.</w:t>
      </w:r>
    </w:p>
    <w:p w:rsidR="14B2337C" w:rsidP="14B2337C" w:rsidRDefault="14B2337C" w14:paraId="39D89340" w14:textId="361F6ED5">
      <w:pPr>
        <w:pStyle w:val="Normal"/>
        <w:tabs>
          <w:tab w:val="left" w:leader="none" w:pos="720"/>
        </w:tabs>
        <w:ind w:left="360"/>
        <w:rPr>
          <w:rFonts w:ascii="Courier" w:hAnsi="Courier" w:eastAsia="Times New Roman" w:cs="Times New Roman"/>
          <w:sz w:val="24"/>
          <w:szCs w:val="24"/>
        </w:rPr>
      </w:pPr>
    </w:p>
    <w:p w:rsidR="55EBC91A" w:rsidP="31408418" w:rsidRDefault="55EBC91A" w14:paraId="311FF720" w14:textId="3945430B">
      <w:pPr>
        <w:pStyle w:val="Normal"/>
        <w:tabs>
          <w:tab w:val="left" w:leader="none" w:pos="720"/>
        </w:tabs>
        <w:ind w:left="360"/>
        <w:rPr>
          <w:rFonts w:ascii="Courier" w:hAnsi="Courier" w:eastAsia="Times New Roman" w:cs="Times New Roman"/>
          <w:sz w:val="24"/>
          <w:szCs w:val="24"/>
        </w:rPr>
      </w:pPr>
    </w:p>
    <w:p w:rsidRPr="00FB60D1" w:rsidR="00117CB8" w:rsidP="2BB0B303" w:rsidRDefault="00117CB8" w14:paraId="280E50B2" w14:textId="77777777">
      <w:pPr>
        <w:pStyle w:val="ListParagraph"/>
        <w:numPr>
          <w:ilvl w:val="0"/>
          <w:numId w:val="9"/>
        </w:numPr>
        <w:tabs>
          <w:tab w:val="left" w:pos="-720"/>
          <w:tab w:val="left" w:pos="0"/>
          <w:tab w:val="left" w:pos="720"/>
        </w:tabs>
        <w:suppressAutoHyphens/>
        <w:rPr>
          <w:rFonts w:ascii="Calibri" w:hAnsi="Calibri" w:cs="Calibri" w:asciiTheme="minorAscii" w:hAnsiTheme="minorAscii" w:cstheme="minorAscii"/>
          <w:spacing w:val="-3"/>
        </w:rPr>
      </w:pPr>
      <w:r w:rsidRPr="2BB0B303" w:rsidR="00117CB8">
        <w:rPr>
          <w:rFonts w:ascii="Calibri" w:hAnsi="Calibri" w:cs="Calibri" w:asciiTheme="minorAscii" w:hAnsiTheme="minorAscii" w:cstheme="minorAscii"/>
          <w:spacing w:val="-3"/>
        </w:rPr>
        <w:lastRenderedPageBreak/>
        <w:t xml:space="preserve">From the above list, look for a policy that would be an example of a Systems-Specific Policy (SysSP). What is the policy number (ISO PSxxx) and name? Is this of the Managerial Guidance, Technical Specifications, or Combination SysSP type?  </w:t>
      </w:r>
      <w:r w:rsidRPr="2BB0B303" w:rsidR="00117CB8">
        <w:rPr>
          <w:rFonts w:ascii="Calibri" w:hAnsi="Calibri" w:cs="Calibri" w:asciiTheme="minorAscii" w:hAnsiTheme="minorAscii" w:cstheme="minorAscii"/>
          <w:i w:val="1"/>
          <w:iCs w:val="1"/>
          <w:spacing w:val="-3"/>
        </w:rPr>
        <w:t>(5 points)</w:t>
      </w:r>
    </w:p>
    <w:p w:rsidRPr="00FB60D1" w:rsidR="00117CB8" w:rsidP="2BB0B303" w:rsidRDefault="00117CB8" w14:paraId="23E23C52" w14:textId="04495E50">
      <w:pPr>
        <w:suppressAutoHyphens/>
        <w:rPr>
          <w:rFonts w:ascii="Calibri" w:hAnsi="Calibri" w:eastAsia="Calibri" w:cs="Calibri"/>
          <w:noProof w:val="0"/>
          <w:sz w:val="24"/>
          <w:szCs w:val="24"/>
          <w:lang w:val="en-US"/>
        </w:rPr>
      </w:pPr>
    </w:p>
    <w:p w:rsidRPr="00FB60D1" w:rsidR="00117CB8" w:rsidP="2BB0B303" w:rsidRDefault="00117CB8" w14:paraId="499D9734" w14:textId="05A0EA80">
      <w:pPr>
        <w:suppressAutoHyphens/>
        <w:rPr>
          <w:rFonts w:ascii="Calibri" w:hAnsi="Calibri" w:eastAsia="Calibri" w:cs="Calibri"/>
          <w:noProof w:val="0"/>
          <w:sz w:val="24"/>
          <w:szCs w:val="24"/>
          <w:lang w:val="en-US"/>
        </w:rPr>
      </w:pPr>
      <w:r w:rsidRPr="2BB0B303" w:rsidR="7F2797AE">
        <w:rPr>
          <w:rFonts w:ascii="Calibri" w:hAnsi="Calibri" w:eastAsia="Calibri" w:cs="Calibri"/>
          <w:noProof w:val="0"/>
          <w:sz w:val="24"/>
          <w:szCs w:val="24"/>
          <w:lang w:val="en-US"/>
        </w:rPr>
        <w:t xml:space="preserve">An example of a </w:t>
      </w:r>
      <w:proofErr w:type="spellStart"/>
      <w:r w:rsidRPr="2BB0B303" w:rsidR="7F2797AE">
        <w:rPr>
          <w:rFonts w:ascii="Calibri" w:hAnsi="Calibri" w:eastAsia="Calibri" w:cs="Calibri"/>
          <w:noProof w:val="0"/>
          <w:sz w:val="24"/>
          <w:szCs w:val="24"/>
          <w:lang w:val="en-US"/>
        </w:rPr>
        <w:t>SysSP</w:t>
      </w:r>
      <w:proofErr w:type="spellEnd"/>
      <w:r w:rsidRPr="2BB0B303" w:rsidR="7F2797AE">
        <w:rPr>
          <w:rFonts w:ascii="Calibri" w:hAnsi="Calibri" w:eastAsia="Calibri" w:cs="Calibri"/>
          <w:noProof w:val="0"/>
          <w:sz w:val="24"/>
          <w:szCs w:val="24"/>
          <w:lang w:val="en-US"/>
        </w:rPr>
        <w:t xml:space="preserve"> is ISO-017 v2.1, Firewalls – IT Division Policy. The Firewalls policy seems to be a combination of managerial guidance and technical specifications. An example of </w:t>
      </w:r>
      <w:r w:rsidRPr="2BB0B303" w:rsidR="7F2797AE">
        <w:rPr>
          <w:rFonts w:ascii="Calibri" w:hAnsi="Calibri" w:eastAsia="Calibri" w:cs="Calibri"/>
          <w:noProof w:val="0"/>
          <w:sz w:val="24"/>
          <w:szCs w:val="24"/>
          <w:lang w:val="en-US"/>
        </w:rPr>
        <w:t>managerial</w:t>
      </w:r>
      <w:r w:rsidRPr="2BB0B303" w:rsidR="7F2797AE">
        <w:rPr>
          <w:rFonts w:ascii="Calibri" w:hAnsi="Calibri" w:eastAsia="Calibri" w:cs="Calibri"/>
          <w:noProof w:val="0"/>
          <w:sz w:val="24"/>
          <w:szCs w:val="24"/>
          <w:lang w:val="en-US"/>
        </w:rPr>
        <w:t xml:space="preserve"> guidance is the policy addressing the behavior of employees with the requirement of more than a single password to manage firewalls. Technical specifications are many and mention the blocking of many ports, remote procedures, services and commands.</w:t>
      </w:r>
    </w:p>
    <w:p w:rsidRPr="00FB60D1" w:rsidR="00117CB8" w:rsidP="2BB0B303" w:rsidRDefault="00117CB8" w14:paraId="483A936E" w14:textId="4E7B6B0D">
      <w:pPr>
        <w:pStyle w:val="Normal"/>
        <w:tabs>
          <w:tab w:val="left" w:leader="none" w:pos="720"/>
        </w:tabs>
        <w:suppressAutoHyphens/>
        <w:rPr>
          <w:rFonts w:ascii="Courier" w:hAnsi="Courier" w:eastAsia="Times New Roman" w:cs="Times New Roman"/>
          <w:spacing w:val="-3"/>
          <w:sz w:val="24"/>
          <w:szCs w:val="24"/>
        </w:rPr>
      </w:pPr>
    </w:p>
    <w:p w:rsidR="31408418" w:rsidP="31408418" w:rsidRDefault="31408418" w14:paraId="778E8774" w14:textId="09C67784">
      <w:pPr>
        <w:pStyle w:val="Normal"/>
        <w:tabs>
          <w:tab w:val="left" w:leader="none" w:pos="720"/>
        </w:tabs>
        <w:rPr>
          <w:rFonts w:ascii="Courier" w:hAnsi="Courier" w:eastAsia="Times New Roman" w:cs="Times New Roman"/>
          <w:sz w:val="24"/>
          <w:szCs w:val="24"/>
        </w:rPr>
      </w:pPr>
    </w:p>
    <w:p w:rsidR="31408418" w:rsidP="31408418" w:rsidRDefault="31408418" w14:paraId="4629225F" w14:textId="5256C563">
      <w:pPr>
        <w:pStyle w:val="Normal"/>
        <w:tabs>
          <w:tab w:val="left" w:leader="none" w:pos="720"/>
        </w:tabs>
        <w:rPr>
          <w:rFonts w:ascii="Courier" w:hAnsi="Courier" w:eastAsia="Times New Roman" w:cs="Times New Roman"/>
          <w:sz w:val="24"/>
          <w:szCs w:val="24"/>
        </w:rPr>
      </w:pPr>
    </w:p>
    <w:p w:rsidRPr="00FB60D1" w:rsidR="00117CB8" w:rsidP="3200C3E3" w:rsidRDefault="00117CB8" w14:paraId="0A36C9D7" w14:textId="77777777">
      <w:pPr>
        <w:pStyle w:val="ListParagraph"/>
        <w:numPr>
          <w:ilvl w:val="0"/>
          <w:numId w:val="9"/>
        </w:numPr>
        <w:tabs>
          <w:tab w:val="left" w:pos="-720"/>
          <w:tab w:val="left" w:pos="0"/>
          <w:tab w:val="left" w:pos="720"/>
        </w:tabs>
        <w:suppressAutoHyphens/>
        <w:rPr>
          <w:rFonts w:ascii="Calibri" w:hAnsi="Calibri" w:cs="Calibri" w:asciiTheme="minorAscii" w:hAnsiTheme="minorAscii" w:cstheme="minorAscii"/>
          <w:spacing w:val="-3"/>
        </w:rPr>
      </w:pPr>
      <w:r w:rsidRPr="3200C3E3" w:rsidR="00117CB8">
        <w:rPr>
          <w:rFonts w:ascii="Calibri" w:hAnsi="Calibri" w:cs="Calibri" w:asciiTheme="minorAscii" w:hAnsiTheme="minorAscii" w:cstheme="minorAscii"/>
          <w:spacing w:val="-3"/>
        </w:rPr>
        <w:t>From the above list, look for a policy that would be an example of an Issue</w:t>
      </w:r>
      <w:r w:rsidRPr="3200C3E3" w:rsidR="00117CB8">
        <w:rPr>
          <w:rFonts w:ascii="Calibri" w:hAnsi="Calibri" w:cs="Calibri" w:asciiTheme="minorAscii" w:hAnsiTheme="minorAscii" w:cstheme="minorAscii"/>
          <w:spacing w:val="-3"/>
        </w:rPr>
        <w:t>-</w:t>
      </w:r>
      <w:r w:rsidRPr="3200C3E3" w:rsidR="00117CB8">
        <w:rPr>
          <w:rFonts w:ascii="Calibri" w:hAnsi="Calibri" w:cs="Calibri" w:asciiTheme="minorAscii" w:hAnsiTheme="minorAscii" w:cstheme="minorAscii"/>
          <w:spacing w:val="-3"/>
        </w:rPr>
        <w:t xml:space="preserve">Specific Policy (ISSP). What is the policy number (ISO PSxxx) and name? Is this of the independent, comprehensive, or modular ISSP type?  </w:t>
      </w:r>
      <w:r w:rsidRPr="3200C3E3" w:rsidR="00117CB8">
        <w:rPr>
          <w:rFonts w:ascii="Calibri" w:hAnsi="Calibri" w:cs="Calibri" w:asciiTheme="minorAscii" w:hAnsiTheme="minorAscii" w:cstheme="minorAscii"/>
          <w:i w:val="1"/>
          <w:iCs w:val="1"/>
          <w:spacing w:val="-3"/>
        </w:rPr>
        <w:t>(5 points)</w:t>
      </w:r>
    </w:p>
    <w:p w:rsidR="00117CB8" w:rsidP="00317782" w:rsidRDefault="00117CB8" w14:paraId="38F380F4" w14:textId="77777777">
      <w:pPr>
        <w:tabs>
          <w:tab w:val="left" w:pos="-720"/>
          <w:tab w:val="left" w:pos="0"/>
          <w:tab w:val="left" w:pos="720"/>
        </w:tabs>
        <w:suppressAutoHyphens/>
        <w:rPr>
          <w:rFonts w:asciiTheme="minorHAnsi" w:hAnsiTheme="minorHAnsi" w:cstheme="minorHAnsi"/>
          <w:spacing w:val="-3"/>
        </w:rPr>
      </w:pPr>
    </w:p>
    <w:p w:rsidRPr="009F11A4" w:rsidR="00117CB8" w:rsidP="3200C3E3" w:rsidRDefault="00117CB8" w14:paraId="6B9AA465" w14:textId="36C51DE6">
      <w:pPr>
        <w:pStyle w:val="Normal"/>
        <w:tabs>
          <w:tab w:val="left" w:leader="none" w:pos="720"/>
        </w:tabs>
        <w:suppressAutoHyphens/>
        <w:ind w:left="0" w:hanging="0"/>
        <w:rPr>
          <w:rFonts w:ascii="Calibri" w:hAnsi="Calibri" w:cs="Calibri" w:asciiTheme="minorAscii" w:hAnsiTheme="minorAscii" w:cstheme="minorAscii"/>
          <w:spacing w:val="-3"/>
        </w:rPr>
      </w:pPr>
      <w:r w:rsidRPr="3200C3E3" w:rsidR="39CA5586">
        <w:rPr>
          <w:rFonts w:ascii="Calibri" w:hAnsi="Calibri" w:cs="Calibri" w:asciiTheme="minorAscii" w:hAnsiTheme="minorAscii" w:cstheme="minorAscii"/>
        </w:rPr>
        <w:t xml:space="preserve">Policy ISO PS021 Voice Mail </w:t>
      </w:r>
      <w:r w:rsidRPr="3200C3E3" w:rsidR="786F3AB7">
        <w:rPr>
          <w:rFonts w:ascii="Calibri" w:hAnsi="Calibri" w:cs="Calibri" w:asciiTheme="minorAscii" w:hAnsiTheme="minorAscii" w:cstheme="minorAscii"/>
        </w:rPr>
        <w:t>is a</w:t>
      </w:r>
      <w:r w:rsidRPr="3200C3E3" w:rsidR="30A92A84">
        <w:rPr>
          <w:rFonts w:ascii="Calibri" w:hAnsi="Calibri" w:cs="Calibri" w:asciiTheme="minorAscii" w:hAnsiTheme="minorAscii" w:cstheme="minorAscii"/>
        </w:rPr>
        <w:t>n</w:t>
      </w:r>
      <w:r w:rsidRPr="3200C3E3" w:rsidR="26D34A64">
        <w:rPr>
          <w:rFonts w:ascii="Calibri" w:hAnsi="Calibri" w:cs="Calibri" w:asciiTheme="minorAscii" w:hAnsiTheme="minorAscii" w:cstheme="minorAscii"/>
        </w:rPr>
        <w:t xml:space="preserve"> </w:t>
      </w:r>
      <w:r w:rsidRPr="3200C3E3" w:rsidR="41D0DA61">
        <w:rPr>
          <w:rFonts w:ascii="Calibri" w:hAnsi="Calibri" w:cs="Calibri" w:asciiTheme="minorAscii" w:hAnsiTheme="minorAscii" w:cstheme="minorAscii"/>
        </w:rPr>
        <w:t xml:space="preserve">independent </w:t>
      </w:r>
      <w:r w:rsidRPr="3200C3E3" w:rsidR="786F3AB7">
        <w:rPr>
          <w:rFonts w:ascii="Calibri" w:hAnsi="Calibri" w:cs="Calibri" w:asciiTheme="minorAscii" w:hAnsiTheme="minorAscii" w:cstheme="minorAscii"/>
        </w:rPr>
        <w:t>ISSP</w:t>
      </w:r>
      <w:r w:rsidRPr="3200C3E3" w:rsidR="6690FF74">
        <w:rPr>
          <w:rFonts w:ascii="Calibri" w:hAnsi="Calibri" w:cs="Calibri" w:asciiTheme="minorAscii" w:hAnsiTheme="minorAscii" w:cstheme="minorAscii"/>
        </w:rPr>
        <w:t xml:space="preserve"> since it only covers one issue</w:t>
      </w:r>
      <w:r w:rsidRPr="3200C3E3" w:rsidR="0D705BBD">
        <w:rPr>
          <w:rFonts w:ascii="Calibri" w:hAnsi="Calibri" w:cs="Calibri" w:asciiTheme="minorAscii" w:hAnsiTheme="minorAscii" w:cstheme="minorAscii"/>
        </w:rPr>
        <w:t>. It covers</w:t>
      </w:r>
      <w:r w:rsidRPr="3200C3E3" w:rsidR="0DD3E5E7">
        <w:rPr>
          <w:rFonts w:ascii="Calibri" w:hAnsi="Calibri" w:cs="Calibri" w:asciiTheme="minorAscii" w:hAnsiTheme="minorAscii" w:cstheme="minorAscii"/>
        </w:rPr>
        <w:t xml:space="preserve"> </w:t>
      </w:r>
      <w:r w:rsidRPr="3200C3E3" w:rsidR="0B097995">
        <w:rPr>
          <w:rFonts w:ascii="Calibri" w:hAnsi="Calibri" w:cs="Calibri" w:asciiTheme="minorAscii" w:hAnsiTheme="minorAscii" w:cstheme="minorAscii"/>
        </w:rPr>
        <w:t>the operation</w:t>
      </w:r>
      <w:r w:rsidRPr="3200C3E3" w:rsidR="2127BF57">
        <w:rPr>
          <w:rFonts w:ascii="Calibri" w:hAnsi="Calibri" w:cs="Calibri" w:asciiTheme="minorAscii" w:hAnsiTheme="minorAscii" w:cstheme="minorAscii"/>
        </w:rPr>
        <w:t xml:space="preserve"> </w:t>
      </w:r>
      <w:r w:rsidRPr="3200C3E3" w:rsidR="2127BF57">
        <w:rPr>
          <w:rFonts w:ascii="Calibri" w:hAnsi="Calibri" w:cs="Calibri" w:asciiTheme="minorAscii" w:hAnsiTheme="minorAscii" w:cstheme="minorAscii"/>
        </w:rPr>
        <w:t>of the</w:t>
      </w:r>
      <w:r w:rsidRPr="3200C3E3" w:rsidR="4A6DE69D">
        <w:rPr>
          <w:rFonts w:ascii="Calibri" w:hAnsi="Calibri" w:cs="Calibri" w:asciiTheme="minorAscii" w:hAnsiTheme="minorAscii" w:cstheme="minorAscii"/>
        </w:rPr>
        <w:t xml:space="preserve"> University's voice</w:t>
      </w:r>
      <w:r w:rsidRPr="3200C3E3" w:rsidR="0987B56A">
        <w:rPr>
          <w:rFonts w:ascii="Calibri" w:hAnsi="Calibri" w:cs="Calibri" w:asciiTheme="minorAscii" w:hAnsiTheme="minorAscii" w:cstheme="minorAscii"/>
        </w:rPr>
        <w:t xml:space="preserve"> </w:t>
      </w:r>
      <w:r w:rsidRPr="3200C3E3" w:rsidR="4A6DE69D">
        <w:rPr>
          <w:rFonts w:ascii="Calibri" w:hAnsi="Calibri" w:cs="Calibri" w:asciiTheme="minorAscii" w:hAnsiTheme="minorAscii" w:cstheme="minorAscii"/>
        </w:rPr>
        <w:t>mail syste</w:t>
      </w:r>
      <w:r w:rsidRPr="3200C3E3" w:rsidR="360953DC">
        <w:rPr>
          <w:rFonts w:ascii="Calibri" w:hAnsi="Calibri" w:cs="Calibri" w:asciiTheme="minorAscii" w:hAnsiTheme="minorAscii" w:cstheme="minorAscii"/>
        </w:rPr>
        <w:t>m</w:t>
      </w:r>
      <w:r w:rsidRPr="3200C3E3" w:rsidR="360953DC">
        <w:rPr>
          <w:rFonts w:ascii="Calibri" w:hAnsi="Calibri" w:cs="Calibri" w:asciiTheme="minorAscii" w:hAnsiTheme="minorAscii" w:cstheme="minorAscii"/>
        </w:rPr>
        <w:t xml:space="preserve"> </w:t>
      </w:r>
      <w:r w:rsidRPr="3200C3E3" w:rsidR="21EAEDA3">
        <w:rPr>
          <w:rFonts w:ascii="Calibri" w:hAnsi="Calibri" w:cs="Calibri" w:asciiTheme="minorAscii" w:hAnsiTheme="minorAscii" w:cstheme="minorAscii"/>
        </w:rPr>
        <w:t>including permissible uses of the systems</w:t>
      </w:r>
      <w:r w:rsidRPr="3200C3E3" w:rsidR="306ABEBD">
        <w:rPr>
          <w:rFonts w:ascii="Calibri" w:hAnsi="Calibri" w:cs="Calibri" w:asciiTheme="minorAscii" w:hAnsiTheme="minorAscii" w:cstheme="minorAscii"/>
        </w:rPr>
        <w:t xml:space="preserve">, the risks a user takes </w:t>
      </w:r>
      <w:r w:rsidRPr="3200C3E3" w:rsidR="0D112ADE">
        <w:rPr>
          <w:rFonts w:ascii="Calibri" w:hAnsi="Calibri" w:cs="Calibri" w:asciiTheme="minorAscii" w:hAnsiTheme="minorAscii" w:cstheme="minorAscii"/>
        </w:rPr>
        <w:t>by agreeing</w:t>
      </w:r>
      <w:r w:rsidRPr="3200C3E3" w:rsidR="306ABEBD">
        <w:rPr>
          <w:rFonts w:ascii="Calibri" w:hAnsi="Calibri" w:cs="Calibri" w:asciiTheme="minorAscii" w:hAnsiTheme="minorAscii" w:cstheme="minorAscii"/>
        </w:rPr>
        <w:t xml:space="preserve"> to use the system</w:t>
      </w:r>
      <w:r w:rsidRPr="3200C3E3" w:rsidR="15B0F51B">
        <w:rPr>
          <w:rFonts w:ascii="Calibri" w:hAnsi="Calibri" w:cs="Calibri" w:asciiTheme="minorAscii" w:hAnsiTheme="minorAscii" w:cstheme="minorAscii"/>
        </w:rPr>
        <w:t>,</w:t>
      </w:r>
      <w:r w:rsidRPr="3200C3E3" w:rsidR="306ABEBD">
        <w:rPr>
          <w:rFonts w:ascii="Calibri" w:hAnsi="Calibri" w:cs="Calibri" w:asciiTheme="minorAscii" w:hAnsiTheme="minorAscii" w:cstheme="minorAscii"/>
        </w:rPr>
        <w:t xml:space="preserve"> and </w:t>
      </w:r>
      <w:r w:rsidRPr="3200C3E3" w:rsidR="040297F7">
        <w:rPr>
          <w:rFonts w:ascii="Calibri" w:hAnsi="Calibri" w:cs="Calibri" w:asciiTheme="minorAscii" w:hAnsiTheme="minorAscii" w:cstheme="minorAscii"/>
        </w:rPr>
        <w:t xml:space="preserve">consequences of not following </w:t>
      </w:r>
      <w:r w:rsidRPr="3200C3E3" w:rsidR="67D5E15E">
        <w:rPr>
          <w:rFonts w:ascii="Calibri" w:hAnsi="Calibri" w:cs="Calibri" w:asciiTheme="minorAscii" w:hAnsiTheme="minorAscii" w:cstheme="minorAscii"/>
        </w:rPr>
        <w:t>voice mail</w:t>
      </w:r>
      <w:r w:rsidRPr="3200C3E3" w:rsidR="040297F7">
        <w:rPr>
          <w:rFonts w:ascii="Calibri" w:hAnsi="Calibri" w:cs="Calibri" w:asciiTheme="minorAscii" w:hAnsiTheme="minorAscii" w:cstheme="minorAscii"/>
        </w:rPr>
        <w:t xml:space="preserve"> policies</w:t>
      </w:r>
      <w:r w:rsidRPr="3200C3E3" w:rsidR="040297F7">
        <w:rPr>
          <w:rFonts w:ascii="Calibri" w:hAnsi="Calibri" w:cs="Calibri" w:asciiTheme="minorAscii" w:hAnsiTheme="minorAscii" w:cstheme="minorAscii"/>
        </w:rPr>
        <w:t xml:space="preserve"> </w:t>
      </w:r>
      <w:r w:rsidRPr="3200C3E3" w:rsidR="040297F7">
        <w:rPr>
          <w:rFonts w:ascii="Calibri" w:hAnsi="Calibri" w:cs="Calibri" w:asciiTheme="minorAscii" w:hAnsiTheme="minorAscii" w:cstheme="minorAscii"/>
        </w:rPr>
        <w:t>for</w:t>
      </w:r>
      <w:r w:rsidRPr="3200C3E3" w:rsidR="1FF6EFE9">
        <w:rPr>
          <w:rFonts w:ascii="Calibri" w:hAnsi="Calibri" w:cs="Calibri" w:asciiTheme="minorAscii" w:hAnsiTheme="minorAscii" w:cstheme="minorAscii"/>
        </w:rPr>
        <w:t xml:space="preserve"> </w:t>
      </w:r>
      <w:r w:rsidRPr="3200C3E3" w:rsidR="040297F7">
        <w:rPr>
          <w:rFonts w:ascii="Calibri" w:hAnsi="Calibri" w:cs="Calibri" w:asciiTheme="minorAscii" w:hAnsiTheme="minorAscii" w:cstheme="minorAscii"/>
        </w:rPr>
        <w:t>the</w:t>
      </w:r>
      <w:r w:rsidRPr="3200C3E3" w:rsidR="370FC0E8">
        <w:rPr>
          <w:rFonts w:ascii="Calibri" w:hAnsi="Calibri" w:cs="Calibri" w:asciiTheme="minorAscii" w:hAnsiTheme="minorAscii" w:cstheme="minorAscii"/>
        </w:rPr>
        <w:t xml:space="preserve"> </w:t>
      </w:r>
      <w:r w:rsidRPr="3200C3E3" w:rsidR="040297F7">
        <w:rPr>
          <w:rFonts w:ascii="Calibri" w:hAnsi="Calibri" w:cs="Calibri" w:asciiTheme="minorAscii" w:hAnsiTheme="minorAscii" w:cstheme="minorAscii"/>
        </w:rPr>
        <w:t>University</w:t>
      </w:r>
      <w:r w:rsidRPr="3200C3E3" w:rsidR="43B75BCF">
        <w:rPr>
          <w:rFonts w:ascii="Calibri" w:hAnsi="Calibri" w:cs="Calibri" w:asciiTheme="minorAscii" w:hAnsiTheme="minorAscii" w:cstheme="minorAscii"/>
        </w:rPr>
        <w:t>.</w:t>
      </w:r>
    </w:p>
    <w:sectPr w:rsidRPr="009F11A4" w:rsidR="00117CB8" w:rsidSect="00136A7B">
      <w:endnotePr>
        <w:numFmt w:val="decimal"/>
      </w:endnotePr>
      <w:pgSz w:w="12240" w:h="15840" w:orient="portrait"/>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1054" w:rsidRDefault="00441054" w14:paraId="0C64D7F7" w14:textId="77777777">
      <w:pPr>
        <w:spacing w:line="20" w:lineRule="exact"/>
      </w:pPr>
    </w:p>
  </w:endnote>
  <w:endnote w:type="continuationSeparator" w:id="0">
    <w:p w:rsidR="00441054" w:rsidRDefault="00441054" w14:paraId="758EFD67" w14:textId="77777777">
      <w:r>
        <w:t xml:space="preserve"> </w:t>
      </w:r>
    </w:p>
  </w:endnote>
  <w:endnote w:type="continuationNotice" w:id="1">
    <w:p w:rsidR="00441054" w:rsidRDefault="00441054" w14:paraId="4E90570B" w14:textId="7777777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1054" w:rsidRDefault="00441054" w14:paraId="0E7BF2B1" w14:textId="77777777">
      <w:r>
        <w:separator/>
      </w:r>
    </w:p>
  </w:footnote>
  <w:footnote w:type="continuationSeparator" w:id="0">
    <w:p w:rsidR="00441054" w:rsidRDefault="00441054" w14:paraId="3C98BB69"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8ED7546"/>
    <w:multiLevelType w:val="hybridMultilevel"/>
    <w:tmpl w:val="A5CA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3" w15:restartNumberingAfterBreak="0">
    <w:nsid w:val="1DA04695"/>
    <w:multiLevelType w:val="hybridMultilevel"/>
    <w:tmpl w:val="7714B88A"/>
    <w:lvl w:ilvl="0" w:tplc="04090001">
      <w:start w:val="1"/>
      <w:numFmt w:val="bullet"/>
      <w:lvlText w:val=""/>
      <w:lvlJc w:val="left"/>
      <w:pPr>
        <w:ind w:left="1080" w:hanging="360"/>
      </w:pPr>
      <w:rPr>
        <w:rFonts w:hint="default" w:ascii="Symbol" w:hAnsi="Symbol"/>
      </w:rPr>
    </w:lvl>
    <w:lvl w:ilvl="1" w:tplc="1D304204">
      <w:numFmt w:val="bullet"/>
      <w:lvlText w:val="-"/>
      <w:lvlJc w:val="left"/>
      <w:pPr>
        <w:ind w:left="1800" w:hanging="360"/>
      </w:pPr>
      <w:rPr>
        <w:rFonts w:hint="default" w:ascii="Times New Roman" w:hAnsi="Times New Roman" w:eastAsia="Times New Roman" w:cs="Times New Roman"/>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5" w15:restartNumberingAfterBreak="0">
    <w:nsid w:val="341C50C1"/>
    <w:multiLevelType w:val="hybridMultilevel"/>
    <w:tmpl w:val="A4C6BF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96A5444"/>
    <w:multiLevelType w:val="hybridMultilevel"/>
    <w:tmpl w:val="EA76720E"/>
    <w:lvl w:ilvl="0" w:tplc="255A4CDC">
      <w:start w:val="1"/>
      <w:numFmt w:val="bullet"/>
      <w:lvlText w:val="•"/>
      <w:lvlJc w:val="left"/>
      <w:pPr>
        <w:tabs>
          <w:tab w:val="num" w:pos="720"/>
        </w:tabs>
        <w:ind w:left="720" w:hanging="360"/>
      </w:pPr>
      <w:rPr>
        <w:rFonts w:hint="default" w:ascii="Times New Roman" w:hAnsi="Times New Roman"/>
      </w:rPr>
    </w:lvl>
    <w:lvl w:ilvl="1" w:tplc="1958979C" w:tentative="1">
      <w:start w:val="1"/>
      <w:numFmt w:val="bullet"/>
      <w:lvlText w:val="•"/>
      <w:lvlJc w:val="left"/>
      <w:pPr>
        <w:tabs>
          <w:tab w:val="num" w:pos="1440"/>
        </w:tabs>
        <w:ind w:left="1440" w:hanging="360"/>
      </w:pPr>
      <w:rPr>
        <w:rFonts w:hint="default" w:ascii="Times New Roman" w:hAnsi="Times New Roman"/>
      </w:rPr>
    </w:lvl>
    <w:lvl w:ilvl="2" w:tplc="E0442232" w:tentative="1">
      <w:start w:val="1"/>
      <w:numFmt w:val="bullet"/>
      <w:lvlText w:val="•"/>
      <w:lvlJc w:val="left"/>
      <w:pPr>
        <w:tabs>
          <w:tab w:val="num" w:pos="2160"/>
        </w:tabs>
        <w:ind w:left="2160" w:hanging="360"/>
      </w:pPr>
      <w:rPr>
        <w:rFonts w:hint="default" w:ascii="Times New Roman" w:hAnsi="Times New Roman"/>
      </w:rPr>
    </w:lvl>
    <w:lvl w:ilvl="3" w:tplc="5F361B6A" w:tentative="1">
      <w:start w:val="1"/>
      <w:numFmt w:val="bullet"/>
      <w:lvlText w:val="•"/>
      <w:lvlJc w:val="left"/>
      <w:pPr>
        <w:tabs>
          <w:tab w:val="num" w:pos="2880"/>
        </w:tabs>
        <w:ind w:left="2880" w:hanging="360"/>
      </w:pPr>
      <w:rPr>
        <w:rFonts w:hint="default" w:ascii="Times New Roman" w:hAnsi="Times New Roman"/>
      </w:rPr>
    </w:lvl>
    <w:lvl w:ilvl="4" w:tplc="2C46D232" w:tentative="1">
      <w:start w:val="1"/>
      <w:numFmt w:val="bullet"/>
      <w:lvlText w:val="•"/>
      <w:lvlJc w:val="left"/>
      <w:pPr>
        <w:tabs>
          <w:tab w:val="num" w:pos="3600"/>
        </w:tabs>
        <w:ind w:left="3600" w:hanging="360"/>
      </w:pPr>
      <w:rPr>
        <w:rFonts w:hint="default" w:ascii="Times New Roman" w:hAnsi="Times New Roman"/>
      </w:rPr>
    </w:lvl>
    <w:lvl w:ilvl="5" w:tplc="8922433A" w:tentative="1">
      <w:start w:val="1"/>
      <w:numFmt w:val="bullet"/>
      <w:lvlText w:val="•"/>
      <w:lvlJc w:val="left"/>
      <w:pPr>
        <w:tabs>
          <w:tab w:val="num" w:pos="4320"/>
        </w:tabs>
        <w:ind w:left="4320" w:hanging="360"/>
      </w:pPr>
      <w:rPr>
        <w:rFonts w:hint="default" w:ascii="Times New Roman" w:hAnsi="Times New Roman"/>
      </w:rPr>
    </w:lvl>
    <w:lvl w:ilvl="6" w:tplc="6256D6DA" w:tentative="1">
      <w:start w:val="1"/>
      <w:numFmt w:val="bullet"/>
      <w:lvlText w:val="•"/>
      <w:lvlJc w:val="left"/>
      <w:pPr>
        <w:tabs>
          <w:tab w:val="num" w:pos="5040"/>
        </w:tabs>
        <w:ind w:left="5040" w:hanging="360"/>
      </w:pPr>
      <w:rPr>
        <w:rFonts w:hint="default" w:ascii="Times New Roman" w:hAnsi="Times New Roman"/>
      </w:rPr>
    </w:lvl>
    <w:lvl w:ilvl="7" w:tplc="0D2223B6" w:tentative="1">
      <w:start w:val="1"/>
      <w:numFmt w:val="bullet"/>
      <w:lvlText w:val="•"/>
      <w:lvlJc w:val="left"/>
      <w:pPr>
        <w:tabs>
          <w:tab w:val="num" w:pos="5760"/>
        </w:tabs>
        <w:ind w:left="5760" w:hanging="360"/>
      </w:pPr>
      <w:rPr>
        <w:rFonts w:hint="default" w:ascii="Times New Roman" w:hAnsi="Times New Roman"/>
      </w:rPr>
    </w:lvl>
    <w:lvl w:ilvl="8" w:tplc="434649F2" w:tentative="1">
      <w:start w:val="1"/>
      <w:numFmt w:val="bullet"/>
      <w:lvlText w:val="•"/>
      <w:lvlJc w:val="left"/>
      <w:pPr>
        <w:tabs>
          <w:tab w:val="num" w:pos="6480"/>
        </w:tabs>
        <w:ind w:left="6480" w:hanging="360"/>
      </w:pPr>
      <w:rPr>
        <w:rFonts w:hint="default" w:ascii="Times New Roman" w:hAnsi="Times New Roman"/>
      </w:rPr>
    </w:lvl>
  </w:abstractNum>
  <w:abstractNum w:abstractNumId="7" w15:restartNumberingAfterBreak="0">
    <w:nsid w:val="44EE1047"/>
    <w:multiLevelType w:val="hybridMultilevel"/>
    <w:tmpl w:val="6054FA52"/>
    <w:lvl w:ilvl="0" w:tplc="D81EA746">
      <w:start w:val="1"/>
      <w:numFmt w:val="bullet"/>
      <w:lvlText w:val="•"/>
      <w:lvlJc w:val="left"/>
      <w:pPr>
        <w:tabs>
          <w:tab w:val="num" w:pos="720"/>
        </w:tabs>
        <w:ind w:left="720" w:hanging="360"/>
      </w:pPr>
      <w:rPr>
        <w:rFonts w:hint="default" w:ascii="Times New Roman" w:hAnsi="Times New Roman"/>
      </w:rPr>
    </w:lvl>
    <w:lvl w:ilvl="1" w:tplc="A478116C" w:tentative="1">
      <w:start w:val="1"/>
      <w:numFmt w:val="bullet"/>
      <w:lvlText w:val="•"/>
      <w:lvlJc w:val="left"/>
      <w:pPr>
        <w:tabs>
          <w:tab w:val="num" w:pos="1440"/>
        </w:tabs>
        <w:ind w:left="1440" w:hanging="360"/>
      </w:pPr>
      <w:rPr>
        <w:rFonts w:hint="default" w:ascii="Times New Roman" w:hAnsi="Times New Roman"/>
      </w:rPr>
    </w:lvl>
    <w:lvl w:ilvl="2" w:tplc="CFA485B2" w:tentative="1">
      <w:start w:val="1"/>
      <w:numFmt w:val="bullet"/>
      <w:lvlText w:val="•"/>
      <w:lvlJc w:val="left"/>
      <w:pPr>
        <w:tabs>
          <w:tab w:val="num" w:pos="2160"/>
        </w:tabs>
        <w:ind w:left="2160" w:hanging="360"/>
      </w:pPr>
      <w:rPr>
        <w:rFonts w:hint="default" w:ascii="Times New Roman" w:hAnsi="Times New Roman"/>
      </w:rPr>
    </w:lvl>
    <w:lvl w:ilvl="3" w:tplc="9ECECD54" w:tentative="1">
      <w:start w:val="1"/>
      <w:numFmt w:val="bullet"/>
      <w:lvlText w:val="•"/>
      <w:lvlJc w:val="left"/>
      <w:pPr>
        <w:tabs>
          <w:tab w:val="num" w:pos="2880"/>
        </w:tabs>
        <w:ind w:left="2880" w:hanging="360"/>
      </w:pPr>
      <w:rPr>
        <w:rFonts w:hint="default" w:ascii="Times New Roman" w:hAnsi="Times New Roman"/>
      </w:rPr>
    </w:lvl>
    <w:lvl w:ilvl="4" w:tplc="B0D43642" w:tentative="1">
      <w:start w:val="1"/>
      <w:numFmt w:val="bullet"/>
      <w:lvlText w:val="•"/>
      <w:lvlJc w:val="left"/>
      <w:pPr>
        <w:tabs>
          <w:tab w:val="num" w:pos="3600"/>
        </w:tabs>
        <w:ind w:left="3600" w:hanging="360"/>
      </w:pPr>
      <w:rPr>
        <w:rFonts w:hint="default" w:ascii="Times New Roman" w:hAnsi="Times New Roman"/>
      </w:rPr>
    </w:lvl>
    <w:lvl w:ilvl="5" w:tplc="D2104822" w:tentative="1">
      <w:start w:val="1"/>
      <w:numFmt w:val="bullet"/>
      <w:lvlText w:val="•"/>
      <w:lvlJc w:val="left"/>
      <w:pPr>
        <w:tabs>
          <w:tab w:val="num" w:pos="4320"/>
        </w:tabs>
        <w:ind w:left="4320" w:hanging="360"/>
      </w:pPr>
      <w:rPr>
        <w:rFonts w:hint="default" w:ascii="Times New Roman" w:hAnsi="Times New Roman"/>
      </w:rPr>
    </w:lvl>
    <w:lvl w:ilvl="6" w:tplc="AF72177C" w:tentative="1">
      <w:start w:val="1"/>
      <w:numFmt w:val="bullet"/>
      <w:lvlText w:val="•"/>
      <w:lvlJc w:val="left"/>
      <w:pPr>
        <w:tabs>
          <w:tab w:val="num" w:pos="5040"/>
        </w:tabs>
        <w:ind w:left="5040" w:hanging="360"/>
      </w:pPr>
      <w:rPr>
        <w:rFonts w:hint="default" w:ascii="Times New Roman" w:hAnsi="Times New Roman"/>
      </w:rPr>
    </w:lvl>
    <w:lvl w:ilvl="7" w:tplc="6EAC5DDE" w:tentative="1">
      <w:start w:val="1"/>
      <w:numFmt w:val="bullet"/>
      <w:lvlText w:val="•"/>
      <w:lvlJc w:val="left"/>
      <w:pPr>
        <w:tabs>
          <w:tab w:val="num" w:pos="5760"/>
        </w:tabs>
        <w:ind w:left="5760" w:hanging="360"/>
      </w:pPr>
      <w:rPr>
        <w:rFonts w:hint="default" w:ascii="Times New Roman" w:hAnsi="Times New Roman"/>
      </w:rPr>
    </w:lvl>
    <w:lvl w:ilvl="8" w:tplc="A6522652" w:tentative="1">
      <w:start w:val="1"/>
      <w:numFmt w:val="bullet"/>
      <w:lvlText w:val="•"/>
      <w:lvlJc w:val="left"/>
      <w:pPr>
        <w:tabs>
          <w:tab w:val="num" w:pos="6480"/>
        </w:tabs>
        <w:ind w:left="6480" w:hanging="360"/>
      </w:pPr>
      <w:rPr>
        <w:rFonts w:hint="default" w:ascii="Times New Roman" w:hAnsi="Times New Roman"/>
      </w:rPr>
    </w:lvl>
  </w:abstractNum>
  <w:abstractNum w:abstractNumId="8"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357895">
    <w:abstractNumId w:val="4"/>
  </w:num>
  <w:num w:numId="2" w16cid:durableId="1639066114">
    <w:abstractNumId w:val="0"/>
  </w:num>
  <w:num w:numId="3" w16cid:durableId="515655471">
    <w:abstractNumId w:val="8"/>
  </w:num>
  <w:num w:numId="4" w16cid:durableId="1838644063">
    <w:abstractNumId w:val="7"/>
  </w:num>
  <w:num w:numId="5" w16cid:durableId="148517616">
    <w:abstractNumId w:val="6"/>
  </w:num>
  <w:num w:numId="6" w16cid:durableId="1781996577">
    <w:abstractNumId w:val="2"/>
  </w:num>
  <w:num w:numId="7" w16cid:durableId="1323047599">
    <w:abstractNumId w:val="9"/>
  </w:num>
  <w:num w:numId="8" w16cid:durableId="10168080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86481688">
    <w:abstractNumId w:val="1"/>
  </w:num>
  <w:num w:numId="10" w16cid:durableId="202998509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val="bestFit" w:percent="21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2345A"/>
    <w:rsid w:val="00072B61"/>
    <w:rsid w:val="00075CC5"/>
    <w:rsid w:val="00081940"/>
    <w:rsid w:val="000D75DA"/>
    <w:rsid w:val="00100E28"/>
    <w:rsid w:val="00117CB8"/>
    <w:rsid w:val="001208E3"/>
    <w:rsid w:val="00120DCD"/>
    <w:rsid w:val="00124EDF"/>
    <w:rsid w:val="00135F11"/>
    <w:rsid w:val="00136A7B"/>
    <w:rsid w:val="0016376F"/>
    <w:rsid w:val="00167D3C"/>
    <w:rsid w:val="00182981"/>
    <w:rsid w:val="001A757E"/>
    <w:rsid w:val="001D7157"/>
    <w:rsid w:val="001F37DF"/>
    <w:rsid w:val="001F4FBC"/>
    <w:rsid w:val="00243B40"/>
    <w:rsid w:val="00253FA7"/>
    <w:rsid w:val="00262E91"/>
    <w:rsid w:val="002A021F"/>
    <w:rsid w:val="002A4CB4"/>
    <w:rsid w:val="003122ED"/>
    <w:rsid w:val="003144A6"/>
    <w:rsid w:val="00317782"/>
    <w:rsid w:val="003470E9"/>
    <w:rsid w:val="00353C9D"/>
    <w:rsid w:val="00355BD0"/>
    <w:rsid w:val="003A0CB4"/>
    <w:rsid w:val="003A203A"/>
    <w:rsid w:val="003C5710"/>
    <w:rsid w:val="003D165D"/>
    <w:rsid w:val="003F1984"/>
    <w:rsid w:val="003F47E4"/>
    <w:rsid w:val="00401575"/>
    <w:rsid w:val="0040233F"/>
    <w:rsid w:val="00441054"/>
    <w:rsid w:val="00490B56"/>
    <w:rsid w:val="00503ECB"/>
    <w:rsid w:val="00562E33"/>
    <w:rsid w:val="005858F3"/>
    <w:rsid w:val="005B42FC"/>
    <w:rsid w:val="005C0900"/>
    <w:rsid w:val="005E3944"/>
    <w:rsid w:val="005E3AAE"/>
    <w:rsid w:val="005F50E1"/>
    <w:rsid w:val="006018FA"/>
    <w:rsid w:val="00603515"/>
    <w:rsid w:val="00607F30"/>
    <w:rsid w:val="00614BBC"/>
    <w:rsid w:val="006875D3"/>
    <w:rsid w:val="00712FBD"/>
    <w:rsid w:val="0072321D"/>
    <w:rsid w:val="00752134"/>
    <w:rsid w:val="007726B6"/>
    <w:rsid w:val="00775E03"/>
    <w:rsid w:val="00794E9B"/>
    <w:rsid w:val="007AFAF7"/>
    <w:rsid w:val="007C1A0A"/>
    <w:rsid w:val="007C2432"/>
    <w:rsid w:val="007C339B"/>
    <w:rsid w:val="007F122E"/>
    <w:rsid w:val="008001AB"/>
    <w:rsid w:val="00882533"/>
    <w:rsid w:val="00887F2F"/>
    <w:rsid w:val="008C196A"/>
    <w:rsid w:val="008D0B6B"/>
    <w:rsid w:val="008D4C17"/>
    <w:rsid w:val="008D7BEF"/>
    <w:rsid w:val="00902769"/>
    <w:rsid w:val="00924DD1"/>
    <w:rsid w:val="00940C3D"/>
    <w:rsid w:val="00966685"/>
    <w:rsid w:val="009817BF"/>
    <w:rsid w:val="009967A3"/>
    <w:rsid w:val="009A67D6"/>
    <w:rsid w:val="009A6B0F"/>
    <w:rsid w:val="009B14E4"/>
    <w:rsid w:val="009F11A4"/>
    <w:rsid w:val="00A45524"/>
    <w:rsid w:val="00A566C4"/>
    <w:rsid w:val="00AA0AE8"/>
    <w:rsid w:val="00AA1737"/>
    <w:rsid w:val="00AC7A34"/>
    <w:rsid w:val="00AD48F4"/>
    <w:rsid w:val="00AE477B"/>
    <w:rsid w:val="00B14A83"/>
    <w:rsid w:val="00B16B35"/>
    <w:rsid w:val="00B21481"/>
    <w:rsid w:val="00B25554"/>
    <w:rsid w:val="00B333EB"/>
    <w:rsid w:val="00B340DD"/>
    <w:rsid w:val="00B372C9"/>
    <w:rsid w:val="00B37424"/>
    <w:rsid w:val="00B545AE"/>
    <w:rsid w:val="00B979ED"/>
    <w:rsid w:val="00B97CA0"/>
    <w:rsid w:val="00BE4307"/>
    <w:rsid w:val="00BF6EF3"/>
    <w:rsid w:val="00C15D78"/>
    <w:rsid w:val="00C62DEA"/>
    <w:rsid w:val="00C858DD"/>
    <w:rsid w:val="00C944ED"/>
    <w:rsid w:val="00CA34D0"/>
    <w:rsid w:val="00CB5DC5"/>
    <w:rsid w:val="00CF5CF4"/>
    <w:rsid w:val="00D15DDA"/>
    <w:rsid w:val="00D20A91"/>
    <w:rsid w:val="00D219E1"/>
    <w:rsid w:val="00D53A56"/>
    <w:rsid w:val="00D57BF8"/>
    <w:rsid w:val="00D77D81"/>
    <w:rsid w:val="00DC30A0"/>
    <w:rsid w:val="00DC4FEF"/>
    <w:rsid w:val="00DD0C0F"/>
    <w:rsid w:val="00DE031B"/>
    <w:rsid w:val="00DF0BA1"/>
    <w:rsid w:val="00E03689"/>
    <w:rsid w:val="00E0421A"/>
    <w:rsid w:val="00E05EEF"/>
    <w:rsid w:val="00E076FF"/>
    <w:rsid w:val="00E44F39"/>
    <w:rsid w:val="00E871A1"/>
    <w:rsid w:val="00E91D15"/>
    <w:rsid w:val="00EA34CA"/>
    <w:rsid w:val="00F20BC7"/>
    <w:rsid w:val="00F35AAE"/>
    <w:rsid w:val="00F74A46"/>
    <w:rsid w:val="00F81FBA"/>
    <w:rsid w:val="00F91F43"/>
    <w:rsid w:val="00FC18A5"/>
    <w:rsid w:val="00FC1C00"/>
    <w:rsid w:val="01DC1F60"/>
    <w:rsid w:val="02297200"/>
    <w:rsid w:val="03E78639"/>
    <w:rsid w:val="040297F7"/>
    <w:rsid w:val="06BEC72A"/>
    <w:rsid w:val="06FCE323"/>
    <w:rsid w:val="089752BE"/>
    <w:rsid w:val="08B5724E"/>
    <w:rsid w:val="0987B56A"/>
    <w:rsid w:val="0A6DB083"/>
    <w:rsid w:val="0B097995"/>
    <w:rsid w:val="0D112ADE"/>
    <w:rsid w:val="0D705BBD"/>
    <w:rsid w:val="0DD3E5E7"/>
    <w:rsid w:val="0F110C16"/>
    <w:rsid w:val="10D1DC65"/>
    <w:rsid w:val="1184737C"/>
    <w:rsid w:val="1263625B"/>
    <w:rsid w:val="128C45F2"/>
    <w:rsid w:val="14097D27"/>
    <w:rsid w:val="14B2337C"/>
    <w:rsid w:val="15A54D88"/>
    <w:rsid w:val="15B0F51B"/>
    <w:rsid w:val="1641AFC5"/>
    <w:rsid w:val="167142C3"/>
    <w:rsid w:val="17411DE9"/>
    <w:rsid w:val="1844227A"/>
    <w:rsid w:val="196D7D63"/>
    <w:rsid w:val="19795087"/>
    <w:rsid w:val="1D8A35F7"/>
    <w:rsid w:val="1DC65FA1"/>
    <w:rsid w:val="1F42C522"/>
    <w:rsid w:val="1FD3772A"/>
    <w:rsid w:val="1FF6EFE9"/>
    <w:rsid w:val="20C1D6B9"/>
    <w:rsid w:val="2127BF57"/>
    <w:rsid w:val="21D26DBC"/>
    <w:rsid w:val="21EAEDA3"/>
    <w:rsid w:val="2282A40B"/>
    <w:rsid w:val="22EAE31E"/>
    <w:rsid w:val="25707306"/>
    <w:rsid w:val="263B469B"/>
    <w:rsid w:val="26D34A64"/>
    <w:rsid w:val="2831DC49"/>
    <w:rsid w:val="28BE59DD"/>
    <w:rsid w:val="2BB0B303"/>
    <w:rsid w:val="2C2FA8CC"/>
    <w:rsid w:val="2F75BE6D"/>
    <w:rsid w:val="306ABEBD"/>
    <w:rsid w:val="30A92A84"/>
    <w:rsid w:val="31408418"/>
    <w:rsid w:val="3200C3E3"/>
    <w:rsid w:val="3431012F"/>
    <w:rsid w:val="344F2986"/>
    <w:rsid w:val="34E99E63"/>
    <w:rsid w:val="35EAF9E7"/>
    <w:rsid w:val="360953DC"/>
    <w:rsid w:val="370FC0E8"/>
    <w:rsid w:val="371ED02A"/>
    <w:rsid w:val="376B68EE"/>
    <w:rsid w:val="381BE722"/>
    <w:rsid w:val="3947DD76"/>
    <w:rsid w:val="39CA5586"/>
    <w:rsid w:val="3A63A5BD"/>
    <w:rsid w:val="3F7CED8E"/>
    <w:rsid w:val="41D0DA61"/>
    <w:rsid w:val="41D54CBE"/>
    <w:rsid w:val="434A0021"/>
    <w:rsid w:val="43B75BCF"/>
    <w:rsid w:val="47CD4593"/>
    <w:rsid w:val="4A66DDE1"/>
    <w:rsid w:val="4A6DE69D"/>
    <w:rsid w:val="4B6D8C7A"/>
    <w:rsid w:val="4BC8CB51"/>
    <w:rsid w:val="4C1F961D"/>
    <w:rsid w:val="4C580846"/>
    <w:rsid w:val="4CA31F2E"/>
    <w:rsid w:val="4EF4F9F6"/>
    <w:rsid w:val="4F91684B"/>
    <w:rsid w:val="50829A8D"/>
    <w:rsid w:val="50D9DEE3"/>
    <w:rsid w:val="5165C72D"/>
    <w:rsid w:val="53825BEA"/>
    <w:rsid w:val="54117FA5"/>
    <w:rsid w:val="54A5F76E"/>
    <w:rsid w:val="5521CF81"/>
    <w:rsid w:val="5530DCDD"/>
    <w:rsid w:val="55EBC91A"/>
    <w:rsid w:val="55F11805"/>
    <w:rsid w:val="569AAC10"/>
    <w:rsid w:val="591A2A06"/>
    <w:rsid w:val="5C1A82DB"/>
    <w:rsid w:val="5D5EA4B1"/>
    <w:rsid w:val="60136DF7"/>
    <w:rsid w:val="6047F53F"/>
    <w:rsid w:val="6133CAAC"/>
    <w:rsid w:val="61A48B00"/>
    <w:rsid w:val="6690FF74"/>
    <w:rsid w:val="67D5E15E"/>
    <w:rsid w:val="6938D6AD"/>
    <w:rsid w:val="6946CA17"/>
    <w:rsid w:val="6BCA3627"/>
    <w:rsid w:val="6C65427C"/>
    <w:rsid w:val="6C6FDC18"/>
    <w:rsid w:val="6CCCB75D"/>
    <w:rsid w:val="7129DCF4"/>
    <w:rsid w:val="7174DD49"/>
    <w:rsid w:val="72F142CA"/>
    <w:rsid w:val="72F79D08"/>
    <w:rsid w:val="73D5480C"/>
    <w:rsid w:val="748D132B"/>
    <w:rsid w:val="7628E38C"/>
    <w:rsid w:val="770CE8CE"/>
    <w:rsid w:val="77C27368"/>
    <w:rsid w:val="77C4B3ED"/>
    <w:rsid w:val="786F3AB7"/>
    <w:rsid w:val="78A8B92F"/>
    <w:rsid w:val="7C7B6646"/>
    <w:rsid w:val="7F279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252518"/>
  <w15:docId w15:val="{6F8B412A-EAFA-4FE2-97E3-D6FC2220A5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62E33"/>
    <w:rPr>
      <w:rFonts w:ascii="Courier" w:hAnsi="Courier"/>
      <w:sz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styleId="EquationCaption" w:customStyle="1">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paragraph" w:styleId="ListParagraph">
    <w:name w:val="List Paragraph"/>
    <w:basedOn w:val="Normal"/>
    <w:uiPriority w:val="34"/>
    <w:qFormat/>
    <w:rsid w:val="00D219E1"/>
    <w:pPr>
      <w:ind w:left="720"/>
      <w:contextualSpacing/>
    </w:pPr>
  </w:style>
  <w:style w:type="character" w:styleId="Hyperlink">
    <w:name w:val="Hyperlink"/>
    <w:basedOn w:val="DefaultParagraphFont"/>
    <w:unhideWhenUsed/>
    <w:rsid w:val="00775E03"/>
    <w:rPr>
      <w:color w:val="0000FF" w:themeColor="hyperlink"/>
      <w:u w:val="single"/>
    </w:rPr>
  </w:style>
  <w:style w:type="character" w:styleId="UnresolvedMention">
    <w:name w:val="Unresolved Mention"/>
    <w:basedOn w:val="DefaultParagraphFont"/>
    <w:uiPriority w:val="99"/>
    <w:semiHidden/>
    <w:unhideWhenUsed/>
    <w:rsid w:val="003122ED"/>
    <w:rPr>
      <w:color w:val="605E5C"/>
      <w:shd w:val="clear" w:color="auto" w:fill="E1DFDD"/>
    </w:rPr>
  </w:style>
  <w:style w:type="character" w:styleId="CommentReference">
    <w:name w:val="annotation reference"/>
    <w:basedOn w:val="DefaultParagraphFont"/>
    <w:semiHidden/>
    <w:unhideWhenUsed/>
    <w:rsid w:val="00117CB8"/>
    <w:rPr>
      <w:sz w:val="16"/>
      <w:szCs w:val="16"/>
    </w:rPr>
  </w:style>
  <w:style w:type="paragraph" w:styleId="CommentText">
    <w:name w:val="annotation text"/>
    <w:basedOn w:val="Normal"/>
    <w:link w:val="CommentTextChar"/>
    <w:semiHidden/>
    <w:unhideWhenUsed/>
    <w:rsid w:val="00117CB8"/>
    <w:rPr>
      <w:sz w:val="20"/>
    </w:rPr>
  </w:style>
  <w:style w:type="character" w:styleId="CommentTextChar" w:customStyle="1">
    <w:name w:val="Comment Text Char"/>
    <w:basedOn w:val="DefaultParagraphFont"/>
    <w:link w:val="CommentText"/>
    <w:semiHidden/>
    <w:rsid w:val="00117CB8"/>
    <w:rPr>
      <w:rFonts w:ascii="Courier" w:hAnsi="Courier"/>
    </w:rPr>
  </w:style>
  <w:style w:type="character" w:styleId="FollowedHyperlink">
    <w:name w:val="FollowedHyperlink"/>
    <w:basedOn w:val="DefaultParagraphFont"/>
    <w:semiHidden/>
    <w:unhideWhenUsed/>
    <w:rsid w:val="00117C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45976">
      <w:bodyDiv w:val="1"/>
      <w:marLeft w:val="0"/>
      <w:marRight w:val="0"/>
      <w:marTop w:val="0"/>
      <w:marBottom w:val="0"/>
      <w:divBdr>
        <w:top w:val="none" w:sz="0" w:space="0" w:color="auto"/>
        <w:left w:val="none" w:sz="0" w:space="0" w:color="auto"/>
        <w:bottom w:val="none" w:sz="0" w:space="0" w:color="auto"/>
        <w:right w:val="none" w:sz="0" w:space="0" w:color="auto"/>
      </w:divBdr>
    </w:div>
    <w:div w:id="628514059">
      <w:bodyDiv w:val="1"/>
      <w:marLeft w:val="0"/>
      <w:marRight w:val="0"/>
      <w:marTop w:val="0"/>
      <w:marBottom w:val="0"/>
      <w:divBdr>
        <w:top w:val="none" w:sz="0" w:space="0" w:color="auto"/>
        <w:left w:val="none" w:sz="0" w:space="0" w:color="auto"/>
        <w:bottom w:val="none" w:sz="0" w:space="0" w:color="auto"/>
        <w:right w:val="none" w:sz="0" w:space="0" w:color="auto"/>
      </w:divBdr>
    </w:div>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333215175">
      <w:bodyDiv w:val="1"/>
      <w:marLeft w:val="0"/>
      <w:marRight w:val="0"/>
      <w:marTop w:val="0"/>
      <w:marBottom w:val="0"/>
      <w:divBdr>
        <w:top w:val="none" w:sz="0" w:space="0" w:color="auto"/>
        <w:left w:val="none" w:sz="0" w:space="0" w:color="auto"/>
        <w:bottom w:val="none" w:sz="0" w:space="0" w:color="auto"/>
        <w:right w:val="none" w:sz="0" w:space="0" w:color="auto"/>
      </w:divBdr>
    </w:div>
    <w:div w:id="1433167781">
      <w:bodyDiv w:val="1"/>
      <w:marLeft w:val="0"/>
      <w:marRight w:val="0"/>
      <w:marTop w:val="0"/>
      <w:marBottom w:val="0"/>
      <w:divBdr>
        <w:top w:val="none" w:sz="0" w:space="0" w:color="auto"/>
        <w:left w:val="none" w:sz="0" w:space="0" w:color="auto"/>
        <w:bottom w:val="none" w:sz="0" w:space="0" w:color="auto"/>
        <w:right w:val="none" w:sz="0" w:space="0" w:color="auto"/>
      </w:divBdr>
    </w:div>
    <w:div w:id="1567958681">
      <w:bodyDiv w:val="1"/>
      <w:marLeft w:val="0"/>
      <w:marRight w:val="0"/>
      <w:marTop w:val="0"/>
      <w:marBottom w:val="0"/>
      <w:divBdr>
        <w:top w:val="none" w:sz="0" w:space="0" w:color="auto"/>
        <w:left w:val="none" w:sz="0" w:space="0" w:color="auto"/>
        <w:bottom w:val="none" w:sz="0" w:space="0" w:color="auto"/>
        <w:right w:val="none" w:sz="0" w:space="0" w:color="auto"/>
      </w:divBdr>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louisville.edu/security" TargetMode="External"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3.xml" Id="rId15" /><Relationship Type="http://schemas.openxmlformats.org/officeDocument/2006/relationships/hyperlink" Target="http://louisville.edu/security/policies/policies-standards-list" TargetMode="External" Id="rId10" /><Relationship Type="http://schemas.openxmlformats.org/officeDocument/2006/relationships/webSettings" Target="webSettings.xml" Id="rId4" /><Relationship Type="http://schemas.openxmlformats.org/officeDocument/2006/relationships/hyperlink" Target="http://louisville.edu/security/policies/overview-of-policies-and-standards" TargetMode="External" Id="rId9" /><Relationship Type="http://schemas.openxmlformats.org/officeDocument/2006/relationships/customXml" Target="../customXml/item2.xml" Id="rId14" /><Relationship Type="http://schemas.openxmlformats.org/officeDocument/2006/relationships/hyperlink" Target="https://csrc.nist.gov/Projects/cybersecurity-framework/nist-cybersecurity-framework-a-quick-start-guide" TargetMode="External" Id="Re36e8c4596794f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8AF508C3F7ED4B8A700E7714F952F2" ma:contentTypeVersion="2" ma:contentTypeDescription="Create a new document." ma:contentTypeScope="" ma:versionID="48fc54b3e0846b13571ae0c3d9ef6c91">
  <xsd:schema xmlns:xsd="http://www.w3.org/2001/XMLSchema" xmlns:xs="http://www.w3.org/2001/XMLSchema" xmlns:p="http://schemas.microsoft.com/office/2006/metadata/properties" xmlns:ns2="8534bc7b-067d-4385-8000-609c523df3f0" targetNamespace="http://schemas.microsoft.com/office/2006/metadata/properties" ma:root="true" ma:fieldsID="6efe8bb3b3b5878cb5c759297fd9fbae" ns2:_="">
    <xsd:import namespace="8534bc7b-067d-4385-8000-609c523df3f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4bc7b-067d-4385-8000-609c523df3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85FD9E-F5F4-4FEE-BE7F-86F1E25C6C24}"/>
</file>

<file path=customXml/itemProps2.xml><?xml version="1.0" encoding="utf-8"?>
<ds:datastoreItem xmlns:ds="http://schemas.openxmlformats.org/officeDocument/2006/customXml" ds:itemID="{89643B4F-3552-4662-8956-6646EF18EBD9}"/>
</file>

<file path=customXml/itemProps3.xml><?xml version="1.0" encoding="utf-8"?>
<ds:datastoreItem xmlns:ds="http://schemas.openxmlformats.org/officeDocument/2006/customXml" ds:itemID="{B578E74A-3C30-4F44-875F-7F0D0A86D51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Louisville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CIS 481 In-Class Exercise</dc:title>
  <dc:creator>Andrew L. Wright</dc:creator>
  <lastModifiedBy>Lawton, Bradley</lastModifiedBy>
  <revision>19</revision>
  <lastPrinted>2009-01-14T20:20:00.0000000Z</lastPrinted>
  <dcterms:created xsi:type="dcterms:W3CDTF">2021-02-13T19:00:00.0000000Z</dcterms:created>
  <dcterms:modified xsi:type="dcterms:W3CDTF">2022-09-09T18:27:29.1872994Z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0x0101005A8AF508C3F7ED4B8A700E7714F952F2</vt:lpwstr>
  </property>
</Properties>
</file>