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3E49" w14:textId="0701AFAC" w:rsidR="002B3C08" w:rsidRDefault="008054E0" w:rsidP="008054E0">
      <w:pPr>
        <w:pStyle w:val="Heading1"/>
        <w:rPr>
          <w:lang w:val="en-NZ"/>
        </w:rPr>
      </w:pPr>
      <w:r>
        <w:rPr>
          <w:lang w:val="en-NZ"/>
        </w:rPr>
        <w:t xml:space="preserve">AIML426 Assignment 1 </w:t>
      </w:r>
      <w:r w:rsidR="00F5534E">
        <w:rPr>
          <w:lang w:val="en-NZ"/>
        </w:rPr>
        <w:t>–</w:t>
      </w:r>
      <w:r>
        <w:rPr>
          <w:lang w:val="en-NZ"/>
        </w:rPr>
        <w:t xml:space="preserve"> Debruconn</w:t>
      </w:r>
    </w:p>
    <w:p w14:paraId="4CF86F20" w14:textId="7ADBB183" w:rsidR="00F5534E" w:rsidRDefault="00781F22" w:rsidP="00F5534E">
      <w:pPr>
        <w:pStyle w:val="Heading2"/>
        <w:rPr>
          <w:lang w:val="en-NZ"/>
        </w:rPr>
      </w:pPr>
      <w:r w:rsidRPr="003569C1">
        <w:rPr>
          <w:noProof/>
          <w:lang w:val="en-NZ"/>
        </w:rPr>
        <w:drawing>
          <wp:anchor distT="0" distB="0" distL="114300" distR="114300" simplePos="0" relativeHeight="251658240" behindDoc="0" locked="0" layoutInCell="1" allowOverlap="1" wp14:anchorId="62783D68" wp14:editId="47F62E51">
            <wp:simplePos x="0" y="0"/>
            <wp:positionH relativeFrom="column">
              <wp:posOffset>3855720</wp:posOffset>
            </wp:positionH>
            <wp:positionV relativeFrom="paragraph">
              <wp:posOffset>29210</wp:posOffset>
            </wp:positionV>
            <wp:extent cx="2426970" cy="1539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34E">
        <w:rPr>
          <w:lang w:val="en-NZ"/>
        </w:rPr>
        <w:t>Part 1 – Knapsack Problem</w:t>
      </w:r>
    </w:p>
    <w:p w14:paraId="79F0D861" w14:textId="6762FAC0" w:rsidR="00F5534E" w:rsidRDefault="00F5534E" w:rsidP="00F5534E">
      <w:pPr>
        <w:pStyle w:val="Heading3"/>
        <w:rPr>
          <w:lang w:val="en-NZ"/>
        </w:rPr>
      </w:pPr>
      <w:r>
        <w:rPr>
          <w:lang w:val="en-NZ"/>
        </w:rPr>
        <w:t>Representation</w:t>
      </w:r>
    </w:p>
    <w:p w14:paraId="49FD19C0" w14:textId="3C00D130" w:rsidR="00781F22" w:rsidRPr="00781F22" w:rsidRDefault="003569C1" w:rsidP="00F5534E">
      <w:pPr>
        <w:rPr>
          <w:noProof/>
        </w:rPr>
      </w:pPr>
      <w:r>
        <w:rPr>
          <w:lang w:val="en-NZ"/>
        </w:rPr>
        <w:t xml:space="preserve">Individuals in my </w:t>
      </w:r>
      <w:r w:rsidR="00781F22">
        <w:rPr>
          <w:lang w:val="en-NZ"/>
        </w:rPr>
        <w:t>G</w:t>
      </w:r>
      <w:r>
        <w:rPr>
          <w:lang w:val="en-NZ"/>
        </w:rPr>
        <w:t xml:space="preserve">enetic </w:t>
      </w:r>
      <w:r w:rsidR="00781F22">
        <w:rPr>
          <w:lang w:val="en-NZ"/>
        </w:rPr>
        <w:t>A</w:t>
      </w:r>
      <w:r>
        <w:rPr>
          <w:lang w:val="en-NZ"/>
        </w:rPr>
        <w:t>lgorithm</w:t>
      </w:r>
      <w:r w:rsidR="00781F22">
        <w:rPr>
          <w:lang w:val="en-NZ"/>
        </w:rPr>
        <w:t xml:space="preserve"> (GA)</w:t>
      </w:r>
      <w:r>
        <w:rPr>
          <w:lang w:val="en-NZ"/>
        </w:rPr>
        <w:t xml:space="preserve"> are defined as objects containing indices of knapsack items selected (shown in the image)</w:t>
      </w:r>
      <w:r w:rsidR="00781F22">
        <w:rPr>
          <w:noProof/>
        </w:rPr>
        <w:t>. Each of these indices can be used to construct a binary string to represent a GA individual.</w:t>
      </w:r>
    </w:p>
    <w:p w14:paraId="7519083A" w14:textId="343F5A4B" w:rsidR="00F5534E" w:rsidRDefault="00F5534E" w:rsidP="00F5534E">
      <w:pPr>
        <w:pStyle w:val="Heading3"/>
        <w:rPr>
          <w:lang w:val="en-NZ"/>
        </w:rPr>
      </w:pPr>
      <w:r>
        <w:rPr>
          <w:lang w:val="en-NZ"/>
        </w:rPr>
        <w:t>Fitness Function</w:t>
      </w:r>
    </w:p>
    <w:p w14:paraId="7D77B6CD" w14:textId="41A3E0E0" w:rsidR="00F5534E" w:rsidRDefault="00781F22" w:rsidP="00F5534E">
      <w:pPr>
        <w:rPr>
          <w:lang w:val="en-NZ"/>
        </w:rPr>
      </w:pPr>
      <w:r w:rsidRPr="00781F22">
        <w:rPr>
          <w:noProof/>
          <w:lang w:val="en-NZ"/>
        </w:rPr>
        <w:drawing>
          <wp:anchor distT="0" distB="0" distL="114300" distR="114300" simplePos="0" relativeHeight="251659264" behindDoc="0" locked="0" layoutInCell="1" allowOverlap="1" wp14:anchorId="4B42F972" wp14:editId="440D18FC">
            <wp:simplePos x="0" y="0"/>
            <wp:positionH relativeFrom="column">
              <wp:posOffset>3493770</wp:posOffset>
            </wp:positionH>
            <wp:positionV relativeFrom="paragraph">
              <wp:posOffset>266700</wp:posOffset>
            </wp:positionV>
            <wp:extent cx="2788920" cy="655320"/>
            <wp:effectExtent l="0" t="0" r="0" b="0"/>
            <wp:wrapSquare wrapText="bothSides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NZ"/>
        </w:rPr>
        <w:t xml:space="preserve">The fitness function I have chosen was shown on the lecture slides. This essentially maximises the value of the items but minimises the weight of the individual. If the </w:t>
      </w:r>
      <w:r w:rsidR="00652C87">
        <w:rPr>
          <w:lang w:val="en-NZ"/>
        </w:rPr>
        <w:t>total selected items weight is over the bag’s capacity, my fitness function will return a bad fitness result to make the current selection less likely to reproduce.</w:t>
      </w:r>
    </w:p>
    <w:p w14:paraId="22A3BFFA" w14:textId="6406998D" w:rsidR="00F5534E" w:rsidRDefault="00F5534E" w:rsidP="00F5534E">
      <w:pPr>
        <w:pStyle w:val="Heading3"/>
        <w:rPr>
          <w:lang w:val="en-NZ"/>
        </w:rPr>
      </w:pPr>
      <w:r>
        <w:rPr>
          <w:lang w:val="en-NZ"/>
        </w:rPr>
        <w:t>Crossover</w:t>
      </w:r>
    </w:p>
    <w:p w14:paraId="6C3DB1B4" w14:textId="1FE94984" w:rsidR="00F5534E" w:rsidRDefault="00652C87" w:rsidP="00F5534E">
      <w:pPr>
        <w:rPr>
          <w:lang w:val="en-NZ"/>
        </w:rPr>
      </w:pPr>
      <w:r>
        <w:rPr>
          <w:lang w:val="en-NZ"/>
        </w:rPr>
        <w:t xml:space="preserve">The crossover function I use will take 2 individuals from the population, select a random index from both individuals and then exchange a section each. As my objects are represented by recording indices of a GA binary string, crossover will </w:t>
      </w:r>
      <w:r w:rsidR="005C5597">
        <w:rPr>
          <w:lang w:val="en-NZ"/>
        </w:rPr>
        <w:t>exchange indices that aren’t necessarily consecutive.</w:t>
      </w:r>
    </w:p>
    <w:p w14:paraId="7AF6326A" w14:textId="7CB5CC44" w:rsidR="00F5534E" w:rsidRDefault="00F5534E" w:rsidP="00F5534E">
      <w:pPr>
        <w:pStyle w:val="Heading3"/>
        <w:rPr>
          <w:lang w:val="en-NZ"/>
        </w:rPr>
      </w:pPr>
      <w:r>
        <w:rPr>
          <w:lang w:val="en-NZ"/>
        </w:rPr>
        <w:t>Mutation</w:t>
      </w:r>
    </w:p>
    <w:p w14:paraId="656A3680" w14:textId="055AE9FA" w:rsidR="00F5534E" w:rsidRDefault="005C5597" w:rsidP="00F5534E">
      <w:pPr>
        <w:rPr>
          <w:lang w:val="en-NZ"/>
        </w:rPr>
      </w:pPr>
      <w:r>
        <w:rPr>
          <w:lang w:val="en-NZ"/>
        </w:rPr>
        <w:t xml:space="preserve">The mutation function will remove one random item from an individual, and then populate it with </w:t>
      </w:r>
      <w:r w:rsidR="00AA4D0A">
        <w:rPr>
          <w:lang w:val="en-NZ"/>
        </w:rPr>
        <w:t>another random item. This is achieved using sets in my program to avoid duplicated items.</w:t>
      </w:r>
    </w:p>
    <w:p w14:paraId="0DEC89BA" w14:textId="6E51C316" w:rsidR="00F5534E" w:rsidRDefault="00F95840" w:rsidP="00F5534E">
      <w:pPr>
        <w:pStyle w:val="Heading3"/>
        <w:rPr>
          <w:lang w:val="en-N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0E1B59" wp14:editId="6897D549">
            <wp:simplePos x="0" y="0"/>
            <wp:positionH relativeFrom="column">
              <wp:posOffset>3726180</wp:posOffset>
            </wp:positionH>
            <wp:positionV relativeFrom="paragraph">
              <wp:posOffset>119380</wp:posOffset>
            </wp:positionV>
            <wp:extent cx="2558415" cy="1356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34E">
        <w:rPr>
          <w:lang w:val="en-NZ"/>
        </w:rPr>
        <w:t>Selection</w:t>
      </w:r>
    </w:p>
    <w:p w14:paraId="0EA15608" w14:textId="77B7152E" w:rsidR="00F5534E" w:rsidRDefault="00812DC2" w:rsidP="00F5534E">
      <w:pPr>
        <w:rPr>
          <w:lang w:val="en-NZ"/>
        </w:rPr>
      </w:pPr>
      <w:r>
        <w:rPr>
          <w:lang w:val="en-NZ"/>
        </w:rPr>
        <w:t>When selecting parents for the next generation, I use the NSGA-II selection algorithm. This algorithm works by selecting a</w:t>
      </w:r>
      <w:r w:rsidR="00B02DDA">
        <w:rPr>
          <w:lang w:val="en-NZ"/>
        </w:rPr>
        <w:t xml:space="preserve"> large group of individuals first through tournament selection. Individuals are then selected based on </w:t>
      </w:r>
      <w:r w:rsidR="00F95840">
        <w:rPr>
          <w:lang w:val="en-NZ"/>
        </w:rPr>
        <w:t xml:space="preserve">a crowded-comparison operator using a Manhattan distance function to ensure that individuals are all mostly unique. By using the crowd-comparison operator, clustered individuals can be trimmed and therefore not dominate the next generation. </w:t>
      </w:r>
    </w:p>
    <w:p w14:paraId="4176C0C9" w14:textId="6B928A28" w:rsidR="00F5534E" w:rsidRDefault="00F5534E" w:rsidP="00F5534E">
      <w:pPr>
        <w:pStyle w:val="Heading3"/>
        <w:rPr>
          <w:lang w:val="en-NZ"/>
        </w:rPr>
      </w:pPr>
      <w:r>
        <w:rPr>
          <w:lang w:val="en-NZ"/>
        </w:rPr>
        <w:t>Parameters</w:t>
      </w:r>
    </w:p>
    <w:p w14:paraId="6FCB1352" w14:textId="6AA80C7A" w:rsidR="003569C1" w:rsidRDefault="008A7857" w:rsidP="003569C1">
      <w:pPr>
        <w:rPr>
          <w:lang w:val="en-NZ"/>
        </w:rPr>
      </w:pPr>
      <w:r>
        <w:rPr>
          <w:lang w:val="en-NZ"/>
        </w:rPr>
        <w:t>For my parameters I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857" w14:paraId="1B9834E9" w14:textId="77777777" w:rsidTr="008A7857">
        <w:tc>
          <w:tcPr>
            <w:tcW w:w="4508" w:type="dxa"/>
          </w:tcPr>
          <w:p w14:paraId="21DC3694" w14:textId="5F9E8308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Number of generations</w:t>
            </w:r>
          </w:p>
        </w:tc>
        <w:tc>
          <w:tcPr>
            <w:tcW w:w="4508" w:type="dxa"/>
          </w:tcPr>
          <w:p w14:paraId="182697BF" w14:textId="0743B837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150</w:t>
            </w:r>
          </w:p>
        </w:tc>
      </w:tr>
      <w:tr w:rsidR="008A7857" w14:paraId="23273BFB" w14:textId="77777777" w:rsidTr="008A7857">
        <w:tc>
          <w:tcPr>
            <w:tcW w:w="4508" w:type="dxa"/>
          </w:tcPr>
          <w:p w14:paraId="39327CCD" w14:textId="53442836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Elitism population</w:t>
            </w:r>
          </w:p>
        </w:tc>
        <w:tc>
          <w:tcPr>
            <w:tcW w:w="4508" w:type="dxa"/>
          </w:tcPr>
          <w:p w14:paraId="60EA9A1D" w14:textId="1B56E377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30</w:t>
            </w:r>
          </w:p>
        </w:tc>
      </w:tr>
      <w:tr w:rsidR="008A7857" w14:paraId="2462A159" w14:textId="77777777" w:rsidTr="008A7857">
        <w:tc>
          <w:tcPr>
            <w:tcW w:w="4508" w:type="dxa"/>
          </w:tcPr>
          <w:p w14:paraId="3334BFCF" w14:textId="756E21AE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Children in each population</w:t>
            </w:r>
          </w:p>
        </w:tc>
        <w:tc>
          <w:tcPr>
            <w:tcW w:w="4508" w:type="dxa"/>
          </w:tcPr>
          <w:p w14:paraId="09AF47D0" w14:textId="480331D4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100</w:t>
            </w:r>
          </w:p>
        </w:tc>
      </w:tr>
      <w:tr w:rsidR="008A7857" w14:paraId="409C065A" w14:textId="77777777" w:rsidTr="008A7857">
        <w:tc>
          <w:tcPr>
            <w:tcW w:w="4508" w:type="dxa"/>
          </w:tcPr>
          <w:p w14:paraId="76D4A24E" w14:textId="125EAEFD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Crossover probability</w:t>
            </w:r>
          </w:p>
        </w:tc>
        <w:tc>
          <w:tcPr>
            <w:tcW w:w="4508" w:type="dxa"/>
          </w:tcPr>
          <w:p w14:paraId="56637568" w14:textId="44423891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65%</w:t>
            </w:r>
          </w:p>
        </w:tc>
      </w:tr>
      <w:tr w:rsidR="008A7857" w14:paraId="70B50181" w14:textId="77777777" w:rsidTr="008A7857">
        <w:tc>
          <w:tcPr>
            <w:tcW w:w="4508" w:type="dxa"/>
          </w:tcPr>
          <w:p w14:paraId="3CAC6FEE" w14:textId="169478C2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Mutation probability</w:t>
            </w:r>
          </w:p>
        </w:tc>
        <w:tc>
          <w:tcPr>
            <w:tcW w:w="4508" w:type="dxa"/>
          </w:tcPr>
          <w:p w14:paraId="3E4ED102" w14:textId="6E04BD9B" w:rsidR="008A7857" w:rsidRDefault="008A7857" w:rsidP="003569C1">
            <w:pPr>
              <w:rPr>
                <w:lang w:val="en-NZ"/>
              </w:rPr>
            </w:pPr>
            <w:r>
              <w:rPr>
                <w:lang w:val="en-NZ"/>
              </w:rPr>
              <w:t>35%</w:t>
            </w:r>
          </w:p>
        </w:tc>
      </w:tr>
    </w:tbl>
    <w:p w14:paraId="4BF3850D" w14:textId="77777777" w:rsidR="008A7857" w:rsidRDefault="008A7857" w:rsidP="003569C1">
      <w:pPr>
        <w:rPr>
          <w:lang w:val="en-NZ"/>
        </w:rPr>
      </w:pPr>
    </w:p>
    <w:p w14:paraId="10840222" w14:textId="3E38AE23" w:rsidR="003569C1" w:rsidRDefault="003569C1" w:rsidP="003569C1">
      <w:pPr>
        <w:pStyle w:val="Heading3"/>
        <w:rPr>
          <w:lang w:val="en-NZ"/>
        </w:rPr>
      </w:pPr>
      <w:r>
        <w:rPr>
          <w:lang w:val="en-NZ"/>
        </w:rPr>
        <w:t>Results</w:t>
      </w:r>
    </w:p>
    <w:p w14:paraId="1F7D5394" w14:textId="583EE2FE" w:rsidR="003569C1" w:rsidRDefault="008131F3" w:rsidP="008131F3">
      <w:pPr>
        <w:pStyle w:val="Heading4"/>
        <w:rPr>
          <w:lang w:val="en-NZ"/>
        </w:rPr>
      </w:pPr>
      <w:r>
        <w:rPr>
          <w:lang w:val="en-NZ"/>
        </w:rPr>
        <w:t>10_269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3E54C7F5" w14:textId="77777777" w:rsidTr="00C70D0C">
        <w:trPr>
          <w:trHeight w:val="528"/>
        </w:trPr>
        <w:tc>
          <w:tcPr>
            <w:tcW w:w="2477" w:type="dxa"/>
          </w:tcPr>
          <w:p w14:paraId="421841AC" w14:textId="076D3260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Run</w:t>
            </w:r>
            <w:r w:rsidR="002F228B">
              <w:rPr>
                <w:lang w:val="en-NZ"/>
              </w:rPr>
              <w:t xml:space="preserve"> / Seed</w:t>
            </w:r>
          </w:p>
        </w:tc>
        <w:tc>
          <w:tcPr>
            <w:tcW w:w="2034" w:type="dxa"/>
          </w:tcPr>
          <w:p w14:paraId="379C3276" w14:textId="71266261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Best Value</w:t>
            </w:r>
          </w:p>
        </w:tc>
        <w:tc>
          <w:tcPr>
            <w:tcW w:w="2255" w:type="dxa"/>
          </w:tcPr>
          <w:p w14:paraId="7E489D93" w14:textId="4657D14F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Weight</w:t>
            </w:r>
          </w:p>
        </w:tc>
        <w:tc>
          <w:tcPr>
            <w:tcW w:w="2255" w:type="dxa"/>
          </w:tcPr>
          <w:p w14:paraId="42D1FFE5" w14:textId="2E51FFC5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Standard Deviation</w:t>
            </w:r>
            <w:r w:rsidR="009E29A1">
              <w:rPr>
                <w:lang w:val="en-NZ"/>
              </w:rPr>
              <w:t xml:space="preserve"> (of best generation)</w:t>
            </w:r>
          </w:p>
        </w:tc>
      </w:tr>
      <w:tr w:rsidR="00C70D0C" w14:paraId="6CE3E6E6" w14:textId="77777777" w:rsidTr="00C70D0C">
        <w:trPr>
          <w:trHeight w:val="264"/>
        </w:trPr>
        <w:tc>
          <w:tcPr>
            <w:tcW w:w="2477" w:type="dxa"/>
          </w:tcPr>
          <w:p w14:paraId="4C6A9A1B" w14:textId="29080EFD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1</w:t>
            </w:r>
          </w:p>
        </w:tc>
        <w:tc>
          <w:tcPr>
            <w:tcW w:w="2034" w:type="dxa"/>
          </w:tcPr>
          <w:p w14:paraId="30A6E4FC" w14:textId="469349ED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0DAB75F6" w14:textId="62BA4D0F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05D90CC0" w14:textId="74C9DC41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52.16</w:t>
            </w:r>
          </w:p>
        </w:tc>
      </w:tr>
      <w:tr w:rsidR="00C70D0C" w14:paraId="785B9D7E" w14:textId="77777777" w:rsidTr="00C70D0C">
        <w:trPr>
          <w:trHeight w:val="264"/>
        </w:trPr>
        <w:tc>
          <w:tcPr>
            <w:tcW w:w="2477" w:type="dxa"/>
          </w:tcPr>
          <w:p w14:paraId="7E1E071A" w14:textId="3533B76F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34" w:type="dxa"/>
          </w:tcPr>
          <w:p w14:paraId="610372E5" w14:textId="3D875272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5C5B9E2C" w14:textId="5187B259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41CFD5CD" w14:textId="5EBAA7F5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89.89</w:t>
            </w:r>
          </w:p>
        </w:tc>
      </w:tr>
      <w:tr w:rsidR="00C70D0C" w14:paraId="2B9DDD0C" w14:textId="77777777" w:rsidTr="00C70D0C">
        <w:trPr>
          <w:trHeight w:val="276"/>
        </w:trPr>
        <w:tc>
          <w:tcPr>
            <w:tcW w:w="2477" w:type="dxa"/>
          </w:tcPr>
          <w:p w14:paraId="6DB5D53E" w14:textId="1C10E7A8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34" w:type="dxa"/>
          </w:tcPr>
          <w:p w14:paraId="73C2B012" w14:textId="2DF37490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0EE988D2" w14:textId="39B61AD6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30329185" w14:textId="2F50DD6F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88.21</w:t>
            </w:r>
          </w:p>
        </w:tc>
      </w:tr>
      <w:tr w:rsidR="00C70D0C" w14:paraId="2AC824C2" w14:textId="77777777" w:rsidTr="00C70D0C">
        <w:trPr>
          <w:trHeight w:val="264"/>
        </w:trPr>
        <w:tc>
          <w:tcPr>
            <w:tcW w:w="2477" w:type="dxa"/>
          </w:tcPr>
          <w:p w14:paraId="6235D858" w14:textId="4F93D2B3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2034" w:type="dxa"/>
          </w:tcPr>
          <w:p w14:paraId="46B990A5" w14:textId="0472C467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57EEDA43" w14:textId="0069C05F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013831C2" w14:textId="56B95F53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88.15</w:t>
            </w:r>
          </w:p>
        </w:tc>
      </w:tr>
      <w:tr w:rsidR="00C70D0C" w14:paraId="17B39976" w14:textId="77777777" w:rsidTr="00C70D0C">
        <w:trPr>
          <w:trHeight w:val="264"/>
        </w:trPr>
        <w:tc>
          <w:tcPr>
            <w:tcW w:w="2477" w:type="dxa"/>
          </w:tcPr>
          <w:p w14:paraId="5B36F094" w14:textId="7506FF7B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2034" w:type="dxa"/>
          </w:tcPr>
          <w:p w14:paraId="65B85041" w14:textId="65546B90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6AEBBC6E" w14:textId="1DE558CB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70A8BA99" w14:textId="2AE81744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90.14</w:t>
            </w:r>
          </w:p>
        </w:tc>
      </w:tr>
      <w:tr w:rsidR="00C70D0C" w14:paraId="54883980" w14:textId="77777777" w:rsidTr="00C70D0C">
        <w:trPr>
          <w:trHeight w:val="264"/>
        </w:trPr>
        <w:tc>
          <w:tcPr>
            <w:tcW w:w="2477" w:type="dxa"/>
          </w:tcPr>
          <w:p w14:paraId="459EF42E" w14:textId="2A12886C" w:rsidR="00C70D0C" w:rsidRDefault="00C70D0C" w:rsidP="008131F3">
            <w:pPr>
              <w:rPr>
                <w:lang w:val="en-NZ"/>
              </w:rPr>
            </w:pPr>
            <w:r>
              <w:rPr>
                <w:lang w:val="en-NZ"/>
              </w:rPr>
              <w:t>Mean (from past 5)</w:t>
            </w:r>
          </w:p>
        </w:tc>
        <w:tc>
          <w:tcPr>
            <w:tcW w:w="2034" w:type="dxa"/>
          </w:tcPr>
          <w:p w14:paraId="7E0A5249" w14:textId="4E7F7660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295</w:t>
            </w:r>
          </w:p>
        </w:tc>
        <w:tc>
          <w:tcPr>
            <w:tcW w:w="2255" w:type="dxa"/>
          </w:tcPr>
          <w:p w14:paraId="6D03C8F5" w14:textId="5305AE62" w:rsidR="00C70D0C" w:rsidRDefault="003C7E45" w:rsidP="008131F3">
            <w:pPr>
              <w:rPr>
                <w:lang w:val="en-NZ"/>
              </w:rPr>
            </w:pPr>
            <w:r>
              <w:rPr>
                <w:lang w:val="en-NZ"/>
              </w:rPr>
              <w:t>269</w:t>
            </w:r>
          </w:p>
        </w:tc>
        <w:tc>
          <w:tcPr>
            <w:tcW w:w="2255" w:type="dxa"/>
          </w:tcPr>
          <w:p w14:paraId="45414462" w14:textId="77777777" w:rsidR="00C70D0C" w:rsidRDefault="00C70D0C" w:rsidP="008131F3">
            <w:pPr>
              <w:rPr>
                <w:lang w:val="en-NZ"/>
              </w:rPr>
            </w:pPr>
          </w:p>
        </w:tc>
      </w:tr>
    </w:tbl>
    <w:p w14:paraId="55E13AA5" w14:textId="2962DAD0" w:rsidR="00B202C2" w:rsidRPr="00B202C2" w:rsidRDefault="00B202C2" w:rsidP="00C70D0C">
      <w:pPr>
        <w:pStyle w:val="Heading3"/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5286"/>
      </w:tblGrid>
      <w:tr w:rsidR="00C174C9" w14:paraId="5443A9D0" w14:textId="77777777" w:rsidTr="00B202C2">
        <w:tc>
          <w:tcPr>
            <w:tcW w:w="4508" w:type="dxa"/>
          </w:tcPr>
          <w:p w14:paraId="04F3EDFE" w14:textId="0F15ABA1" w:rsidR="00B202C2" w:rsidRDefault="008D475D" w:rsidP="008D475D">
            <w:pPr>
              <w:rPr>
                <w:lang w:val="en-NZ"/>
              </w:rPr>
            </w:pPr>
            <w:r>
              <w:rPr>
                <w:lang w:val="en-NZ"/>
              </w:rPr>
              <w:t xml:space="preserve">We can see from my convergence curve that it takes my program roughly 40 generations to reach convergence. The program on average finds an individual with roughly </w:t>
            </w:r>
            <w:r w:rsidR="009E2037">
              <w:rPr>
                <w:lang w:val="en-NZ"/>
              </w:rPr>
              <w:t xml:space="preserve">a </w:t>
            </w:r>
            <w:r>
              <w:rPr>
                <w:lang w:val="en-NZ"/>
              </w:rPr>
              <w:t xml:space="preserve">282 value after a couple generations. </w:t>
            </w:r>
            <w:r w:rsidR="009E2037">
              <w:rPr>
                <w:lang w:val="en-NZ"/>
              </w:rPr>
              <w:t xml:space="preserve">Because the dataset is so small, it is expected to be able to reach convergence quickly as there is only a few combinations possible to reach the optimal value. I think </w:t>
            </w:r>
            <w:r w:rsidR="008A605E">
              <w:rPr>
                <w:lang w:val="en-NZ"/>
              </w:rPr>
              <w:t>my program performs to standard, there however may be more optimal parameters to reach convergence faster.</w:t>
            </w:r>
          </w:p>
        </w:tc>
        <w:tc>
          <w:tcPr>
            <w:tcW w:w="4508" w:type="dxa"/>
          </w:tcPr>
          <w:p w14:paraId="1CFDEB96" w14:textId="16DF3127" w:rsidR="00B202C2" w:rsidRDefault="00C174C9" w:rsidP="00C70D0C">
            <w:pPr>
              <w:pStyle w:val="Heading3"/>
              <w:outlineLvl w:val="2"/>
              <w:rPr>
                <w:lang w:val="en-NZ"/>
              </w:rPr>
            </w:pPr>
            <w:r w:rsidRPr="00C174C9">
              <w:rPr>
                <w:lang w:val="en-NZ"/>
              </w:rPr>
              <w:drawing>
                <wp:inline distT="0" distB="0" distL="0" distR="0" wp14:anchorId="0B6D6323" wp14:editId="6A1AB855">
                  <wp:extent cx="3210323" cy="240792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67" cy="241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EBB38" w14:textId="2977B5D4" w:rsidR="00C70D0C" w:rsidRDefault="00C70D0C" w:rsidP="00C70D0C">
      <w:pPr>
        <w:pStyle w:val="Heading3"/>
        <w:rPr>
          <w:lang w:val="en-NZ"/>
        </w:rPr>
      </w:pPr>
    </w:p>
    <w:p w14:paraId="6134FB59" w14:textId="43512B79" w:rsidR="00C70D0C" w:rsidRDefault="00C70D0C" w:rsidP="00C70D0C">
      <w:pPr>
        <w:pStyle w:val="Heading4"/>
        <w:rPr>
          <w:lang w:val="en-NZ"/>
        </w:rPr>
      </w:pPr>
      <w:r>
        <w:rPr>
          <w:lang w:val="en-NZ"/>
        </w:rPr>
        <w:t>23</w:t>
      </w:r>
      <w:r>
        <w:rPr>
          <w:lang w:val="en-NZ"/>
        </w:rPr>
        <w:t>_</w:t>
      </w:r>
      <w:r>
        <w:rPr>
          <w:lang w:val="en-NZ"/>
        </w:rPr>
        <w:t>10000</w:t>
      </w:r>
      <w:r>
        <w:rPr>
          <w:lang w:val="en-NZ"/>
        </w:rPr>
        <w:t xml:space="preserve">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5FF5D703" w14:textId="77777777" w:rsidTr="005C64B8">
        <w:trPr>
          <w:trHeight w:val="528"/>
        </w:trPr>
        <w:tc>
          <w:tcPr>
            <w:tcW w:w="2477" w:type="dxa"/>
          </w:tcPr>
          <w:p w14:paraId="489B701B" w14:textId="4AEB0F24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Run</w:t>
            </w:r>
            <w:r w:rsidR="002F228B">
              <w:rPr>
                <w:lang w:val="en-NZ"/>
              </w:rPr>
              <w:t xml:space="preserve"> / Seed</w:t>
            </w:r>
          </w:p>
        </w:tc>
        <w:tc>
          <w:tcPr>
            <w:tcW w:w="2034" w:type="dxa"/>
          </w:tcPr>
          <w:p w14:paraId="0E288F6F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Best Value</w:t>
            </w:r>
          </w:p>
        </w:tc>
        <w:tc>
          <w:tcPr>
            <w:tcW w:w="2255" w:type="dxa"/>
          </w:tcPr>
          <w:p w14:paraId="45133DB6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Weight</w:t>
            </w:r>
          </w:p>
        </w:tc>
        <w:tc>
          <w:tcPr>
            <w:tcW w:w="2255" w:type="dxa"/>
          </w:tcPr>
          <w:p w14:paraId="0E33454A" w14:textId="37B87B0A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Standard Deviation</w:t>
            </w:r>
            <w:r w:rsidR="009E29A1">
              <w:rPr>
                <w:lang w:val="en-NZ"/>
              </w:rPr>
              <w:t xml:space="preserve"> (of best generation)</w:t>
            </w:r>
          </w:p>
        </w:tc>
      </w:tr>
      <w:tr w:rsidR="00C70D0C" w14:paraId="3CB2DA7E" w14:textId="77777777" w:rsidTr="005C64B8">
        <w:trPr>
          <w:trHeight w:val="264"/>
        </w:trPr>
        <w:tc>
          <w:tcPr>
            <w:tcW w:w="2477" w:type="dxa"/>
          </w:tcPr>
          <w:p w14:paraId="75467197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034" w:type="dxa"/>
          </w:tcPr>
          <w:p w14:paraId="2A80B674" w14:textId="59DA0CD3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9763</w:t>
            </w:r>
          </w:p>
        </w:tc>
        <w:tc>
          <w:tcPr>
            <w:tcW w:w="2255" w:type="dxa"/>
          </w:tcPr>
          <w:p w14:paraId="26E438B7" w14:textId="20B0B5B2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9774</w:t>
            </w:r>
          </w:p>
        </w:tc>
        <w:tc>
          <w:tcPr>
            <w:tcW w:w="2255" w:type="dxa"/>
          </w:tcPr>
          <w:p w14:paraId="1C607D47" w14:textId="607BE587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3200.85</w:t>
            </w:r>
          </w:p>
        </w:tc>
      </w:tr>
      <w:tr w:rsidR="00C70D0C" w14:paraId="03C01A24" w14:textId="77777777" w:rsidTr="005C64B8">
        <w:trPr>
          <w:trHeight w:val="264"/>
        </w:trPr>
        <w:tc>
          <w:tcPr>
            <w:tcW w:w="2477" w:type="dxa"/>
          </w:tcPr>
          <w:p w14:paraId="3474FB7A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34" w:type="dxa"/>
          </w:tcPr>
          <w:p w14:paraId="06E039C9" w14:textId="0894F542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9762</w:t>
            </w:r>
          </w:p>
        </w:tc>
        <w:tc>
          <w:tcPr>
            <w:tcW w:w="2255" w:type="dxa"/>
          </w:tcPr>
          <w:p w14:paraId="63158BEA" w14:textId="5E8905B3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9763</w:t>
            </w:r>
          </w:p>
        </w:tc>
        <w:tc>
          <w:tcPr>
            <w:tcW w:w="2255" w:type="dxa"/>
          </w:tcPr>
          <w:p w14:paraId="4CA57D2E" w14:textId="194D8EAE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3088.25</w:t>
            </w:r>
          </w:p>
        </w:tc>
      </w:tr>
      <w:tr w:rsidR="00C70D0C" w14:paraId="5F2E2A37" w14:textId="77777777" w:rsidTr="005C64B8">
        <w:trPr>
          <w:trHeight w:val="276"/>
        </w:trPr>
        <w:tc>
          <w:tcPr>
            <w:tcW w:w="2477" w:type="dxa"/>
          </w:tcPr>
          <w:p w14:paraId="7BB7950A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34" w:type="dxa"/>
          </w:tcPr>
          <w:p w14:paraId="4CDDA927" w14:textId="1FD758CA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9756</w:t>
            </w:r>
          </w:p>
        </w:tc>
        <w:tc>
          <w:tcPr>
            <w:tcW w:w="2255" w:type="dxa"/>
          </w:tcPr>
          <w:p w14:paraId="6EAF1535" w14:textId="67824CC3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9766</w:t>
            </w:r>
          </w:p>
        </w:tc>
        <w:tc>
          <w:tcPr>
            <w:tcW w:w="2255" w:type="dxa"/>
          </w:tcPr>
          <w:p w14:paraId="4DCD7C80" w14:textId="442125E2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3195.16</w:t>
            </w:r>
          </w:p>
        </w:tc>
      </w:tr>
      <w:tr w:rsidR="00C70D0C" w14:paraId="50BAFE3A" w14:textId="77777777" w:rsidTr="005C64B8">
        <w:trPr>
          <w:trHeight w:val="264"/>
        </w:trPr>
        <w:tc>
          <w:tcPr>
            <w:tcW w:w="2477" w:type="dxa"/>
          </w:tcPr>
          <w:p w14:paraId="09167985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2034" w:type="dxa"/>
          </w:tcPr>
          <w:p w14:paraId="3E408842" w14:textId="7D3C1A0E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9753</w:t>
            </w:r>
          </w:p>
        </w:tc>
        <w:tc>
          <w:tcPr>
            <w:tcW w:w="2255" w:type="dxa"/>
          </w:tcPr>
          <w:p w14:paraId="4CB81482" w14:textId="576C8531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9754</w:t>
            </w:r>
          </w:p>
        </w:tc>
        <w:tc>
          <w:tcPr>
            <w:tcW w:w="2255" w:type="dxa"/>
          </w:tcPr>
          <w:p w14:paraId="4CF79279" w14:textId="6ACCE5A1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3144.62</w:t>
            </w:r>
          </w:p>
        </w:tc>
      </w:tr>
      <w:tr w:rsidR="00C70D0C" w14:paraId="1F11BD51" w14:textId="77777777" w:rsidTr="005C64B8">
        <w:trPr>
          <w:trHeight w:val="264"/>
        </w:trPr>
        <w:tc>
          <w:tcPr>
            <w:tcW w:w="2477" w:type="dxa"/>
          </w:tcPr>
          <w:p w14:paraId="30B7E1D8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2034" w:type="dxa"/>
          </w:tcPr>
          <w:p w14:paraId="195FEF17" w14:textId="73831160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9767</w:t>
            </w:r>
          </w:p>
        </w:tc>
        <w:tc>
          <w:tcPr>
            <w:tcW w:w="2255" w:type="dxa"/>
          </w:tcPr>
          <w:p w14:paraId="1064141C" w14:textId="50B6C35A" w:rsidR="00C70D0C" w:rsidRDefault="00DC3C5F" w:rsidP="005C64B8">
            <w:pPr>
              <w:rPr>
                <w:lang w:val="en-NZ"/>
              </w:rPr>
            </w:pPr>
            <w:r>
              <w:rPr>
                <w:lang w:val="en-NZ"/>
              </w:rPr>
              <w:t>9</w:t>
            </w:r>
            <w:r w:rsidR="009E29A1">
              <w:rPr>
                <w:lang w:val="en-NZ"/>
              </w:rPr>
              <w:t>768</w:t>
            </w:r>
          </w:p>
        </w:tc>
        <w:tc>
          <w:tcPr>
            <w:tcW w:w="2255" w:type="dxa"/>
          </w:tcPr>
          <w:p w14:paraId="6A6425F9" w14:textId="0D7435B0" w:rsidR="00C70D0C" w:rsidRDefault="009E29A1" w:rsidP="005C64B8">
            <w:pPr>
              <w:rPr>
                <w:lang w:val="en-NZ"/>
              </w:rPr>
            </w:pPr>
            <w:r>
              <w:rPr>
                <w:lang w:val="en-NZ"/>
              </w:rPr>
              <w:t>3109.54</w:t>
            </w:r>
          </w:p>
        </w:tc>
      </w:tr>
      <w:tr w:rsidR="00C70D0C" w14:paraId="4DB731E3" w14:textId="77777777" w:rsidTr="005C64B8">
        <w:trPr>
          <w:trHeight w:val="264"/>
        </w:trPr>
        <w:tc>
          <w:tcPr>
            <w:tcW w:w="2477" w:type="dxa"/>
          </w:tcPr>
          <w:p w14:paraId="06988992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Mean (from past 5)</w:t>
            </w:r>
          </w:p>
        </w:tc>
        <w:tc>
          <w:tcPr>
            <w:tcW w:w="2034" w:type="dxa"/>
          </w:tcPr>
          <w:p w14:paraId="24E261E9" w14:textId="77777777" w:rsidR="00C70D0C" w:rsidRDefault="00C70D0C" w:rsidP="005C64B8">
            <w:pPr>
              <w:rPr>
                <w:lang w:val="en-NZ"/>
              </w:rPr>
            </w:pPr>
          </w:p>
        </w:tc>
        <w:tc>
          <w:tcPr>
            <w:tcW w:w="2255" w:type="dxa"/>
          </w:tcPr>
          <w:p w14:paraId="1BD2E025" w14:textId="77777777" w:rsidR="00C70D0C" w:rsidRDefault="00C70D0C" w:rsidP="005C64B8">
            <w:pPr>
              <w:rPr>
                <w:lang w:val="en-NZ"/>
              </w:rPr>
            </w:pPr>
          </w:p>
        </w:tc>
        <w:tc>
          <w:tcPr>
            <w:tcW w:w="2255" w:type="dxa"/>
          </w:tcPr>
          <w:p w14:paraId="03ED9D46" w14:textId="77777777" w:rsidR="00C70D0C" w:rsidRDefault="00C70D0C" w:rsidP="005C64B8">
            <w:pPr>
              <w:rPr>
                <w:lang w:val="en-NZ"/>
              </w:rPr>
            </w:pPr>
          </w:p>
        </w:tc>
      </w:tr>
    </w:tbl>
    <w:p w14:paraId="3F979A82" w14:textId="4A2443C7" w:rsidR="008A605E" w:rsidRDefault="008A605E" w:rsidP="00C70D0C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5447"/>
      </w:tblGrid>
      <w:tr w:rsidR="00F43F01" w14:paraId="5A143F43" w14:textId="77777777" w:rsidTr="008A605E">
        <w:tc>
          <w:tcPr>
            <w:tcW w:w="4508" w:type="dxa"/>
          </w:tcPr>
          <w:p w14:paraId="5F839E36" w14:textId="77777777" w:rsidR="0000533E" w:rsidRDefault="003124DD" w:rsidP="00C70D0C">
            <w:pPr>
              <w:rPr>
                <w:lang w:val="en-NZ"/>
              </w:rPr>
            </w:pPr>
            <w:r>
              <w:rPr>
                <w:lang w:val="en-NZ"/>
              </w:rPr>
              <w:t>Due to the high value</w:t>
            </w:r>
            <w:r w:rsidR="006D70DA">
              <w:rPr>
                <w:lang w:val="en-NZ"/>
              </w:rPr>
              <w:t xml:space="preserve">s in the data, I enlarged the section of the curve in the graph. </w:t>
            </w:r>
          </w:p>
          <w:p w14:paraId="67D4C7F1" w14:textId="7B720054" w:rsidR="008A605E" w:rsidRDefault="006D70DA" w:rsidP="00C70D0C">
            <w:pPr>
              <w:rPr>
                <w:lang w:val="en-NZ"/>
              </w:rPr>
            </w:pPr>
            <w:r>
              <w:rPr>
                <w:lang w:val="en-NZ"/>
              </w:rPr>
              <w:t xml:space="preserve">The program very quickly gets individuals with values of 9700, which is to be expected as there are only 23 items in this dataset. </w:t>
            </w:r>
            <w:r w:rsidR="0000533E">
              <w:rPr>
                <w:lang w:val="en-NZ"/>
              </w:rPr>
              <w:t xml:space="preserve">There is a gradual increase in higher value individuals from generation 20 to 150. I suspect that with a higher generation number, that the optimal value will be reached in roughly 100 more generations following the current trend. </w:t>
            </w:r>
          </w:p>
        </w:tc>
        <w:tc>
          <w:tcPr>
            <w:tcW w:w="4508" w:type="dxa"/>
          </w:tcPr>
          <w:p w14:paraId="690759FD" w14:textId="3EA8F15B" w:rsidR="008A605E" w:rsidRDefault="00F43F01" w:rsidP="00C70D0C">
            <w:pPr>
              <w:rPr>
                <w:lang w:val="en-NZ"/>
              </w:rPr>
            </w:pPr>
            <w:r w:rsidRPr="00F43F01">
              <w:rPr>
                <w:lang w:val="en-NZ"/>
              </w:rPr>
              <w:drawing>
                <wp:inline distT="0" distB="0" distL="0" distR="0" wp14:anchorId="723FF97C" wp14:editId="3D8F6E25">
                  <wp:extent cx="3322075" cy="2491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621" cy="250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08546" w14:textId="6AAB1027" w:rsidR="00C70D0C" w:rsidRDefault="00C70D0C" w:rsidP="00C70D0C">
      <w:pPr>
        <w:rPr>
          <w:lang w:val="en-NZ"/>
        </w:rPr>
      </w:pPr>
    </w:p>
    <w:p w14:paraId="045D344C" w14:textId="09A8EBDA" w:rsidR="00C70D0C" w:rsidRDefault="00C70D0C" w:rsidP="00C70D0C">
      <w:pPr>
        <w:pStyle w:val="Heading4"/>
        <w:rPr>
          <w:lang w:val="en-NZ"/>
        </w:rPr>
      </w:pPr>
      <w:r>
        <w:rPr>
          <w:lang w:val="en-NZ"/>
        </w:rPr>
        <w:lastRenderedPageBreak/>
        <w:t>10</w:t>
      </w:r>
      <w:r>
        <w:rPr>
          <w:lang w:val="en-NZ"/>
        </w:rPr>
        <w:t>0</w:t>
      </w:r>
      <w:r>
        <w:rPr>
          <w:lang w:val="en-NZ"/>
        </w:rPr>
        <w:t>_</w:t>
      </w:r>
      <w:r>
        <w:rPr>
          <w:lang w:val="en-NZ"/>
        </w:rPr>
        <w:t>995</w:t>
      </w:r>
      <w:r>
        <w:rPr>
          <w:lang w:val="en-NZ"/>
        </w:rPr>
        <w:t xml:space="preserve">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2DBE08C0" w14:textId="77777777" w:rsidTr="005C64B8">
        <w:trPr>
          <w:trHeight w:val="528"/>
        </w:trPr>
        <w:tc>
          <w:tcPr>
            <w:tcW w:w="2477" w:type="dxa"/>
          </w:tcPr>
          <w:p w14:paraId="06ABF22C" w14:textId="013F4D8B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Run</w:t>
            </w:r>
            <w:r w:rsidR="002F228B">
              <w:rPr>
                <w:lang w:val="en-NZ"/>
              </w:rPr>
              <w:t xml:space="preserve"> / Seed</w:t>
            </w:r>
          </w:p>
        </w:tc>
        <w:tc>
          <w:tcPr>
            <w:tcW w:w="2034" w:type="dxa"/>
          </w:tcPr>
          <w:p w14:paraId="0D763C0F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Best Value</w:t>
            </w:r>
          </w:p>
        </w:tc>
        <w:tc>
          <w:tcPr>
            <w:tcW w:w="2255" w:type="dxa"/>
          </w:tcPr>
          <w:p w14:paraId="0BEAB629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Weight</w:t>
            </w:r>
          </w:p>
        </w:tc>
        <w:tc>
          <w:tcPr>
            <w:tcW w:w="2255" w:type="dxa"/>
          </w:tcPr>
          <w:p w14:paraId="465B0AE7" w14:textId="3ADF9488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Standard Deviation</w:t>
            </w:r>
            <w:r w:rsidR="009E29A1">
              <w:rPr>
                <w:lang w:val="en-NZ"/>
              </w:rPr>
              <w:t xml:space="preserve"> (of best generation)</w:t>
            </w:r>
          </w:p>
        </w:tc>
      </w:tr>
      <w:tr w:rsidR="00C70D0C" w14:paraId="3EFFC5A0" w14:textId="77777777" w:rsidTr="005C64B8">
        <w:trPr>
          <w:trHeight w:val="264"/>
        </w:trPr>
        <w:tc>
          <w:tcPr>
            <w:tcW w:w="2477" w:type="dxa"/>
          </w:tcPr>
          <w:p w14:paraId="6E627681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2034" w:type="dxa"/>
          </w:tcPr>
          <w:p w14:paraId="52691B03" w14:textId="0C0D05A3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1487</w:t>
            </w:r>
          </w:p>
        </w:tc>
        <w:tc>
          <w:tcPr>
            <w:tcW w:w="2255" w:type="dxa"/>
          </w:tcPr>
          <w:p w14:paraId="253E2E83" w14:textId="3FFD04D1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990</w:t>
            </w:r>
          </w:p>
        </w:tc>
        <w:tc>
          <w:tcPr>
            <w:tcW w:w="2255" w:type="dxa"/>
          </w:tcPr>
          <w:p w14:paraId="5D8B2B0F" w14:textId="15876772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482.66</w:t>
            </w:r>
          </w:p>
        </w:tc>
      </w:tr>
      <w:tr w:rsidR="00C70D0C" w14:paraId="4D1CD8C0" w14:textId="77777777" w:rsidTr="005C64B8">
        <w:trPr>
          <w:trHeight w:val="264"/>
        </w:trPr>
        <w:tc>
          <w:tcPr>
            <w:tcW w:w="2477" w:type="dxa"/>
          </w:tcPr>
          <w:p w14:paraId="754D6988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2034" w:type="dxa"/>
          </w:tcPr>
          <w:p w14:paraId="35D68184" w14:textId="500F9F09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1484</w:t>
            </w:r>
          </w:p>
        </w:tc>
        <w:tc>
          <w:tcPr>
            <w:tcW w:w="2255" w:type="dxa"/>
          </w:tcPr>
          <w:p w14:paraId="01336938" w14:textId="24E60D50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978</w:t>
            </w:r>
          </w:p>
        </w:tc>
        <w:tc>
          <w:tcPr>
            <w:tcW w:w="2255" w:type="dxa"/>
          </w:tcPr>
          <w:p w14:paraId="2C5828AA" w14:textId="3E16723D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471.67</w:t>
            </w:r>
          </w:p>
        </w:tc>
      </w:tr>
      <w:tr w:rsidR="00C70D0C" w14:paraId="05F2AA3F" w14:textId="77777777" w:rsidTr="005C64B8">
        <w:trPr>
          <w:trHeight w:val="276"/>
        </w:trPr>
        <w:tc>
          <w:tcPr>
            <w:tcW w:w="2477" w:type="dxa"/>
          </w:tcPr>
          <w:p w14:paraId="66B41EAB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2034" w:type="dxa"/>
          </w:tcPr>
          <w:p w14:paraId="27097145" w14:textId="3542986E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1513</w:t>
            </w:r>
          </w:p>
        </w:tc>
        <w:tc>
          <w:tcPr>
            <w:tcW w:w="2255" w:type="dxa"/>
          </w:tcPr>
          <w:p w14:paraId="304B342B" w14:textId="380DEF0C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962</w:t>
            </w:r>
          </w:p>
        </w:tc>
        <w:tc>
          <w:tcPr>
            <w:tcW w:w="2255" w:type="dxa"/>
          </w:tcPr>
          <w:p w14:paraId="501D0FC4" w14:textId="2EFB8B91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492.04</w:t>
            </w:r>
          </w:p>
        </w:tc>
      </w:tr>
      <w:tr w:rsidR="00C70D0C" w14:paraId="06410970" w14:textId="77777777" w:rsidTr="005C64B8">
        <w:trPr>
          <w:trHeight w:val="264"/>
        </w:trPr>
        <w:tc>
          <w:tcPr>
            <w:tcW w:w="2477" w:type="dxa"/>
          </w:tcPr>
          <w:p w14:paraId="4979F6C6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2034" w:type="dxa"/>
          </w:tcPr>
          <w:p w14:paraId="66FCD322" w14:textId="6C8DB552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1428</w:t>
            </w:r>
          </w:p>
        </w:tc>
        <w:tc>
          <w:tcPr>
            <w:tcW w:w="2255" w:type="dxa"/>
          </w:tcPr>
          <w:p w14:paraId="0C3CAAF4" w14:textId="275DAE81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990</w:t>
            </w:r>
          </w:p>
        </w:tc>
        <w:tc>
          <w:tcPr>
            <w:tcW w:w="2255" w:type="dxa"/>
          </w:tcPr>
          <w:p w14:paraId="0E76FFD3" w14:textId="5320AB54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457.90</w:t>
            </w:r>
          </w:p>
        </w:tc>
      </w:tr>
      <w:tr w:rsidR="00C70D0C" w14:paraId="7D34D411" w14:textId="77777777" w:rsidTr="005C64B8">
        <w:trPr>
          <w:trHeight w:val="264"/>
        </w:trPr>
        <w:tc>
          <w:tcPr>
            <w:tcW w:w="2477" w:type="dxa"/>
          </w:tcPr>
          <w:p w14:paraId="0813C19E" w14:textId="77777777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2034" w:type="dxa"/>
          </w:tcPr>
          <w:p w14:paraId="78F77927" w14:textId="016E0003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1512</w:t>
            </w:r>
          </w:p>
        </w:tc>
        <w:tc>
          <w:tcPr>
            <w:tcW w:w="2255" w:type="dxa"/>
          </w:tcPr>
          <w:p w14:paraId="48EFB432" w14:textId="46F81BC4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953</w:t>
            </w:r>
          </w:p>
        </w:tc>
        <w:tc>
          <w:tcPr>
            <w:tcW w:w="2255" w:type="dxa"/>
          </w:tcPr>
          <w:p w14:paraId="2EE0B2B7" w14:textId="4884950E" w:rsidR="00C70D0C" w:rsidRDefault="002F228B" w:rsidP="005C64B8">
            <w:pPr>
              <w:rPr>
                <w:lang w:val="en-NZ"/>
              </w:rPr>
            </w:pPr>
            <w:r>
              <w:rPr>
                <w:lang w:val="en-NZ"/>
              </w:rPr>
              <w:t>473.85</w:t>
            </w:r>
          </w:p>
        </w:tc>
      </w:tr>
      <w:tr w:rsidR="00C70D0C" w14:paraId="2490DB49" w14:textId="77777777" w:rsidTr="005C64B8">
        <w:trPr>
          <w:trHeight w:val="264"/>
        </w:trPr>
        <w:tc>
          <w:tcPr>
            <w:tcW w:w="2477" w:type="dxa"/>
          </w:tcPr>
          <w:p w14:paraId="6EB89C37" w14:textId="23CC284B" w:rsidR="00C70D0C" w:rsidRDefault="00C70D0C" w:rsidP="005C64B8">
            <w:pPr>
              <w:rPr>
                <w:lang w:val="en-NZ"/>
              </w:rPr>
            </w:pPr>
            <w:r>
              <w:rPr>
                <w:lang w:val="en-NZ"/>
              </w:rPr>
              <w:t>Mean</w:t>
            </w:r>
            <w:r w:rsidR="002F228B">
              <w:rPr>
                <w:lang w:val="en-NZ"/>
              </w:rPr>
              <w:t xml:space="preserve"> (from past 5)</w:t>
            </w:r>
          </w:p>
        </w:tc>
        <w:tc>
          <w:tcPr>
            <w:tcW w:w="2034" w:type="dxa"/>
          </w:tcPr>
          <w:p w14:paraId="3B4DD68D" w14:textId="77777777" w:rsidR="00C70D0C" w:rsidRDefault="00C70D0C" w:rsidP="005C64B8">
            <w:pPr>
              <w:rPr>
                <w:lang w:val="en-NZ"/>
              </w:rPr>
            </w:pPr>
          </w:p>
        </w:tc>
        <w:tc>
          <w:tcPr>
            <w:tcW w:w="2255" w:type="dxa"/>
          </w:tcPr>
          <w:p w14:paraId="342CC0B5" w14:textId="77777777" w:rsidR="00C70D0C" w:rsidRDefault="00C70D0C" w:rsidP="005C64B8">
            <w:pPr>
              <w:rPr>
                <w:lang w:val="en-NZ"/>
              </w:rPr>
            </w:pPr>
          </w:p>
        </w:tc>
        <w:tc>
          <w:tcPr>
            <w:tcW w:w="2255" w:type="dxa"/>
          </w:tcPr>
          <w:p w14:paraId="33E99F4B" w14:textId="77777777" w:rsidR="00C70D0C" w:rsidRDefault="00C70D0C" w:rsidP="005C64B8">
            <w:pPr>
              <w:rPr>
                <w:lang w:val="en-NZ"/>
              </w:rPr>
            </w:pPr>
          </w:p>
        </w:tc>
      </w:tr>
    </w:tbl>
    <w:p w14:paraId="44ADE08D" w14:textId="1AD70B44" w:rsidR="00F43F01" w:rsidRDefault="00F43F01" w:rsidP="00C70D0C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2"/>
        <w:gridCol w:w="5234"/>
      </w:tblGrid>
      <w:tr w:rsidR="00F43F01" w14:paraId="422783B3" w14:textId="77777777" w:rsidTr="00F43F01">
        <w:tc>
          <w:tcPr>
            <w:tcW w:w="4508" w:type="dxa"/>
          </w:tcPr>
          <w:p w14:paraId="5EBCF615" w14:textId="2051F7A9" w:rsidR="00F43F01" w:rsidRDefault="0000533E" w:rsidP="00C70D0C">
            <w:pPr>
              <w:rPr>
                <w:lang w:val="en-NZ"/>
              </w:rPr>
            </w:pPr>
            <w:r>
              <w:rPr>
                <w:lang w:val="en-NZ"/>
              </w:rPr>
              <w:t>This curve is the most realistic convergence curve compared to real-world examples.</w:t>
            </w:r>
            <w:r w:rsidR="000870AD">
              <w:rPr>
                <w:lang w:val="en-NZ"/>
              </w:rPr>
              <w:t xml:space="preserve"> There is a larger increase in fitness at the start that gradually slows down.</w:t>
            </w:r>
            <w:r>
              <w:rPr>
                <w:lang w:val="en-NZ"/>
              </w:rPr>
              <w:t xml:space="preserve"> This is likely due to the larger dataset and thus higher variability in individuals. The 2</w:t>
            </w:r>
            <w:r w:rsidRPr="0000533E">
              <w:rPr>
                <w:vertAlign w:val="superscript"/>
                <w:lang w:val="en-NZ"/>
              </w:rPr>
              <w:t>nd</w:t>
            </w:r>
            <w:r>
              <w:rPr>
                <w:lang w:val="en-NZ"/>
              </w:rPr>
              <w:t xml:space="preserve"> and 3</w:t>
            </w:r>
            <w:r w:rsidRPr="0000533E">
              <w:rPr>
                <w:vertAlign w:val="superscript"/>
                <w:lang w:val="en-NZ"/>
              </w:rPr>
              <w:t>rd</w:t>
            </w:r>
            <w:r>
              <w:rPr>
                <w:lang w:val="en-NZ"/>
              </w:rPr>
              <w:t xml:space="preserve"> generations remain at 0, this is due to every individual in the population either selecting no items or going over the bag capacity. </w:t>
            </w:r>
            <w:r w:rsidR="000870AD">
              <w:rPr>
                <w:lang w:val="en-NZ"/>
              </w:rPr>
              <w:t>From the convergence curve I think my program behaves adequately, so I wouldn’t need to adjust the GA parameters further.</w:t>
            </w:r>
          </w:p>
        </w:tc>
        <w:tc>
          <w:tcPr>
            <w:tcW w:w="4508" w:type="dxa"/>
          </w:tcPr>
          <w:p w14:paraId="12397AC5" w14:textId="61EB5365" w:rsidR="00F43F01" w:rsidRDefault="006D70DA" w:rsidP="00C70D0C">
            <w:pPr>
              <w:rPr>
                <w:lang w:val="en-NZ"/>
              </w:rPr>
            </w:pPr>
            <w:r w:rsidRPr="006D70DA">
              <w:rPr>
                <w:lang w:val="en-NZ"/>
              </w:rPr>
              <w:drawing>
                <wp:inline distT="0" distB="0" distL="0" distR="0" wp14:anchorId="1BEB2A47" wp14:editId="51288730">
                  <wp:extent cx="3186430" cy="238999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36" cy="24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1E0AC" w14:textId="7E0525EF" w:rsidR="00B202C2" w:rsidRDefault="00B202C2" w:rsidP="00C70D0C">
      <w:pPr>
        <w:rPr>
          <w:lang w:val="en-NZ"/>
        </w:rPr>
      </w:pPr>
    </w:p>
    <w:p w14:paraId="14029A1A" w14:textId="1E645E34" w:rsidR="00B202C2" w:rsidRDefault="00B202C2" w:rsidP="00B202C2">
      <w:pPr>
        <w:pStyle w:val="Heading2"/>
        <w:rPr>
          <w:lang w:val="en-NZ"/>
        </w:rPr>
      </w:pPr>
      <w:r>
        <w:rPr>
          <w:lang w:val="en-NZ"/>
        </w:rPr>
        <w:t>P</w:t>
      </w:r>
      <w:r>
        <w:rPr>
          <w:lang w:val="en-NZ"/>
        </w:rPr>
        <w:t xml:space="preserve">art </w:t>
      </w:r>
      <w:r>
        <w:rPr>
          <w:lang w:val="en-NZ"/>
        </w:rPr>
        <w:t>2</w:t>
      </w:r>
      <w:r>
        <w:rPr>
          <w:lang w:val="en-NZ"/>
        </w:rPr>
        <w:t xml:space="preserve"> – </w:t>
      </w:r>
      <w:r>
        <w:rPr>
          <w:lang w:val="en-NZ"/>
        </w:rPr>
        <w:t>Genetic Algorithm for Feature Selection</w:t>
      </w:r>
    </w:p>
    <w:p w14:paraId="268D40FB" w14:textId="77777777" w:rsidR="00B202C2" w:rsidRPr="00C70D0C" w:rsidRDefault="00B202C2" w:rsidP="00C70D0C">
      <w:pPr>
        <w:rPr>
          <w:lang w:val="en-NZ"/>
        </w:rPr>
      </w:pPr>
    </w:p>
    <w:sectPr w:rsidR="00B202C2" w:rsidRPr="00C7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E0"/>
    <w:rsid w:val="0000533E"/>
    <w:rsid w:val="000340CA"/>
    <w:rsid w:val="000870AD"/>
    <w:rsid w:val="00164E2F"/>
    <w:rsid w:val="002B3C08"/>
    <w:rsid w:val="002F228B"/>
    <w:rsid w:val="003124DD"/>
    <w:rsid w:val="003569C1"/>
    <w:rsid w:val="003C7E45"/>
    <w:rsid w:val="005C5597"/>
    <w:rsid w:val="00652C87"/>
    <w:rsid w:val="006D70DA"/>
    <w:rsid w:val="00781F22"/>
    <w:rsid w:val="008054E0"/>
    <w:rsid w:val="00812DC2"/>
    <w:rsid w:val="008131F3"/>
    <w:rsid w:val="008A605E"/>
    <w:rsid w:val="008A7857"/>
    <w:rsid w:val="008D475D"/>
    <w:rsid w:val="009E2037"/>
    <w:rsid w:val="009E29A1"/>
    <w:rsid w:val="00AA4D0A"/>
    <w:rsid w:val="00AD2FE5"/>
    <w:rsid w:val="00B02DDA"/>
    <w:rsid w:val="00B202C2"/>
    <w:rsid w:val="00BB7E58"/>
    <w:rsid w:val="00C174C9"/>
    <w:rsid w:val="00C70D0C"/>
    <w:rsid w:val="00DC3C5F"/>
    <w:rsid w:val="00F43F01"/>
    <w:rsid w:val="00F5534E"/>
    <w:rsid w:val="00F95840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923"/>
  <w15:chartTrackingRefBased/>
  <w15:docId w15:val="{2BEC0E1A-E9AF-4813-B1F2-29A48810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0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53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53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A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131F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 Bruyn</dc:creator>
  <cp:keywords/>
  <dc:description/>
  <cp:lastModifiedBy>Connor De Bruyn</cp:lastModifiedBy>
  <cp:revision>5</cp:revision>
  <dcterms:created xsi:type="dcterms:W3CDTF">2022-08-20T05:22:00Z</dcterms:created>
  <dcterms:modified xsi:type="dcterms:W3CDTF">2022-08-22T06:57:00Z</dcterms:modified>
</cp:coreProperties>
</file>