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4776" w:rsidRDefault="00EE4776">
      <w:pPr>
        <w:spacing w:after="0"/>
        <w:ind w:left="-392" w:right="-354"/>
      </w:pPr>
      <w:bookmarkStart w:id="0" w:name="_GoBack"/>
      <w:r>
        <w:rPr>
          <w:noProof/>
        </w:rPr>
        <w:drawing>
          <wp:inline distT="0" distB="0" distL="0" distR="0">
            <wp:extent cx="6205729" cy="9460993"/>
            <wp:effectExtent l="0" t="0" r="0" b="0"/>
            <wp:docPr id="1587" name="Picture 1587"/>
            <wp:cNvGraphicFramePr/>
            <a:graphic xmlns:a="http://schemas.openxmlformats.org/drawingml/2006/main">
              <a:graphicData uri="http://schemas.openxmlformats.org/drawingml/2006/picture">
                <pic:pic xmlns:pic="http://schemas.openxmlformats.org/drawingml/2006/picture">
                  <pic:nvPicPr>
                    <pic:cNvPr id="1587" name="Picture 1587"/>
                    <pic:cNvPicPr/>
                  </pic:nvPicPr>
                  <pic:blipFill>
                    <a:blip r:embed="rId7"/>
                    <a:stretch>
                      <a:fillRect/>
                    </a:stretch>
                  </pic:blipFill>
                  <pic:spPr>
                    <a:xfrm>
                      <a:off x="0" y="0"/>
                      <a:ext cx="6205729" cy="9460993"/>
                    </a:xfrm>
                    <a:prstGeom prst="rect">
                      <a:avLst/>
                    </a:prstGeom>
                  </pic:spPr>
                </pic:pic>
              </a:graphicData>
            </a:graphic>
          </wp:inline>
        </w:drawing>
      </w:r>
      <w:bookmarkEnd w:id="0"/>
    </w:p>
    <w:p w:rsidR="00964C45" w:rsidRDefault="00964C45">
      <w:pPr>
        <w:spacing w:after="0"/>
        <w:ind w:left="-368" w:right="-326"/>
      </w:pPr>
    </w:p>
    <w:p w:rsidR="00964C45" w:rsidRDefault="003942DC">
      <w:pPr>
        <w:spacing w:after="313"/>
        <w:ind w:right="3"/>
        <w:jc w:val="center"/>
      </w:pPr>
      <w:r>
        <w:rPr>
          <w:rFonts w:ascii="Verdana" w:eastAsia="Verdana" w:hAnsi="Verdana" w:cs="Verdana"/>
          <w:b/>
          <w:sz w:val="28"/>
        </w:rPr>
        <w:t xml:space="preserve">Présentation </w:t>
      </w:r>
    </w:p>
    <w:p w:rsidR="00964C45" w:rsidRDefault="003942DC">
      <w:pPr>
        <w:spacing w:after="313"/>
        <w:ind w:left="91"/>
        <w:jc w:val="center"/>
      </w:pPr>
      <w:r>
        <w:rPr>
          <w:rFonts w:ascii="Verdana" w:eastAsia="Verdana" w:hAnsi="Verdana" w:cs="Verdana"/>
          <w:b/>
          <w:sz w:val="28"/>
        </w:rPr>
        <w:t xml:space="preserve"> </w:t>
      </w:r>
    </w:p>
    <w:p w:rsidR="00964C45" w:rsidRDefault="003942DC">
      <w:pPr>
        <w:spacing w:after="255"/>
        <w:ind w:left="91"/>
        <w:jc w:val="center"/>
      </w:pPr>
      <w:r>
        <w:rPr>
          <w:rFonts w:ascii="Verdana" w:eastAsia="Verdana" w:hAnsi="Verdana" w:cs="Verdana"/>
          <w:b/>
          <w:sz w:val="28"/>
        </w:rPr>
        <w:t xml:space="preserve"> </w:t>
      </w:r>
    </w:p>
    <w:p w:rsidR="00964C45" w:rsidRDefault="003942DC">
      <w:pPr>
        <w:spacing w:after="208" w:line="268" w:lineRule="auto"/>
        <w:ind w:left="-5" w:hanging="10"/>
        <w:jc w:val="both"/>
      </w:pPr>
      <w:r>
        <w:rPr>
          <w:color w:val="00000A"/>
          <w:sz w:val="24"/>
        </w:rPr>
        <w:t xml:space="preserve">Développé par The Samba Team et écrit en C, C++ et Python, Samba est un logiciel d’interopérabilité qui implémente le protocole propriétaire SMB/CIFS de Microsoft Windows </w:t>
      </w:r>
      <w:r>
        <w:rPr>
          <w:color w:val="00000A"/>
          <w:sz w:val="24"/>
        </w:rPr>
        <w:t xml:space="preserve">dans les ordinateurs tournant sous le système d’exploitation Unix et ses dérivés de manière à partager des imprimantes et des fichiers dans un réseau informatique. </w:t>
      </w:r>
    </w:p>
    <w:p w:rsidR="00964C45" w:rsidRDefault="003942DC">
      <w:pPr>
        <w:spacing w:after="208" w:line="268" w:lineRule="auto"/>
        <w:ind w:left="-5" w:hanging="10"/>
        <w:jc w:val="both"/>
      </w:pPr>
      <w:r>
        <w:rPr>
          <w:color w:val="00000A"/>
          <w:sz w:val="24"/>
        </w:rPr>
        <w:t>Samba facilite l’interopérabilité entre système hétérogènes Windows-Unix. Il offre la possi</w:t>
      </w:r>
      <w:r>
        <w:rPr>
          <w:color w:val="00000A"/>
          <w:sz w:val="24"/>
        </w:rPr>
        <w:t xml:space="preserve">bilité aux ordinateurs d’un même réseau local d’accéder aux imprimantes et aux fichiers des ordinateurs sous Unix et permet aux serveurs Unix de se substituer à des serveurs Windows. </w:t>
      </w:r>
    </w:p>
    <w:p w:rsidR="00964C45" w:rsidRDefault="003942DC">
      <w:pPr>
        <w:spacing w:after="208" w:line="268" w:lineRule="auto"/>
        <w:ind w:left="-5" w:hanging="10"/>
        <w:jc w:val="both"/>
      </w:pPr>
      <w:r>
        <w:rPr>
          <w:color w:val="00000A"/>
          <w:sz w:val="24"/>
        </w:rPr>
        <w:t xml:space="preserve">Samba a été initialement développé par l’Australien Andrew </w:t>
      </w:r>
      <w:proofErr w:type="spellStart"/>
      <w:r>
        <w:rPr>
          <w:color w:val="00000A"/>
          <w:sz w:val="24"/>
        </w:rPr>
        <w:t>Tridgell</w:t>
      </w:r>
      <w:proofErr w:type="spellEnd"/>
      <w:r>
        <w:rPr>
          <w:color w:val="00000A"/>
          <w:sz w:val="24"/>
        </w:rPr>
        <w:t xml:space="preserve"> et d</w:t>
      </w:r>
      <w:r>
        <w:rPr>
          <w:color w:val="00000A"/>
          <w:sz w:val="24"/>
        </w:rPr>
        <w:t xml:space="preserve">istribuée sous licence libre GNU GPL 3. Son nom provient du nom du protocole standard de Microsoft, SMB (Server Message Block), auquel ont été ajoutées les deux voyelles </w:t>
      </w:r>
      <w:r>
        <w:rPr>
          <w:i/>
          <w:color w:val="00000A"/>
          <w:sz w:val="24"/>
        </w:rPr>
        <w:t>a</w:t>
      </w:r>
      <w:r>
        <w:rPr>
          <w:color w:val="00000A"/>
          <w:sz w:val="24"/>
        </w:rPr>
        <w:t xml:space="preserve"> : « </w:t>
      </w:r>
      <w:proofErr w:type="spellStart"/>
      <w:r>
        <w:rPr>
          <w:color w:val="00000A"/>
          <w:sz w:val="24"/>
        </w:rPr>
        <w:t>SaMBa</w:t>
      </w:r>
      <w:proofErr w:type="spellEnd"/>
      <w:r>
        <w:rPr>
          <w:color w:val="00000A"/>
          <w:sz w:val="24"/>
        </w:rPr>
        <w:t xml:space="preserve"> ». </w:t>
      </w:r>
    </w:p>
    <w:p w:rsidR="00964C45" w:rsidRDefault="003942DC">
      <w:pPr>
        <w:spacing w:after="208" w:line="268" w:lineRule="auto"/>
        <w:ind w:left="-5" w:hanging="10"/>
        <w:jc w:val="both"/>
      </w:pPr>
      <w:r>
        <w:rPr>
          <w:color w:val="00000A"/>
          <w:sz w:val="24"/>
        </w:rPr>
        <w:t>A partir de sa version 4, Samba peut servir de contrôleur de domaine A</w:t>
      </w:r>
      <w:r>
        <w:rPr>
          <w:color w:val="00000A"/>
          <w:sz w:val="24"/>
        </w:rPr>
        <w:t xml:space="preserve">ctive Directory et fournir le service d’authentification AD à des postes Windows, des postes Unix et des serveurs membres. </w:t>
      </w:r>
    </w:p>
    <w:p w:rsidR="00964C45" w:rsidRDefault="003942DC">
      <w:pPr>
        <w:spacing w:after="208" w:line="268" w:lineRule="auto"/>
        <w:ind w:left="-5" w:hanging="10"/>
        <w:jc w:val="both"/>
      </w:pPr>
      <w:r>
        <w:rPr>
          <w:color w:val="00000A"/>
          <w:sz w:val="24"/>
        </w:rPr>
        <w:t>Il fonctionne sur la plupart des systèmes Unix, comme GNU/Linux, Solaris, AIX et les variantes BSD, y compris Apple, Mac OS X server</w:t>
      </w:r>
      <w:r>
        <w:rPr>
          <w:color w:val="00000A"/>
          <w:sz w:val="24"/>
        </w:rPr>
        <w:t xml:space="preserve"> en sa version 10.2. </w:t>
      </w:r>
    </w:p>
    <w:p w:rsidR="00964C45" w:rsidRDefault="003942DC">
      <w:pPr>
        <w:spacing w:after="366" w:line="268" w:lineRule="auto"/>
        <w:ind w:left="-5" w:hanging="10"/>
        <w:jc w:val="both"/>
      </w:pPr>
      <w:r>
        <w:rPr>
          <w:color w:val="00000A"/>
          <w:sz w:val="24"/>
        </w:rPr>
        <w:t xml:space="preserve">Samba est livré dans presque toutes les distributions GNU/Linux.  </w:t>
      </w:r>
    </w:p>
    <w:p w:rsidR="00964C45" w:rsidRDefault="003942DC">
      <w:pPr>
        <w:spacing w:after="232"/>
        <w:ind w:left="86"/>
        <w:jc w:val="center"/>
      </w:pPr>
      <w:r>
        <w:rPr>
          <w:b/>
          <w:color w:val="00000A"/>
          <w:sz w:val="40"/>
        </w:rPr>
        <w:t xml:space="preserve"> </w:t>
      </w:r>
    </w:p>
    <w:p w:rsidR="00964C45" w:rsidRDefault="003942DC">
      <w:pPr>
        <w:spacing w:after="233"/>
        <w:ind w:left="86"/>
        <w:jc w:val="center"/>
      </w:pPr>
      <w:r>
        <w:rPr>
          <w:b/>
          <w:color w:val="00000A"/>
          <w:sz w:val="40"/>
        </w:rPr>
        <w:t xml:space="preserve"> </w:t>
      </w:r>
    </w:p>
    <w:p w:rsidR="00964C45" w:rsidRDefault="003942DC">
      <w:pPr>
        <w:spacing w:after="235"/>
        <w:ind w:left="86"/>
        <w:jc w:val="center"/>
      </w:pPr>
      <w:r>
        <w:rPr>
          <w:b/>
          <w:color w:val="00000A"/>
          <w:sz w:val="40"/>
        </w:rPr>
        <w:t xml:space="preserve"> </w:t>
      </w:r>
    </w:p>
    <w:p w:rsidR="00964C45" w:rsidRDefault="003942DC">
      <w:pPr>
        <w:spacing w:after="232"/>
        <w:ind w:left="86"/>
        <w:jc w:val="center"/>
      </w:pPr>
      <w:r>
        <w:rPr>
          <w:b/>
          <w:color w:val="00000A"/>
          <w:sz w:val="40"/>
        </w:rPr>
        <w:t xml:space="preserve"> </w:t>
      </w:r>
    </w:p>
    <w:p w:rsidR="00964C45" w:rsidRDefault="003942DC">
      <w:pPr>
        <w:spacing w:after="232"/>
        <w:ind w:left="86"/>
        <w:jc w:val="center"/>
      </w:pPr>
      <w:r>
        <w:rPr>
          <w:b/>
          <w:color w:val="00000A"/>
          <w:sz w:val="40"/>
        </w:rPr>
        <w:t xml:space="preserve"> </w:t>
      </w:r>
    </w:p>
    <w:p w:rsidR="00964C45" w:rsidRDefault="003942DC">
      <w:pPr>
        <w:spacing w:after="0"/>
        <w:ind w:left="86"/>
        <w:jc w:val="center"/>
      </w:pPr>
      <w:r>
        <w:rPr>
          <w:b/>
          <w:color w:val="00000A"/>
          <w:sz w:val="40"/>
        </w:rPr>
        <w:t xml:space="preserve"> </w:t>
      </w:r>
    </w:p>
    <w:p w:rsidR="00964C45" w:rsidRDefault="003942DC">
      <w:pPr>
        <w:spacing w:after="436"/>
        <w:ind w:right="6"/>
        <w:jc w:val="center"/>
      </w:pPr>
      <w:r>
        <w:rPr>
          <w:b/>
          <w:color w:val="00000A"/>
          <w:sz w:val="40"/>
          <w:u w:val="single" w:color="00000A"/>
        </w:rPr>
        <w:t>RAPPORT</w:t>
      </w:r>
      <w:r>
        <w:rPr>
          <w:b/>
          <w:color w:val="00000A"/>
          <w:sz w:val="40"/>
        </w:rPr>
        <w:t xml:space="preserve">  </w:t>
      </w:r>
      <w:r>
        <w:rPr>
          <w:b/>
          <w:color w:val="00000A"/>
          <w:sz w:val="32"/>
        </w:rPr>
        <w:t xml:space="preserve"> </w:t>
      </w:r>
    </w:p>
    <w:p w:rsidR="00964C45" w:rsidRDefault="003942DC">
      <w:pPr>
        <w:pStyle w:val="Titre1"/>
        <w:tabs>
          <w:tab w:val="center" w:pos="1803"/>
        </w:tabs>
        <w:ind w:left="-15" w:firstLine="0"/>
      </w:pPr>
      <w:bookmarkStart w:id="1" w:name="_Toc8042"/>
      <w:r>
        <w:t>I.</w:t>
      </w:r>
      <w:r>
        <w:rPr>
          <w:rFonts w:ascii="Arial" w:eastAsia="Arial" w:hAnsi="Arial" w:cs="Arial"/>
        </w:rPr>
        <w:t xml:space="preserve"> </w:t>
      </w:r>
      <w:r>
        <w:rPr>
          <w:rFonts w:ascii="Arial" w:eastAsia="Arial" w:hAnsi="Arial" w:cs="Arial"/>
        </w:rPr>
        <w:tab/>
      </w:r>
      <w:r>
        <w:t xml:space="preserve">OUTILS UTILISES </w:t>
      </w:r>
      <w:bookmarkEnd w:id="1"/>
    </w:p>
    <w:p w:rsidR="00964C45" w:rsidRDefault="003942DC">
      <w:pPr>
        <w:spacing w:after="0"/>
        <w:ind w:left="720"/>
      </w:pPr>
      <w:r>
        <w:rPr>
          <w:rFonts w:ascii="Arial" w:eastAsia="Arial" w:hAnsi="Arial" w:cs="Arial"/>
        </w:rPr>
        <w:t xml:space="preserve"> </w:t>
      </w:r>
    </w:p>
    <w:p w:rsidR="00964C45" w:rsidRDefault="003942DC">
      <w:pPr>
        <w:spacing w:after="5" w:line="249" w:lineRule="auto"/>
        <w:ind w:left="730" w:hanging="10"/>
        <w:jc w:val="both"/>
      </w:pPr>
      <w:r>
        <w:rPr>
          <w:rFonts w:ascii="Arial" w:eastAsia="Arial" w:hAnsi="Arial" w:cs="Arial"/>
        </w:rPr>
        <w:t xml:space="preserve">Tout au long de ce travail nous allons utiliser trois ressources principales dont : </w:t>
      </w:r>
    </w:p>
    <w:p w:rsidR="00964C45" w:rsidRDefault="003942DC">
      <w:pPr>
        <w:spacing w:after="6"/>
        <w:ind w:left="720"/>
      </w:pPr>
      <w:r>
        <w:rPr>
          <w:rFonts w:ascii="Arial" w:eastAsia="Arial" w:hAnsi="Arial" w:cs="Arial"/>
        </w:rPr>
        <w:lastRenderedPageBreak/>
        <w:t xml:space="preserve"> </w:t>
      </w:r>
    </w:p>
    <w:p w:rsidR="00964C45" w:rsidRDefault="003942DC">
      <w:pPr>
        <w:numPr>
          <w:ilvl w:val="0"/>
          <w:numId w:val="1"/>
        </w:numPr>
        <w:spacing w:after="5" w:line="249" w:lineRule="auto"/>
        <w:ind w:hanging="360"/>
        <w:jc w:val="both"/>
      </w:pPr>
      <w:r>
        <w:rPr>
          <w:rFonts w:ascii="Arial" w:eastAsia="Arial" w:hAnsi="Arial" w:cs="Arial"/>
        </w:rPr>
        <w:t xml:space="preserve">Un système d’exploitation </w:t>
      </w:r>
      <w:r>
        <w:rPr>
          <w:rFonts w:ascii="Arial" w:eastAsia="Arial" w:hAnsi="Arial" w:cs="Arial"/>
          <w:b/>
        </w:rPr>
        <w:t>Windows</w:t>
      </w:r>
      <w:r>
        <w:rPr>
          <w:rFonts w:ascii="Arial" w:eastAsia="Arial" w:hAnsi="Arial" w:cs="Arial"/>
        </w:rPr>
        <w:t xml:space="preserve"> </w:t>
      </w:r>
    </w:p>
    <w:p w:rsidR="00964C45" w:rsidRDefault="003942DC">
      <w:pPr>
        <w:numPr>
          <w:ilvl w:val="0"/>
          <w:numId w:val="1"/>
        </w:numPr>
        <w:spacing w:after="5" w:line="249" w:lineRule="auto"/>
        <w:ind w:hanging="360"/>
        <w:jc w:val="both"/>
      </w:pPr>
      <w:r>
        <w:rPr>
          <w:rFonts w:ascii="Arial" w:eastAsia="Arial" w:hAnsi="Arial" w:cs="Arial"/>
        </w:rPr>
        <w:t xml:space="preserve">Un système d’exploitation </w:t>
      </w:r>
      <w:r>
        <w:rPr>
          <w:rFonts w:ascii="Arial" w:eastAsia="Arial" w:hAnsi="Arial" w:cs="Arial"/>
          <w:b/>
        </w:rPr>
        <w:t>Linux</w:t>
      </w:r>
      <w:r>
        <w:rPr>
          <w:rFonts w:ascii="Arial" w:eastAsia="Arial" w:hAnsi="Arial" w:cs="Arial"/>
        </w:rPr>
        <w:t xml:space="preserve"> dans sa distribution </w:t>
      </w:r>
      <w:r>
        <w:rPr>
          <w:rFonts w:ascii="Arial" w:eastAsia="Arial" w:hAnsi="Arial" w:cs="Arial"/>
          <w:b/>
        </w:rPr>
        <w:t>Ubuntu</w:t>
      </w:r>
      <w:r>
        <w:rPr>
          <w:rFonts w:ascii="Arial" w:eastAsia="Arial" w:hAnsi="Arial" w:cs="Arial"/>
        </w:rPr>
        <w:t xml:space="preserve"> (fichier exécutable)</w:t>
      </w:r>
      <w:r>
        <w:rPr>
          <w:rFonts w:ascii="Arial" w:eastAsia="Arial" w:hAnsi="Arial" w:cs="Arial"/>
          <w:b/>
        </w:rPr>
        <w:t xml:space="preserve"> </w:t>
      </w:r>
    </w:p>
    <w:p w:rsidR="00964C45" w:rsidRDefault="003942DC">
      <w:pPr>
        <w:numPr>
          <w:ilvl w:val="0"/>
          <w:numId w:val="1"/>
        </w:numPr>
        <w:spacing w:after="5" w:line="249" w:lineRule="auto"/>
        <w:ind w:hanging="360"/>
        <w:jc w:val="both"/>
      </w:pPr>
      <w:r>
        <w:rPr>
          <w:rFonts w:ascii="Arial" w:eastAsia="Arial" w:hAnsi="Arial" w:cs="Arial"/>
        </w:rPr>
        <w:t xml:space="preserve">Un logiciel de virtualisation machines (Dans notre cas nous allons utiliser </w:t>
      </w:r>
      <w:r>
        <w:rPr>
          <w:rFonts w:ascii="Arial" w:eastAsia="Arial" w:hAnsi="Arial" w:cs="Arial"/>
          <w:b/>
        </w:rPr>
        <w:t>VirtualBox</w:t>
      </w:r>
      <w:r>
        <w:rPr>
          <w:rFonts w:ascii="Arial" w:eastAsia="Arial" w:hAnsi="Arial" w:cs="Arial"/>
        </w:rPr>
        <w:t xml:space="preserve">) </w:t>
      </w:r>
    </w:p>
    <w:p w:rsidR="00964C45" w:rsidRDefault="003942DC">
      <w:pPr>
        <w:spacing w:after="0"/>
        <w:ind w:left="720"/>
      </w:pPr>
      <w:r>
        <w:rPr>
          <w:rFonts w:ascii="Arial" w:eastAsia="Arial" w:hAnsi="Arial" w:cs="Arial"/>
          <w:b/>
        </w:rPr>
        <w:t xml:space="preserve"> </w:t>
      </w:r>
    </w:p>
    <w:p w:rsidR="00964C45" w:rsidRDefault="003942DC">
      <w:pPr>
        <w:spacing w:after="555"/>
        <w:ind w:left="720"/>
      </w:pPr>
      <w:r>
        <w:rPr>
          <w:rFonts w:ascii="Arial" w:eastAsia="Arial" w:hAnsi="Arial" w:cs="Arial"/>
          <w:b/>
        </w:rPr>
        <w:t xml:space="preserve"> </w:t>
      </w:r>
    </w:p>
    <w:p w:rsidR="00964C45" w:rsidRDefault="003942DC">
      <w:pPr>
        <w:pStyle w:val="Titre1"/>
        <w:tabs>
          <w:tab w:val="center" w:pos="1535"/>
        </w:tabs>
        <w:ind w:left="-15" w:firstLine="0"/>
      </w:pPr>
      <w:bookmarkStart w:id="2" w:name="_Toc8043"/>
      <w:r>
        <w:t>II.</w:t>
      </w:r>
      <w:r>
        <w:rPr>
          <w:rFonts w:ascii="Arial" w:eastAsia="Arial" w:hAnsi="Arial" w:cs="Arial"/>
        </w:rPr>
        <w:t xml:space="preserve"> </w:t>
      </w:r>
      <w:r>
        <w:rPr>
          <w:rFonts w:ascii="Arial" w:eastAsia="Arial" w:hAnsi="Arial" w:cs="Arial"/>
        </w:rPr>
        <w:tab/>
      </w:r>
      <w:r>
        <w:t xml:space="preserve">PRERECQUIS </w:t>
      </w:r>
      <w:bookmarkEnd w:id="2"/>
    </w:p>
    <w:p w:rsidR="00964C45" w:rsidRDefault="003942DC">
      <w:pPr>
        <w:spacing w:after="0"/>
        <w:ind w:left="720"/>
      </w:pPr>
      <w:r>
        <w:rPr>
          <w:rFonts w:ascii="Arial" w:eastAsia="Arial" w:hAnsi="Arial" w:cs="Arial"/>
          <w:b/>
        </w:rPr>
        <w:t xml:space="preserve"> </w:t>
      </w:r>
    </w:p>
    <w:p w:rsidR="00964C45" w:rsidRDefault="003942DC">
      <w:pPr>
        <w:spacing w:after="12" w:line="245" w:lineRule="auto"/>
        <w:ind w:left="720"/>
      </w:pPr>
      <w:r>
        <w:rPr>
          <w:rFonts w:ascii="Arial" w:eastAsia="Arial" w:hAnsi="Arial" w:cs="Arial"/>
        </w:rPr>
        <w:t>Ouvrir le VirtualBox puis y installer le système Linux Ubuntu ou si vous en avez la possibilité, utiliser deux machines réelles ou virtuelles av</w:t>
      </w:r>
      <w:r>
        <w:rPr>
          <w:rFonts w:ascii="Arial" w:eastAsia="Arial" w:hAnsi="Arial" w:cs="Arial"/>
        </w:rPr>
        <w:t xml:space="preserve">ec l’un des deux systèmes installés. </w:t>
      </w:r>
    </w:p>
    <w:p w:rsidR="00964C45" w:rsidRDefault="003942DC">
      <w:pPr>
        <w:spacing w:after="5" w:line="249" w:lineRule="auto"/>
        <w:ind w:left="730" w:hanging="10"/>
        <w:jc w:val="both"/>
      </w:pPr>
      <w:r>
        <w:rPr>
          <w:rFonts w:ascii="Arial" w:eastAsia="Arial" w:hAnsi="Arial" w:cs="Arial"/>
        </w:rPr>
        <w:t xml:space="preserve">Avant de débuter la configuration de Samba et l’interopérabilité de nos deux systèmes, nous devons créer un réseau local et nous assurer que nos deux machines sont connectées à ce réseau.  </w:t>
      </w:r>
    </w:p>
    <w:p w:rsidR="00964C45" w:rsidRDefault="003942DC">
      <w:pPr>
        <w:spacing w:after="554"/>
      </w:pPr>
      <w:r>
        <w:rPr>
          <w:rFonts w:ascii="Arial" w:eastAsia="Arial" w:hAnsi="Arial" w:cs="Arial"/>
          <w:b/>
        </w:rPr>
        <w:t xml:space="preserve"> </w:t>
      </w:r>
    </w:p>
    <w:p w:rsidR="00964C45" w:rsidRDefault="003942DC">
      <w:pPr>
        <w:pStyle w:val="Titre1"/>
        <w:ind w:left="-5"/>
      </w:pPr>
      <w:bookmarkStart w:id="3" w:name="_Toc8044"/>
      <w:r>
        <w:t>III.</w:t>
      </w:r>
      <w:r>
        <w:rPr>
          <w:rFonts w:ascii="Arial" w:eastAsia="Arial" w:hAnsi="Arial" w:cs="Arial"/>
        </w:rPr>
        <w:t xml:space="preserve"> </w:t>
      </w:r>
      <w:r>
        <w:rPr>
          <w:rFonts w:ascii="Arial" w:eastAsia="Arial" w:hAnsi="Arial" w:cs="Arial"/>
        </w:rPr>
        <w:tab/>
      </w:r>
      <w:r>
        <w:t xml:space="preserve">CONFIGURATION DE SAMBA ET INTEROPERABILITE DES SYSTEMES </w:t>
      </w:r>
      <w:bookmarkEnd w:id="3"/>
    </w:p>
    <w:p w:rsidR="00964C45" w:rsidRDefault="003942DC">
      <w:pPr>
        <w:spacing w:after="0"/>
        <w:ind w:left="720"/>
      </w:pPr>
      <w:r>
        <w:rPr>
          <w:rFonts w:ascii="Arial" w:eastAsia="Arial" w:hAnsi="Arial" w:cs="Arial"/>
          <w:b/>
        </w:rPr>
        <w:t xml:space="preserve"> </w:t>
      </w:r>
    </w:p>
    <w:p w:rsidR="00964C45" w:rsidRDefault="003942DC">
      <w:pPr>
        <w:numPr>
          <w:ilvl w:val="0"/>
          <w:numId w:val="2"/>
        </w:numPr>
        <w:spacing w:after="4" w:line="250" w:lineRule="auto"/>
        <w:ind w:hanging="360"/>
        <w:jc w:val="both"/>
      </w:pPr>
      <w:r>
        <w:rPr>
          <w:rFonts w:ascii="Arial" w:eastAsia="Arial" w:hAnsi="Arial" w:cs="Arial"/>
          <w:b/>
        </w:rPr>
        <w:t xml:space="preserve">Vérification des adresses IP </w:t>
      </w:r>
    </w:p>
    <w:p w:rsidR="00964C45" w:rsidRDefault="003942DC">
      <w:pPr>
        <w:spacing w:after="0"/>
        <w:ind w:left="1440"/>
      </w:pPr>
      <w:r>
        <w:rPr>
          <w:rFonts w:ascii="Arial" w:eastAsia="Arial" w:hAnsi="Arial" w:cs="Arial"/>
          <w:b/>
        </w:rPr>
        <w:t xml:space="preserve"> </w:t>
      </w:r>
    </w:p>
    <w:p w:rsidR="00964C45" w:rsidRDefault="003942DC">
      <w:pPr>
        <w:spacing w:after="5" w:line="249" w:lineRule="auto"/>
        <w:ind w:left="1435" w:hanging="10"/>
        <w:jc w:val="both"/>
      </w:pPr>
      <w:r>
        <w:rPr>
          <w:rFonts w:ascii="Arial" w:eastAsia="Arial" w:hAnsi="Arial" w:cs="Arial"/>
        </w:rPr>
        <w:t xml:space="preserve">Tout d’abord nous allons vérifier les adresses IP de chaque machine car c’est via ce chemin que nous allons accéder à une machine via une autre et vice versa. </w:t>
      </w:r>
    </w:p>
    <w:p w:rsidR="00964C45" w:rsidRDefault="003942DC">
      <w:pPr>
        <w:spacing w:after="5" w:line="249" w:lineRule="auto"/>
        <w:ind w:left="1435" w:hanging="10"/>
        <w:jc w:val="both"/>
      </w:pPr>
      <w:r>
        <w:rPr>
          <w:rFonts w:ascii="Arial" w:eastAsia="Arial" w:hAnsi="Arial" w:cs="Arial"/>
        </w:rPr>
        <w:t xml:space="preserve">Pour </w:t>
      </w:r>
      <w:r>
        <w:rPr>
          <w:rFonts w:ascii="Arial" w:eastAsia="Arial" w:hAnsi="Arial" w:cs="Arial"/>
        </w:rPr>
        <w:t xml:space="preserve">ce faire nous allons ouvrir le terminal de chacune de système et y taper les commandes suivantes : </w:t>
      </w:r>
    </w:p>
    <w:p w:rsidR="00964C45" w:rsidRDefault="003942DC">
      <w:pPr>
        <w:numPr>
          <w:ilvl w:val="1"/>
          <w:numId w:val="2"/>
        </w:numPr>
        <w:spacing w:after="4" w:line="250" w:lineRule="auto"/>
        <w:ind w:hanging="361"/>
        <w:jc w:val="both"/>
      </w:pPr>
      <w:r>
        <w:rPr>
          <w:rFonts w:ascii="Arial" w:eastAsia="Arial" w:hAnsi="Arial" w:cs="Arial"/>
          <w:b/>
        </w:rPr>
        <w:t xml:space="preserve">Sous Windows : </w:t>
      </w:r>
      <w:r>
        <w:rPr>
          <w:rFonts w:ascii="Arial" w:eastAsia="Arial" w:hAnsi="Arial" w:cs="Arial"/>
          <w:b/>
          <w:i/>
        </w:rPr>
        <w:t>Ipconfig</w:t>
      </w:r>
      <w:r>
        <w:rPr>
          <w:rFonts w:ascii="Arial" w:eastAsia="Arial" w:hAnsi="Arial" w:cs="Arial"/>
          <w:b/>
        </w:rPr>
        <w:t xml:space="preserve"> </w:t>
      </w:r>
    </w:p>
    <w:p w:rsidR="00964C45" w:rsidRDefault="003942DC">
      <w:pPr>
        <w:numPr>
          <w:ilvl w:val="1"/>
          <w:numId w:val="2"/>
        </w:numPr>
        <w:spacing w:after="4" w:line="250" w:lineRule="auto"/>
        <w:ind w:hanging="361"/>
        <w:jc w:val="both"/>
      </w:pPr>
      <w:r>
        <w:rPr>
          <w:rFonts w:ascii="Arial" w:eastAsia="Arial" w:hAnsi="Arial" w:cs="Arial"/>
          <w:b/>
        </w:rPr>
        <w:t>Sous Ubuntu :</w:t>
      </w:r>
      <w:r>
        <w:rPr>
          <w:rFonts w:ascii="Arial" w:eastAsia="Arial" w:hAnsi="Arial" w:cs="Arial"/>
          <w:b/>
          <w:i/>
        </w:rPr>
        <w:t xml:space="preserve"> </w:t>
      </w:r>
      <w:proofErr w:type="spellStart"/>
      <w:r>
        <w:rPr>
          <w:rFonts w:ascii="Arial" w:eastAsia="Arial" w:hAnsi="Arial" w:cs="Arial"/>
          <w:b/>
          <w:i/>
        </w:rPr>
        <w:t>ifconfig</w:t>
      </w:r>
      <w:proofErr w:type="spellEnd"/>
      <w:r>
        <w:rPr>
          <w:rFonts w:ascii="Arial" w:eastAsia="Arial" w:hAnsi="Arial" w:cs="Arial"/>
        </w:rPr>
        <w:t xml:space="preserve"> </w:t>
      </w:r>
    </w:p>
    <w:p w:rsidR="00964C45" w:rsidRDefault="003942DC">
      <w:pPr>
        <w:spacing w:after="0"/>
        <w:ind w:left="2161"/>
      </w:pPr>
      <w:r>
        <w:rPr>
          <w:rFonts w:ascii="Arial" w:eastAsia="Arial" w:hAnsi="Arial" w:cs="Arial"/>
        </w:rPr>
        <w:t xml:space="preserve"> </w:t>
      </w:r>
    </w:p>
    <w:p w:rsidR="00964C45" w:rsidRDefault="003942DC">
      <w:pPr>
        <w:spacing w:after="5" w:line="249" w:lineRule="auto"/>
        <w:ind w:left="1435" w:hanging="10"/>
        <w:jc w:val="both"/>
      </w:pPr>
      <w:r>
        <w:rPr>
          <w:rFonts w:ascii="Arial" w:eastAsia="Arial" w:hAnsi="Arial" w:cs="Arial"/>
        </w:rPr>
        <w:t xml:space="preserve">Puis récupérer les deux adresses et le conserver quelque part. </w:t>
      </w:r>
    </w:p>
    <w:p w:rsidR="00964C45" w:rsidRDefault="003942DC">
      <w:pPr>
        <w:spacing w:after="0"/>
        <w:ind w:left="1440"/>
      </w:pPr>
      <w:r>
        <w:rPr>
          <w:rFonts w:ascii="Arial" w:eastAsia="Arial" w:hAnsi="Arial" w:cs="Arial"/>
          <w:b/>
        </w:rPr>
        <w:t xml:space="preserve"> </w:t>
      </w:r>
    </w:p>
    <w:p w:rsidR="00964C45" w:rsidRDefault="003942DC">
      <w:pPr>
        <w:numPr>
          <w:ilvl w:val="0"/>
          <w:numId w:val="2"/>
        </w:numPr>
        <w:spacing w:after="4" w:line="250" w:lineRule="auto"/>
        <w:ind w:hanging="360"/>
        <w:jc w:val="both"/>
      </w:pPr>
      <w:r>
        <w:rPr>
          <w:rFonts w:ascii="Arial" w:eastAsia="Arial" w:hAnsi="Arial" w:cs="Arial"/>
          <w:b/>
        </w:rPr>
        <w:t xml:space="preserve">Test de connectivité </w:t>
      </w:r>
    </w:p>
    <w:p w:rsidR="00964C45" w:rsidRDefault="003942DC">
      <w:pPr>
        <w:spacing w:after="0"/>
        <w:ind w:left="1440"/>
      </w:pPr>
      <w:r>
        <w:rPr>
          <w:rFonts w:ascii="Arial" w:eastAsia="Arial" w:hAnsi="Arial" w:cs="Arial"/>
        </w:rPr>
        <w:t xml:space="preserve"> </w:t>
      </w:r>
    </w:p>
    <w:p w:rsidR="00964C45" w:rsidRDefault="003942DC">
      <w:pPr>
        <w:spacing w:after="5" w:line="249" w:lineRule="auto"/>
        <w:ind w:left="1435" w:hanging="10"/>
        <w:jc w:val="both"/>
      </w:pPr>
      <w:r>
        <w:rPr>
          <w:rFonts w:ascii="Arial" w:eastAsia="Arial" w:hAnsi="Arial" w:cs="Arial"/>
        </w:rPr>
        <w:t>Pour vérifier s</w:t>
      </w:r>
      <w:r>
        <w:rPr>
          <w:rFonts w:ascii="Arial" w:eastAsia="Arial" w:hAnsi="Arial" w:cs="Arial"/>
        </w:rPr>
        <w:t xml:space="preserve">i les deux machines peuvent se voir et se connecter, nous allons utiliser la commande </w:t>
      </w:r>
      <w:r>
        <w:rPr>
          <w:rFonts w:ascii="Arial" w:eastAsia="Arial" w:hAnsi="Arial" w:cs="Arial"/>
          <w:b/>
          <w:i/>
        </w:rPr>
        <w:t>ping</w:t>
      </w:r>
      <w:r>
        <w:rPr>
          <w:rFonts w:ascii="Arial" w:eastAsia="Arial" w:hAnsi="Arial" w:cs="Arial"/>
        </w:rPr>
        <w:t xml:space="preserve"> dans le terminal de chaque machine suivie de l’adresse IP de la machine que l’on souhaite voir. </w:t>
      </w:r>
    </w:p>
    <w:p w:rsidR="00964C45" w:rsidRDefault="003942DC">
      <w:pPr>
        <w:numPr>
          <w:ilvl w:val="1"/>
          <w:numId w:val="2"/>
        </w:numPr>
        <w:spacing w:after="3"/>
        <w:ind w:hanging="361"/>
        <w:jc w:val="both"/>
      </w:pPr>
      <w:r>
        <w:rPr>
          <w:rFonts w:ascii="Arial" w:eastAsia="Arial" w:hAnsi="Arial" w:cs="Arial"/>
          <w:b/>
          <w:i/>
        </w:rPr>
        <w:t>Ping adresse IP</w:t>
      </w:r>
      <w:r>
        <w:rPr>
          <w:rFonts w:ascii="Arial" w:eastAsia="Arial" w:hAnsi="Arial" w:cs="Arial"/>
        </w:rPr>
        <w:t xml:space="preserve"> </w:t>
      </w:r>
    </w:p>
    <w:p w:rsidR="00964C45" w:rsidRDefault="003942DC">
      <w:pPr>
        <w:spacing w:after="5" w:line="249" w:lineRule="auto"/>
        <w:ind w:left="1435" w:hanging="10"/>
        <w:jc w:val="both"/>
      </w:pPr>
      <w:r>
        <w:rPr>
          <w:rFonts w:ascii="Arial" w:eastAsia="Arial" w:hAnsi="Arial" w:cs="Arial"/>
        </w:rPr>
        <w:t>Si les deux machines ne peuvent pas se voir, vérifi</w:t>
      </w:r>
      <w:r>
        <w:rPr>
          <w:rFonts w:ascii="Arial" w:eastAsia="Arial" w:hAnsi="Arial" w:cs="Arial"/>
        </w:rPr>
        <w:t xml:space="preserve">er si elles sont belles et bien connectées dans un même réseau local. </w:t>
      </w:r>
    </w:p>
    <w:p w:rsidR="00964C45" w:rsidRDefault="003942DC">
      <w:pPr>
        <w:spacing w:after="0"/>
        <w:ind w:left="1440"/>
      </w:pPr>
      <w:r>
        <w:rPr>
          <w:rFonts w:ascii="Arial" w:eastAsia="Arial" w:hAnsi="Arial" w:cs="Arial"/>
          <w:b/>
        </w:rPr>
        <w:t xml:space="preserve"> </w:t>
      </w:r>
    </w:p>
    <w:p w:rsidR="00964C45" w:rsidRDefault="003942DC">
      <w:pPr>
        <w:numPr>
          <w:ilvl w:val="0"/>
          <w:numId w:val="2"/>
        </w:numPr>
        <w:spacing w:after="4" w:line="250" w:lineRule="auto"/>
        <w:ind w:hanging="360"/>
        <w:jc w:val="both"/>
      </w:pPr>
      <w:r>
        <w:rPr>
          <w:rFonts w:ascii="Arial" w:eastAsia="Arial" w:hAnsi="Arial" w:cs="Arial"/>
          <w:b/>
        </w:rPr>
        <w:t xml:space="preserve">Installation de Samba sous Linux </w:t>
      </w:r>
    </w:p>
    <w:p w:rsidR="00964C45" w:rsidRDefault="003942DC">
      <w:pPr>
        <w:spacing w:after="0"/>
        <w:ind w:left="1440"/>
      </w:pPr>
      <w:r>
        <w:rPr>
          <w:rFonts w:ascii="Arial" w:eastAsia="Arial" w:hAnsi="Arial" w:cs="Arial"/>
          <w:b/>
        </w:rPr>
        <w:t xml:space="preserve"> </w:t>
      </w:r>
    </w:p>
    <w:p w:rsidR="00964C45" w:rsidRDefault="003942DC">
      <w:pPr>
        <w:spacing w:after="5" w:line="249" w:lineRule="auto"/>
        <w:ind w:left="1435" w:hanging="10"/>
        <w:jc w:val="both"/>
      </w:pPr>
      <w:r>
        <w:rPr>
          <w:rFonts w:ascii="Arial" w:eastAsia="Arial" w:hAnsi="Arial" w:cs="Arial"/>
        </w:rPr>
        <w:t xml:space="preserve">Pour installer Samba sous la machine Ubuntu, nous allons saisir les deux commandes suivantes dans son terminal : </w:t>
      </w:r>
    </w:p>
    <w:p w:rsidR="00964C45" w:rsidRDefault="003942DC">
      <w:pPr>
        <w:numPr>
          <w:ilvl w:val="1"/>
          <w:numId w:val="2"/>
        </w:numPr>
        <w:spacing w:after="4" w:line="250" w:lineRule="auto"/>
        <w:ind w:hanging="361"/>
        <w:jc w:val="both"/>
      </w:pPr>
      <w:r>
        <w:rPr>
          <w:rFonts w:ascii="Arial" w:eastAsia="Arial" w:hAnsi="Arial" w:cs="Arial"/>
          <w:b/>
        </w:rPr>
        <w:t>Pour faire la mise à jour :</w:t>
      </w:r>
      <w:r>
        <w:rPr>
          <w:rFonts w:ascii="Arial" w:eastAsia="Arial" w:hAnsi="Arial" w:cs="Arial"/>
          <w:b/>
          <w:i/>
        </w:rPr>
        <w:t xml:space="preserve"> </w:t>
      </w:r>
      <w:proofErr w:type="spellStart"/>
      <w:r>
        <w:rPr>
          <w:rFonts w:ascii="Arial" w:eastAsia="Arial" w:hAnsi="Arial" w:cs="Arial"/>
          <w:b/>
          <w:i/>
        </w:rPr>
        <w:t>sudo</w:t>
      </w:r>
      <w:proofErr w:type="spellEnd"/>
      <w:r>
        <w:rPr>
          <w:rFonts w:ascii="Arial" w:eastAsia="Arial" w:hAnsi="Arial" w:cs="Arial"/>
          <w:b/>
          <w:i/>
        </w:rPr>
        <w:t xml:space="preserve"> apt-get Update</w:t>
      </w:r>
      <w:r>
        <w:rPr>
          <w:rFonts w:ascii="Arial" w:eastAsia="Arial" w:hAnsi="Arial" w:cs="Arial"/>
        </w:rPr>
        <w:t xml:space="preserve"> </w:t>
      </w:r>
    </w:p>
    <w:p w:rsidR="00964C45" w:rsidRPr="00EE4776" w:rsidRDefault="003942DC">
      <w:pPr>
        <w:numPr>
          <w:ilvl w:val="1"/>
          <w:numId w:val="2"/>
        </w:numPr>
        <w:spacing w:after="3"/>
        <w:ind w:hanging="361"/>
        <w:jc w:val="both"/>
        <w:rPr>
          <w:lang w:val="en-US"/>
        </w:rPr>
      </w:pPr>
      <w:r w:rsidRPr="00EE4776">
        <w:rPr>
          <w:rFonts w:ascii="Arial" w:eastAsia="Arial" w:hAnsi="Arial" w:cs="Arial"/>
          <w:b/>
          <w:lang w:val="en-US"/>
        </w:rPr>
        <w:lastRenderedPageBreak/>
        <w:t>Pour installer Samba:</w:t>
      </w:r>
      <w:r w:rsidRPr="00EE4776">
        <w:rPr>
          <w:rFonts w:ascii="Arial" w:eastAsia="Arial" w:hAnsi="Arial" w:cs="Arial"/>
          <w:b/>
          <w:i/>
          <w:lang w:val="en-US"/>
        </w:rPr>
        <w:t xml:space="preserve"> </w:t>
      </w:r>
      <w:proofErr w:type="spellStart"/>
      <w:r w:rsidRPr="00EE4776">
        <w:rPr>
          <w:rFonts w:ascii="Arial" w:eastAsia="Arial" w:hAnsi="Arial" w:cs="Arial"/>
          <w:b/>
          <w:i/>
          <w:lang w:val="en-US"/>
        </w:rPr>
        <w:t>sudo</w:t>
      </w:r>
      <w:proofErr w:type="spellEnd"/>
      <w:r w:rsidRPr="00EE4776">
        <w:rPr>
          <w:rFonts w:ascii="Arial" w:eastAsia="Arial" w:hAnsi="Arial" w:cs="Arial"/>
          <w:b/>
          <w:i/>
          <w:lang w:val="en-US"/>
        </w:rPr>
        <w:t xml:space="preserve"> apt-get install samba</w:t>
      </w:r>
      <w:r w:rsidRPr="00EE4776">
        <w:rPr>
          <w:rFonts w:ascii="Arial" w:eastAsia="Arial" w:hAnsi="Arial" w:cs="Arial"/>
          <w:lang w:val="en-US"/>
        </w:rPr>
        <w:t xml:space="preserve"> </w:t>
      </w:r>
    </w:p>
    <w:p w:rsidR="00964C45" w:rsidRPr="00EE4776" w:rsidRDefault="003942DC">
      <w:pPr>
        <w:spacing w:after="18"/>
        <w:ind w:left="1440"/>
        <w:rPr>
          <w:lang w:val="en-US"/>
        </w:rPr>
      </w:pPr>
      <w:r w:rsidRPr="00EE4776">
        <w:rPr>
          <w:rFonts w:ascii="Arial" w:eastAsia="Arial" w:hAnsi="Arial" w:cs="Arial"/>
          <w:b/>
          <w:lang w:val="en-US"/>
        </w:rPr>
        <w:t xml:space="preserve"> </w:t>
      </w:r>
    </w:p>
    <w:p w:rsidR="00964C45" w:rsidRDefault="003942DC">
      <w:pPr>
        <w:numPr>
          <w:ilvl w:val="0"/>
          <w:numId w:val="2"/>
        </w:numPr>
        <w:spacing w:after="4" w:line="250" w:lineRule="auto"/>
        <w:ind w:hanging="360"/>
        <w:jc w:val="both"/>
      </w:pPr>
      <w:r>
        <w:rPr>
          <w:rFonts w:ascii="Arial" w:eastAsia="Arial" w:hAnsi="Arial" w:cs="Arial"/>
          <w:b/>
        </w:rPr>
        <w:t xml:space="preserve">Suppression et création d’un nouveau fichier de configuration </w:t>
      </w:r>
      <w:proofErr w:type="spellStart"/>
      <w:r>
        <w:rPr>
          <w:rFonts w:ascii="Arial" w:eastAsia="Arial" w:hAnsi="Arial" w:cs="Arial"/>
          <w:b/>
        </w:rPr>
        <w:t>smb</w:t>
      </w:r>
      <w:proofErr w:type="spellEnd"/>
      <w:r>
        <w:rPr>
          <w:rFonts w:ascii="Arial" w:eastAsia="Arial" w:hAnsi="Arial" w:cs="Arial"/>
          <w:b/>
        </w:rPr>
        <w:t xml:space="preserve"> </w:t>
      </w:r>
    </w:p>
    <w:p w:rsidR="00964C45" w:rsidRDefault="003942DC">
      <w:pPr>
        <w:spacing w:after="0"/>
        <w:ind w:left="1440"/>
      </w:pPr>
      <w:r>
        <w:rPr>
          <w:rFonts w:ascii="Arial" w:eastAsia="Arial" w:hAnsi="Arial" w:cs="Arial"/>
          <w:b/>
        </w:rPr>
        <w:t xml:space="preserve"> </w:t>
      </w:r>
    </w:p>
    <w:p w:rsidR="00964C45" w:rsidRDefault="003942DC">
      <w:pPr>
        <w:spacing w:after="5" w:line="249" w:lineRule="auto"/>
        <w:ind w:left="1435" w:hanging="10"/>
        <w:jc w:val="both"/>
      </w:pPr>
      <w:r>
        <w:rPr>
          <w:rFonts w:ascii="Arial" w:eastAsia="Arial" w:hAnsi="Arial" w:cs="Arial"/>
        </w:rPr>
        <w:t>Lors de l’installation de Samba, un fichier de configuration par défaut est installé [</w:t>
      </w:r>
      <w:r>
        <w:rPr>
          <w:rFonts w:ascii="Arial" w:eastAsia="Arial" w:hAnsi="Arial" w:cs="Arial"/>
          <w:b/>
        </w:rPr>
        <w:t>/</w:t>
      </w:r>
      <w:proofErr w:type="spellStart"/>
      <w:r>
        <w:rPr>
          <w:rFonts w:ascii="Arial" w:eastAsia="Arial" w:hAnsi="Arial" w:cs="Arial"/>
          <w:b/>
        </w:rPr>
        <w:t>etc</w:t>
      </w:r>
      <w:proofErr w:type="spellEnd"/>
      <w:r>
        <w:rPr>
          <w:rFonts w:ascii="Arial" w:eastAsia="Arial" w:hAnsi="Arial" w:cs="Arial"/>
          <w:b/>
        </w:rPr>
        <w:t>/samba/</w:t>
      </w:r>
      <w:proofErr w:type="spellStart"/>
      <w:r>
        <w:rPr>
          <w:rFonts w:ascii="Arial" w:eastAsia="Arial" w:hAnsi="Arial" w:cs="Arial"/>
          <w:b/>
        </w:rPr>
        <w:t>smb.conf</w:t>
      </w:r>
      <w:proofErr w:type="spellEnd"/>
      <w:r>
        <w:rPr>
          <w:rFonts w:ascii="Arial" w:eastAsia="Arial" w:hAnsi="Arial" w:cs="Arial"/>
        </w:rPr>
        <w:t xml:space="preserve">].  </w:t>
      </w:r>
    </w:p>
    <w:p w:rsidR="00964C45" w:rsidRDefault="003942DC">
      <w:pPr>
        <w:spacing w:after="41" w:line="249" w:lineRule="auto"/>
        <w:ind w:left="1435" w:hanging="10"/>
        <w:jc w:val="both"/>
      </w:pPr>
      <w:r>
        <w:rPr>
          <w:rFonts w:ascii="Arial" w:eastAsia="Arial" w:hAnsi="Arial" w:cs="Arial"/>
        </w:rPr>
        <w:t>Il faudrait le supprimer en recréer un autre pour pouvoir personnaliser la co</w:t>
      </w:r>
      <w:r>
        <w:rPr>
          <w:rFonts w:ascii="Arial" w:eastAsia="Arial" w:hAnsi="Arial" w:cs="Arial"/>
        </w:rPr>
        <w:t xml:space="preserve">nfiguration du fichier </w:t>
      </w:r>
      <w:r>
        <w:rPr>
          <w:rFonts w:ascii="Arial" w:eastAsia="Arial" w:hAnsi="Arial" w:cs="Arial"/>
          <w:b/>
        </w:rPr>
        <w:t>SMB</w:t>
      </w:r>
      <w:r>
        <w:rPr>
          <w:rFonts w:ascii="Arial" w:eastAsia="Arial" w:hAnsi="Arial" w:cs="Arial"/>
        </w:rPr>
        <w:t xml:space="preserve"> </w:t>
      </w:r>
      <w:r>
        <w:rPr>
          <w:rFonts w:ascii="Arial" w:eastAsia="Arial" w:hAnsi="Arial" w:cs="Arial"/>
          <w:b/>
        </w:rPr>
        <w:t>(Server Message Block</w:t>
      </w:r>
      <w:r>
        <w:rPr>
          <w:rFonts w:ascii="Arial" w:eastAsia="Arial" w:hAnsi="Arial" w:cs="Arial"/>
        </w:rPr>
        <w:t xml:space="preserve"> : protocole qui permet le partage des répertoires dans un réseau hétérogène et également le partage d’imprimante dans un réseau avec des machines Linux. Il est géré par deux programmes importants : </w:t>
      </w:r>
    </w:p>
    <w:p w:rsidR="00964C45" w:rsidRDefault="003942DC">
      <w:pPr>
        <w:numPr>
          <w:ilvl w:val="1"/>
          <w:numId w:val="2"/>
        </w:numPr>
        <w:spacing w:after="5" w:line="249" w:lineRule="auto"/>
        <w:ind w:hanging="361"/>
        <w:jc w:val="both"/>
      </w:pPr>
      <w:proofErr w:type="spellStart"/>
      <w:r>
        <w:rPr>
          <w:rFonts w:ascii="Arial" w:eastAsia="Arial" w:hAnsi="Arial" w:cs="Arial"/>
          <w:b/>
        </w:rPr>
        <w:t>Smbd</w:t>
      </w:r>
      <w:proofErr w:type="spellEnd"/>
      <w:r>
        <w:rPr>
          <w:rFonts w:ascii="Arial" w:eastAsia="Arial" w:hAnsi="Arial" w:cs="Arial"/>
          <w:b/>
        </w:rPr>
        <w:t xml:space="preserve"> :</w:t>
      </w:r>
      <w:r>
        <w:rPr>
          <w:rFonts w:ascii="Arial" w:eastAsia="Arial" w:hAnsi="Arial" w:cs="Arial"/>
        </w:rPr>
        <w:t xml:space="preserve"> i</w:t>
      </w:r>
      <w:r>
        <w:rPr>
          <w:rFonts w:ascii="Arial" w:eastAsia="Arial" w:hAnsi="Arial" w:cs="Arial"/>
        </w:rPr>
        <w:t xml:space="preserve">l fournit les services de partage de fichiers et d’imprimantes </w:t>
      </w:r>
    </w:p>
    <w:p w:rsidR="00964C45" w:rsidRDefault="003942DC">
      <w:pPr>
        <w:numPr>
          <w:ilvl w:val="1"/>
          <w:numId w:val="2"/>
        </w:numPr>
        <w:spacing w:after="5" w:line="249" w:lineRule="auto"/>
        <w:ind w:hanging="361"/>
        <w:jc w:val="both"/>
      </w:pPr>
      <w:proofErr w:type="spellStart"/>
      <w:r>
        <w:rPr>
          <w:rFonts w:ascii="Arial" w:eastAsia="Arial" w:hAnsi="Arial" w:cs="Arial"/>
          <w:b/>
        </w:rPr>
        <w:t>Nmbd</w:t>
      </w:r>
      <w:proofErr w:type="spellEnd"/>
      <w:r>
        <w:rPr>
          <w:rFonts w:ascii="Arial" w:eastAsia="Arial" w:hAnsi="Arial" w:cs="Arial"/>
          <w:b/>
        </w:rPr>
        <w:t xml:space="preserve"> :</w:t>
      </w:r>
      <w:r>
        <w:rPr>
          <w:rFonts w:ascii="Arial" w:eastAsia="Arial" w:hAnsi="Arial" w:cs="Arial"/>
        </w:rPr>
        <w:t xml:space="preserve"> il répond aux requêtes </w:t>
      </w:r>
      <w:r>
        <w:rPr>
          <w:rFonts w:ascii="Arial" w:eastAsia="Arial" w:hAnsi="Arial" w:cs="Arial"/>
          <w:b/>
        </w:rPr>
        <w:t xml:space="preserve">NetBIOS </w:t>
      </w:r>
      <w:r>
        <w:rPr>
          <w:rFonts w:ascii="Arial" w:eastAsia="Arial" w:hAnsi="Arial" w:cs="Arial"/>
        </w:rPr>
        <w:t>de résolution de noms et de voisinage pour les machines Windows</w:t>
      </w:r>
      <w:r>
        <w:rPr>
          <w:rFonts w:ascii="Arial" w:eastAsia="Arial" w:hAnsi="Arial" w:cs="Arial"/>
          <w:b/>
        </w:rPr>
        <w:t>).</w:t>
      </w:r>
      <w:r>
        <w:rPr>
          <w:rFonts w:ascii="Arial" w:eastAsia="Arial" w:hAnsi="Arial" w:cs="Arial"/>
        </w:rPr>
        <w:t xml:space="preserve"> </w:t>
      </w:r>
    </w:p>
    <w:p w:rsidR="00964C45" w:rsidRDefault="003942DC">
      <w:pPr>
        <w:spacing w:after="0"/>
        <w:ind w:left="2161"/>
      </w:pPr>
      <w:r>
        <w:rPr>
          <w:rFonts w:ascii="Arial" w:eastAsia="Arial" w:hAnsi="Arial" w:cs="Arial"/>
        </w:rPr>
        <w:t xml:space="preserve"> </w:t>
      </w:r>
    </w:p>
    <w:p w:rsidR="00964C45" w:rsidRDefault="003942DC">
      <w:pPr>
        <w:spacing w:after="5" w:line="249" w:lineRule="auto"/>
        <w:ind w:left="1435" w:hanging="10"/>
        <w:jc w:val="both"/>
      </w:pPr>
      <w:r>
        <w:rPr>
          <w:rFonts w:ascii="Arial" w:eastAsia="Arial" w:hAnsi="Arial" w:cs="Arial"/>
        </w:rPr>
        <w:t>Pour personnaliser la configuration de Samba, nous allons saisir les commandes suivan</w:t>
      </w:r>
      <w:r>
        <w:rPr>
          <w:rFonts w:ascii="Arial" w:eastAsia="Arial" w:hAnsi="Arial" w:cs="Arial"/>
        </w:rPr>
        <w:t xml:space="preserve">tes dans le terminal Ubuntu : </w:t>
      </w:r>
    </w:p>
    <w:p w:rsidR="00964C45" w:rsidRDefault="003942DC">
      <w:pPr>
        <w:numPr>
          <w:ilvl w:val="1"/>
          <w:numId w:val="2"/>
        </w:numPr>
        <w:spacing w:after="4" w:line="250" w:lineRule="auto"/>
        <w:ind w:hanging="361"/>
        <w:jc w:val="both"/>
      </w:pPr>
      <w:r>
        <w:rPr>
          <w:rFonts w:ascii="Arial" w:eastAsia="Arial" w:hAnsi="Arial" w:cs="Arial"/>
          <w:b/>
        </w:rPr>
        <w:t>Suppression du fichier par défaut :</w:t>
      </w:r>
      <w:r>
        <w:rPr>
          <w:rFonts w:ascii="Arial" w:eastAsia="Arial" w:hAnsi="Arial" w:cs="Arial"/>
          <w:b/>
          <w:i/>
        </w:rPr>
        <w:t xml:space="preserve"> </w:t>
      </w:r>
      <w:proofErr w:type="spellStart"/>
      <w:r>
        <w:rPr>
          <w:rFonts w:ascii="Arial" w:eastAsia="Arial" w:hAnsi="Arial" w:cs="Arial"/>
          <w:b/>
          <w:i/>
        </w:rPr>
        <w:t>sudo</w:t>
      </w:r>
      <w:proofErr w:type="spellEnd"/>
      <w:r>
        <w:rPr>
          <w:rFonts w:ascii="Arial" w:eastAsia="Arial" w:hAnsi="Arial" w:cs="Arial"/>
          <w:b/>
          <w:i/>
        </w:rPr>
        <w:t xml:space="preserve"> </w:t>
      </w:r>
      <w:proofErr w:type="spellStart"/>
      <w:r>
        <w:rPr>
          <w:rFonts w:ascii="Arial" w:eastAsia="Arial" w:hAnsi="Arial" w:cs="Arial"/>
          <w:b/>
          <w:i/>
        </w:rPr>
        <w:t>rm</w:t>
      </w:r>
      <w:proofErr w:type="spellEnd"/>
      <w:r>
        <w:rPr>
          <w:rFonts w:ascii="Arial" w:eastAsia="Arial" w:hAnsi="Arial" w:cs="Arial"/>
          <w:b/>
          <w:i/>
        </w:rPr>
        <w:t xml:space="preserve"> /</w:t>
      </w:r>
      <w:proofErr w:type="spellStart"/>
      <w:r>
        <w:rPr>
          <w:rFonts w:ascii="Arial" w:eastAsia="Arial" w:hAnsi="Arial" w:cs="Arial"/>
          <w:b/>
          <w:i/>
        </w:rPr>
        <w:t>etc</w:t>
      </w:r>
      <w:proofErr w:type="spellEnd"/>
      <w:r>
        <w:rPr>
          <w:rFonts w:ascii="Arial" w:eastAsia="Arial" w:hAnsi="Arial" w:cs="Arial"/>
          <w:b/>
          <w:i/>
        </w:rPr>
        <w:t xml:space="preserve">/ samba/ </w:t>
      </w:r>
      <w:proofErr w:type="spellStart"/>
      <w:r>
        <w:rPr>
          <w:rFonts w:ascii="Arial" w:eastAsia="Arial" w:hAnsi="Arial" w:cs="Arial"/>
          <w:b/>
          <w:i/>
        </w:rPr>
        <w:t>smb.conf</w:t>
      </w:r>
      <w:proofErr w:type="spellEnd"/>
      <w:r>
        <w:rPr>
          <w:rFonts w:ascii="Arial" w:eastAsia="Arial" w:hAnsi="Arial" w:cs="Arial"/>
        </w:rPr>
        <w:t xml:space="preserve"> </w:t>
      </w:r>
    </w:p>
    <w:p w:rsidR="00964C45" w:rsidRDefault="003942DC">
      <w:pPr>
        <w:numPr>
          <w:ilvl w:val="1"/>
          <w:numId w:val="2"/>
        </w:numPr>
        <w:spacing w:after="4" w:line="250" w:lineRule="auto"/>
        <w:ind w:hanging="361"/>
        <w:jc w:val="both"/>
      </w:pPr>
      <w:r>
        <w:rPr>
          <w:rFonts w:ascii="Arial" w:eastAsia="Arial" w:hAnsi="Arial" w:cs="Arial"/>
          <w:b/>
        </w:rPr>
        <w:t xml:space="preserve">Création d’un nouveau fichier de configuration : </w:t>
      </w:r>
      <w:proofErr w:type="spellStart"/>
      <w:r>
        <w:rPr>
          <w:rFonts w:ascii="Arial" w:eastAsia="Arial" w:hAnsi="Arial" w:cs="Arial"/>
          <w:b/>
          <w:i/>
        </w:rPr>
        <w:t>sudo</w:t>
      </w:r>
      <w:proofErr w:type="spellEnd"/>
      <w:r>
        <w:rPr>
          <w:rFonts w:ascii="Arial" w:eastAsia="Arial" w:hAnsi="Arial" w:cs="Arial"/>
          <w:b/>
          <w:i/>
        </w:rPr>
        <w:t xml:space="preserve"> nano/</w:t>
      </w:r>
      <w:proofErr w:type="spellStart"/>
      <w:r>
        <w:rPr>
          <w:rFonts w:ascii="Arial" w:eastAsia="Arial" w:hAnsi="Arial" w:cs="Arial"/>
          <w:b/>
          <w:i/>
        </w:rPr>
        <w:t>etc</w:t>
      </w:r>
      <w:proofErr w:type="spellEnd"/>
      <w:r>
        <w:rPr>
          <w:rFonts w:ascii="Arial" w:eastAsia="Arial" w:hAnsi="Arial" w:cs="Arial"/>
          <w:b/>
          <w:i/>
        </w:rPr>
        <w:t xml:space="preserve">/ samba/ </w:t>
      </w:r>
      <w:proofErr w:type="spellStart"/>
      <w:r>
        <w:rPr>
          <w:rFonts w:ascii="Arial" w:eastAsia="Arial" w:hAnsi="Arial" w:cs="Arial"/>
          <w:b/>
          <w:i/>
        </w:rPr>
        <w:t>smb.conf</w:t>
      </w:r>
      <w:proofErr w:type="spellEnd"/>
      <w:r>
        <w:rPr>
          <w:rFonts w:ascii="Arial" w:eastAsia="Arial" w:hAnsi="Arial" w:cs="Arial"/>
        </w:rPr>
        <w:t xml:space="preserve"> </w:t>
      </w:r>
    </w:p>
    <w:p w:rsidR="00964C45" w:rsidRDefault="003942DC">
      <w:pPr>
        <w:spacing w:after="5" w:line="249" w:lineRule="auto"/>
        <w:ind w:left="1788" w:hanging="10"/>
        <w:jc w:val="both"/>
      </w:pPr>
      <w:r>
        <w:rPr>
          <w:rFonts w:ascii="Arial" w:eastAsia="Arial" w:hAnsi="Arial" w:cs="Arial"/>
        </w:rPr>
        <w:t xml:space="preserve">Puis valider la dernière </w:t>
      </w:r>
      <w:r>
        <w:rPr>
          <w:rFonts w:ascii="Arial" w:eastAsia="Arial" w:hAnsi="Arial" w:cs="Arial"/>
        </w:rPr>
        <w:t>commande pour ouvrir le fichier de configuration.</w:t>
      </w:r>
      <w:r>
        <w:rPr>
          <w:rFonts w:ascii="Arial" w:eastAsia="Arial" w:hAnsi="Arial" w:cs="Arial"/>
          <w:b/>
        </w:rPr>
        <w:t xml:space="preserve"> </w:t>
      </w:r>
      <w:r>
        <w:rPr>
          <w:rFonts w:ascii="Arial" w:eastAsia="Arial" w:hAnsi="Arial" w:cs="Arial"/>
        </w:rPr>
        <w:t xml:space="preserve"> </w:t>
      </w:r>
    </w:p>
    <w:p w:rsidR="00964C45" w:rsidRDefault="003942DC">
      <w:pPr>
        <w:spacing w:after="0"/>
        <w:ind w:left="1440"/>
      </w:pPr>
      <w:r>
        <w:rPr>
          <w:rFonts w:ascii="Arial" w:eastAsia="Arial" w:hAnsi="Arial" w:cs="Arial"/>
          <w:b/>
        </w:rPr>
        <w:t xml:space="preserve"> </w:t>
      </w:r>
    </w:p>
    <w:p w:rsidR="00964C45" w:rsidRDefault="003942DC">
      <w:pPr>
        <w:numPr>
          <w:ilvl w:val="0"/>
          <w:numId w:val="2"/>
        </w:numPr>
        <w:spacing w:after="4" w:line="250" w:lineRule="auto"/>
        <w:ind w:hanging="360"/>
        <w:jc w:val="both"/>
      </w:pPr>
      <w:r>
        <w:rPr>
          <w:rFonts w:ascii="Arial" w:eastAsia="Arial" w:hAnsi="Arial" w:cs="Arial"/>
          <w:b/>
        </w:rPr>
        <w:t xml:space="preserve">Configuration </w:t>
      </w:r>
    </w:p>
    <w:p w:rsidR="00964C45" w:rsidRDefault="003942DC">
      <w:pPr>
        <w:spacing w:after="0"/>
        <w:ind w:left="1440"/>
      </w:pPr>
      <w:r>
        <w:rPr>
          <w:rFonts w:ascii="Arial" w:eastAsia="Arial" w:hAnsi="Arial" w:cs="Arial"/>
          <w:b/>
        </w:rPr>
        <w:t xml:space="preserve"> </w:t>
      </w:r>
    </w:p>
    <w:p w:rsidR="00964C45" w:rsidRDefault="003942DC">
      <w:pPr>
        <w:spacing w:after="5" w:line="249" w:lineRule="auto"/>
        <w:ind w:left="1435" w:hanging="10"/>
        <w:jc w:val="both"/>
      </w:pPr>
      <w:r>
        <w:rPr>
          <w:rFonts w:ascii="Arial" w:eastAsia="Arial" w:hAnsi="Arial" w:cs="Arial"/>
        </w:rPr>
        <w:t xml:space="preserve">Une fois dans le fichier de configuration, saisir les commandes suivantes pour personnaliser le serveur de partage : </w:t>
      </w:r>
    </w:p>
    <w:p w:rsidR="00964C45" w:rsidRDefault="003942DC">
      <w:pPr>
        <w:tabs>
          <w:tab w:val="center" w:pos="708"/>
          <w:tab w:val="center" w:pos="2379"/>
        </w:tabs>
        <w:spacing w:after="3"/>
      </w:pPr>
      <w:r>
        <w:rPr>
          <w:rFonts w:ascii="Arial" w:eastAsia="Arial" w:hAnsi="Arial" w:cs="Arial"/>
        </w:rPr>
        <w:t xml:space="preserve"> </w:t>
      </w:r>
      <w:r>
        <w:rPr>
          <w:rFonts w:ascii="Arial" w:eastAsia="Arial" w:hAnsi="Arial" w:cs="Arial"/>
        </w:rPr>
        <w:tab/>
        <w:t xml:space="preserve"> </w:t>
      </w:r>
      <w:r>
        <w:rPr>
          <w:rFonts w:ascii="Arial" w:eastAsia="Arial" w:hAnsi="Arial" w:cs="Arial"/>
        </w:rPr>
        <w:tab/>
      </w:r>
      <w:r>
        <w:rPr>
          <w:rFonts w:ascii="Arial" w:eastAsia="Arial" w:hAnsi="Arial" w:cs="Arial"/>
          <w:b/>
          <w:i/>
        </w:rPr>
        <w:t>[</w:t>
      </w:r>
      <w:proofErr w:type="spellStart"/>
      <w:proofErr w:type="gramStart"/>
      <w:r>
        <w:rPr>
          <w:rFonts w:ascii="Arial" w:eastAsia="Arial" w:hAnsi="Arial" w:cs="Arial"/>
          <w:b/>
          <w:i/>
        </w:rPr>
        <w:t>nom</w:t>
      </w:r>
      <w:proofErr w:type="gramEnd"/>
      <w:r>
        <w:rPr>
          <w:rFonts w:ascii="Arial" w:eastAsia="Arial" w:hAnsi="Arial" w:cs="Arial"/>
          <w:b/>
          <w:i/>
        </w:rPr>
        <w:t>_du_partage</w:t>
      </w:r>
      <w:proofErr w:type="spellEnd"/>
      <w:r>
        <w:rPr>
          <w:rFonts w:ascii="Arial" w:eastAsia="Arial" w:hAnsi="Arial" w:cs="Arial"/>
          <w:b/>
          <w:i/>
        </w:rPr>
        <w:t xml:space="preserve">] </w:t>
      </w:r>
    </w:p>
    <w:p w:rsidR="00964C45" w:rsidRDefault="003942DC">
      <w:pPr>
        <w:spacing w:after="5" w:line="249" w:lineRule="auto"/>
        <w:ind w:left="2137" w:hanging="10"/>
        <w:jc w:val="both"/>
      </w:pPr>
      <w:r>
        <w:rPr>
          <w:rFonts w:ascii="Arial" w:eastAsia="Arial" w:hAnsi="Arial" w:cs="Arial"/>
          <w:b/>
          <w:i/>
        </w:rPr>
        <w:t xml:space="preserve">Path = </w:t>
      </w:r>
      <w:r>
        <w:rPr>
          <w:rFonts w:ascii="Arial" w:eastAsia="Arial" w:hAnsi="Arial" w:cs="Arial"/>
        </w:rPr>
        <w:t>saisir le répertoire ou le chemin du r</w:t>
      </w:r>
      <w:r>
        <w:rPr>
          <w:rFonts w:ascii="Arial" w:eastAsia="Arial" w:hAnsi="Arial" w:cs="Arial"/>
        </w:rPr>
        <w:t>épertoire à partager</w:t>
      </w:r>
      <w:r>
        <w:rPr>
          <w:rFonts w:ascii="Arial" w:eastAsia="Arial" w:hAnsi="Arial" w:cs="Arial"/>
          <w:b/>
          <w:i/>
        </w:rPr>
        <w:t xml:space="preserve"> </w:t>
      </w:r>
    </w:p>
    <w:p w:rsidR="00964C45" w:rsidRDefault="003942DC">
      <w:pPr>
        <w:spacing w:after="5" w:line="249" w:lineRule="auto"/>
        <w:ind w:left="2137" w:hanging="10"/>
        <w:jc w:val="both"/>
      </w:pPr>
      <w:proofErr w:type="spellStart"/>
      <w:r>
        <w:rPr>
          <w:rFonts w:ascii="Arial" w:eastAsia="Arial" w:hAnsi="Arial" w:cs="Arial"/>
          <w:b/>
          <w:i/>
        </w:rPr>
        <w:t>Browseable</w:t>
      </w:r>
      <w:proofErr w:type="spellEnd"/>
      <w:r>
        <w:rPr>
          <w:rFonts w:ascii="Arial" w:eastAsia="Arial" w:hAnsi="Arial" w:cs="Arial"/>
          <w:b/>
          <w:i/>
        </w:rPr>
        <w:t xml:space="preserve"> = yes ***</w:t>
      </w:r>
      <w:r>
        <w:rPr>
          <w:rFonts w:ascii="Arial" w:eastAsia="Arial" w:hAnsi="Arial" w:cs="Arial"/>
        </w:rPr>
        <w:t xml:space="preserve">rendre le partage visible sur le réseau*** </w:t>
      </w:r>
    </w:p>
    <w:p w:rsidR="00964C45" w:rsidRDefault="003942DC">
      <w:pPr>
        <w:spacing w:after="5" w:line="249" w:lineRule="auto"/>
        <w:ind w:left="2137" w:hanging="10"/>
        <w:jc w:val="both"/>
      </w:pPr>
      <w:r>
        <w:rPr>
          <w:rFonts w:ascii="Arial" w:eastAsia="Arial" w:hAnsi="Arial" w:cs="Arial"/>
          <w:b/>
          <w:i/>
        </w:rPr>
        <w:t xml:space="preserve">Read </w:t>
      </w:r>
      <w:proofErr w:type="spellStart"/>
      <w:r>
        <w:rPr>
          <w:rFonts w:ascii="Arial" w:eastAsia="Arial" w:hAnsi="Arial" w:cs="Arial"/>
          <w:b/>
          <w:i/>
        </w:rPr>
        <w:t>only</w:t>
      </w:r>
      <w:proofErr w:type="spellEnd"/>
      <w:r>
        <w:rPr>
          <w:rFonts w:ascii="Arial" w:eastAsia="Arial" w:hAnsi="Arial" w:cs="Arial"/>
          <w:b/>
          <w:i/>
        </w:rPr>
        <w:t xml:space="preserve"> = no </w:t>
      </w:r>
      <w:r>
        <w:rPr>
          <w:rFonts w:ascii="Arial" w:eastAsia="Arial" w:hAnsi="Arial" w:cs="Arial"/>
        </w:rPr>
        <w:t xml:space="preserve">***pour rendre actif l’interopérabilité*** </w:t>
      </w:r>
    </w:p>
    <w:p w:rsidR="00964C45" w:rsidRDefault="003942DC">
      <w:pPr>
        <w:spacing w:after="0"/>
        <w:ind w:left="2127"/>
      </w:pPr>
      <w:r>
        <w:rPr>
          <w:rFonts w:ascii="Arial" w:eastAsia="Arial" w:hAnsi="Arial" w:cs="Arial"/>
        </w:rPr>
        <w:t xml:space="preserve"> </w:t>
      </w:r>
    </w:p>
    <w:p w:rsidR="00964C45" w:rsidRDefault="003942DC">
      <w:pPr>
        <w:tabs>
          <w:tab w:val="center" w:pos="708"/>
          <w:tab w:val="center" w:pos="3702"/>
        </w:tabs>
        <w:spacing w:after="5" w:line="249" w:lineRule="auto"/>
      </w:pPr>
      <w:r>
        <w:rPr>
          <w:rFonts w:ascii="Arial" w:eastAsia="Arial" w:hAnsi="Arial" w:cs="Arial"/>
          <w:b/>
          <w:i/>
        </w:rPr>
        <w:t xml:space="preserve"> </w:t>
      </w:r>
      <w:r>
        <w:rPr>
          <w:rFonts w:ascii="Arial" w:eastAsia="Arial" w:hAnsi="Arial" w:cs="Arial"/>
          <w:b/>
          <w:i/>
        </w:rPr>
        <w:tab/>
        <w:t xml:space="preserve"> </w:t>
      </w:r>
      <w:r>
        <w:rPr>
          <w:rFonts w:ascii="Arial" w:eastAsia="Arial" w:hAnsi="Arial" w:cs="Arial"/>
          <w:b/>
          <w:i/>
        </w:rPr>
        <w:tab/>
      </w:r>
      <w:r>
        <w:rPr>
          <w:rFonts w:ascii="Arial" w:eastAsia="Arial" w:hAnsi="Arial" w:cs="Arial"/>
        </w:rPr>
        <w:t xml:space="preserve">Puis taper Ctrl O pour enregistrer puis Ctrl + X. </w:t>
      </w:r>
    </w:p>
    <w:p w:rsidR="00964C45" w:rsidRDefault="003942DC">
      <w:pPr>
        <w:spacing w:after="13"/>
        <w:ind w:left="2127"/>
      </w:pPr>
      <w:r>
        <w:rPr>
          <w:rFonts w:ascii="Arial" w:eastAsia="Arial" w:hAnsi="Arial" w:cs="Arial"/>
        </w:rPr>
        <w:t xml:space="preserve"> </w:t>
      </w:r>
    </w:p>
    <w:p w:rsidR="00964C45" w:rsidRDefault="003942DC">
      <w:pPr>
        <w:numPr>
          <w:ilvl w:val="0"/>
          <w:numId w:val="2"/>
        </w:numPr>
        <w:spacing w:after="4" w:line="250" w:lineRule="auto"/>
        <w:ind w:hanging="360"/>
        <w:jc w:val="both"/>
      </w:pPr>
      <w:r>
        <w:rPr>
          <w:rFonts w:ascii="Arial" w:eastAsia="Arial" w:hAnsi="Arial" w:cs="Arial"/>
          <w:b/>
        </w:rPr>
        <w:t xml:space="preserve">Définition de l’utilisation </w:t>
      </w:r>
    </w:p>
    <w:p w:rsidR="00964C45" w:rsidRDefault="003942DC">
      <w:pPr>
        <w:spacing w:after="0"/>
        <w:ind w:left="1440"/>
      </w:pPr>
      <w:r>
        <w:rPr>
          <w:rFonts w:ascii="Arial" w:eastAsia="Arial" w:hAnsi="Arial" w:cs="Arial"/>
        </w:rPr>
        <w:t xml:space="preserve"> </w:t>
      </w:r>
    </w:p>
    <w:p w:rsidR="00964C45" w:rsidRDefault="003942DC">
      <w:pPr>
        <w:spacing w:after="27" w:line="249" w:lineRule="auto"/>
        <w:ind w:left="1435" w:hanging="10"/>
        <w:jc w:val="both"/>
      </w:pPr>
      <w:r>
        <w:rPr>
          <w:rFonts w:ascii="Arial" w:eastAsia="Arial" w:hAnsi="Arial" w:cs="Arial"/>
        </w:rPr>
        <w:t xml:space="preserve">Une </w:t>
      </w:r>
      <w:r>
        <w:rPr>
          <w:rFonts w:ascii="Arial" w:eastAsia="Arial" w:hAnsi="Arial" w:cs="Arial"/>
        </w:rPr>
        <w:t xml:space="preserve">fois le fichier de partage personnalisé, nous pouvons définir un utilisateur : </w:t>
      </w:r>
    </w:p>
    <w:p w:rsidR="00964C45" w:rsidRDefault="003942DC">
      <w:pPr>
        <w:numPr>
          <w:ilvl w:val="1"/>
          <w:numId w:val="2"/>
        </w:numPr>
        <w:spacing w:after="4" w:line="250" w:lineRule="auto"/>
        <w:ind w:hanging="361"/>
        <w:jc w:val="both"/>
      </w:pPr>
      <w:r>
        <w:rPr>
          <w:rFonts w:ascii="Arial" w:eastAsia="Arial" w:hAnsi="Arial" w:cs="Arial"/>
          <w:b/>
        </w:rPr>
        <w:t>Par défaut on peut utiliser l’utilisateur root</w:t>
      </w:r>
      <w:proofErr w:type="gramStart"/>
      <w:r>
        <w:rPr>
          <w:rFonts w:ascii="Arial" w:eastAsia="Arial" w:hAnsi="Arial" w:cs="Arial"/>
          <w:b/>
        </w:rPr>
        <w:t xml:space="preserve"> :</w:t>
      </w:r>
      <w:proofErr w:type="spellStart"/>
      <w:r>
        <w:rPr>
          <w:rFonts w:ascii="Arial" w:eastAsia="Arial" w:hAnsi="Arial" w:cs="Arial"/>
          <w:b/>
          <w:i/>
        </w:rPr>
        <w:t>sudo</w:t>
      </w:r>
      <w:proofErr w:type="spellEnd"/>
      <w:proofErr w:type="gramEnd"/>
      <w:r>
        <w:rPr>
          <w:rFonts w:ascii="Arial" w:eastAsia="Arial" w:hAnsi="Arial" w:cs="Arial"/>
          <w:b/>
          <w:i/>
        </w:rPr>
        <w:t xml:space="preserve"> </w:t>
      </w:r>
      <w:proofErr w:type="spellStart"/>
      <w:r>
        <w:rPr>
          <w:rFonts w:ascii="Arial" w:eastAsia="Arial" w:hAnsi="Arial" w:cs="Arial"/>
          <w:b/>
          <w:i/>
        </w:rPr>
        <w:t>smbpasswd</w:t>
      </w:r>
      <w:proofErr w:type="spellEnd"/>
      <w:r>
        <w:rPr>
          <w:rFonts w:ascii="Arial" w:eastAsia="Arial" w:hAnsi="Arial" w:cs="Arial"/>
          <w:b/>
          <w:i/>
        </w:rPr>
        <w:t xml:space="preserve"> -a root</w:t>
      </w:r>
      <w:r>
        <w:rPr>
          <w:rFonts w:ascii="Arial" w:eastAsia="Arial" w:hAnsi="Arial" w:cs="Arial"/>
        </w:rPr>
        <w:t xml:space="preserve"> </w:t>
      </w:r>
    </w:p>
    <w:p w:rsidR="00964C45" w:rsidRDefault="003942DC">
      <w:pPr>
        <w:numPr>
          <w:ilvl w:val="1"/>
          <w:numId w:val="2"/>
        </w:numPr>
        <w:spacing w:after="4" w:line="250" w:lineRule="auto"/>
        <w:ind w:hanging="361"/>
        <w:jc w:val="both"/>
      </w:pPr>
      <w:r>
        <w:rPr>
          <w:rFonts w:ascii="Arial" w:eastAsia="Arial" w:hAnsi="Arial" w:cs="Arial"/>
          <w:b/>
        </w:rPr>
        <w:t xml:space="preserve">Ou bien définir un </w:t>
      </w:r>
      <w:proofErr w:type="gramStart"/>
      <w:r>
        <w:rPr>
          <w:rFonts w:ascii="Arial" w:eastAsia="Arial" w:hAnsi="Arial" w:cs="Arial"/>
          <w:b/>
        </w:rPr>
        <w:t>nouveau</w:t>
      </w:r>
      <w:proofErr w:type="gramEnd"/>
      <w:r>
        <w:rPr>
          <w:rFonts w:ascii="Arial" w:eastAsia="Arial" w:hAnsi="Arial" w:cs="Arial"/>
          <w:b/>
        </w:rPr>
        <w:t xml:space="preserve"> utilisateur :</w:t>
      </w:r>
      <w:r>
        <w:rPr>
          <w:rFonts w:ascii="Arial" w:eastAsia="Arial" w:hAnsi="Arial" w:cs="Arial"/>
          <w:b/>
          <w:i/>
        </w:rPr>
        <w:t xml:space="preserve"> </w:t>
      </w:r>
      <w:proofErr w:type="spellStart"/>
      <w:r>
        <w:rPr>
          <w:rFonts w:ascii="Arial" w:eastAsia="Arial" w:hAnsi="Arial" w:cs="Arial"/>
          <w:b/>
          <w:i/>
        </w:rPr>
        <w:t>adduser</w:t>
      </w:r>
      <w:proofErr w:type="spellEnd"/>
      <w:r>
        <w:rPr>
          <w:rFonts w:ascii="Arial" w:eastAsia="Arial" w:hAnsi="Arial" w:cs="Arial"/>
          <w:b/>
          <w:i/>
        </w:rPr>
        <w:t xml:space="preserve"> </w:t>
      </w:r>
      <w:proofErr w:type="spellStart"/>
      <w:r>
        <w:rPr>
          <w:rFonts w:ascii="Arial" w:eastAsia="Arial" w:hAnsi="Arial" w:cs="Arial"/>
          <w:b/>
          <w:i/>
        </w:rPr>
        <w:t>nom_utilisateur</w:t>
      </w:r>
      <w:proofErr w:type="spellEnd"/>
      <w:r>
        <w:rPr>
          <w:rFonts w:ascii="Arial" w:eastAsia="Arial" w:hAnsi="Arial" w:cs="Arial"/>
          <w:b/>
          <w:i/>
        </w:rPr>
        <w:t xml:space="preserve"> </w:t>
      </w:r>
      <w:r>
        <w:rPr>
          <w:rFonts w:ascii="Arial" w:eastAsia="Arial" w:hAnsi="Arial" w:cs="Arial"/>
          <w:b/>
        </w:rPr>
        <w:t xml:space="preserve">  </w:t>
      </w:r>
      <w:r>
        <w:rPr>
          <w:rFonts w:ascii="Arial" w:eastAsia="Arial" w:hAnsi="Arial" w:cs="Arial"/>
          <w:b/>
        </w:rPr>
        <w:t>puis on lui ajoute un mot de passe sans changer ses paramètre</w:t>
      </w:r>
      <w:r>
        <w:rPr>
          <w:rFonts w:ascii="Arial" w:eastAsia="Arial" w:hAnsi="Arial" w:cs="Arial"/>
        </w:rPr>
        <w:t xml:space="preserve"> </w:t>
      </w:r>
    </w:p>
    <w:p w:rsidR="00964C45" w:rsidRDefault="003942DC">
      <w:pPr>
        <w:numPr>
          <w:ilvl w:val="1"/>
          <w:numId w:val="2"/>
        </w:numPr>
        <w:spacing w:after="4" w:line="250" w:lineRule="auto"/>
        <w:ind w:hanging="361"/>
        <w:jc w:val="both"/>
      </w:pPr>
      <w:r>
        <w:rPr>
          <w:rFonts w:ascii="Arial" w:eastAsia="Arial" w:hAnsi="Arial" w:cs="Arial"/>
          <w:b/>
        </w:rPr>
        <w:t xml:space="preserve">Puis on attribue à notre utilisateur un mot de passe Samba :  </w:t>
      </w:r>
    </w:p>
    <w:p w:rsidR="00964C45" w:rsidRDefault="003942DC">
      <w:pPr>
        <w:spacing w:after="3"/>
        <w:ind w:left="2171" w:hanging="10"/>
      </w:pPr>
      <w:proofErr w:type="spellStart"/>
      <w:proofErr w:type="gramStart"/>
      <w:r>
        <w:rPr>
          <w:rFonts w:ascii="Arial" w:eastAsia="Arial" w:hAnsi="Arial" w:cs="Arial"/>
          <w:b/>
          <w:i/>
        </w:rPr>
        <w:t>smbpasswd</w:t>
      </w:r>
      <w:proofErr w:type="spellEnd"/>
      <w:proofErr w:type="gramEnd"/>
      <w:r>
        <w:rPr>
          <w:rFonts w:ascii="Arial" w:eastAsia="Arial" w:hAnsi="Arial" w:cs="Arial"/>
          <w:b/>
          <w:i/>
        </w:rPr>
        <w:t xml:space="preserve"> -a </w:t>
      </w:r>
      <w:proofErr w:type="spellStart"/>
      <w:r>
        <w:rPr>
          <w:rFonts w:ascii="Arial" w:eastAsia="Arial" w:hAnsi="Arial" w:cs="Arial"/>
          <w:b/>
          <w:i/>
        </w:rPr>
        <w:t>nom_utilisateur</w:t>
      </w:r>
      <w:proofErr w:type="spellEnd"/>
      <w:r>
        <w:rPr>
          <w:rFonts w:ascii="Arial" w:eastAsia="Arial" w:hAnsi="Arial" w:cs="Arial"/>
        </w:rPr>
        <w:t xml:space="preserve"> </w:t>
      </w:r>
    </w:p>
    <w:p w:rsidR="00964C45" w:rsidRDefault="003942DC">
      <w:pPr>
        <w:spacing w:after="5" w:line="249" w:lineRule="auto"/>
        <w:ind w:left="1435" w:hanging="10"/>
        <w:jc w:val="both"/>
      </w:pPr>
      <w:r>
        <w:rPr>
          <w:rFonts w:ascii="Arial" w:eastAsia="Arial" w:hAnsi="Arial" w:cs="Arial"/>
        </w:rPr>
        <w:t xml:space="preserve">Puis on enregistre les informations données. </w:t>
      </w:r>
    </w:p>
    <w:p w:rsidR="00964C45" w:rsidRDefault="003942DC">
      <w:pPr>
        <w:spacing w:after="0"/>
        <w:ind w:left="1440"/>
      </w:pPr>
      <w:r>
        <w:rPr>
          <w:rFonts w:ascii="Arial" w:eastAsia="Arial" w:hAnsi="Arial" w:cs="Arial"/>
          <w:b/>
        </w:rPr>
        <w:t xml:space="preserve"> </w:t>
      </w:r>
    </w:p>
    <w:p w:rsidR="00964C45" w:rsidRDefault="003942DC">
      <w:pPr>
        <w:numPr>
          <w:ilvl w:val="0"/>
          <w:numId w:val="2"/>
        </w:numPr>
        <w:spacing w:after="4" w:line="250" w:lineRule="auto"/>
        <w:ind w:hanging="360"/>
        <w:jc w:val="both"/>
      </w:pPr>
      <w:r>
        <w:rPr>
          <w:rFonts w:ascii="Arial" w:eastAsia="Arial" w:hAnsi="Arial" w:cs="Arial"/>
          <w:b/>
        </w:rPr>
        <w:t xml:space="preserve">Vérification du statut et redémarrage du service </w:t>
      </w:r>
    </w:p>
    <w:p w:rsidR="00964C45" w:rsidRDefault="003942DC">
      <w:pPr>
        <w:spacing w:after="0"/>
        <w:ind w:left="1440"/>
      </w:pPr>
      <w:r>
        <w:rPr>
          <w:rFonts w:ascii="Arial" w:eastAsia="Arial" w:hAnsi="Arial" w:cs="Arial"/>
          <w:b/>
        </w:rPr>
        <w:t xml:space="preserve"> </w:t>
      </w:r>
    </w:p>
    <w:p w:rsidR="00964C45" w:rsidRDefault="003942DC">
      <w:pPr>
        <w:spacing w:after="5" w:line="249" w:lineRule="auto"/>
        <w:ind w:left="1435" w:hanging="10"/>
        <w:jc w:val="both"/>
      </w:pPr>
      <w:r>
        <w:rPr>
          <w:rFonts w:ascii="Arial" w:eastAsia="Arial" w:hAnsi="Arial" w:cs="Arial"/>
        </w:rPr>
        <w:t xml:space="preserve">On vérifie le statut pour voir si la configuration a réussi et on remarre pour voir si notre serveur est bel et bien fonctionnel. </w:t>
      </w:r>
    </w:p>
    <w:p w:rsidR="00964C45" w:rsidRDefault="003942DC">
      <w:pPr>
        <w:numPr>
          <w:ilvl w:val="1"/>
          <w:numId w:val="2"/>
        </w:numPr>
        <w:spacing w:after="0"/>
        <w:ind w:hanging="361"/>
        <w:jc w:val="both"/>
      </w:pPr>
      <w:r>
        <w:rPr>
          <w:rFonts w:ascii="Arial" w:eastAsia="Arial" w:hAnsi="Arial" w:cs="Arial"/>
          <w:b/>
        </w:rPr>
        <w:t xml:space="preserve">Redémarrage du service : </w:t>
      </w:r>
      <w:proofErr w:type="spellStart"/>
      <w:r>
        <w:rPr>
          <w:rFonts w:ascii="Arial" w:eastAsia="Arial" w:hAnsi="Arial" w:cs="Arial"/>
          <w:b/>
          <w:i/>
        </w:rPr>
        <w:t>systemctl</w:t>
      </w:r>
      <w:proofErr w:type="spellEnd"/>
      <w:r>
        <w:rPr>
          <w:rFonts w:ascii="Arial" w:eastAsia="Arial" w:hAnsi="Arial" w:cs="Arial"/>
          <w:b/>
          <w:i/>
        </w:rPr>
        <w:t xml:space="preserve"> restart </w:t>
      </w:r>
      <w:proofErr w:type="spellStart"/>
      <w:r>
        <w:rPr>
          <w:rFonts w:ascii="Arial" w:eastAsia="Arial" w:hAnsi="Arial" w:cs="Arial"/>
          <w:b/>
          <w:i/>
        </w:rPr>
        <w:t>smbd</w:t>
      </w:r>
      <w:proofErr w:type="spellEnd"/>
      <w:r>
        <w:rPr>
          <w:rFonts w:ascii="Arial" w:eastAsia="Arial" w:hAnsi="Arial" w:cs="Arial"/>
        </w:rPr>
        <w:t xml:space="preserve"> </w:t>
      </w:r>
    </w:p>
    <w:p w:rsidR="00964C45" w:rsidRDefault="003942DC">
      <w:pPr>
        <w:numPr>
          <w:ilvl w:val="1"/>
          <w:numId w:val="2"/>
        </w:numPr>
        <w:spacing w:after="3"/>
        <w:ind w:hanging="361"/>
        <w:jc w:val="both"/>
      </w:pPr>
      <w:proofErr w:type="spellStart"/>
      <w:r>
        <w:rPr>
          <w:rFonts w:ascii="Arial" w:eastAsia="Arial" w:hAnsi="Arial" w:cs="Arial"/>
          <w:b/>
        </w:rPr>
        <w:t>Verification</w:t>
      </w:r>
      <w:proofErr w:type="spellEnd"/>
      <w:r>
        <w:rPr>
          <w:rFonts w:ascii="Arial" w:eastAsia="Arial" w:hAnsi="Arial" w:cs="Arial"/>
          <w:b/>
        </w:rPr>
        <w:t xml:space="preserve"> </w:t>
      </w:r>
      <w:proofErr w:type="gramStart"/>
      <w:r>
        <w:rPr>
          <w:rFonts w:ascii="Arial" w:eastAsia="Arial" w:hAnsi="Arial" w:cs="Arial"/>
          <w:b/>
        </w:rPr>
        <w:t>statut:</w:t>
      </w:r>
      <w:proofErr w:type="gramEnd"/>
      <w:r>
        <w:rPr>
          <w:rFonts w:ascii="Arial" w:eastAsia="Arial" w:hAnsi="Arial" w:cs="Arial"/>
          <w:b/>
        </w:rPr>
        <w:t xml:space="preserve"> </w:t>
      </w:r>
      <w:proofErr w:type="spellStart"/>
      <w:r>
        <w:rPr>
          <w:rFonts w:ascii="Arial" w:eastAsia="Arial" w:hAnsi="Arial" w:cs="Arial"/>
          <w:b/>
          <w:i/>
        </w:rPr>
        <w:t>systemctl</w:t>
      </w:r>
      <w:proofErr w:type="spellEnd"/>
      <w:r>
        <w:rPr>
          <w:rFonts w:ascii="Arial" w:eastAsia="Arial" w:hAnsi="Arial" w:cs="Arial"/>
          <w:b/>
          <w:i/>
        </w:rPr>
        <w:t xml:space="preserve"> </w:t>
      </w:r>
      <w:proofErr w:type="spellStart"/>
      <w:r>
        <w:rPr>
          <w:rFonts w:ascii="Arial" w:eastAsia="Arial" w:hAnsi="Arial" w:cs="Arial"/>
          <w:b/>
          <w:i/>
        </w:rPr>
        <w:t>status</w:t>
      </w:r>
      <w:proofErr w:type="spellEnd"/>
      <w:r>
        <w:rPr>
          <w:rFonts w:ascii="Arial" w:eastAsia="Arial" w:hAnsi="Arial" w:cs="Arial"/>
          <w:b/>
          <w:i/>
        </w:rPr>
        <w:t xml:space="preserve"> </w:t>
      </w:r>
      <w:proofErr w:type="spellStart"/>
      <w:r>
        <w:rPr>
          <w:rFonts w:ascii="Arial" w:eastAsia="Arial" w:hAnsi="Arial" w:cs="Arial"/>
          <w:b/>
          <w:i/>
        </w:rPr>
        <w:t>smbd</w:t>
      </w:r>
      <w:proofErr w:type="spellEnd"/>
      <w:r>
        <w:rPr>
          <w:rFonts w:ascii="Arial" w:eastAsia="Arial" w:hAnsi="Arial" w:cs="Arial"/>
        </w:rPr>
        <w:t xml:space="preserve"> </w:t>
      </w:r>
    </w:p>
    <w:p w:rsidR="00964C45" w:rsidRDefault="003942DC">
      <w:pPr>
        <w:spacing w:after="0"/>
        <w:ind w:left="1440"/>
      </w:pPr>
      <w:r>
        <w:rPr>
          <w:rFonts w:ascii="Arial" w:eastAsia="Arial" w:hAnsi="Arial" w:cs="Arial"/>
          <w:b/>
        </w:rPr>
        <w:t xml:space="preserve"> </w:t>
      </w:r>
    </w:p>
    <w:p w:rsidR="00964C45" w:rsidRDefault="003942DC">
      <w:pPr>
        <w:spacing w:after="0"/>
        <w:ind w:left="1440"/>
      </w:pPr>
      <w:r>
        <w:rPr>
          <w:rFonts w:ascii="Arial" w:eastAsia="Arial" w:hAnsi="Arial" w:cs="Arial"/>
          <w:b/>
        </w:rPr>
        <w:lastRenderedPageBreak/>
        <w:t xml:space="preserve"> </w:t>
      </w:r>
    </w:p>
    <w:p w:rsidR="00964C45" w:rsidRDefault="003942DC">
      <w:pPr>
        <w:numPr>
          <w:ilvl w:val="0"/>
          <w:numId w:val="2"/>
        </w:numPr>
        <w:spacing w:after="4" w:line="250" w:lineRule="auto"/>
        <w:ind w:hanging="360"/>
        <w:jc w:val="both"/>
      </w:pPr>
      <w:r>
        <w:rPr>
          <w:rFonts w:ascii="Arial" w:eastAsia="Arial" w:hAnsi="Arial" w:cs="Arial"/>
          <w:b/>
        </w:rPr>
        <w:t xml:space="preserve">Interopérabilité </w:t>
      </w:r>
    </w:p>
    <w:p w:rsidR="00964C45" w:rsidRDefault="003942DC">
      <w:pPr>
        <w:spacing w:after="0"/>
        <w:ind w:left="1440"/>
      </w:pPr>
      <w:r>
        <w:rPr>
          <w:rFonts w:ascii="Arial" w:eastAsia="Arial" w:hAnsi="Arial" w:cs="Arial"/>
          <w:b/>
        </w:rPr>
        <w:t xml:space="preserve"> </w:t>
      </w:r>
    </w:p>
    <w:p w:rsidR="00964C45" w:rsidRDefault="003942DC">
      <w:pPr>
        <w:numPr>
          <w:ilvl w:val="1"/>
          <w:numId w:val="2"/>
        </w:numPr>
        <w:spacing w:after="4" w:line="250" w:lineRule="auto"/>
        <w:ind w:hanging="361"/>
        <w:jc w:val="both"/>
      </w:pPr>
      <w:r>
        <w:rPr>
          <w:rFonts w:ascii="Arial" w:eastAsia="Arial" w:hAnsi="Arial" w:cs="Arial"/>
          <w:b/>
        </w:rPr>
        <w:t>Sur Windows, pour accéder au fichier de partage vers Ubuntu, il suffit d’aller au répertoire, cliquer sur réseau puis insérer l’adresse IP de la machine Ubuntu. Puis apparaitra le l’utilisateur de partage on clique déçu puis on entre le</w:t>
      </w:r>
      <w:r>
        <w:rPr>
          <w:rFonts w:ascii="Arial" w:eastAsia="Arial" w:hAnsi="Arial" w:cs="Arial"/>
          <w:b/>
        </w:rPr>
        <w:t xml:space="preserve"> mot de passe Samba et on peut accéder aux fichiers et répertoires de la machine Ubuntu. </w:t>
      </w:r>
    </w:p>
    <w:p w:rsidR="00964C45" w:rsidRDefault="003942DC">
      <w:pPr>
        <w:spacing w:after="0"/>
      </w:pPr>
      <w:r>
        <w:rPr>
          <w:rFonts w:ascii="Arial" w:eastAsia="Arial" w:hAnsi="Arial" w:cs="Arial"/>
          <w:b/>
        </w:rPr>
        <w:t xml:space="preserve"> </w:t>
      </w:r>
    </w:p>
    <w:p w:rsidR="00964C45" w:rsidRDefault="003942DC">
      <w:pPr>
        <w:numPr>
          <w:ilvl w:val="1"/>
          <w:numId w:val="2"/>
        </w:numPr>
        <w:spacing w:after="4" w:line="250" w:lineRule="auto"/>
        <w:ind w:hanging="361"/>
        <w:jc w:val="both"/>
      </w:pPr>
      <w:r>
        <w:rPr>
          <w:rFonts w:ascii="Arial" w:eastAsia="Arial" w:hAnsi="Arial" w:cs="Arial"/>
          <w:b/>
        </w:rPr>
        <w:t>Sur Ubuntu, on va sur fichiers, puis autres emplacements et on entre l’adresse IP de la machine Windows puis on entre le nom d’utilisateur ainsi que son mot de pass</w:t>
      </w:r>
      <w:r>
        <w:rPr>
          <w:rFonts w:ascii="Arial" w:eastAsia="Arial" w:hAnsi="Arial" w:cs="Arial"/>
          <w:b/>
        </w:rPr>
        <w:t xml:space="preserve">e on click pour démarrer et on verre s’ouvrir puis on accède à user puis on sélectionne l’utilisateur.  </w:t>
      </w:r>
    </w:p>
    <w:p w:rsidR="00964C45" w:rsidRDefault="003942DC">
      <w:pPr>
        <w:spacing w:after="0"/>
        <w:ind w:left="720"/>
      </w:pPr>
      <w:r>
        <w:rPr>
          <w:rFonts w:ascii="Arial" w:eastAsia="Arial" w:hAnsi="Arial" w:cs="Arial"/>
          <w:b/>
        </w:rPr>
        <w:t xml:space="preserve"> </w:t>
      </w:r>
    </w:p>
    <w:p w:rsidR="00964C45" w:rsidRDefault="003942DC">
      <w:pPr>
        <w:spacing w:after="0"/>
        <w:ind w:left="720"/>
      </w:pPr>
      <w:r>
        <w:rPr>
          <w:rFonts w:ascii="Arial" w:eastAsia="Arial" w:hAnsi="Arial" w:cs="Arial"/>
          <w:b/>
        </w:rPr>
        <w:t xml:space="preserve"> </w:t>
      </w:r>
    </w:p>
    <w:p w:rsidR="00964C45" w:rsidRDefault="003942DC">
      <w:pPr>
        <w:spacing w:after="16"/>
        <w:ind w:left="720"/>
      </w:pPr>
      <w:r>
        <w:rPr>
          <w:rFonts w:ascii="Arial" w:eastAsia="Arial" w:hAnsi="Arial" w:cs="Arial"/>
          <w:b/>
        </w:rPr>
        <w:t xml:space="preserve"> </w:t>
      </w:r>
    </w:p>
    <w:p w:rsidR="00964C45" w:rsidRDefault="003942DC">
      <w:pPr>
        <w:spacing w:after="0"/>
        <w:ind w:left="720"/>
      </w:pPr>
      <w:r>
        <w:rPr>
          <w:rFonts w:ascii="Arial" w:eastAsia="Arial" w:hAnsi="Arial" w:cs="Arial"/>
          <w:b/>
        </w:rPr>
        <w:t xml:space="preserve"> </w:t>
      </w:r>
    </w:p>
    <w:p w:rsidR="00964C45" w:rsidRDefault="003942DC">
      <w:pPr>
        <w:spacing w:after="0"/>
        <w:ind w:left="72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4" w:line="250" w:lineRule="auto"/>
        <w:ind w:left="10" w:hanging="10"/>
        <w:jc w:val="both"/>
      </w:pPr>
      <w:r>
        <w:rPr>
          <w:rFonts w:ascii="Arial" w:eastAsia="Arial" w:hAnsi="Arial" w:cs="Arial"/>
          <w:b/>
        </w:rPr>
        <w:t xml:space="preserve">https://www.youtube.com/watch?v=7nYOmEjadxE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t xml:space="preserve"> </w:t>
      </w:r>
    </w:p>
    <w:p w:rsidR="00964C45" w:rsidRDefault="003942DC">
      <w:pPr>
        <w:spacing w:after="0"/>
      </w:pPr>
      <w:r>
        <w:rPr>
          <w:rFonts w:ascii="Arial" w:eastAsia="Arial" w:hAnsi="Arial" w:cs="Arial"/>
          <w:b/>
        </w:rPr>
        <w:lastRenderedPageBreak/>
        <w:t xml:space="preserve"> </w:t>
      </w:r>
    </w:p>
    <w:p w:rsidR="00964C45" w:rsidRDefault="003942DC">
      <w:pPr>
        <w:spacing w:after="0"/>
      </w:pPr>
      <w:r>
        <w:rPr>
          <w:rFonts w:ascii="Arial" w:eastAsia="Arial" w:hAnsi="Arial" w:cs="Arial"/>
          <w:b/>
        </w:rPr>
        <w:t xml:space="preserve"> </w:t>
      </w:r>
    </w:p>
    <w:p w:rsidR="00964C45" w:rsidRDefault="003942DC">
      <w:pPr>
        <w:spacing w:after="110"/>
      </w:pPr>
      <w:r>
        <w:rPr>
          <w:rFonts w:ascii="Arial" w:eastAsia="Arial" w:hAnsi="Arial" w:cs="Arial"/>
          <w:b/>
        </w:rPr>
        <w:t xml:space="preserve"> </w:t>
      </w:r>
    </w:p>
    <w:p w:rsidR="00964C45" w:rsidRDefault="003942DC">
      <w:pPr>
        <w:spacing w:after="502"/>
      </w:pPr>
      <w:r>
        <w:rPr>
          <w:rFonts w:ascii="Times New Roman" w:eastAsia="Times New Roman" w:hAnsi="Times New Roman" w:cs="Times New Roman"/>
          <w:sz w:val="36"/>
        </w:rPr>
        <w:t xml:space="preserve"> </w:t>
      </w:r>
    </w:p>
    <w:p w:rsidR="00964C45" w:rsidRDefault="003942DC">
      <w:pPr>
        <w:pStyle w:val="Titre1"/>
        <w:ind w:left="0" w:right="2928" w:firstLine="0"/>
        <w:jc w:val="right"/>
      </w:pPr>
      <w:bookmarkStart w:id="4" w:name="_Toc8045"/>
      <w:r>
        <w:t>IV.</w:t>
      </w:r>
      <w:r>
        <w:rPr>
          <w:rFonts w:ascii="Arial" w:eastAsia="Arial" w:hAnsi="Arial" w:cs="Arial"/>
        </w:rPr>
        <w:t xml:space="preserve"> </w:t>
      </w:r>
      <w:r>
        <w:rPr>
          <w:sz w:val="40"/>
        </w:rPr>
        <w:t>Bibliographie</w:t>
      </w:r>
      <w:r>
        <w:t xml:space="preserve"> </w:t>
      </w:r>
      <w:bookmarkEnd w:id="4"/>
    </w:p>
    <w:p w:rsidR="00964C45" w:rsidRDefault="003942DC">
      <w:pPr>
        <w:numPr>
          <w:ilvl w:val="0"/>
          <w:numId w:val="3"/>
        </w:numPr>
        <w:spacing w:after="179"/>
        <w:ind w:hanging="218"/>
      </w:pPr>
      <w:r>
        <w:rPr>
          <w:color w:val="00000A"/>
        </w:rPr>
        <w:t>https://www.</w:t>
      </w:r>
      <w:r>
        <w:rPr>
          <w:color w:val="00000A"/>
          <w:sz w:val="28"/>
        </w:rPr>
        <w:t>youtube</w:t>
      </w:r>
      <w:r>
        <w:rPr>
          <w:color w:val="00000A"/>
        </w:rPr>
        <w:t xml:space="preserve">.com/watch?v=7nYOmEjadxE </w:t>
      </w:r>
    </w:p>
    <w:p w:rsidR="00964C45" w:rsidRDefault="003942DC">
      <w:pPr>
        <w:numPr>
          <w:ilvl w:val="0"/>
          <w:numId w:val="3"/>
        </w:numPr>
        <w:spacing w:after="0"/>
        <w:ind w:hanging="218"/>
      </w:pPr>
      <w:hyperlink r:id="rId8">
        <w:r>
          <w:rPr>
            <w:rFonts w:ascii="Arial" w:eastAsia="Arial" w:hAnsi="Arial" w:cs="Arial"/>
            <w:b/>
            <w:color w:val="0000FF"/>
            <w:u w:val="single" w:color="0000FF"/>
          </w:rPr>
          <w:t>https://www.youtube.com/watch?v=m87HryzNc9o&amp;t=3s</w:t>
        </w:r>
      </w:hyperlink>
      <w:hyperlink r:id="rId9">
        <w:r>
          <w:rPr>
            <w:rFonts w:ascii="Arial" w:eastAsia="Arial" w:hAnsi="Arial" w:cs="Arial"/>
            <w:b/>
          </w:rPr>
          <w:t xml:space="preserve"> </w:t>
        </w:r>
      </w:hyperlink>
    </w:p>
    <w:p w:rsidR="00964C45" w:rsidRDefault="003942DC">
      <w:pPr>
        <w:spacing w:after="446"/>
      </w:pPr>
      <w:r>
        <w:rPr>
          <w:color w:val="00000A"/>
        </w:rPr>
        <w:t xml:space="preserve"> </w:t>
      </w:r>
    </w:p>
    <w:p w:rsidR="00964C45" w:rsidRDefault="003942DC">
      <w:pPr>
        <w:spacing w:after="345"/>
      </w:pPr>
      <w:r>
        <w:rPr>
          <w:color w:val="00000A"/>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pStyle w:val="Titre2"/>
        <w:tabs>
          <w:tab w:val="center" w:pos="1929"/>
        </w:tabs>
        <w:ind w:left="-15" w:firstLine="0"/>
      </w:pPr>
      <w:r>
        <w:t>V.</w:t>
      </w:r>
      <w:r>
        <w:rPr>
          <w:rFonts w:ascii="Arial" w:eastAsia="Arial" w:hAnsi="Arial" w:cs="Arial"/>
        </w:rPr>
        <w:t xml:space="preserve"> </w:t>
      </w:r>
      <w:r>
        <w:rPr>
          <w:rFonts w:ascii="Arial" w:eastAsia="Arial" w:hAnsi="Arial" w:cs="Arial"/>
        </w:rPr>
        <w:tab/>
      </w:r>
      <w:r>
        <w:t xml:space="preserve">Table des matières </w:t>
      </w:r>
    </w:p>
    <w:p w:rsidR="00964C45" w:rsidRDefault="003942DC">
      <w:pPr>
        <w:spacing w:after="131"/>
      </w:pPr>
      <w:r>
        <w:t xml:space="preserve"> </w:t>
      </w:r>
    </w:p>
    <w:sdt>
      <w:sdtPr>
        <w:rPr>
          <w:color w:val="000000"/>
        </w:rPr>
        <w:id w:val="-1213110315"/>
        <w:docPartObj>
          <w:docPartGallery w:val="Table of Contents"/>
        </w:docPartObj>
      </w:sdtPr>
      <w:sdtEndPr/>
      <w:sdtContent>
        <w:p w:rsidR="00964C45" w:rsidRDefault="003942DC">
          <w:pPr>
            <w:pStyle w:val="TM1"/>
            <w:tabs>
              <w:tab w:val="right" w:leader="dot" w:pos="9079"/>
            </w:tabs>
          </w:pPr>
          <w:r>
            <w:fldChar w:fldCharType="begin"/>
          </w:r>
          <w:r>
            <w:instrText xml:space="preserve"> TOC \o "1-1" \h \z \u </w:instrText>
          </w:r>
          <w:r>
            <w:fldChar w:fldCharType="separate"/>
          </w:r>
          <w:hyperlink w:anchor="_Toc8042">
            <w:r>
              <w:t>I.</w:t>
            </w:r>
            <w:r>
              <w:rPr>
                <w:color w:val="000000"/>
              </w:rPr>
              <w:t xml:space="preserve">  </w:t>
            </w:r>
            <w:r>
              <w:t>OUTILS UTILISES</w:t>
            </w:r>
            <w:r>
              <w:tab/>
            </w:r>
            <w:r>
              <w:fldChar w:fldCharType="begin"/>
            </w:r>
            <w:r>
              <w:instrText>PAGEREF _Toc8042 \h</w:instrText>
            </w:r>
            <w:r>
              <w:fldChar w:fldCharType="separate"/>
            </w:r>
            <w:r>
              <w:t xml:space="preserve">3 </w:t>
            </w:r>
            <w:r>
              <w:fldChar w:fldCharType="end"/>
            </w:r>
          </w:hyperlink>
        </w:p>
        <w:p w:rsidR="00964C45" w:rsidRDefault="003942DC">
          <w:pPr>
            <w:pStyle w:val="TM1"/>
            <w:tabs>
              <w:tab w:val="right" w:leader="dot" w:pos="9079"/>
            </w:tabs>
          </w:pPr>
          <w:hyperlink w:anchor="_Toc8043">
            <w:r>
              <w:t>II.</w:t>
            </w:r>
            <w:r>
              <w:rPr>
                <w:color w:val="000000"/>
              </w:rPr>
              <w:t xml:space="preserve">  </w:t>
            </w:r>
            <w:r>
              <w:t>PRERECQUIS</w:t>
            </w:r>
            <w:r>
              <w:tab/>
            </w:r>
            <w:r>
              <w:fldChar w:fldCharType="begin"/>
            </w:r>
            <w:r>
              <w:instrText>PAGEREF _Toc8043 \h</w:instrText>
            </w:r>
            <w:r>
              <w:fldChar w:fldCharType="separate"/>
            </w:r>
            <w:r>
              <w:t xml:space="preserve">3 </w:t>
            </w:r>
            <w:r>
              <w:fldChar w:fldCharType="end"/>
            </w:r>
          </w:hyperlink>
        </w:p>
        <w:p w:rsidR="00964C45" w:rsidRDefault="003942DC">
          <w:pPr>
            <w:pStyle w:val="TM1"/>
            <w:tabs>
              <w:tab w:val="right" w:leader="dot" w:pos="9079"/>
            </w:tabs>
          </w:pPr>
          <w:hyperlink w:anchor="_Toc8044">
            <w:r>
              <w:t>III.</w:t>
            </w:r>
            <w:r>
              <w:rPr>
                <w:color w:val="000000"/>
              </w:rPr>
              <w:t xml:space="preserve">  </w:t>
            </w:r>
            <w:r>
              <w:t>CONFIGURATION DE SAMBA ET I</w:t>
            </w:r>
            <w:r>
              <w:t>NTEROPERABILITE DES SYSTEMES</w:t>
            </w:r>
            <w:r>
              <w:tab/>
            </w:r>
            <w:r>
              <w:fldChar w:fldCharType="begin"/>
            </w:r>
            <w:r>
              <w:instrText>PAGEREF _Toc8044 \h</w:instrText>
            </w:r>
            <w:r>
              <w:fldChar w:fldCharType="separate"/>
            </w:r>
            <w:r>
              <w:t xml:space="preserve">3 </w:t>
            </w:r>
            <w:r>
              <w:fldChar w:fldCharType="end"/>
            </w:r>
          </w:hyperlink>
        </w:p>
        <w:p w:rsidR="00964C45" w:rsidRDefault="003942DC">
          <w:pPr>
            <w:pStyle w:val="TM1"/>
            <w:tabs>
              <w:tab w:val="right" w:leader="dot" w:pos="9079"/>
            </w:tabs>
          </w:pPr>
          <w:hyperlink w:anchor="_Toc8045">
            <w:r>
              <w:t>IV.</w:t>
            </w:r>
            <w:r>
              <w:rPr>
                <w:color w:val="000000"/>
              </w:rPr>
              <w:t xml:space="preserve"> </w:t>
            </w:r>
            <w:r>
              <w:t>Bibliographie</w:t>
            </w:r>
            <w:r>
              <w:tab/>
            </w:r>
            <w:r>
              <w:fldChar w:fldCharType="begin"/>
            </w:r>
            <w:r>
              <w:instrText>PAGEREF _Toc8045 \h</w:instrText>
            </w:r>
            <w:r>
              <w:fldChar w:fldCharType="separate"/>
            </w:r>
            <w:r>
              <w:t xml:space="preserve">6 </w:t>
            </w:r>
            <w:r>
              <w:fldChar w:fldCharType="end"/>
            </w:r>
          </w:hyperlink>
        </w:p>
        <w:p w:rsidR="00964C45" w:rsidRDefault="003942DC">
          <w:r>
            <w:fldChar w:fldCharType="end"/>
          </w:r>
        </w:p>
      </w:sdtContent>
    </w:sdt>
    <w:p w:rsidR="00964C45" w:rsidRDefault="003942DC">
      <w:pPr>
        <w:pStyle w:val="Titre3"/>
        <w:spacing w:after="228"/>
        <w:ind w:left="-5"/>
      </w:pPr>
      <w: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0"/>
      </w:pPr>
      <w:r>
        <w:rPr>
          <w:rFonts w:ascii="Times New Roman" w:eastAsia="Times New Roman" w:hAnsi="Times New Roman" w:cs="Times New Roman"/>
          <w:sz w:val="36"/>
        </w:rPr>
        <w:lastRenderedPageBreak/>
        <w:t xml:space="preserve"> </w:t>
      </w:r>
    </w:p>
    <w:p w:rsidR="00964C45" w:rsidRDefault="003942DC">
      <w:pPr>
        <w:spacing w:after="0"/>
      </w:pPr>
      <w:r>
        <w:rPr>
          <w:rFonts w:ascii="Times New Roman" w:eastAsia="Times New Roman" w:hAnsi="Times New Roman" w:cs="Times New Roman"/>
          <w:sz w:val="36"/>
        </w:rPr>
        <w:t xml:space="preserve"> </w:t>
      </w:r>
    </w:p>
    <w:p w:rsidR="00964C45" w:rsidRDefault="003942DC">
      <w:pPr>
        <w:spacing w:after="375"/>
      </w:pPr>
      <w:r>
        <w:rPr>
          <w:rFonts w:ascii="Times New Roman" w:eastAsia="Times New Roman" w:hAnsi="Times New Roman" w:cs="Times New Roman"/>
          <w:sz w:val="36"/>
        </w:rPr>
        <w:t xml:space="preserve"> </w:t>
      </w:r>
    </w:p>
    <w:p w:rsidR="00964C45" w:rsidRDefault="003942DC">
      <w:pPr>
        <w:spacing w:after="0"/>
      </w:pPr>
      <w:r>
        <w:rPr>
          <w:rFonts w:ascii="Cambria" w:eastAsia="Cambria" w:hAnsi="Cambria" w:cs="Cambria"/>
          <w:b/>
          <w:color w:val="365F91"/>
          <w:sz w:val="28"/>
        </w:rPr>
        <w:t xml:space="preserve"> </w:t>
      </w:r>
    </w:p>
    <w:sectPr w:rsidR="00964C45">
      <w:headerReference w:type="even" r:id="rId10"/>
      <w:headerReference w:type="default" r:id="rId11"/>
      <w:footerReference w:type="even" r:id="rId12"/>
      <w:footerReference w:type="default" r:id="rId13"/>
      <w:headerReference w:type="first" r:id="rId14"/>
      <w:footerReference w:type="first" r:id="rId15"/>
      <w:pgSz w:w="11906" w:h="16838"/>
      <w:pgMar w:top="1272" w:right="1411" w:bottom="667" w:left="141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942DC" w:rsidRDefault="003942DC">
      <w:pPr>
        <w:spacing w:after="0" w:line="240" w:lineRule="auto"/>
      </w:pPr>
      <w:r>
        <w:separator/>
      </w:r>
    </w:p>
  </w:endnote>
  <w:endnote w:type="continuationSeparator" w:id="0">
    <w:p w:rsidR="003942DC" w:rsidRDefault="0039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4C45" w:rsidRDefault="003942DC">
    <w:pPr>
      <w:spacing w:after="31"/>
      <w:ind w:right="64"/>
      <w:jc w:val="right"/>
    </w:pPr>
    <w:r>
      <w:rPr>
        <w:noProof/>
      </w:rPr>
      <mc:AlternateContent>
        <mc:Choice Requires="wpg">
          <w:drawing>
            <wp:anchor distT="0" distB="0" distL="114300" distR="114300" simplePos="0" relativeHeight="251661312" behindDoc="0" locked="0" layoutInCell="1" allowOverlap="1">
              <wp:simplePos x="0" y="0"/>
              <wp:positionH relativeFrom="page">
                <wp:posOffset>881177</wp:posOffset>
              </wp:positionH>
              <wp:positionV relativeFrom="page">
                <wp:posOffset>9369298</wp:posOffset>
              </wp:positionV>
              <wp:extent cx="5798185" cy="6096"/>
              <wp:effectExtent l="0" t="0" r="0" b="0"/>
              <wp:wrapSquare wrapText="bothSides"/>
              <wp:docPr id="7855" name="Group 7855"/>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8151" name="Shape 8151"/>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855" style="width:456.55pt;height:0.47998pt;position:absolute;mso-position-horizontal-relative:page;mso-position-horizontal:absolute;margin-left:69.384pt;mso-position-vertical-relative:page;margin-top:737.74pt;" coordsize="57981,60">
              <v:shape id="Shape 8152"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00000A"/>
      </w:rPr>
      <w:t>2</w:t>
    </w:r>
    <w:r>
      <w:rPr>
        <w:color w:val="00000A"/>
      </w:rPr>
      <w:fldChar w:fldCharType="end"/>
    </w:r>
    <w:r>
      <w:rPr>
        <w:color w:val="00000A"/>
      </w:rPr>
      <w:t xml:space="preserve"> | </w:t>
    </w:r>
    <w:r>
      <w:rPr>
        <w:color w:val="7F7F7F"/>
      </w:rPr>
      <w:t>P a g e</w:t>
    </w:r>
    <w:r>
      <w:rPr>
        <w:color w:val="00000A"/>
      </w:rPr>
      <w:t xml:space="preserve"> </w:t>
    </w:r>
  </w:p>
  <w:p w:rsidR="00964C45" w:rsidRDefault="003942DC">
    <w:pPr>
      <w:spacing w:after="0"/>
    </w:pPr>
    <w:r>
      <w:rPr>
        <w:rFonts w:ascii="Times New Roman" w:eastAsia="Times New Roman" w:hAnsi="Times New Roman" w:cs="Times New Roman"/>
        <w:color w:val="00000A"/>
        <w:sz w:val="2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4C45" w:rsidRDefault="003942DC">
    <w:pPr>
      <w:spacing w:after="31"/>
      <w:ind w:right="64"/>
      <w:jc w:val="right"/>
    </w:pPr>
    <w:r>
      <w:rPr>
        <w:noProof/>
      </w:rPr>
      <mc:AlternateContent>
        <mc:Choice Requires="wpg">
          <w:drawing>
            <wp:anchor distT="0" distB="0" distL="114300" distR="114300" simplePos="0" relativeHeight="251662336" behindDoc="0" locked="0" layoutInCell="1" allowOverlap="1">
              <wp:simplePos x="0" y="0"/>
              <wp:positionH relativeFrom="page">
                <wp:posOffset>881177</wp:posOffset>
              </wp:positionH>
              <wp:positionV relativeFrom="page">
                <wp:posOffset>9369298</wp:posOffset>
              </wp:positionV>
              <wp:extent cx="5798185" cy="6096"/>
              <wp:effectExtent l="0" t="0" r="0" b="0"/>
              <wp:wrapSquare wrapText="bothSides"/>
              <wp:docPr id="7838" name="Group 7838"/>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8149" name="Shape 8149"/>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838" style="width:456.55pt;height:0.47998pt;position:absolute;mso-position-horizontal-relative:page;mso-position-horizontal:absolute;margin-left:69.384pt;mso-position-vertical-relative:page;margin-top:737.74pt;" coordsize="57981,60">
              <v:shape id="Shape 8150" style="position:absolute;width:57981;height:91;left:0;top:0;" coordsize="5798185,9144" path="m0,0l5798185,0l579818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color w:val="00000A"/>
      </w:rPr>
      <w:t>2</w:t>
    </w:r>
    <w:r>
      <w:rPr>
        <w:color w:val="00000A"/>
      </w:rPr>
      <w:fldChar w:fldCharType="end"/>
    </w:r>
    <w:r>
      <w:rPr>
        <w:color w:val="00000A"/>
      </w:rPr>
      <w:t xml:space="preserve"> | </w:t>
    </w:r>
    <w:r>
      <w:rPr>
        <w:color w:val="7F7F7F"/>
      </w:rPr>
      <w:t>P a g e</w:t>
    </w:r>
    <w:r>
      <w:rPr>
        <w:color w:val="00000A"/>
      </w:rPr>
      <w:t xml:space="preserve"> </w:t>
    </w:r>
  </w:p>
  <w:p w:rsidR="00964C45" w:rsidRDefault="003942DC">
    <w:pPr>
      <w:spacing w:after="0"/>
    </w:pPr>
    <w:r>
      <w:rPr>
        <w:rFonts w:ascii="Times New Roman" w:eastAsia="Times New Roman" w:hAnsi="Times New Roman" w:cs="Times New Roman"/>
        <w:color w:val="00000A"/>
        <w:sz w:val="2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4C45" w:rsidRDefault="00964C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942DC" w:rsidRDefault="003942DC">
      <w:pPr>
        <w:spacing w:after="0" w:line="240" w:lineRule="auto"/>
      </w:pPr>
      <w:r>
        <w:separator/>
      </w:r>
    </w:p>
  </w:footnote>
  <w:footnote w:type="continuationSeparator" w:id="0">
    <w:p w:rsidR="003942DC" w:rsidRDefault="00394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4C45" w:rsidRDefault="003942DC">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 cy="1"/>
              <wp:effectExtent l="0" t="0" r="0" b="0"/>
              <wp:wrapNone/>
              <wp:docPr id="7844" name="Group 784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844"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4C45" w:rsidRDefault="003942DC">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7827" name="Group 782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827"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64C45" w:rsidRDefault="003942DC">
    <w:r>
      <w:rPr>
        <w:noProof/>
      </w:rPr>
      <mc:AlternateContent>
        <mc:Choice Requires="wpg">
          <w:drawing>
            <wp:anchor distT="0" distB="0" distL="114300" distR="114300" simplePos="0" relativeHeight="251660288" behindDoc="1" locked="0" layoutInCell="1" allowOverlap="1">
              <wp:simplePos x="0" y="0"/>
              <wp:positionH relativeFrom="page">
                <wp:posOffset>881177</wp:posOffset>
              </wp:positionH>
              <wp:positionV relativeFrom="page">
                <wp:posOffset>9369298</wp:posOffset>
              </wp:positionV>
              <wp:extent cx="5798185" cy="6096"/>
              <wp:effectExtent l="0" t="0" r="0" b="0"/>
              <wp:wrapNone/>
              <wp:docPr id="7823" name="Group 7823"/>
              <wp:cNvGraphicFramePr/>
              <a:graphic xmlns:a="http://schemas.openxmlformats.org/drawingml/2006/main">
                <a:graphicData uri="http://schemas.microsoft.com/office/word/2010/wordprocessingGroup">
                  <wpg:wgp>
                    <wpg:cNvGrpSpPr/>
                    <wpg:grpSpPr>
                      <a:xfrm>
                        <a:off x="0" y="0"/>
                        <a:ext cx="5798185" cy="6096"/>
                        <a:chOff x="0" y="0"/>
                        <a:chExt cx="5798185" cy="6096"/>
                      </a:xfrm>
                    </wpg:grpSpPr>
                    <wps:wsp>
                      <wps:cNvPr id="8147" name="Shape 8147"/>
                      <wps:cNvSpPr/>
                      <wps:spPr>
                        <a:xfrm>
                          <a:off x="0" y="0"/>
                          <a:ext cx="5798185" cy="9144"/>
                        </a:xfrm>
                        <a:custGeom>
                          <a:avLst/>
                          <a:gdLst/>
                          <a:ahLst/>
                          <a:cxnLst/>
                          <a:rect l="0" t="0" r="0" b="0"/>
                          <a:pathLst>
                            <a:path w="5798185" h="9144">
                              <a:moveTo>
                                <a:pt x="0" y="0"/>
                              </a:moveTo>
                              <a:lnTo>
                                <a:pt x="5798185" y="0"/>
                              </a:lnTo>
                              <a:lnTo>
                                <a:pt x="579818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823" style="width:456.55pt;height:0.47998pt;position:absolute;z-index:-2147483648;mso-position-horizontal-relative:page;mso-position-horizontal:absolute;margin-left:69.384pt;mso-position-vertical-relative:page;margin-top:737.74pt;" coordsize="57981,60">
              <v:shape id="Shape 8148" style="position:absolute;width:57981;height:91;left:0;top:0;" coordsize="5798185,9144" path="m0,0l5798185,0l5798185,9144l0,9144l0,0">
                <v:stroke weight="0pt" endcap="flat" joinstyle="miter" miterlimit="10" on="false" color="#000000" opacity="0"/>
                <v:fill on="true" color="#d9d9d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6039B"/>
    <w:multiLevelType w:val="hybridMultilevel"/>
    <w:tmpl w:val="F14C9776"/>
    <w:lvl w:ilvl="0" w:tplc="F7368016">
      <w:start w:val="1"/>
      <w:numFmt w:val="decimal"/>
      <w:lvlText w:val="%1."/>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351604F0">
      <w:start w:val="1"/>
      <w:numFmt w:val="bullet"/>
      <w:lvlText w:val="•"/>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42AF7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D4C429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AB848E4">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6825CA">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7E8EE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F6CF88">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46C4C34">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3A2687"/>
    <w:multiLevelType w:val="hybridMultilevel"/>
    <w:tmpl w:val="AA38CCE4"/>
    <w:lvl w:ilvl="0" w:tplc="CD06DD0A">
      <w:start w:val="1"/>
      <w:numFmt w:val="decimal"/>
      <w:lvlText w:val="%1."/>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7910C812">
      <w:start w:val="1"/>
      <w:numFmt w:val="lowerLetter"/>
      <w:lvlText w:val="%2"/>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C680EB0">
      <w:start w:val="1"/>
      <w:numFmt w:val="lowerRoman"/>
      <w:lvlText w:val="%3"/>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58C0F16">
      <w:start w:val="1"/>
      <w:numFmt w:val="decimal"/>
      <w:lvlText w:val="%4"/>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1BB2CC20">
      <w:start w:val="1"/>
      <w:numFmt w:val="lowerLetter"/>
      <w:lvlText w:val="%5"/>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A8A09C8">
      <w:start w:val="1"/>
      <w:numFmt w:val="lowerRoman"/>
      <w:lvlText w:val="%6"/>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670BD44">
      <w:start w:val="1"/>
      <w:numFmt w:val="decimal"/>
      <w:lvlText w:val="%7"/>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3B040AE">
      <w:start w:val="1"/>
      <w:numFmt w:val="lowerLetter"/>
      <w:lvlText w:val="%8"/>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498DBCE">
      <w:start w:val="1"/>
      <w:numFmt w:val="lowerRoman"/>
      <w:lvlText w:val="%9"/>
      <w:lvlJc w:val="left"/>
      <w:pPr>
        <w:ind w:left="72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72D672D"/>
    <w:multiLevelType w:val="hybridMultilevel"/>
    <w:tmpl w:val="E598AA22"/>
    <w:lvl w:ilvl="0" w:tplc="6CE89CBC">
      <w:start w:val="1"/>
      <w:numFmt w:val="decimal"/>
      <w:lvlText w:val="%1."/>
      <w:lvlJc w:val="left"/>
      <w:pPr>
        <w:ind w:left="218"/>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1" w:tplc="78666AAC">
      <w:start w:val="1"/>
      <w:numFmt w:val="lowerLetter"/>
      <w:lvlText w:val="%2"/>
      <w:lvlJc w:val="left"/>
      <w:pPr>
        <w:ind w:left="108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2" w:tplc="B2B8E044">
      <w:start w:val="1"/>
      <w:numFmt w:val="lowerRoman"/>
      <w:lvlText w:val="%3"/>
      <w:lvlJc w:val="left"/>
      <w:pPr>
        <w:ind w:left="180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3" w:tplc="408A55DC">
      <w:start w:val="1"/>
      <w:numFmt w:val="decimal"/>
      <w:lvlText w:val="%4"/>
      <w:lvlJc w:val="left"/>
      <w:pPr>
        <w:ind w:left="252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4" w:tplc="4B742284">
      <w:start w:val="1"/>
      <w:numFmt w:val="lowerLetter"/>
      <w:lvlText w:val="%5"/>
      <w:lvlJc w:val="left"/>
      <w:pPr>
        <w:ind w:left="324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5" w:tplc="68FC22DA">
      <w:start w:val="1"/>
      <w:numFmt w:val="lowerRoman"/>
      <w:lvlText w:val="%6"/>
      <w:lvlJc w:val="left"/>
      <w:pPr>
        <w:ind w:left="396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6" w:tplc="7A268F74">
      <w:start w:val="1"/>
      <w:numFmt w:val="decimal"/>
      <w:lvlText w:val="%7"/>
      <w:lvlJc w:val="left"/>
      <w:pPr>
        <w:ind w:left="468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7" w:tplc="F906DD92">
      <w:start w:val="1"/>
      <w:numFmt w:val="lowerLetter"/>
      <w:lvlText w:val="%8"/>
      <w:lvlJc w:val="left"/>
      <w:pPr>
        <w:ind w:left="540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lvl w:ilvl="8" w:tplc="C696FBBE">
      <w:start w:val="1"/>
      <w:numFmt w:val="lowerRoman"/>
      <w:lvlText w:val="%9"/>
      <w:lvlJc w:val="left"/>
      <w:pPr>
        <w:ind w:left="6120"/>
      </w:pPr>
      <w:rPr>
        <w:rFonts w:ascii="Calibri" w:eastAsia="Calibri" w:hAnsi="Calibri" w:cs="Calibri"/>
        <w:b w:val="0"/>
        <w:i w:val="0"/>
        <w:strike w:val="0"/>
        <w:dstrike w:val="0"/>
        <w:color w:val="00000A"/>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C45"/>
    <w:rsid w:val="003942DC"/>
    <w:rsid w:val="00964C45"/>
    <w:rsid w:val="00EE47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6000"/>
  <w15:docId w15:val="{F5AB05A3-E4F9-41BE-B668-F8303E14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spacing w:after="0"/>
      <w:ind w:left="10" w:hanging="10"/>
      <w:outlineLvl w:val="0"/>
    </w:pPr>
    <w:rPr>
      <w:rFonts w:ascii="Cambria" w:eastAsia="Cambria" w:hAnsi="Cambria" w:cs="Cambria"/>
      <w:b/>
      <w:color w:val="365F91"/>
      <w:sz w:val="28"/>
    </w:rPr>
  </w:style>
  <w:style w:type="paragraph" w:styleId="Titre2">
    <w:name w:val="heading 2"/>
    <w:next w:val="Normal"/>
    <w:link w:val="Titre2Car"/>
    <w:uiPriority w:val="9"/>
    <w:unhideWhenUsed/>
    <w:qFormat/>
    <w:pPr>
      <w:keepNext/>
      <w:keepLines/>
      <w:spacing w:after="0"/>
      <w:ind w:left="10" w:hanging="10"/>
      <w:outlineLvl w:val="1"/>
    </w:pPr>
    <w:rPr>
      <w:rFonts w:ascii="Cambria" w:eastAsia="Cambria" w:hAnsi="Cambria" w:cs="Cambria"/>
      <w:b/>
      <w:color w:val="365F91"/>
      <w:sz w:val="28"/>
    </w:rPr>
  </w:style>
  <w:style w:type="paragraph" w:styleId="Titre3">
    <w:name w:val="heading 3"/>
    <w:next w:val="Normal"/>
    <w:link w:val="Titre3Car"/>
    <w:uiPriority w:val="9"/>
    <w:unhideWhenUsed/>
    <w:qFormat/>
    <w:pPr>
      <w:keepNext/>
      <w:keepLines/>
      <w:spacing w:after="133"/>
      <w:ind w:left="10" w:hanging="10"/>
      <w:outlineLvl w:val="2"/>
    </w:pPr>
    <w:rPr>
      <w:rFonts w:ascii="Calibri" w:eastAsia="Calibri" w:hAnsi="Calibri" w:cs="Calibri"/>
      <w:color w:val="00000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Calibri" w:eastAsia="Calibri" w:hAnsi="Calibri" w:cs="Calibri"/>
      <w:color w:val="00000A"/>
      <w:sz w:val="22"/>
    </w:rPr>
  </w:style>
  <w:style w:type="character" w:customStyle="1" w:styleId="Titre1Car">
    <w:name w:val="Titre 1 Car"/>
    <w:link w:val="Titre1"/>
    <w:rPr>
      <w:rFonts w:ascii="Cambria" w:eastAsia="Cambria" w:hAnsi="Cambria" w:cs="Cambria"/>
      <w:b/>
      <w:color w:val="365F91"/>
      <w:sz w:val="28"/>
    </w:rPr>
  </w:style>
  <w:style w:type="character" w:customStyle="1" w:styleId="Titre2Car">
    <w:name w:val="Titre 2 Car"/>
    <w:link w:val="Titre2"/>
    <w:rPr>
      <w:rFonts w:ascii="Cambria" w:eastAsia="Cambria" w:hAnsi="Cambria" w:cs="Cambria"/>
      <w:b/>
      <w:color w:val="365F91"/>
      <w:sz w:val="28"/>
    </w:rPr>
  </w:style>
  <w:style w:type="paragraph" w:styleId="TM1">
    <w:name w:val="toc 1"/>
    <w:hidden/>
    <w:pPr>
      <w:spacing w:after="228"/>
      <w:ind w:left="25" w:right="26" w:hanging="10"/>
    </w:pPr>
    <w:rPr>
      <w:rFonts w:ascii="Calibri" w:eastAsia="Calibri"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youtube.com/watch?v=m87HryzNc9o&amp;t=3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m87HryzNc9o&amp;t=3s"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1038</Words>
  <Characters>5712</Characters>
  <Application>Microsoft Office Word</Application>
  <DocSecurity>0</DocSecurity>
  <Lines>47</Lines>
  <Paragraphs>13</Paragraphs>
  <ScaleCrop>false</ScaleCrop>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Bagenda Safari</dc:creator>
  <cp:keywords/>
  <cp:lastModifiedBy>mike Mwanym</cp:lastModifiedBy>
  <cp:revision>2</cp:revision>
  <dcterms:created xsi:type="dcterms:W3CDTF">2023-04-25T08:33:00Z</dcterms:created>
  <dcterms:modified xsi:type="dcterms:W3CDTF">2023-04-25T08:33:00Z</dcterms:modified>
</cp:coreProperties>
</file>