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1650" w:rsidRDefault="00701650" w:rsidP="00701650">
      <w:pPr>
        <w:pStyle w:val="2"/>
      </w:pPr>
      <w:bookmarkStart w:id="0" w:name="_Toc416685846"/>
      <w:bookmarkStart w:id="1" w:name="_Toc451979733"/>
      <w:r>
        <w:t>Математическая модель</w:t>
      </w:r>
      <w:bookmarkEnd w:id="0"/>
      <w:bookmarkEnd w:id="1"/>
    </w:p>
    <w:p w:rsidR="00701650" w:rsidRPr="007840D6" w:rsidRDefault="00701650" w:rsidP="00701650">
      <w:pPr>
        <w:pStyle w:val="3"/>
        <w:rPr>
          <w:b/>
        </w:rPr>
      </w:pPr>
      <w:bookmarkStart w:id="2" w:name="_Toc416685847"/>
      <w:bookmarkStart w:id="3" w:name="_Toc451979734"/>
      <w:r w:rsidRPr="00BA444B">
        <w:rPr>
          <w:b/>
        </w:rPr>
        <w:t>Задача.</w:t>
      </w:r>
      <w:bookmarkEnd w:id="2"/>
      <w:bookmarkEnd w:id="3"/>
    </w:p>
    <w:p w:rsidR="00701650" w:rsidRDefault="00701650" w:rsidP="00701650">
      <w:r>
        <w:t>Объектом анализа является множество решаемых задач:</w:t>
      </w:r>
    </w:p>
    <w:p w:rsidR="00701650" w:rsidRPr="007840D6" w:rsidRDefault="00701650" w:rsidP="00701650">
      <w:pPr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Z=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iz</m:t>
                  </m:r>
                </m:sub>
              </m:sSub>
            </m:e>
          </m:d>
          <m:r>
            <w:rPr>
              <w:rFonts w:ascii="Cambria Math" w:hAnsi="Cambria Math"/>
            </w:rPr>
            <m:t>, iz=1,2, …, NZ</m:t>
          </m:r>
        </m:oMath>
      </m:oMathPara>
    </w:p>
    <w:p w:rsidR="007840D6" w:rsidRDefault="007840D6" w:rsidP="00701650">
      <w:r>
        <w:t>Задача имеет атрибуты:</w:t>
      </w:r>
    </w:p>
    <w:p w:rsidR="007840D6" w:rsidRPr="007840D6" w:rsidRDefault="00F04555" w:rsidP="007840D6">
      <w:pPr>
        <w:pStyle w:val="a3"/>
        <w:numPr>
          <w:ilvl w:val="0"/>
          <w:numId w:val="3"/>
        </w:numPr>
      </w:pPr>
      <w:r>
        <w:t>Название - строка</w:t>
      </w:r>
    </w:p>
    <w:p w:rsidR="00701650" w:rsidRDefault="007840D6" w:rsidP="00701650">
      <w:pPr>
        <w:pStyle w:val="3"/>
        <w:rPr>
          <w:b/>
        </w:rPr>
      </w:pPr>
      <w:r>
        <w:rPr>
          <w:b/>
        </w:rPr>
        <w:t>Шаблон</w:t>
      </w:r>
    </w:p>
    <w:p w:rsidR="007840D6" w:rsidRPr="007840D6" w:rsidRDefault="007840D6" w:rsidP="007840D6">
      <w:r>
        <w:t>Каждая задача представляет собой множество шаблонов.</w:t>
      </w:r>
    </w:p>
    <w:p w:rsidR="00701650" w:rsidRPr="00F04555" w:rsidRDefault="00F04555" w:rsidP="00701650">
      <w:pPr>
        <w:jc w:val="left"/>
        <w:rPr>
          <w:i/>
          <w:sz w:val="22"/>
          <w:szCs w:val="22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iz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2"/>
                  <w:szCs w:val="22"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2"/>
                      <w:szCs w:val="22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  <w:lang w:val="en-US"/>
                    </w:rPr>
                    <m:t>it</m:t>
                  </m:r>
                </m:sub>
                <m:sup>
                  <m:r>
                    <w:rPr>
                      <w:rFonts w:ascii="Cambria Math" w:hAnsi="Cambria Math"/>
                      <w:sz w:val="22"/>
                      <w:szCs w:val="22"/>
                      <w:lang w:val="en-US"/>
                    </w:rPr>
                    <m:t>iz</m:t>
                  </m:r>
                </m:sup>
              </m:sSubSup>
            </m:e>
          </m:d>
          <m:r>
            <w:rPr>
              <w:rFonts w:ascii="Cambria Math" w:hAnsi="Cambria Math"/>
              <w:sz w:val="22"/>
              <w:szCs w:val="22"/>
              <w:lang w:val="en-US"/>
            </w:rPr>
            <m:t>, it=1,2…, NT</m:t>
          </m:r>
        </m:oMath>
      </m:oMathPara>
    </w:p>
    <w:p w:rsidR="00F04555" w:rsidRDefault="00F04555" w:rsidP="00701650">
      <w:pPr>
        <w:jc w:val="left"/>
      </w:pPr>
      <w:r>
        <w:t>Шаблон содержит атрибуты:</w:t>
      </w:r>
    </w:p>
    <w:p w:rsidR="00F04555" w:rsidRPr="00F04555" w:rsidRDefault="00F04555" w:rsidP="00F04555">
      <w:pPr>
        <w:pStyle w:val="a3"/>
        <w:numPr>
          <w:ilvl w:val="0"/>
          <w:numId w:val="3"/>
        </w:numPr>
        <w:rPr>
          <w:i/>
        </w:rPr>
      </w:pPr>
      <w:r>
        <w:t>Название - строка</w:t>
      </w:r>
    </w:p>
    <w:p w:rsidR="00F04555" w:rsidRPr="00F04555" w:rsidRDefault="00F04555" w:rsidP="00F04555">
      <w:pPr>
        <w:pStyle w:val="a3"/>
        <w:numPr>
          <w:ilvl w:val="0"/>
          <w:numId w:val="3"/>
        </w:numPr>
        <w:rPr>
          <w:i/>
        </w:rPr>
      </w:pPr>
      <w:r>
        <w:t>параметры предобработки</w:t>
      </w:r>
    </w:p>
    <w:p w:rsidR="00701650" w:rsidRPr="00BA444B" w:rsidRDefault="00701650" w:rsidP="00701650">
      <w:pPr>
        <w:pStyle w:val="3"/>
        <w:rPr>
          <w:b/>
        </w:rPr>
      </w:pPr>
      <w:bookmarkStart w:id="4" w:name="_Toc416685848"/>
      <w:bookmarkStart w:id="5" w:name="_Toc451979735"/>
      <w:r w:rsidRPr="00BA444B">
        <w:rPr>
          <w:b/>
        </w:rPr>
        <w:t>Параметры</w:t>
      </w:r>
      <w:bookmarkEnd w:id="4"/>
      <w:bookmarkEnd w:id="5"/>
    </w:p>
    <w:p w:rsidR="00701650" w:rsidRDefault="00701650" w:rsidP="00701650">
      <w:r>
        <w:t xml:space="preserve">Каждый шаблон определяется как набор входных параметров </w:t>
      </w:r>
      <w:r>
        <w:rPr>
          <w:lang w:val="en-US"/>
        </w:rPr>
        <w:t>X</w:t>
      </w:r>
      <w:r w:rsidRPr="00BA444B">
        <w:t xml:space="preserve"> </w:t>
      </w:r>
      <w:r>
        <w:t>и выходных параметров</w:t>
      </w:r>
      <w:proofErr w:type="gramStart"/>
      <w:r>
        <w:t xml:space="preserve"> У</w:t>
      </w:r>
      <w:proofErr w:type="gramEnd"/>
      <w:r w:rsidR="00B92531">
        <w:t xml:space="preserve">, и </w:t>
      </w:r>
      <w:r w:rsidR="00F04555">
        <w:t>параметрами предобработки</w:t>
      </w:r>
      <w:r>
        <w:t>:</w:t>
      </w:r>
    </w:p>
    <w:p w:rsidR="00701650" w:rsidRDefault="00F04555" w:rsidP="00701650">
      <w:pPr>
        <w:rPr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sz w:val="22"/>
                  <w:szCs w:val="22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it</m:t>
              </m:r>
            </m:sub>
            <m:sup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iz</m:t>
              </m:r>
            </m:sup>
          </m:sSubSup>
          <m:r>
            <w:rPr>
              <w:rFonts w:ascii="Cambria Math" w:hAnsi="Cambria Math"/>
            </w:rPr>
            <m:t>=</m:t>
          </m:r>
          <m:d>
            <m:dPr>
              <m:begChr m:val="〈"/>
              <m:endChr m:val="〉"/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it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→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it</m:t>
                      </m:r>
                    </m:sup>
                  </m:sSup>
                </m:e>
              </m:d>
              <m:r>
                <w:rPr>
                  <w:rFonts w:ascii="Cambria Math" w:hAnsi="Cambria Math"/>
                  <w:sz w:val="22"/>
                  <w:szCs w:val="22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PrParams</m:t>
                  </m:r>
                </m:e>
                <m:sup>
                  <m:r>
                    <w:rPr>
                      <w:rFonts w:ascii="Cambria Math" w:hAnsi="Cambria Math"/>
                      <w:sz w:val="22"/>
                      <w:szCs w:val="22"/>
                    </w:rPr>
                    <m:t>it</m:t>
                  </m:r>
                </m:sup>
              </m:sSup>
              <m:r>
                <w:rPr>
                  <w:rFonts w:ascii="Cambria Math" w:hAnsi="Cambria Math"/>
                  <w:sz w:val="22"/>
                  <w:szCs w:val="22"/>
                </w:rPr>
                <m:t xml:space="preserve">  </m:t>
              </m:r>
            </m:e>
          </m:d>
          <m:r>
            <w:rPr>
              <w:rFonts w:ascii="Cambria Math" w:hAnsi="Cambria Math"/>
            </w:rPr>
            <m:t xml:space="preserve">  iz=1,2, …, NZ</m:t>
          </m:r>
        </m:oMath>
      </m:oMathPara>
    </w:p>
    <w:p w:rsidR="00701650" w:rsidRDefault="00701650" w:rsidP="00701650">
      <w:pPr>
        <w:rPr>
          <w:sz w:val="22"/>
          <w:szCs w:val="22"/>
          <w:lang w:val="en-US"/>
        </w:rPr>
      </w:pPr>
      <w:r>
        <w:rPr>
          <w:lang w:val="en-US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it</m:t>
            </m:r>
          </m:sup>
        </m:sSup>
        <m:r>
          <w:rPr>
            <w:rFonts w:ascii="Cambria Math" w:hAnsi="Cambria Math"/>
            <w:lang w:val="en-US"/>
          </w:rPr>
          <m:t>=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ix</m:t>
                </m:r>
              </m:sub>
              <m:sup>
                <m:r>
                  <w:rPr>
                    <w:rFonts w:ascii="Cambria Math" w:hAnsi="Cambria Math"/>
                  </w:rPr>
                  <m:t>it</m:t>
                </m:r>
              </m:sup>
            </m:sSubSup>
          </m:e>
        </m:d>
        <m:r>
          <w:rPr>
            <w:rFonts w:ascii="Cambria Math" w:hAnsi="Cambria Math"/>
            <w:lang w:val="en-US"/>
          </w:rPr>
          <m:t xml:space="preserve">, </m:t>
        </m:r>
        <m:r>
          <w:rPr>
            <w:rFonts w:ascii="Cambria Math" w:hAnsi="Cambria Math"/>
          </w:rPr>
          <m:t>ix</m:t>
        </m:r>
        <m:r>
          <w:rPr>
            <w:rFonts w:ascii="Cambria Math" w:hAnsi="Cambria Math"/>
            <w:lang w:val="en-US"/>
          </w:rPr>
          <m:t>=1,2,…,</m:t>
        </m:r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</w:rPr>
              <m:t>NX</m:t>
            </m:r>
          </m:e>
          <m:sup>
            <m:r>
              <w:rPr>
                <w:rFonts w:ascii="Cambria Math" w:hAnsi="Cambria Math"/>
              </w:rPr>
              <m:t>it</m:t>
            </m:r>
          </m:sup>
        </m:sSup>
      </m:oMath>
    </w:p>
    <w:p w:rsidR="00563368" w:rsidRPr="00563368" w:rsidRDefault="00F04555" w:rsidP="00563368">
      <w:pPr>
        <w:rPr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it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iy</m:t>
                  </m:r>
                </m:sub>
                <m:sup>
                  <m:r>
                    <w:rPr>
                      <w:rFonts w:ascii="Cambria Math" w:hAnsi="Cambria Math"/>
                    </w:rPr>
                    <m:t>it</m:t>
                  </m:r>
                </m:sup>
              </m:sSubSup>
            </m:e>
          </m:d>
          <m:r>
            <w:rPr>
              <w:rFonts w:ascii="Cambria Math" w:hAnsi="Cambria Math"/>
              <w:lang w:val="en-US"/>
            </w:rPr>
            <m:t xml:space="preserve">, </m:t>
          </m:r>
          <m:r>
            <w:rPr>
              <w:rFonts w:ascii="Cambria Math" w:hAnsi="Cambria Math"/>
            </w:rPr>
            <m:t>iy</m:t>
          </m:r>
          <m:r>
            <w:rPr>
              <w:rFonts w:ascii="Cambria Math" w:hAnsi="Cambria Math"/>
              <w:lang w:val="en-US"/>
            </w:rPr>
            <m:t>=1,2,…,</m:t>
          </m:r>
          <m:sSup>
            <m:sSup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/>
                </w:rPr>
                <m:t>NY</m:t>
              </m:r>
            </m:e>
            <m:sup>
              <m:r>
                <w:rPr>
                  <w:rFonts w:ascii="Cambria Math" w:hAnsi="Cambria Math"/>
                </w:rPr>
                <m:t>it</m:t>
              </m:r>
            </m:sup>
          </m:sSup>
        </m:oMath>
      </m:oMathPara>
    </w:p>
    <w:p w:rsidR="00563368" w:rsidRPr="00563368" w:rsidRDefault="00563368" w:rsidP="00701650">
      <w:pPr>
        <w:rPr>
          <w:lang w:val="en-US"/>
        </w:rPr>
      </w:pPr>
    </w:p>
    <w:p w:rsidR="00701650" w:rsidRDefault="00701650" w:rsidP="00701650">
      <w:r>
        <w:t xml:space="preserve">Каждый входной </w:t>
      </w:r>
      <m:oMath>
        <m:sSubSup>
          <m:sSub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ix</m:t>
            </m:r>
          </m:sub>
          <m:sup>
            <m:r>
              <w:rPr>
                <w:rFonts w:ascii="Cambria Math" w:hAnsi="Cambria Math"/>
              </w:rPr>
              <m:t>it</m:t>
            </m:r>
          </m:sup>
        </m:sSubSup>
        <m:r>
          <w:rPr>
            <w:rFonts w:ascii="Cambria Math" w:hAnsi="Cambria Math"/>
          </w:rPr>
          <m:t xml:space="preserve"> и выходной 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sSubSup>
          <m:sSub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</w:rPr>
              <m:t>iy</m:t>
            </m:r>
          </m:sub>
          <m:sup>
            <m:r>
              <w:rPr>
                <w:rFonts w:ascii="Cambria Math" w:hAnsi="Cambria Math"/>
              </w:rPr>
              <m:t>it</m:t>
            </m:r>
          </m:sup>
        </m:sSubSup>
        <m:r>
          <w:rPr>
            <w:rFonts w:ascii="Cambria Math" w:hAnsi="Cambria Math"/>
          </w:rPr>
          <m:t xml:space="preserve"> </m:t>
        </m:r>
      </m:oMath>
      <w:r>
        <w:t>параметр задачи имеет характеристики:</w:t>
      </w:r>
    </w:p>
    <w:p w:rsidR="00701650" w:rsidRPr="008017F4" w:rsidRDefault="00701650" w:rsidP="00701650">
      <w:pPr>
        <w:pStyle w:val="a3"/>
        <w:numPr>
          <w:ilvl w:val="0"/>
          <w:numId w:val="1"/>
        </w:numPr>
        <w:ind w:left="723"/>
        <w:jc w:val="both"/>
        <w:rPr>
          <w:rFonts w:ascii="Times New Roman" w:hAnsi="Times New Roman" w:cs="Times New Roman"/>
          <w:sz w:val="24"/>
          <w:szCs w:val="24"/>
        </w:rPr>
      </w:pPr>
      <w:r w:rsidRPr="008017F4">
        <w:rPr>
          <w:rFonts w:ascii="Times New Roman" w:hAnsi="Times New Roman" w:cs="Times New Roman"/>
          <w:sz w:val="24"/>
          <w:szCs w:val="24"/>
        </w:rPr>
        <w:t>Название – строка</w:t>
      </w:r>
    </w:p>
    <w:p w:rsidR="00701650" w:rsidRPr="008017F4" w:rsidRDefault="00701650" w:rsidP="00701650">
      <w:pPr>
        <w:pStyle w:val="a3"/>
        <w:numPr>
          <w:ilvl w:val="0"/>
          <w:numId w:val="1"/>
        </w:numPr>
        <w:ind w:left="723"/>
        <w:jc w:val="both"/>
        <w:rPr>
          <w:rFonts w:ascii="Times New Roman" w:hAnsi="Times New Roman" w:cs="Times New Roman"/>
          <w:sz w:val="24"/>
          <w:szCs w:val="24"/>
        </w:rPr>
      </w:pPr>
      <w:r w:rsidRPr="008017F4">
        <w:rPr>
          <w:rFonts w:ascii="Times New Roman" w:hAnsi="Times New Roman" w:cs="Times New Roman"/>
          <w:sz w:val="24"/>
          <w:szCs w:val="24"/>
        </w:rPr>
        <w:t xml:space="preserve">Тип </w:t>
      </w:r>
    </w:p>
    <w:p w:rsidR="00701650" w:rsidRPr="008017F4" w:rsidRDefault="00701650" w:rsidP="00701650">
      <w:pPr>
        <w:pStyle w:val="a3"/>
        <w:numPr>
          <w:ilvl w:val="0"/>
          <w:numId w:val="1"/>
        </w:numPr>
        <w:ind w:left="723"/>
        <w:jc w:val="both"/>
        <w:rPr>
          <w:rFonts w:ascii="Times New Roman" w:hAnsi="Times New Roman" w:cs="Times New Roman"/>
          <w:sz w:val="24"/>
          <w:szCs w:val="24"/>
        </w:rPr>
      </w:pPr>
      <w:r w:rsidRPr="008017F4">
        <w:rPr>
          <w:rFonts w:ascii="Times New Roman" w:hAnsi="Times New Roman" w:cs="Times New Roman"/>
          <w:sz w:val="24"/>
          <w:szCs w:val="24"/>
        </w:rPr>
        <w:t>Допустимые значения</w:t>
      </w:r>
    </w:p>
    <w:p w:rsidR="00701650" w:rsidRDefault="00701650" w:rsidP="00701650">
      <w:r>
        <w:t>Типом параметра может быть:</w:t>
      </w:r>
    </w:p>
    <w:p w:rsidR="00701650" w:rsidRPr="008017F4" w:rsidRDefault="00701650" w:rsidP="00701650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017F4">
        <w:rPr>
          <w:rFonts w:ascii="Times New Roman" w:hAnsi="Times New Roman" w:cs="Times New Roman"/>
          <w:sz w:val="24"/>
          <w:szCs w:val="24"/>
        </w:rPr>
        <w:t>целое;</w:t>
      </w:r>
    </w:p>
    <w:p w:rsidR="00701650" w:rsidRPr="00563368" w:rsidRDefault="00701650" w:rsidP="00701650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017F4">
        <w:rPr>
          <w:rFonts w:ascii="Times New Roman" w:hAnsi="Times New Roman" w:cs="Times New Roman"/>
          <w:sz w:val="24"/>
          <w:szCs w:val="24"/>
        </w:rPr>
        <w:t>действительное;</w:t>
      </w:r>
    </w:p>
    <w:p w:rsidR="00563368" w:rsidRPr="008017F4" w:rsidRDefault="00563368" w:rsidP="00701650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перечислимое</w:t>
      </w:r>
    </w:p>
    <w:p w:rsidR="00701650" w:rsidRPr="00BA444B" w:rsidRDefault="00701650" w:rsidP="00701650">
      <w:pPr>
        <w:pStyle w:val="3"/>
        <w:rPr>
          <w:b/>
        </w:rPr>
      </w:pPr>
      <w:bookmarkStart w:id="6" w:name="_Toc416685850"/>
      <w:bookmarkStart w:id="7" w:name="_Toc451979737"/>
      <w:r w:rsidRPr="00BA444B">
        <w:rPr>
          <w:b/>
        </w:rPr>
        <w:t>Выборки</w:t>
      </w:r>
      <w:bookmarkEnd w:id="6"/>
      <w:bookmarkEnd w:id="7"/>
    </w:p>
    <w:p w:rsidR="00701650" w:rsidRDefault="00701650" w:rsidP="00701650">
      <w:r>
        <w:t>Каждо</w:t>
      </w:r>
      <w:r w:rsidR="00563368">
        <w:t xml:space="preserve">му шаблону </w:t>
      </w:r>
      <w:r>
        <w:t>советует одна или несколько выборок (обучающих выборок):</w:t>
      </w:r>
    </w:p>
    <w:p w:rsidR="00701650" w:rsidRDefault="00F04555" w:rsidP="00701650"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sz w:val="22"/>
                  <w:szCs w:val="22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it</m:t>
              </m:r>
            </m:sub>
            <m:sup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iz</m:t>
              </m:r>
            </m:sup>
          </m:sSubSup>
          <m:r>
            <w:rPr>
              <w:rFonts w:ascii="Cambria Math" w:hAnsi="Cambria Math"/>
              <w:lang w:val="en-US"/>
            </w:rPr>
            <m:t xml:space="preserve"> </m:t>
          </m:r>
          <m:r>
            <w:rPr>
              <w:rFonts w:ascii="Cambria Math" w:hAnsi="Cambria Math"/>
            </w:rPr>
            <m:t>→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is</m:t>
                  </m:r>
                </m:sub>
                <m:sup>
                  <m:r>
                    <w:rPr>
                      <w:rFonts w:ascii="Cambria Math" w:hAnsi="Cambria Math"/>
                    </w:rPr>
                    <m:t>i</m:t>
                  </m:r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p>
              </m:sSubSup>
            </m:e>
          </m:d>
          <m:r>
            <w:rPr>
              <w:rFonts w:ascii="Cambria Math" w:hAnsi="Cambria Math"/>
              <w:lang w:val="en-US"/>
            </w:rPr>
            <m:t xml:space="preserve">, </m:t>
          </m:r>
          <m:r>
            <w:rPr>
              <w:rFonts w:ascii="Cambria Math" w:hAnsi="Cambria Math"/>
            </w:rPr>
            <m:t>i</m:t>
          </m:r>
          <m:r>
            <w:rPr>
              <w:rFonts w:ascii="Cambria Math" w:hAnsi="Cambria Math"/>
              <w:lang w:val="en-US"/>
            </w:rPr>
            <m:t>t</m:t>
          </m:r>
          <m:r>
            <w:rPr>
              <w:rFonts w:ascii="Cambria Math" w:hAnsi="Cambria Math"/>
            </w:rPr>
            <m:t>=1,2, …, NT;is=1,2,…,</m:t>
          </m:r>
          <m:sSup>
            <m:sSup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/>
                </w:rPr>
                <m:t>NS</m:t>
              </m:r>
            </m:e>
            <m:sup>
              <m:r>
                <w:rPr>
                  <w:rFonts w:ascii="Cambria Math" w:hAnsi="Cambria Math"/>
                </w:rPr>
                <m:t>it</m:t>
              </m:r>
            </m:sup>
          </m:sSup>
        </m:oMath>
      </m:oMathPara>
    </w:p>
    <w:p w:rsidR="00701650" w:rsidRDefault="00701650" w:rsidP="00701650">
      <w:pPr>
        <w:rPr>
          <w:rFonts w:ascii="Cambria Math" w:hAnsi="Cambria Math"/>
          <w:oMath/>
        </w:rPr>
      </w:pPr>
      <w:r>
        <w:t>Каждая выборка является множеством значений выборки:</w:t>
      </w:r>
    </w:p>
    <w:p w:rsidR="00701650" w:rsidRDefault="00F04555" w:rsidP="00701650">
      <w:pPr>
        <w:rPr>
          <w:rFonts w:asciiTheme="minorHAnsi" w:hAnsiTheme="minorHAnsi"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sz w:val="22"/>
                  <w:szCs w:val="22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VS</m:t>
              </m:r>
            </m:e>
            <m:sub>
              <m:r>
                <w:rPr>
                  <w:rFonts w:ascii="Cambria Math" w:hAnsi="Cambria Math"/>
                  <w:lang w:val="en-US"/>
                </w:rPr>
                <m:t>is</m:t>
              </m:r>
            </m:sub>
            <m:sup>
              <m:r>
                <w:rPr>
                  <w:rFonts w:ascii="Cambria Math" w:hAnsi="Cambria Math"/>
                  <w:lang w:val="en-US"/>
                </w:rPr>
                <m:t>it</m:t>
              </m:r>
            </m:sup>
          </m:sSubSup>
          <m:r>
            <w:rPr>
              <w:rFonts w:ascii="Cambria Math" w:hAnsi="Cambria Math"/>
            </w:rPr>
            <m:t xml:space="preserve"> 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2"/>
                  <w:szCs w:val="22"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vs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ivs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it,is</m:t>
                  </m:r>
                </m:sup>
              </m:sSubSup>
            </m:e>
          </m:d>
          <m:r>
            <w:rPr>
              <w:rFonts w:ascii="Cambria Math" w:hAnsi="Cambria Math"/>
              <w:lang w:val="en-US"/>
            </w:rPr>
            <m:t xml:space="preserve">, </m:t>
          </m:r>
          <m:r>
            <w:rPr>
              <w:rFonts w:ascii="Cambria Math" w:hAnsi="Cambria Math"/>
            </w:rPr>
            <m:t>it=1,2, …, NT;is=1,2,…,</m:t>
          </m:r>
          <m:sSup>
            <m:sSup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/>
                </w:rPr>
                <m:t>NS</m:t>
              </m:r>
            </m:e>
            <m:sup>
              <m:r>
                <w:rPr>
                  <w:rFonts w:ascii="Cambria Math" w:hAnsi="Cambria Math"/>
                </w:rPr>
                <m:t>it</m:t>
              </m:r>
            </m:sup>
          </m:sSup>
          <m:r>
            <m:rPr>
              <m:sty m:val="p"/>
            </m:rPr>
            <w:rPr>
              <w:rFonts w:ascii="Cambria Math" w:hAnsi="Cambria Math"/>
              <w:lang w:val="en-US"/>
            </w:rPr>
            <m:t>;</m:t>
          </m:r>
          <m:r>
            <w:rPr>
              <w:rFonts w:ascii="Cambria Math" w:hAnsi="Cambria Math"/>
            </w:rPr>
            <m:t>ivs=1,2,…,</m:t>
          </m:r>
          <m:sSup>
            <m:sSup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/>
                </w:rPr>
                <m:t>NVS</m:t>
              </m:r>
            </m:e>
            <m:sup>
              <m:r>
                <w:rPr>
                  <w:rFonts w:ascii="Cambria Math" w:hAnsi="Cambria Math"/>
                </w:rPr>
                <m:t>it, is</m:t>
              </m:r>
            </m:sup>
          </m:sSup>
        </m:oMath>
      </m:oMathPara>
    </w:p>
    <w:p w:rsidR="00701650" w:rsidRDefault="00701650" w:rsidP="00701650">
      <w:pPr>
        <w:rPr>
          <w:rFonts w:ascii="Cambria Math" w:hAnsi="Cambria Math"/>
          <w:oMath/>
        </w:rPr>
      </w:pPr>
      <w:r>
        <w:lastRenderedPageBreak/>
        <w:t>Каждое значение выборки:</w:t>
      </w:r>
    </w:p>
    <w:p w:rsidR="00701650" w:rsidRDefault="00F04555" w:rsidP="00701650">
      <w:pPr>
        <w:rPr>
          <w:rFonts w:ascii="Cambria Math" w:hAnsi="Cambria Math"/>
          <w:lang w:val="en-US"/>
          <w:oMath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sz w:val="22"/>
                  <w:szCs w:val="22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vs</m:t>
              </m:r>
            </m:e>
            <m:sub>
              <m:r>
                <w:rPr>
                  <w:rFonts w:ascii="Cambria Math" w:hAnsi="Cambria Math"/>
                  <w:lang w:val="en-US"/>
                </w:rPr>
                <m:t>ivs</m:t>
              </m:r>
            </m:sub>
            <m:sup>
              <m:r>
                <w:rPr>
                  <w:rFonts w:ascii="Cambria Math" w:hAnsi="Cambria Math"/>
                  <w:lang w:val="en-US"/>
                </w:rPr>
                <m:t>it,is</m:t>
              </m:r>
            </m:sup>
          </m:sSubSup>
          <m:r>
            <w:rPr>
              <w:rFonts w:ascii="Cambria Math" w:hAnsi="Cambria Math"/>
            </w:rPr>
            <m:t xml:space="preserve"> =</m:t>
          </m:r>
          <m:d>
            <m:dPr>
              <m:begChr m:val="〈"/>
              <m:endChr m:val="〉"/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en-US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ivx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it,is,ivs</m:t>
                      </m:r>
                    </m:sup>
                  </m:sSubSup>
                </m:e>
              </m:d>
              <m:r>
                <w:rPr>
                  <w:rFonts w:ascii="Cambria Math" w:hAnsi="Cambria Math"/>
                  <w:lang w:val="en-US"/>
                </w:rPr>
                <m:t>, (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vy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ivy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it,is,ivs</m:t>
                  </m:r>
                </m:sup>
              </m:sSubSup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)</m:t>
              </m:r>
            </m:e>
          </m:d>
          <m:r>
            <w:rPr>
              <w:rFonts w:ascii="Cambria Math" w:hAnsi="Cambria Math"/>
              <w:lang w:val="en-US"/>
            </w:rPr>
            <m:t xml:space="preserve">, </m:t>
          </m:r>
          <m:r>
            <w:rPr>
              <w:rFonts w:ascii="Cambria Math" w:hAnsi="Cambria Math"/>
            </w:rPr>
            <m:t>i</m:t>
          </m:r>
          <m:r>
            <w:rPr>
              <w:rFonts w:ascii="Cambria Math" w:hAnsi="Cambria Math"/>
              <w:lang w:val="en-US"/>
            </w:rPr>
            <m:t>t</m:t>
          </m:r>
          <m:r>
            <w:rPr>
              <w:rFonts w:ascii="Cambria Math" w:hAnsi="Cambria Math"/>
            </w:rPr>
            <m:t>=1,2, …, NT;is=1,2,…,</m:t>
          </m:r>
          <m:sSup>
            <m:sSup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/>
                </w:rPr>
                <m:t>NS</m:t>
              </m:r>
            </m:e>
            <m:sup>
              <m:r>
                <w:rPr>
                  <w:rFonts w:ascii="Cambria Math" w:hAnsi="Cambria Math"/>
                </w:rPr>
                <m:t>it</m:t>
              </m:r>
            </m:sup>
          </m:sSup>
          <m:r>
            <m:rPr>
              <m:sty m:val="p"/>
            </m:rPr>
            <w:rPr>
              <w:rFonts w:ascii="Cambria Math" w:hAnsi="Cambria Math"/>
              <w:lang w:val="en-US"/>
            </w:rPr>
            <m:t>;</m:t>
          </m:r>
          <m:r>
            <w:rPr>
              <w:rFonts w:ascii="Cambria Math" w:hAnsi="Cambria Math"/>
            </w:rPr>
            <m:t>ivs=1,2,…,</m:t>
          </m:r>
          <m:sSup>
            <m:sSup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/>
                </w:rPr>
                <m:t>NVS</m:t>
              </m:r>
            </m:e>
            <m:sup>
              <m:r>
                <w:rPr>
                  <w:rFonts w:ascii="Cambria Math" w:hAnsi="Cambria Math"/>
                </w:rPr>
                <m:t>it,is</m:t>
              </m:r>
            </m:sup>
          </m:sSup>
          <m:r>
            <m:rPr>
              <m:sty m:val="p"/>
            </m:rPr>
            <w:rPr>
              <w:rFonts w:ascii="Cambria Math" w:hAnsi="Cambria Math"/>
              <w:lang w:val="en-US"/>
            </w:rPr>
            <m:t>;</m:t>
          </m:r>
          <m:r>
            <w:rPr>
              <w:rFonts w:ascii="Cambria Math" w:hAnsi="Cambria Math"/>
            </w:rPr>
            <m:t>ivx=1,2,…,</m:t>
          </m:r>
          <m:sSup>
            <m:sSup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/>
                </w:rPr>
                <m:t>NX</m:t>
              </m:r>
            </m:e>
            <m:sup>
              <m:r>
                <w:rPr>
                  <w:rFonts w:ascii="Cambria Math" w:hAnsi="Cambria Math"/>
                </w:rPr>
                <m:t>it</m:t>
              </m:r>
            </m:sup>
          </m:sSup>
          <m:r>
            <m:rPr>
              <m:sty m:val="p"/>
            </m:rPr>
            <w:rPr>
              <w:rFonts w:ascii="Cambria Math" w:hAnsi="Cambria Math"/>
              <w:lang w:val="en-US"/>
            </w:rPr>
            <m:t xml:space="preserve">;ivy= </m:t>
          </m:r>
          <m:r>
            <w:rPr>
              <w:rFonts w:ascii="Cambria Math" w:hAnsi="Cambria Math"/>
              <w:lang w:val="en-US"/>
            </w:rPr>
            <m:t>1,2,…,</m:t>
          </m:r>
          <m:sSup>
            <m:sSup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/>
                </w:rPr>
                <m:t>NY</m:t>
              </m:r>
            </m:e>
            <m:sup>
              <m:r>
                <w:rPr>
                  <w:rFonts w:ascii="Cambria Math" w:hAnsi="Cambria Math"/>
                </w:rPr>
                <m:t>it</m:t>
              </m:r>
            </m:sup>
          </m:sSup>
        </m:oMath>
      </m:oMathPara>
    </w:p>
    <w:p w:rsidR="00701650" w:rsidRDefault="00701650" w:rsidP="00701650">
      <w:pPr>
        <w:rPr>
          <w:rFonts w:asciiTheme="minorHAnsi" w:hAnsiTheme="minorHAnsi"/>
        </w:rPr>
      </w:pPr>
      <w:r>
        <w:t>где:</w:t>
      </w:r>
    </w:p>
    <w:p w:rsidR="00701650" w:rsidRDefault="00F04555" w:rsidP="00701650">
      <m:oMath>
        <m:sSubSup>
          <m:sSubSupPr>
            <m:ctrlPr>
              <w:rPr>
                <w:rFonts w:ascii="Cambria Math" w:hAnsi="Cambria Math"/>
                <w:i/>
                <w:sz w:val="22"/>
                <w:szCs w:val="22"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vx</m:t>
            </m:r>
          </m:e>
          <m:sub>
            <m:r>
              <w:rPr>
                <w:rFonts w:ascii="Cambria Math" w:hAnsi="Cambria Math"/>
                <w:lang w:val="en-US"/>
              </w:rPr>
              <m:t>ivx</m:t>
            </m:r>
          </m:sub>
          <m:sup>
            <m:r>
              <w:rPr>
                <w:rFonts w:ascii="Cambria Math" w:hAnsi="Cambria Math"/>
                <w:lang w:val="en-US"/>
              </w:rPr>
              <m:t>it</m:t>
            </m:r>
            <m:r>
              <w:rPr>
                <w:rFonts w:ascii="Cambria Math" w:hAnsi="Cambria Math"/>
              </w:rPr>
              <m:t xml:space="preserve">, </m:t>
            </m:r>
            <m:r>
              <w:rPr>
                <w:rFonts w:ascii="Cambria Math" w:hAnsi="Cambria Math"/>
                <w:lang w:val="en-US"/>
              </w:rPr>
              <m:t>is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  <w:lang w:val="en-US"/>
              </w:rPr>
              <m:t>ivs</m:t>
            </m:r>
          </m:sup>
        </m:sSubSup>
      </m:oMath>
      <w:r w:rsidR="00701650">
        <w:tab/>
        <w:t xml:space="preserve">- значение </w:t>
      </w:r>
      <w:proofErr w:type="spellStart"/>
      <w:r w:rsidR="00701650">
        <w:rPr>
          <w:lang w:val="en-US"/>
        </w:rPr>
        <w:t>ivx</w:t>
      </w:r>
      <w:proofErr w:type="spellEnd"/>
      <w:r w:rsidR="00701650">
        <w:t xml:space="preserve">-того входного параметра </w:t>
      </w:r>
      <w:r w:rsidR="00701650">
        <w:rPr>
          <w:lang w:val="en-US"/>
        </w:rPr>
        <w:t>i</w:t>
      </w:r>
      <w:r w:rsidR="00B92531">
        <w:rPr>
          <w:lang w:val="en-US"/>
        </w:rPr>
        <w:t>t</w:t>
      </w:r>
      <w:r w:rsidR="00701650">
        <w:t>-</w:t>
      </w:r>
      <w:r w:rsidR="00B92531">
        <w:t>го</w:t>
      </w:r>
      <w:r w:rsidR="00701650">
        <w:t xml:space="preserve"> </w:t>
      </w:r>
      <w:r w:rsidR="00B92531">
        <w:t xml:space="preserve">шаблона </w:t>
      </w:r>
      <w:proofErr w:type="spellStart"/>
      <w:r w:rsidR="00701650">
        <w:rPr>
          <w:lang w:val="en-US"/>
        </w:rPr>
        <w:t>ivs</w:t>
      </w:r>
      <w:proofErr w:type="spellEnd"/>
      <w:r w:rsidR="00701650">
        <w:t xml:space="preserve">-того значения в </w:t>
      </w:r>
      <w:r w:rsidR="00701650">
        <w:rPr>
          <w:lang w:val="en-US"/>
        </w:rPr>
        <w:t>is</w:t>
      </w:r>
      <w:r w:rsidR="00701650">
        <w:t>-той выборке</w:t>
      </w:r>
    </w:p>
    <w:p w:rsidR="00701650" w:rsidRDefault="00F04555" w:rsidP="00701650">
      <m:oMath>
        <m:sSubSup>
          <m:sSubSupPr>
            <m:ctrlPr>
              <w:rPr>
                <w:rFonts w:ascii="Cambria Math" w:hAnsi="Cambria Math"/>
                <w:i/>
                <w:sz w:val="22"/>
                <w:szCs w:val="22"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vx</m:t>
            </m:r>
          </m:e>
          <m:sub>
            <m:r>
              <w:rPr>
                <w:rFonts w:ascii="Cambria Math" w:hAnsi="Cambria Math"/>
                <w:lang w:val="en-US"/>
              </w:rPr>
              <m:t>ivy</m:t>
            </m:r>
          </m:sub>
          <m:sup>
            <m:r>
              <w:rPr>
                <w:rFonts w:ascii="Cambria Math" w:hAnsi="Cambria Math"/>
                <w:lang w:val="en-US"/>
              </w:rPr>
              <m:t>it</m:t>
            </m:r>
            <m:r>
              <w:rPr>
                <w:rFonts w:ascii="Cambria Math" w:hAnsi="Cambria Math"/>
              </w:rPr>
              <m:t xml:space="preserve">, </m:t>
            </m:r>
            <m:r>
              <w:rPr>
                <w:rFonts w:ascii="Cambria Math" w:hAnsi="Cambria Math"/>
                <w:lang w:val="en-US"/>
              </w:rPr>
              <m:t>is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  <w:lang w:val="en-US"/>
              </w:rPr>
              <m:t>ivs</m:t>
            </m:r>
          </m:sup>
        </m:sSubSup>
      </m:oMath>
      <w:r w:rsidR="00701650">
        <w:tab/>
        <w:t xml:space="preserve">- </w:t>
      </w:r>
      <w:r w:rsidR="00B92531">
        <w:t xml:space="preserve">значение </w:t>
      </w:r>
      <w:r w:rsidR="00B92531">
        <w:rPr>
          <w:lang w:val="en-US"/>
        </w:rPr>
        <w:t>ivy</w:t>
      </w:r>
      <w:r w:rsidR="00B92531">
        <w:t xml:space="preserve">-того выходного параметра </w:t>
      </w:r>
      <w:r w:rsidR="00B92531">
        <w:rPr>
          <w:lang w:val="en-US"/>
        </w:rPr>
        <w:t>it</w:t>
      </w:r>
      <w:r w:rsidR="00B92531">
        <w:t>-го шаблона</w:t>
      </w:r>
      <w:r w:rsidR="00701650">
        <w:t xml:space="preserve"> </w:t>
      </w:r>
      <w:proofErr w:type="spellStart"/>
      <w:r w:rsidR="00701650">
        <w:rPr>
          <w:lang w:val="en-US"/>
        </w:rPr>
        <w:t>ivs</w:t>
      </w:r>
      <w:proofErr w:type="spellEnd"/>
      <w:r w:rsidR="00701650">
        <w:t xml:space="preserve">-того значения в </w:t>
      </w:r>
      <w:r w:rsidR="00701650">
        <w:rPr>
          <w:lang w:val="en-US"/>
        </w:rPr>
        <w:t>is</w:t>
      </w:r>
      <w:r w:rsidR="00701650">
        <w:t>-той выборке</w:t>
      </w:r>
    </w:p>
    <w:p w:rsidR="00701650" w:rsidRPr="00BA444B" w:rsidRDefault="00701650" w:rsidP="00701650">
      <w:pPr>
        <w:pStyle w:val="3"/>
        <w:rPr>
          <w:b/>
        </w:rPr>
      </w:pPr>
      <w:bookmarkStart w:id="8" w:name="_Toc416685851"/>
      <w:bookmarkStart w:id="9" w:name="_Toc451979738"/>
      <w:r w:rsidRPr="00BA444B">
        <w:rPr>
          <w:b/>
        </w:rPr>
        <w:t>Алгоритмы обучения</w:t>
      </w:r>
      <w:bookmarkEnd w:id="8"/>
      <w:bookmarkEnd w:id="9"/>
    </w:p>
    <w:p w:rsidR="00701650" w:rsidRDefault="00701650" w:rsidP="00701650">
      <w:r>
        <w:t>В системе используется несколько алгоритмов обучения:</w:t>
      </w:r>
    </w:p>
    <w:p w:rsidR="00701650" w:rsidRDefault="00701650" w:rsidP="00701650"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L= 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il</m:t>
                  </m:r>
                </m:sub>
              </m:sSub>
            </m:e>
          </m:d>
          <m:r>
            <w:rPr>
              <w:rFonts w:ascii="Cambria Math" w:hAnsi="Cambria Math"/>
            </w:rPr>
            <m:t>;il=1,2,…,NL</m:t>
          </m:r>
        </m:oMath>
      </m:oMathPara>
    </w:p>
    <w:p w:rsidR="00701650" w:rsidRPr="00BA444B" w:rsidRDefault="00701650" w:rsidP="00701650">
      <w:pPr>
        <w:pStyle w:val="3"/>
        <w:rPr>
          <w:b/>
        </w:rPr>
      </w:pPr>
      <w:bookmarkStart w:id="10" w:name="_Toc416685852"/>
      <w:bookmarkStart w:id="11" w:name="_Toc451979739"/>
      <w:r w:rsidRPr="00BA444B">
        <w:rPr>
          <w:b/>
        </w:rPr>
        <w:t>Решатели</w:t>
      </w:r>
      <w:bookmarkEnd w:id="10"/>
      <w:bookmarkEnd w:id="11"/>
    </w:p>
    <w:p w:rsidR="00701650" w:rsidRDefault="00701650" w:rsidP="00701650">
      <w:r>
        <w:t>Каждо</w:t>
      </w:r>
      <w:r w:rsidR="00F04555">
        <w:t>му</w:t>
      </w:r>
      <w:r>
        <w:t xml:space="preserve"> </w:t>
      </w:r>
      <w:r w:rsidR="00F04555">
        <w:t>шаблону</w:t>
      </w:r>
      <w:r>
        <w:t xml:space="preserve"> соответствует несколько решателей (методов решения задач ИИ):</w:t>
      </w:r>
    </w:p>
    <w:p w:rsidR="00701650" w:rsidRDefault="00F04555" w:rsidP="00701650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iz</m:t>
              </m:r>
            </m:sub>
          </m:sSub>
          <m:r>
            <w:rPr>
              <w:rFonts w:ascii="Cambria Math" w:hAnsi="Cambria Math"/>
            </w:rPr>
            <m:t>→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iz</m:t>
              </m:r>
            </m:sup>
          </m:sSup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ir</m:t>
                  </m:r>
                </m:sub>
                <m:sup>
                  <m:r>
                    <w:rPr>
                      <w:rFonts w:ascii="Cambria Math" w:hAnsi="Cambria Math"/>
                    </w:rPr>
                    <m:t>iz</m:t>
                  </m:r>
                </m:sup>
              </m:sSubSup>
            </m:e>
          </m:d>
          <m:r>
            <w:rPr>
              <w:rFonts w:ascii="Cambria Math" w:hAnsi="Cambria Math"/>
            </w:rPr>
            <m:t>;i</m:t>
          </m:r>
          <m:r>
            <w:rPr>
              <w:rFonts w:ascii="Cambria Math" w:hAnsi="Cambria Math"/>
              <w:lang w:val="en-US"/>
            </w:rPr>
            <m:t>z</m:t>
          </m:r>
          <m:r>
            <w:rPr>
              <w:rFonts w:ascii="Cambria Math" w:hAnsi="Cambria Math"/>
            </w:rPr>
            <m:t>=1,2, …, NZ;ir=1,2,…,</m:t>
          </m:r>
          <m:sSup>
            <m:sSup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/>
                </w:rPr>
                <m:t>NR</m:t>
              </m:r>
            </m:e>
            <m:sup>
              <m:r>
                <w:rPr>
                  <w:rFonts w:ascii="Cambria Math" w:hAnsi="Cambria Math"/>
                </w:rPr>
                <m:t>iz</m:t>
              </m:r>
            </m:sup>
          </m:sSup>
        </m:oMath>
      </m:oMathPara>
    </w:p>
    <w:p w:rsidR="00701650" w:rsidRDefault="00701650" w:rsidP="00701650">
      <w:r>
        <w:t>Каждый решатель соответствует одной задаче.</w:t>
      </w:r>
    </w:p>
    <w:p w:rsidR="00701650" w:rsidRDefault="00701650" w:rsidP="00701650">
      <w:r>
        <w:t>Каждый решатель является функцией:</w:t>
      </w:r>
    </w:p>
    <w:p w:rsidR="00701650" w:rsidRDefault="00F04555" w:rsidP="00701650">
      <w:pPr>
        <w:rPr>
          <w:i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sz w:val="22"/>
                  <w:szCs w:val="22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ir</m:t>
              </m:r>
            </m:sub>
            <m:sup>
              <m:r>
                <w:rPr>
                  <w:rFonts w:ascii="Cambria Math" w:hAnsi="Cambria Math"/>
                  <w:lang w:val="en-US"/>
                </w:rPr>
                <m:t>iz</m:t>
              </m:r>
            </m:sup>
          </m:sSubSup>
          <m:r>
            <w:rPr>
              <w:rFonts w:ascii="Cambria Math" w:hAnsi="Cambria Math"/>
              <w:lang w:val="en-US"/>
            </w:rPr>
            <m:t>:</m:t>
          </m:r>
          <m:sSubSup>
            <m:sSubSupPr>
              <m:ctrlPr>
                <w:rPr>
                  <w:rFonts w:ascii="Cambria Math" w:hAnsi="Cambria Math"/>
                  <w:i/>
                  <w:sz w:val="22"/>
                  <w:szCs w:val="22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lang w:val="en-US"/>
                </w:rPr>
                <m:t>ir</m:t>
              </m:r>
            </m:sub>
            <m:sup>
              <m:r>
                <w:rPr>
                  <w:rFonts w:ascii="Cambria Math" w:hAnsi="Cambria Math"/>
                  <w:lang w:val="en-US"/>
                </w:rPr>
                <m:t>iz</m:t>
              </m:r>
            </m:sup>
          </m:sSubSup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VX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,V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PR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ir</m:t>
                  </m:r>
                  <m: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/>
                      <w:lang w:val="en-US"/>
                    </w:rPr>
                    <m:t>iz,il,is</m:t>
                  </m:r>
                </m:sup>
              </m:sSup>
            </m:e>
          </m:d>
          <m:r>
            <w:rPr>
              <w:rFonts w:ascii="Cambria Math" w:hAnsi="Cambria Math"/>
            </w:rPr>
            <m:t>→</m:t>
          </m:r>
          <m:sSup>
            <m:sSup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/>
                </w:rPr>
                <m:t>VY</m:t>
              </m:r>
            </m:e>
            <m:sup>
              <m:r>
                <w:rPr>
                  <w:rFonts w:ascii="Cambria Math" w:hAnsi="Cambria Math"/>
                </w:rPr>
                <m:t>i</m:t>
              </m:r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; i</m:t>
          </m:r>
          <m:r>
            <w:rPr>
              <w:rFonts w:ascii="Cambria Math" w:hAnsi="Cambria Math"/>
              <w:lang w:val="en-US"/>
            </w:rPr>
            <m:t>z</m:t>
          </m:r>
          <m:r>
            <w:rPr>
              <w:rFonts w:ascii="Cambria Math" w:hAnsi="Cambria Math"/>
            </w:rPr>
            <m:t>=1,2, …, NZ; ir=1,2,…,</m:t>
          </m:r>
          <m:sSup>
            <m:sSup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/>
                </w:rPr>
                <m:t>NR</m:t>
              </m:r>
            </m:e>
            <m:sup>
              <m:r>
                <w:rPr>
                  <w:rFonts w:ascii="Cambria Math" w:hAnsi="Cambria Math"/>
                </w:rPr>
                <m:t>iz</m:t>
              </m:r>
            </m:sup>
          </m:sSup>
          <m:r>
            <w:rPr>
              <w:rFonts w:ascii="Cambria Math" w:hAnsi="Cambria Math"/>
            </w:rPr>
            <m:t>;is=1,2,…,</m:t>
          </m:r>
          <m:sSup>
            <m:sSup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/>
                </w:rPr>
                <m:t>NS</m:t>
              </m:r>
            </m:e>
            <m:sup>
              <m:r>
                <w:rPr>
                  <w:rFonts w:ascii="Cambria Math" w:hAnsi="Cambria Math"/>
                </w:rPr>
                <m:t>iz</m:t>
              </m:r>
            </m:sup>
          </m:sSup>
          <m:r>
            <w:rPr>
              <w:rFonts w:ascii="Cambria Math" w:hAnsi="Cambria Math"/>
            </w:rPr>
            <m:t>;il=1,2,…,NL</m:t>
          </m:r>
          <m:r>
            <w:rPr>
              <w:rFonts w:ascii="Cambria Math" w:hAnsi="Cambria Math"/>
            </w:rPr>
            <m:t>, it=1,2,…, NT</m:t>
          </m:r>
        </m:oMath>
      </m:oMathPara>
      <w:bookmarkStart w:id="12" w:name="_GoBack"/>
      <w:bookmarkEnd w:id="12"/>
    </w:p>
    <w:p w:rsidR="00701650" w:rsidRDefault="00701650" w:rsidP="00701650">
      <w:r>
        <w:t xml:space="preserve">где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VPR</m:t>
            </m:r>
          </m:e>
          <m:sup>
            <m:r>
              <w:rPr>
                <w:rFonts w:ascii="Cambria Math" w:hAnsi="Cambria Math"/>
                <w:lang w:val="en-US"/>
              </w:rPr>
              <m:t>ir</m:t>
            </m:r>
            <m:r>
              <w:rPr>
                <w:rFonts w:ascii="Cambria Math" w:hAnsi="Cambria Math"/>
              </w:rPr>
              <m:t>,iz,</m:t>
            </m:r>
            <m:r>
              <w:rPr>
                <w:rFonts w:ascii="Cambria Math" w:hAnsi="Cambria Math"/>
                <w:lang w:val="en-US"/>
              </w:rPr>
              <m:t>is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  <w:lang w:val="en-US"/>
              </w:rPr>
              <m:t>il</m:t>
            </m:r>
          </m:sup>
        </m:sSup>
      </m:oMath>
      <w:r>
        <w:t xml:space="preserve">- значения параметров </w:t>
      </w:r>
      <w:proofErr w:type="spellStart"/>
      <w:r>
        <w:rPr>
          <w:lang w:val="en-US"/>
        </w:rPr>
        <w:t>ir</w:t>
      </w:r>
      <w:proofErr w:type="spellEnd"/>
      <w:r>
        <w:t xml:space="preserve">-того решателя </w:t>
      </w:r>
      <w:proofErr w:type="spellStart"/>
      <w:r>
        <w:rPr>
          <w:lang w:val="en-US"/>
        </w:rPr>
        <w:t>iz</w:t>
      </w:r>
      <w:proofErr w:type="spellEnd"/>
      <w:r>
        <w:t xml:space="preserve">-ной задачи, полученные при применении </w:t>
      </w:r>
      <w:proofErr w:type="spellStart"/>
      <w:r>
        <w:rPr>
          <w:lang w:val="en-US"/>
        </w:rPr>
        <w:t>il</w:t>
      </w:r>
      <w:proofErr w:type="spellEnd"/>
      <w:r>
        <w:t xml:space="preserve">-того алгоритма обучения  на </w:t>
      </w:r>
      <w:r>
        <w:rPr>
          <w:lang w:val="en-US"/>
        </w:rPr>
        <w:t>is</w:t>
      </w:r>
      <w:r>
        <w:t xml:space="preserve">-той выборке </w:t>
      </w:r>
      <w:proofErr w:type="spellStart"/>
      <w:r>
        <w:rPr>
          <w:lang w:val="en-US"/>
        </w:rPr>
        <w:t>iz</w:t>
      </w:r>
      <w:proofErr w:type="spellEnd"/>
      <w:r>
        <w:t>-ной задачи:</w:t>
      </w:r>
    </w:p>
    <w:p w:rsidR="00701650" w:rsidRDefault="00F04555" w:rsidP="00701650">
      <w:pPr>
        <w:rPr>
          <w:i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VPR</m:t>
              </m:r>
            </m:e>
            <m:sup>
              <m:r>
                <w:rPr>
                  <w:rFonts w:ascii="Cambria Math" w:hAnsi="Cambria Math"/>
                  <w:lang w:val="en-US"/>
                </w:rPr>
                <m:t>ir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  <w:lang w:val="en-US"/>
                </w:rPr>
                <m:t>iz,il,is</m:t>
              </m:r>
            </m:sup>
          </m:sSup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v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pr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ipr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ir,iz</m:t>
                  </m:r>
                  <m: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/>
                      <w:lang w:val="en-US"/>
                    </w:rPr>
                    <m:t>il</m:t>
                  </m:r>
                  <m: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/>
                      <w:lang w:val="en-US"/>
                    </w:rPr>
                    <m:t>is</m:t>
                  </m:r>
                </m:sup>
              </m:sSubSup>
            </m:e>
          </m:d>
          <m:r>
            <w:rPr>
              <w:rFonts w:ascii="Cambria Math" w:hAnsi="Cambria Math"/>
            </w:rPr>
            <m:t>; i</m:t>
          </m:r>
          <m:r>
            <w:rPr>
              <w:rFonts w:ascii="Cambria Math" w:hAnsi="Cambria Math"/>
              <w:lang w:val="en-US"/>
            </w:rPr>
            <m:t>z</m:t>
          </m:r>
          <m:r>
            <w:rPr>
              <w:rFonts w:ascii="Cambria Math" w:hAnsi="Cambria Math"/>
            </w:rPr>
            <m:t>=1,2, …, NZ; ir=1,2,…,</m:t>
          </m:r>
          <m:sSup>
            <m:sSup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/>
                </w:rPr>
                <m:t>NR</m:t>
              </m:r>
            </m:e>
            <m:sup>
              <m:r>
                <w:rPr>
                  <w:rFonts w:ascii="Cambria Math" w:hAnsi="Cambria Math"/>
                </w:rPr>
                <m:t>iz</m:t>
              </m:r>
            </m:sup>
          </m:sSup>
          <m:r>
            <w:rPr>
              <w:rFonts w:ascii="Cambria Math" w:hAnsi="Cambria Math"/>
            </w:rPr>
            <m:t>;is=1,2,…,</m:t>
          </m:r>
          <m:sSup>
            <m:sSup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/>
                </w:rPr>
                <m:t>NS</m:t>
              </m:r>
            </m:e>
            <m:sup>
              <m:r>
                <w:rPr>
                  <w:rFonts w:ascii="Cambria Math" w:hAnsi="Cambria Math"/>
                </w:rPr>
                <m:t>iz</m:t>
              </m:r>
            </m:sup>
          </m:sSup>
          <m:r>
            <w:rPr>
              <w:rFonts w:ascii="Cambria Math" w:hAnsi="Cambria Math"/>
            </w:rPr>
            <m:t>;il=1,2,…,NL;i</m:t>
          </m:r>
          <m:r>
            <w:rPr>
              <w:rFonts w:ascii="Cambria Math" w:hAnsi="Cambria Math"/>
              <w:lang w:val="en-US"/>
            </w:rPr>
            <m:t>pr</m:t>
          </m:r>
          <m:r>
            <w:rPr>
              <w:rFonts w:ascii="Cambria Math" w:hAnsi="Cambria Math"/>
            </w:rPr>
            <m:t>=1,2,…,</m:t>
          </m:r>
          <m:sSup>
            <m:sSup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/>
                </w:rPr>
                <m:t>NPR</m:t>
              </m:r>
            </m:e>
            <m:sup>
              <m:r>
                <w:rPr>
                  <w:rFonts w:ascii="Cambria Math" w:hAnsi="Cambria Math"/>
                </w:rPr>
                <m:t>ir,iz</m:t>
              </m:r>
            </m:sup>
          </m:sSup>
        </m:oMath>
      </m:oMathPara>
    </w:p>
    <w:p w:rsidR="00013F18" w:rsidRDefault="00013F18"/>
    <w:sectPr w:rsidR="00013F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FB3BBF"/>
    <w:multiLevelType w:val="hybridMultilevel"/>
    <w:tmpl w:val="BB5AF5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E7D6585"/>
    <w:multiLevelType w:val="hybridMultilevel"/>
    <w:tmpl w:val="6F6CE208"/>
    <w:lvl w:ilvl="0" w:tplc="358ED91A">
      <w:numFmt w:val="bullet"/>
      <w:lvlText w:val=""/>
      <w:lvlJc w:val="left"/>
      <w:pPr>
        <w:ind w:left="927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">
    <w:nsid w:val="6F8D41A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1650"/>
    <w:rsid w:val="00013F18"/>
    <w:rsid w:val="00563368"/>
    <w:rsid w:val="00701650"/>
    <w:rsid w:val="007840D6"/>
    <w:rsid w:val="00B92531"/>
    <w:rsid w:val="00F04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01650"/>
    <w:pPr>
      <w:spacing w:after="0" w:line="36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701650"/>
    <w:pPr>
      <w:keepNext/>
      <w:keepLines/>
      <w:spacing w:before="200"/>
      <w:jc w:val="left"/>
      <w:outlineLvl w:val="1"/>
    </w:pPr>
    <w:rPr>
      <w:rFonts w:eastAsiaTheme="majorEastAsia" w:cstheme="majorBidi"/>
      <w:b/>
      <w:bCs/>
      <w:i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0165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Cs/>
      <w:i/>
      <w:sz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701650"/>
    <w:rPr>
      <w:rFonts w:ascii="Times New Roman" w:eastAsiaTheme="majorEastAsia" w:hAnsi="Times New Roman" w:cstheme="majorBidi"/>
      <w:b/>
      <w:bCs/>
      <w:i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701650"/>
    <w:rPr>
      <w:rFonts w:asciiTheme="majorHAnsi" w:eastAsiaTheme="majorEastAsia" w:hAnsiTheme="majorHAnsi" w:cstheme="majorBidi"/>
      <w:bCs/>
      <w:i/>
      <w:sz w:val="26"/>
      <w:szCs w:val="24"/>
    </w:rPr>
  </w:style>
  <w:style w:type="paragraph" w:styleId="a3">
    <w:name w:val="List Paragraph"/>
    <w:basedOn w:val="a"/>
    <w:uiPriority w:val="34"/>
    <w:qFormat/>
    <w:rsid w:val="00701650"/>
    <w:pPr>
      <w:spacing w:after="200" w:line="276" w:lineRule="auto"/>
      <w:ind w:left="720" w:firstLine="0"/>
      <w:contextualSpacing/>
      <w:jc w:val="left"/>
    </w:pPr>
    <w:rPr>
      <w:rFonts w:asciiTheme="minorHAnsi" w:eastAsiaTheme="minorHAnsi" w:hAnsiTheme="minorHAnsi" w:cstheme="minorBidi"/>
      <w:sz w:val="22"/>
      <w:szCs w:val="22"/>
    </w:rPr>
  </w:style>
  <w:style w:type="paragraph" w:styleId="a4">
    <w:name w:val="Balloon Text"/>
    <w:basedOn w:val="a"/>
    <w:link w:val="a5"/>
    <w:uiPriority w:val="99"/>
    <w:semiHidden/>
    <w:unhideWhenUsed/>
    <w:rsid w:val="0070165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01650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01650"/>
    <w:pPr>
      <w:spacing w:after="0" w:line="36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701650"/>
    <w:pPr>
      <w:keepNext/>
      <w:keepLines/>
      <w:spacing w:before="200"/>
      <w:jc w:val="left"/>
      <w:outlineLvl w:val="1"/>
    </w:pPr>
    <w:rPr>
      <w:rFonts w:eastAsiaTheme="majorEastAsia" w:cstheme="majorBidi"/>
      <w:b/>
      <w:bCs/>
      <w:i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0165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Cs/>
      <w:i/>
      <w:sz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701650"/>
    <w:rPr>
      <w:rFonts w:ascii="Times New Roman" w:eastAsiaTheme="majorEastAsia" w:hAnsi="Times New Roman" w:cstheme="majorBidi"/>
      <w:b/>
      <w:bCs/>
      <w:i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701650"/>
    <w:rPr>
      <w:rFonts w:asciiTheme="majorHAnsi" w:eastAsiaTheme="majorEastAsia" w:hAnsiTheme="majorHAnsi" w:cstheme="majorBidi"/>
      <w:bCs/>
      <w:i/>
      <w:sz w:val="26"/>
      <w:szCs w:val="24"/>
    </w:rPr>
  </w:style>
  <w:style w:type="paragraph" w:styleId="a3">
    <w:name w:val="List Paragraph"/>
    <w:basedOn w:val="a"/>
    <w:uiPriority w:val="34"/>
    <w:qFormat/>
    <w:rsid w:val="00701650"/>
    <w:pPr>
      <w:spacing w:after="200" w:line="276" w:lineRule="auto"/>
      <w:ind w:left="720" w:firstLine="0"/>
      <w:contextualSpacing/>
      <w:jc w:val="left"/>
    </w:pPr>
    <w:rPr>
      <w:rFonts w:asciiTheme="minorHAnsi" w:eastAsiaTheme="minorHAnsi" w:hAnsiTheme="minorHAnsi" w:cstheme="minorBidi"/>
      <w:sz w:val="22"/>
      <w:szCs w:val="22"/>
    </w:rPr>
  </w:style>
  <w:style w:type="paragraph" w:styleId="a4">
    <w:name w:val="Balloon Text"/>
    <w:basedOn w:val="a"/>
    <w:link w:val="a5"/>
    <w:uiPriority w:val="99"/>
    <w:semiHidden/>
    <w:unhideWhenUsed/>
    <w:rsid w:val="0070165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01650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379</Words>
  <Characters>2165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Jura</dc:creator>
  <cp:lastModifiedBy>Jura</cp:lastModifiedBy>
  <cp:revision>2</cp:revision>
  <dcterms:created xsi:type="dcterms:W3CDTF">2017-02-06T09:22:00Z</dcterms:created>
  <dcterms:modified xsi:type="dcterms:W3CDTF">2017-02-16T08:57:00Z</dcterms:modified>
</cp:coreProperties>
</file>