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7D519" w14:textId="3C22714A" w:rsidR="004C0DF7" w:rsidRDefault="00CD2EAC" w:rsidP="004C0DF7">
      <w:r w:rsidRPr="00CD2EAC">
        <w:rPr>
          <w:b/>
          <w:bCs/>
        </w:rPr>
        <w:t>Nisarg Dave, CFA</w:t>
      </w:r>
      <w:r w:rsidRPr="00CD2EAC">
        <w:br/>
        <w:t>Toronto, ON</w:t>
      </w:r>
      <w:r w:rsidRPr="00CD2EAC">
        <w:br/>
        <w:t>(647) 267-5839</w:t>
      </w:r>
      <w:r w:rsidRPr="00CD2EAC">
        <w:br/>
        <w:t>nisargdave1997@gmail.com</w:t>
      </w:r>
      <w:r w:rsidRPr="00CD2EAC">
        <w:br/>
      </w:r>
      <w:hyperlink r:id="rId4" w:tgtFrame="_new" w:history="1">
        <w:r w:rsidRPr="00CD2EAC">
          <w:rPr>
            <w:rStyle w:val="Hyperlink"/>
          </w:rPr>
          <w:t>www.linkedin.com/in/nisargdave</w:t>
        </w:r>
      </w:hyperlink>
    </w:p>
    <w:p w14:paraId="70C83A0C" w14:textId="77777777" w:rsidR="005F0F6E" w:rsidRPr="005F0F6E" w:rsidRDefault="005F0F6E" w:rsidP="005F0F6E">
      <w:r w:rsidRPr="005F0F6E">
        <w:t>Dear Hiring Team,</w:t>
      </w:r>
    </w:p>
    <w:p w14:paraId="4C67D6C5" w14:textId="77777777" w:rsidR="005F0F6E" w:rsidRPr="005F0F6E" w:rsidRDefault="005F0F6E" w:rsidP="005F0F6E">
      <w:r w:rsidRPr="005F0F6E">
        <w:t>I’m excited to apply for the Technical Customer Success Manager role at Sentry. As someone who regularly uses Sentry in my own development workflows, I’ve experienced firsthand how powerful the platform is in helping teams quickly identify issues, improve reliability, and ship better software. The opportunity to help customers fully realize that value while working closely with engineering and product teams is exactly the type of role I’m looking for.</w:t>
      </w:r>
    </w:p>
    <w:p w14:paraId="46A71982" w14:textId="77777777" w:rsidR="005F0F6E" w:rsidRPr="005F0F6E" w:rsidRDefault="005F0F6E" w:rsidP="005F0F6E">
      <w:r w:rsidRPr="005F0F6E">
        <w:t>In my current role at Dawson Partners, I operate at the intersection of technology and business, building and maintaining data pipelines, analytics systems, and automation tools that support complex financial workflows. Using technologies such as Python, SQL, and Google Cloud, I’ve developed systems that ingest and validate large volumes of data while monitoring for errors and inconsistencies—work that requires a deep understanding of system behavior, debugging, and operational reliability. Much like the value Sentry provides to engineering teams, my work focuses on identifying issues early, improving system performance, and enabling teams to move faster with confidence.</w:t>
      </w:r>
    </w:p>
    <w:p w14:paraId="138A772E" w14:textId="77777777" w:rsidR="005F0F6E" w:rsidRPr="005F0F6E" w:rsidRDefault="005F0F6E" w:rsidP="005F0F6E">
      <w:r w:rsidRPr="005F0F6E">
        <w:t>Beyond the technical side, a large part of my role involves translating complex technical work into clear outcomes for stakeholders and collaborating across teams to deliver solutions that meet both technical and business objectives. This combination of technical depth and customer-facing communication is what excites me most about the Technical Customer Success role at Sentry—helping organizations successfully onboard, adopt, and expand their use of a platform that meaningfully improves developer productivity.</w:t>
      </w:r>
    </w:p>
    <w:p w14:paraId="420AE937" w14:textId="77777777" w:rsidR="005F0F6E" w:rsidRPr="005F0F6E" w:rsidRDefault="005F0F6E" w:rsidP="005F0F6E">
      <w:r w:rsidRPr="005F0F6E">
        <w:t>I’m particularly drawn to Sentry’s mission to help developers build better software and its commitment to open-source and developer-first tooling. I would welcome the opportunity to bring my technical background, problem-solving mindset, and passion for helping teams succeed to Sentry’s growing customer success organization.</w:t>
      </w:r>
    </w:p>
    <w:p w14:paraId="53EC696A" w14:textId="16F6BF81" w:rsidR="005F0F6E" w:rsidRPr="005F0F6E" w:rsidRDefault="005F0F6E" w:rsidP="005F0F6E">
      <w:r w:rsidRPr="005F0F6E">
        <w:t>Thank you for your time and consideration, and I look forward to the possibility of speaking further.</w:t>
      </w:r>
    </w:p>
    <w:p w14:paraId="7953CFCE" w14:textId="131D6679" w:rsidR="000C6CAF" w:rsidRDefault="00840837" w:rsidP="002A5E08">
      <w:r w:rsidRPr="00840837">
        <w:t>Sincerely,</w:t>
      </w:r>
      <w:r w:rsidRPr="00840837">
        <w:br/>
        <w:t>Nisarg Dave, CFA</w:t>
      </w:r>
    </w:p>
    <w:sectPr w:rsidR="000C6C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D60"/>
    <w:rsid w:val="000262AB"/>
    <w:rsid w:val="000412BF"/>
    <w:rsid w:val="000C6CAF"/>
    <w:rsid w:val="00180BE6"/>
    <w:rsid w:val="001E54A2"/>
    <w:rsid w:val="002122EF"/>
    <w:rsid w:val="00252735"/>
    <w:rsid w:val="002A5E08"/>
    <w:rsid w:val="004C0DF7"/>
    <w:rsid w:val="005320E2"/>
    <w:rsid w:val="00570D60"/>
    <w:rsid w:val="005F0F6E"/>
    <w:rsid w:val="00760EC7"/>
    <w:rsid w:val="007E1A60"/>
    <w:rsid w:val="00815F86"/>
    <w:rsid w:val="00832ED6"/>
    <w:rsid w:val="00840837"/>
    <w:rsid w:val="00896CFD"/>
    <w:rsid w:val="008D0FF4"/>
    <w:rsid w:val="00953892"/>
    <w:rsid w:val="00965D31"/>
    <w:rsid w:val="009F0A5E"/>
    <w:rsid w:val="00A573D0"/>
    <w:rsid w:val="00BA0EED"/>
    <w:rsid w:val="00C645F8"/>
    <w:rsid w:val="00C93881"/>
    <w:rsid w:val="00CD2EAC"/>
    <w:rsid w:val="00D66321"/>
    <w:rsid w:val="00FF28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13265"/>
  <w15:chartTrackingRefBased/>
  <w15:docId w15:val="{6D85121E-74ED-49BC-B6BA-5946BFF15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D60"/>
    <w:rPr>
      <w:rFonts w:eastAsiaTheme="majorEastAsia" w:cstheme="majorBidi"/>
      <w:color w:val="272727" w:themeColor="text1" w:themeTint="D8"/>
    </w:rPr>
  </w:style>
  <w:style w:type="paragraph" w:styleId="Title">
    <w:name w:val="Title"/>
    <w:basedOn w:val="Normal"/>
    <w:next w:val="Normal"/>
    <w:link w:val="TitleChar"/>
    <w:uiPriority w:val="10"/>
    <w:qFormat/>
    <w:rsid w:val="00570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D60"/>
    <w:pPr>
      <w:spacing w:before="160"/>
      <w:jc w:val="center"/>
    </w:pPr>
    <w:rPr>
      <w:i/>
      <w:iCs/>
      <w:color w:val="404040" w:themeColor="text1" w:themeTint="BF"/>
    </w:rPr>
  </w:style>
  <w:style w:type="character" w:customStyle="1" w:styleId="QuoteChar">
    <w:name w:val="Quote Char"/>
    <w:basedOn w:val="DefaultParagraphFont"/>
    <w:link w:val="Quote"/>
    <w:uiPriority w:val="29"/>
    <w:rsid w:val="00570D60"/>
    <w:rPr>
      <w:i/>
      <w:iCs/>
      <w:color w:val="404040" w:themeColor="text1" w:themeTint="BF"/>
    </w:rPr>
  </w:style>
  <w:style w:type="paragraph" w:styleId="ListParagraph">
    <w:name w:val="List Paragraph"/>
    <w:basedOn w:val="Normal"/>
    <w:uiPriority w:val="34"/>
    <w:qFormat/>
    <w:rsid w:val="00570D60"/>
    <w:pPr>
      <w:ind w:left="720"/>
      <w:contextualSpacing/>
    </w:pPr>
  </w:style>
  <w:style w:type="character" w:styleId="IntenseEmphasis">
    <w:name w:val="Intense Emphasis"/>
    <w:basedOn w:val="DefaultParagraphFont"/>
    <w:uiPriority w:val="21"/>
    <w:qFormat/>
    <w:rsid w:val="00570D60"/>
    <w:rPr>
      <w:i/>
      <w:iCs/>
      <w:color w:val="0F4761" w:themeColor="accent1" w:themeShade="BF"/>
    </w:rPr>
  </w:style>
  <w:style w:type="paragraph" w:styleId="IntenseQuote">
    <w:name w:val="Intense Quote"/>
    <w:basedOn w:val="Normal"/>
    <w:next w:val="Normal"/>
    <w:link w:val="IntenseQuoteChar"/>
    <w:uiPriority w:val="30"/>
    <w:qFormat/>
    <w:rsid w:val="00570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D60"/>
    <w:rPr>
      <w:i/>
      <w:iCs/>
      <w:color w:val="0F4761" w:themeColor="accent1" w:themeShade="BF"/>
    </w:rPr>
  </w:style>
  <w:style w:type="character" w:styleId="IntenseReference">
    <w:name w:val="Intense Reference"/>
    <w:basedOn w:val="DefaultParagraphFont"/>
    <w:uiPriority w:val="32"/>
    <w:qFormat/>
    <w:rsid w:val="00570D60"/>
    <w:rPr>
      <w:b/>
      <w:bCs/>
      <w:smallCaps/>
      <w:color w:val="0F4761" w:themeColor="accent1" w:themeShade="BF"/>
      <w:spacing w:val="5"/>
    </w:rPr>
  </w:style>
  <w:style w:type="character" w:styleId="Hyperlink">
    <w:name w:val="Hyperlink"/>
    <w:basedOn w:val="DefaultParagraphFont"/>
    <w:uiPriority w:val="99"/>
    <w:unhideWhenUsed/>
    <w:rsid w:val="00CD2EAC"/>
    <w:rPr>
      <w:color w:val="467886" w:themeColor="hyperlink"/>
      <w:u w:val="single"/>
    </w:rPr>
  </w:style>
  <w:style w:type="character" w:styleId="UnresolvedMention">
    <w:name w:val="Unresolved Mention"/>
    <w:basedOn w:val="DefaultParagraphFont"/>
    <w:uiPriority w:val="99"/>
    <w:semiHidden/>
    <w:unhideWhenUsed/>
    <w:rsid w:val="00CD2E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linkedin.com/in/nisargda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341</Words>
  <Characters>1950</Characters>
  <Application>Microsoft Office Word</Application>
  <DocSecurity>0</DocSecurity>
  <Lines>16</Lines>
  <Paragraphs>4</Paragraphs>
  <ScaleCrop>false</ScaleCrop>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dave</dc:creator>
  <cp:keywords/>
  <dc:description/>
  <cp:lastModifiedBy>nisarg dave</cp:lastModifiedBy>
  <cp:revision>14</cp:revision>
  <dcterms:created xsi:type="dcterms:W3CDTF">2025-12-10T00:57:00Z</dcterms:created>
  <dcterms:modified xsi:type="dcterms:W3CDTF">2026-03-07T16:43:00Z</dcterms:modified>
</cp:coreProperties>
</file>