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360" w:before="240" w:after="120"/>
        <w:jc w:val="center"/>
        <w:rPr/>
      </w:pPr>
      <w:r>
        <w:rPr/>
        <w:t>Carbon Virtual Lab</w:t>
      </w:r>
    </w:p>
    <w:p>
      <w:pPr>
        <w:pStyle w:val="Heading1"/>
        <w:bidi w:val="0"/>
        <w:jc w:val="left"/>
        <w:rPr/>
      </w:pPr>
      <w:r>
        <w:rPr/>
        <w:t>Carbon Cycle Lesson 1</w:t>
      </w:r>
    </w:p>
    <w:tbl>
      <w:tblPr>
        <w:tblW w:w="9638" w:type="dxa"/>
        <w:jc w:val="left"/>
        <w:tblInd w:w="55"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bidi w:val="0"/>
              <w:spacing w:lineRule="auto" w:line="360"/>
              <w:jc w:val="left"/>
              <w:rPr>
                <w:rFonts w:ascii="Times New Roman" w:hAnsi="Times New Roman"/>
                <w:b/>
                <w:b/>
                <w:bCs/>
                <w:sz w:val="24"/>
                <w:szCs w:val="24"/>
              </w:rPr>
            </w:pPr>
            <w:r>
              <w:rPr>
                <w:b/>
                <w:bCs/>
                <w:sz w:val="24"/>
                <w:szCs w:val="24"/>
              </w:rPr>
              <w:t>Sink Types</w:t>
            </w:r>
          </w:p>
        </w:tc>
        <w:tc>
          <w:tcPr>
            <w:tcW w:w="2410" w:type="dxa"/>
            <w:tcBorders>
              <w:top w:val="single" w:sz="2" w:space="0" w:color="000000"/>
              <w:left w:val="single" w:sz="2" w:space="0" w:color="000000"/>
              <w:bottom w:val="single" w:sz="2" w:space="0" w:color="000000"/>
            </w:tcBorders>
          </w:tcPr>
          <w:p>
            <w:pPr>
              <w:pStyle w:val="TableContents"/>
              <w:bidi w:val="0"/>
              <w:spacing w:lineRule="auto" w:line="360"/>
              <w:jc w:val="left"/>
              <w:rPr>
                <w:rFonts w:ascii="Times New Roman" w:hAnsi="Times New Roman"/>
                <w:b/>
                <w:b/>
                <w:bCs/>
                <w:sz w:val="24"/>
                <w:szCs w:val="24"/>
              </w:rPr>
            </w:pPr>
            <w:r>
              <w:rPr>
                <w:b/>
                <w:bCs/>
                <w:sz w:val="24"/>
                <w:szCs w:val="24"/>
              </w:rPr>
              <w:t>Carbon Level in 2010</w:t>
            </w:r>
          </w:p>
          <w:p>
            <w:pPr>
              <w:pStyle w:val="TableContents"/>
              <w:bidi w:val="0"/>
              <w:spacing w:lineRule="auto" w:line="360"/>
              <w:jc w:val="left"/>
              <w:rPr>
                <w:rFonts w:ascii="Times New Roman" w:hAnsi="Times New Roman"/>
                <w:b/>
                <w:b/>
                <w:bCs/>
                <w:sz w:val="24"/>
                <w:szCs w:val="24"/>
              </w:rPr>
            </w:pPr>
            <w:r>
              <w:rPr>
                <w:b/>
                <w:bCs/>
                <w:sz w:val="24"/>
                <w:szCs w:val="24"/>
              </w:rPr>
              <w:t>in GT of Carbon</w:t>
            </w:r>
          </w:p>
        </w:tc>
        <w:tc>
          <w:tcPr>
            <w:tcW w:w="2409" w:type="dxa"/>
            <w:tcBorders>
              <w:top w:val="single" w:sz="2" w:space="0" w:color="000000"/>
              <w:left w:val="single" w:sz="2" w:space="0" w:color="000000"/>
              <w:bottom w:val="single" w:sz="2" w:space="0" w:color="000000"/>
            </w:tcBorders>
          </w:tcPr>
          <w:p>
            <w:pPr>
              <w:pStyle w:val="TableContents"/>
              <w:bidi w:val="0"/>
              <w:spacing w:lineRule="auto" w:line="360"/>
              <w:jc w:val="left"/>
              <w:rPr>
                <w:rFonts w:ascii="Times New Roman" w:hAnsi="Times New Roman"/>
                <w:b/>
                <w:b/>
                <w:bCs/>
                <w:sz w:val="24"/>
                <w:szCs w:val="24"/>
              </w:rPr>
            </w:pPr>
            <w:r>
              <w:rPr>
                <w:b/>
                <w:bCs/>
                <w:sz w:val="24"/>
                <w:szCs w:val="24"/>
              </w:rPr>
              <w:t>Carbon Level in 2050 in GT of Carbon</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b/>
                <w:bCs/>
                <w:sz w:val="24"/>
                <w:szCs w:val="24"/>
              </w:rPr>
            </w:pPr>
            <w:r>
              <w:rPr>
                <w:b/>
                <w:bCs/>
                <w:sz w:val="24"/>
                <w:szCs w:val="24"/>
              </w:rPr>
              <w:t>Carbon Level in 2100 in GT of Carbon</w:t>
            </w:r>
          </w:p>
        </w:tc>
      </w:tr>
      <w:tr>
        <w:trPr/>
        <w:tc>
          <w:tcPr>
            <w:tcW w:w="2409" w:type="dxa"/>
            <w:tcBorders>
              <w:left w:val="single" w:sz="2" w:space="0" w:color="000000"/>
              <w:bottom w:val="single" w:sz="2" w:space="0" w:color="000000"/>
            </w:tcBorders>
          </w:tcPr>
          <w:p>
            <w:pPr>
              <w:pStyle w:val="TableContents"/>
              <w:bidi w:val="0"/>
              <w:spacing w:lineRule="auto" w:line="360"/>
              <w:jc w:val="left"/>
              <w:rPr>
                <w:sz w:val="24"/>
                <w:szCs w:val="24"/>
              </w:rPr>
            </w:pPr>
            <w:r>
              <w:rPr>
                <w:sz w:val="24"/>
                <w:szCs w:val="24"/>
              </w:rPr>
              <w:t>Terrestrial Plants</w:t>
            </w:r>
          </w:p>
        </w:tc>
        <w:tc>
          <w:tcPr>
            <w:tcW w:w="2410"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700</w:t>
            </w:r>
          </w:p>
        </w:tc>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743</w:t>
            </w:r>
          </w:p>
        </w:tc>
        <w:tc>
          <w:tcPr>
            <w:tcW w:w="2410" w:type="dxa"/>
            <w:tcBorders>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862</w:t>
            </w:r>
          </w:p>
        </w:tc>
      </w:tr>
      <w:tr>
        <w:trPr/>
        <w:tc>
          <w:tcPr>
            <w:tcW w:w="2409" w:type="dxa"/>
            <w:tcBorders>
              <w:left w:val="single" w:sz="2" w:space="0" w:color="000000"/>
              <w:bottom w:val="single" w:sz="2" w:space="0" w:color="000000"/>
            </w:tcBorders>
          </w:tcPr>
          <w:p>
            <w:pPr>
              <w:pStyle w:val="TableContents"/>
              <w:bidi w:val="0"/>
              <w:jc w:val="left"/>
              <w:rPr>
                <w:sz w:val="24"/>
                <w:szCs w:val="24"/>
              </w:rPr>
            </w:pPr>
            <w:r>
              <w:rPr>
                <w:sz w:val="24"/>
                <w:szCs w:val="24"/>
              </w:rPr>
              <w:t>Soil</w:t>
            </w:r>
          </w:p>
        </w:tc>
        <w:tc>
          <w:tcPr>
            <w:tcW w:w="2410"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 xml:space="preserve">1800 + 200 </w:t>
            </w:r>
          </w:p>
        </w:tc>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1800 + 226</w:t>
            </w:r>
          </w:p>
        </w:tc>
        <w:tc>
          <w:tcPr>
            <w:tcW w:w="2410" w:type="dxa"/>
            <w:tcBorders>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1800 + 313</w:t>
            </w:r>
          </w:p>
        </w:tc>
      </w:tr>
      <w:tr>
        <w:trPr/>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sz w:val="24"/>
                <w:szCs w:val="24"/>
              </w:rPr>
            </w:pPr>
            <w:r>
              <w:rPr>
                <w:sz w:val="24"/>
                <w:szCs w:val="24"/>
              </w:rPr>
              <w:t>Coal500</w:t>
            </w:r>
          </w:p>
        </w:tc>
        <w:tc>
          <w:tcPr>
            <w:tcW w:w="2410"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 xml:space="preserve">3500 </w:t>
            </w:r>
          </w:p>
        </w:tc>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3264</w:t>
            </w:r>
          </w:p>
        </w:tc>
        <w:tc>
          <w:tcPr>
            <w:tcW w:w="2410" w:type="dxa"/>
            <w:tcBorders>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1433</w:t>
            </w:r>
          </w:p>
        </w:tc>
      </w:tr>
      <w:tr>
        <w:trPr/>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sz w:val="24"/>
                <w:szCs w:val="24"/>
              </w:rPr>
            </w:pPr>
            <w:r>
              <w:rPr>
                <w:sz w:val="24"/>
                <w:szCs w:val="24"/>
              </w:rPr>
              <w:t>Oil and Gas</w:t>
            </w:r>
          </w:p>
        </w:tc>
        <w:tc>
          <w:tcPr>
            <w:tcW w:w="2410"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 xml:space="preserve">500 </w:t>
            </w:r>
          </w:p>
        </w:tc>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190</w:t>
            </w:r>
          </w:p>
        </w:tc>
        <w:tc>
          <w:tcPr>
            <w:tcW w:w="2410" w:type="dxa"/>
            <w:tcBorders>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0</w:t>
            </w:r>
          </w:p>
        </w:tc>
      </w:tr>
      <w:tr>
        <w:trPr/>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sz w:val="24"/>
                <w:szCs w:val="24"/>
              </w:rPr>
            </w:pPr>
            <w:r>
              <w:rPr>
                <w:sz w:val="24"/>
                <w:szCs w:val="24"/>
              </w:rPr>
              <w:t>Surface Ocean</w:t>
            </w:r>
          </w:p>
        </w:tc>
        <w:tc>
          <w:tcPr>
            <w:tcW w:w="2410"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 xml:space="preserve">1000 + 0 </w:t>
            </w:r>
          </w:p>
        </w:tc>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1000 + 85</w:t>
            </w:r>
          </w:p>
        </w:tc>
        <w:tc>
          <w:tcPr>
            <w:tcW w:w="2410" w:type="dxa"/>
            <w:tcBorders>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1000 + 275</w:t>
            </w:r>
          </w:p>
        </w:tc>
      </w:tr>
      <w:tr>
        <w:trPr/>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sz w:val="24"/>
                <w:szCs w:val="24"/>
              </w:rPr>
            </w:pPr>
            <w:r>
              <w:rPr>
                <w:sz w:val="24"/>
                <w:szCs w:val="24"/>
              </w:rPr>
              <w:t>Deep Ocean</w:t>
            </w:r>
          </w:p>
        </w:tc>
        <w:tc>
          <w:tcPr>
            <w:tcW w:w="2410"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 xml:space="preserve">38000 + 0 </w:t>
            </w:r>
          </w:p>
        </w:tc>
        <w:tc>
          <w:tcPr>
            <w:tcW w:w="2409" w:type="dxa"/>
            <w:tcBorders>
              <w:left w:val="single" w:sz="2" w:space="0" w:color="000000"/>
              <w:bottom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38000 + 170</w:t>
            </w:r>
          </w:p>
        </w:tc>
        <w:tc>
          <w:tcPr>
            <w:tcW w:w="2410" w:type="dxa"/>
            <w:tcBorders>
              <w:left w:val="single" w:sz="2" w:space="0" w:color="000000"/>
              <w:bottom w:val="single" w:sz="2" w:space="0" w:color="000000"/>
              <w:right w:val="single" w:sz="2" w:space="0" w:color="000000"/>
            </w:tcBorders>
          </w:tcPr>
          <w:p>
            <w:pPr>
              <w:pStyle w:val="TableContents"/>
              <w:bidi w:val="0"/>
              <w:spacing w:lineRule="auto" w:line="360"/>
              <w:jc w:val="left"/>
              <w:rPr>
                <w:rFonts w:ascii="Times New Roman" w:hAnsi="Times New Roman"/>
                <w:b w:val="false"/>
                <w:b w:val="false"/>
                <w:bCs w:val="false"/>
                <w:sz w:val="24"/>
                <w:szCs w:val="24"/>
              </w:rPr>
            </w:pPr>
            <w:r>
              <w:rPr>
                <w:b w:val="false"/>
                <w:bCs w:val="false"/>
                <w:sz w:val="24"/>
                <w:szCs w:val="24"/>
              </w:rPr>
              <w:t>38000 + 845</w:t>
            </w:r>
          </w:p>
        </w:tc>
      </w:tr>
    </w:tbl>
    <w:p>
      <w:pPr>
        <w:pStyle w:val="TextBody"/>
        <w:bidi w:val="0"/>
        <w:spacing w:lineRule="auto" w:line="360"/>
        <w:jc w:val="left"/>
        <w:rPr>
          <w:rFonts w:ascii="Times New Roman" w:hAnsi="Times New Roman"/>
        </w:rPr>
      </w:pPr>
      <w:r>
        <w:rPr/>
      </w:r>
    </w:p>
    <w:p>
      <w:pPr>
        <w:pStyle w:val="TextBody"/>
        <w:numPr>
          <w:ilvl w:val="0"/>
          <w:numId w:val="2"/>
        </w:numPr>
        <w:bidi w:val="0"/>
        <w:spacing w:lineRule="auto" w:line="360"/>
        <w:jc w:val="left"/>
        <w:rPr>
          <w:color w:val="0E101A"/>
        </w:rPr>
      </w:pPr>
      <w:r>
        <w:rPr>
          <w:color w:val="0E101A"/>
          <w:position w:val="0"/>
          <w:sz w:val="24"/>
          <w:vertAlign w:val="baseline"/>
        </w:rPr>
        <w:t>At the default rate of deforestation, the atmospheric carbon level is 1042 ppm of CO2 or 1888 GT carbon. Although I cannot predict the ppm of the atmosphere, I predict that if the fauna in 2100 were halved, the carbon that would have been stored would go to the atmosphere. This would mean that in 2100, with half the fauna, the terrestrial plants would have 432 GT carbon, and the atmosphere would have 2320 GT carbon. The closest I can get to reflect this is to increase the value for “Net deforestation rate per year” to 4 GT.</w:t>
      </w:r>
    </w:p>
    <w:p>
      <w:pPr>
        <w:pStyle w:val="TextBody"/>
        <w:numPr>
          <w:ilvl w:val="0"/>
          <w:numId w:val="6"/>
        </w:numPr>
        <w:tabs>
          <w:tab w:val="clear" w:pos="709"/>
          <w:tab w:val="left" w:pos="707" w:leader="none"/>
        </w:tabs>
        <w:bidi w:val="0"/>
        <w:spacing w:before="0" w:after="0"/>
        <w:ind w:left="707" w:hanging="283"/>
        <w:jc w:val="left"/>
        <w:rPr>
          <w:color w:val="0E101A"/>
        </w:rPr>
      </w:pPr>
      <w:r>
        <w:rPr>
          <w:color w:val="0E101A"/>
        </w:rPr>
        <w:t>This was one of the most interesting things I found in this experiment. Increased carbon in the soil leads to increased carbon in the atmosphere, leading to an increase in carbon in the ocean. I would assume that this is the result of the carbon in the soil being burned up to the atmosphere, and then the carbon comes down to the ocean in the form of rain. Carbon may also be transferred to the soil through rain or mining.</w:t>
      </w:r>
    </w:p>
    <w:p>
      <w:pPr>
        <w:pStyle w:val="TextBody"/>
        <w:numPr>
          <w:ilvl w:val="0"/>
          <w:numId w:val="6"/>
        </w:numPr>
        <w:tabs>
          <w:tab w:val="clear" w:pos="709"/>
          <w:tab w:val="left" w:pos="707" w:leader="none"/>
        </w:tabs>
        <w:bidi w:val="0"/>
        <w:spacing w:before="0" w:after="0"/>
        <w:ind w:left="707" w:hanging="283"/>
        <w:jc w:val="left"/>
        <w:rPr/>
      </w:pPr>
      <w:r>
        <w:rPr>
          <w:color w:val="0E101A"/>
        </w:rPr>
        <w:t>The increase in atmospheric carbon is proportional to the percentage increase in fossil fuel consumption. They increase together, but it is not a linear relationship. As the percentage change in fossil fuel increases, the atmospheric carbon exponentially increases.</w:t>
      </w:r>
      <w:r>
        <w:br w:type="page"/>
      </w:r>
    </w:p>
    <w:p>
      <w:pPr>
        <w:pStyle w:val="Heading1"/>
        <w:bidi w:val="0"/>
        <w:jc w:val="left"/>
        <w:rPr/>
      </w:pPr>
      <w:r>
        <w:rPr/>
        <w:t>Carbon Cycle Lesson 2</w:t>
      </w:r>
    </w:p>
    <w:tbl>
      <w:tblPr>
        <w:tblW w:w="9638" w:type="dxa"/>
        <w:jc w:val="left"/>
        <w:tblInd w:w="55" w:type="dxa"/>
        <w:tblCellMar>
          <w:top w:w="55" w:type="dxa"/>
          <w:left w:w="55" w:type="dxa"/>
          <w:bottom w:w="55" w:type="dxa"/>
          <w:right w:w="55" w:type="dxa"/>
        </w:tblCellMar>
      </w:tblPr>
      <w:tblGrid>
        <w:gridCol w:w="875"/>
        <w:gridCol w:w="876"/>
        <w:gridCol w:w="877"/>
        <w:gridCol w:w="876"/>
        <w:gridCol w:w="877"/>
        <w:gridCol w:w="875"/>
        <w:gridCol w:w="876"/>
        <w:gridCol w:w="877"/>
        <w:gridCol w:w="876"/>
        <w:gridCol w:w="877"/>
        <w:gridCol w:w="876"/>
      </w:tblGrid>
      <w:tr>
        <w:trPr/>
        <w:tc>
          <w:tcPr>
            <w:tcW w:w="875"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Sink Types</w:t>
            </w:r>
          </w:p>
        </w:tc>
        <w:tc>
          <w:tcPr>
            <w:tcW w:w="876"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20</w:t>
            </w:r>
            <w:r>
              <w:rPr>
                <w:sz w:val="22"/>
                <w:szCs w:val="22"/>
              </w:rPr>
              <w:t>1</w:t>
            </w:r>
            <w:r>
              <w:rPr>
                <w:sz w:val="22"/>
                <w:szCs w:val="22"/>
              </w:rPr>
              <w:t>0</w:t>
            </w:r>
          </w:p>
          <w:p>
            <w:pPr>
              <w:pStyle w:val="TableContents"/>
              <w:bidi w:val="0"/>
              <w:jc w:val="left"/>
              <w:rPr>
                <w:sz w:val="22"/>
                <w:szCs w:val="22"/>
              </w:rPr>
            </w:pPr>
            <w:r>
              <w:rPr>
                <w:sz w:val="22"/>
                <w:szCs w:val="22"/>
              </w:rPr>
              <w:t>in GT of Carbon</w:t>
            </w:r>
          </w:p>
        </w:tc>
        <w:tc>
          <w:tcPr>
            <w:tcW w:w="877"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20</w:t>
            </w:r>
            <w:r>
              <w:rPr>
                <w:sz w:val="22"/>
                <w:szCs w:val="22"/>
              </w:rPr>
              <w:t>2</w:t>
            </w:r>
            <w:r>
              <w:rPr>
                <w:sz w:val="22"/>
                <w:szCs w:val="22"/>
              </w:rPr>
              <w:t>0 in GT of Carbon</w:t>
            </w:r>
          </w:p>
        </w:tc>
        <w:tc>
          <w:tcPr>
            <w:tcW w:w="876"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w:t>
            </w:r>
            <w:r>
              <w:rPr>
                <w:sz w:val="22"/>
                <w:szCs w:val="22"/>
              </w:rPr>
              <w:t>03</w:t>
            </w:r>
            <w:r>
              <w:rPr>
                <w:sz w:val="22"/>
                <w:szCs w:val="22"/>
              </w:rPr>
              <w:t>0 in GT of Carbon</w:t>
            </w:r>
          </w:p>
        </w:tc>
        <w:tc>
          <w:tcPr>
            <w:tcW w:w="877"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20</w:t>
            </w:r>
            <w:r>
              <w:rPr>
                <w:sz w:val="22"/>
                <w:szCs w:val="22"/>
              </w:rPr>
              <w:t>4</w:t>
            </w:r>
            <w:r>
              <w:rPr>
                <w:sz w:val="22"/>
                <w:szCs w:val="22"/>
              </w:rPr>
              <w:t>0</w:t>
            </w:r>
          </w:p>
          <w:p>
            <w:pPr>
              <w:pStyle w:val="TableContents"/>
              <w:bidi w:val="0"/>
              <w:jc w:val="left"/>
              <w:rPr>
                <w:sz w:val="22"/>
                <w:szCs w:val="22"/>
              </w:rPr>
            </w:pPr>
            <w:r>
              <w:rPr>
                <w:sz w:val="22"/>
                <w:szCs w:val="22"/>
              </w:rPr>
              <w:t>in GT of Carbon</w:t>
            </w:r>
          </w:p>
        </w:tc>
        <w:tc>
          <w:tcPr>
            <w:tcW w:w="875"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2050 in GT of Carbon</w:t>
            </w:r>
          </w:p>
        </w:tc>
        <w:tc>
          <w:tcPr>
            <w:tcW w:w="876"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w:t>
            </w:r>
            <w:r>
              <w:rPr>
                <w:sz w:val="22"/>
                <w:szCs w:val="22"/>
              </w:rPr>
              <w:t>60</w:t>
            </w:r>
            <w:r>
              <w:rPr>
                <w:sz w:val="22"/>
                <w:szCs w:val="22"/>
              </w:rPr>
              <w:t>0 in GT of Carbon</w:t>
            </w:r>
          </w:p>
        </w:tc>
        <w:tc>
          <w:tcPr>
            <w:tcW w:w="877"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20</w:t>
            </w:r>
            <w:r>
              <w:rPr>
                <w:sz w:val="22"/>
                <w:szCs w:val="22"/>
              </w:rPr>
              <w:t>7</w:t>
            </w:r>
            <w:r>
              <w:rPr>
                <w:sz w:val="22"/>
                <w:szCs w:val="22"/>
              </w:rPr>
              <w:t>0</w:t>
            </w:r>
          </w:p>
          <w:p>
            <w:pPr>
              <w:pStyle w:val="TableContents"/>
              <w:bidi w:val="0"/>
              <w:jc w:val="left"/>
              <w:rPr>
                <w:sz w:val="22"/>
                <w:szCs w:val="22"/>
              </w:rPr>
            </w:pPr>
            <w:r>
              <w:rPr>
                <w:sz w:val="22"/>
                <w:szCs w:val="22"/>
              </w:rPr>
              <w:t>in GT of Carbon</w:t>
            </w:r>
          </w:p>
        </w:tc>
        <w:tc>
          <w:tcPr>
            <w:tcW w:w="876"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20</w:t>
            </w:r>
            <w:r>
              <w:rPr>
                <w:sz w:val="22"/>
                <w:szCs w:val="22"/>
              </w:rPr>
              <w:t>8</w:t>
            </w:r>
            <w:r>
              <w:rPr>
                <w:sz w:val="22"/>
                <w:szCs w:val="22"/>
              </w:rPr>
              <w:t>0 in GT of Carbon</w:t>
            </w:r>
          </w:p>
        </w:tc>
        <w:tc>
          <w:tcPr>
            <w:tcW w:w="877" w:type="dxa"/>
            <w:tcBorders>
              <w:top w:val="single" w:sz="2" w:space="0" w:color="000000"/>
              <w:left w:val="single" w:sz="2" w:space="0" w:color="000000"/>
              <w:bottom w:val="single" w:sz="2" w:space="0" w:color="000000"/>
            </w:tcBorders>
          </w:tcPr>
          <w:p>
            <w:pPr>
              <w:pStyle w:val="TableContents"/>
              <w:bidi w:val="0"/>
              <w:jc w:val="left"/>
              <w:rPr>
                <w:sz w:val="22"/>
                <w:szCs w:val="22"/>
              </w:rPr>
            </w:pPr>
            <w:r>
              <w:rPr>
                <w:sz w:val="22"/>
                <w:szCs w:val="22"/>
              </w:rPr>
              <w:t>Carbon Level in 2</w:t>
            </w:r>
            <w:r>
              <w:rPr>
                <w:sz w:val="22"/>
                <w:szCs w:val="22"/>
              </w:rPr>
              <w:t>90</w:t>
            </w:r>
            <w:r>
              <w:rPr>
                <w:sz w:val="22"/>
                <w:szCs w:val="22"/>
              </w:rPr>
              <w:t>0 in GT of Carbon</w:t>
            </w:r>
          </w:p>
        </w:tc>
        <w:tc>
          <w:tcPr>
            <w:tcW w:w="876"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22"/>
                <w:szCs w:val="22"/>
              </w:rPr>
            </w:pPr>
            <w:r>
              <w:rPr>
                <w:b/>
                <w:bCs/>
                <w:sz w:val="22"/>
                <w:szCs w:val="22"/>
              </w:rPr>
              <w:t xml:space="preserve">Carbon Level in </w:t>
            </w:r>
            <w:r>
              <w:rPr>
                <w:b/>
                <w:bCs/>
                <w:sz w:val="22"/>
                <w:szCs w:val="22"/>
              </w:rPr>
              <w:t>2100</w:t>
            </w:r>
            <w:r>
              <w:rPr>
                <w:b/>
                <w:bCs/>
                <w:sz w:val="22"/>
                <w:szCs w:val="22"/>
              </w:rPr>
              <w:t xml:space="preserve"> in GT of Carbon</w:t>
            </w:r>
          </w:p>
        </w:tc>
      </w:tr>
      <w:tr>
        <w:trPr/>
        <w:tc>
          <w:tcPr>
            <w:tcW w:w="875" w:type="dxa"/>
            <w:tcBorders>
              <w:left w:val="single" w:sz="2" w:space="0" w:color="000000"/>
              <w:bottom w:val="single" w:sz="2" w:space="0" w:color="000000"/>
            </w:tcBorders>
          </w:tcPr>
          <w:p>
            <w:pPr>
              <w:pStyle w:val="TableContents"/>
              <w:bidi w:val="0"/>
              <w:jc w:val="left"/>
              <w:rPr>
                <w:sz w:val="22"/>
                <w:szCs w:val="22"/>
              </w:rPr>
            </w:pPr>
            <w:r>
              <w:rPr>
                <w:sz w:val="22"/>
                <w:szCs w:val="22"/>
              </w:rPr>
              <w:t>Sky</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720</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753</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806</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868</w:t>
            </w:r>
          </w:p>
        </w:tc>
        <w:tc>
          <w:tcPr>
            <w:tcW w:w="875"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941</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1031</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1171</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1364</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1598</w:t>
            </w:r>
          </w:p>
        </w:tc>
        <w:tc>
          <w:tcPr>
            <w:tcW w:w="876" w:type="dxa"/>
            <w:tcBorders>
              <w:left w:val="single" w:sz="2" w:space="0" w:color="000000"/>
              <w:bottom w:val="single" w:sz="2" w:space="0" w:color="000000"/>
              <w:right w:val="single" w:sz="2" w:space="0" w:color="000000"/>
            </w:tcBorders>
          </w:tcPr>
          <w:p>
            <w:pPr>
              <w:pStyle w:val="TableContents"/>
              <w:bidi w:val="0"/>
              <w:jc w:val="left"/>
              <w:rPr>
                <w:b w:val="false"/>
                <w:b w:val="false"/>
                <w:bCs w:val="false"/>
                <w:sz w:val="22"/>
                <w:szCs w:val="22"/>
              </w:rPr>
            </w:pPr>
            <w:r>
              <w:rPr>
                <w:b w:val="false"/>
                <w:bCs w:val="false"/>
                <w:sz w:val="22"/>
                <w:szCs w:val="22"/>
              </w:rPr>
              <w:t>1888</w:t>
            </w:r>
          </w:p>
        </w:tc>
      </w:tr>
      <w:tr>
        <w:trPr/>
        <w:tc>
          <w:tcPr>
            <w:tcW w:w="875" w:type="dxa"/>
            <w:tcBorders>
              <w:left w:val="single" w:sz="2" w:space="0" w:color="000000"/>
              <w:bottom w:val="single" w:sz="2" w:space="0" w:color="000000"/>
            </w:tcBorders>
          </w:tcPr>
          <w:p>
            <w:pPr>
              <w:pStyle w:val="TableContents"/>
              <w:bidi w:val="0"/>
              <w:jc w:val="left"/>
              <w:rPr>
                <w:sz w:val="22"/>
                <w:szCs w:val="22"/>
              </w:rPr>
            </w:pPr>
            <w:r>
              <w:rPr>
                <w:sz w:val="22"/>
                <w:szCs w:val="22"/>
              </w:rPr>
              <w:t>T. Plants</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700</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708</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718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730</w:t>
            </w:r>
          </w:p>
        </w:tc>
        <w:tc>
          <w:tcPr>
            <w:tcW w:w="875"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743</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758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776</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801</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830</w:t>
            </w:r>
          </w:p>
        </w:tc>
        <w:tc>
          <w:tcPr>
            <w:tcW w:w="876" w:type="dxa"/>
            <w:tcBorders>
              <w:left w:val="single" w:sz="2" w:space="0" w:color="000000"/>
              <w:bottom w:val="single" w:sz="2" w:space="0" w:color="000000"/>
              <w:right w:val="single" w:sz="2" w:space="0" w:color="000000"/>
            </w:tcBorders>
          </w:tcPr>
          <w:p>
            <w:pPr>
              <w:pStyle w:val="TableContents"/>
              <w:bidi w:val="0"/>
              <w:jc w:val="left"/>
              <w:rPr>
                <w:b w:val="false"/>
                <w:b w:val="false"/>
                <w:bCs w:val="false"/>
                <w:sz w:val="22"/>
                <w:szCs w:val="22"/>
              </w:rPr>
            </w:pPr>
            <w:r>
              <w:rPr>
                <w:b w:val="false"/>
                <w:bCs w:val="false"/>
                <w:sz w:val="22"/>
                <w:szCs w:val="22"/>
              </w:rPr>
              <w:t>862</w:t>
            </w:r>
          </w:p>
        </w:tc>
      </w:tr>
      <w:tr>
        <w:trPr/>
        <w:tc>
          <w:tcPr>
            <w:tcW w:w="875" w:type="dxa"/>
            <w:tcBorders>
              <w:left w:val="single" w:sz="2" w:space="0" w:color="000000"/>
              <w:bottom w:val="single" w:sz="2" w:space="0" w:color="000000"/>
            </w:tcBorders>
          </w:tcPr>
          <w:p>
            <w:pPr>
              <w:pStyle w:val="TableContents"/>
              <w:bidi w:val="0"/>
              <w:jc w:val="left"/>
              <w:rPr>
                <w:sz w:val="22"/>
                <w:szCs w:val="22"/>
              </w:rPr>
            </w:pPr>
            <w:r>
              <w:rPr>
                <w:sz w:val="22"/>
                <w:szCs w:val="22"/>
              </w:rPr>
              <w:t>Soil</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+ 200</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+ 202</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+ 20</w:t>
            </w:r>
            <w:r>
              <w:rPr>
                <w:b w:val="false"/>
                <w:bCs w:val="false"/>
                <w:sz w:val="22"/>
                <w:szCs w:val="22"/>
              </w:rPr>
              <w:t>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w:t>
            </w:r>
            <w:r>
              <w:rPr>
                <w:b w:val="false"/>
                <w:bCs w:val="false"/>
                <w:sz w:val="22"/>
                <w:szCs w:val="22"/>
              </w:rPr>
              <w:t>16</w:t>
            </w:r>
          </w:p>
        </w:tc>
        <w:tc>
          <w:tcPr>
            <w:tcW w:w="875"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w:t>
            </w:r>
            <w:r>
              <w:rPr>
                <w:b w:val="false"/>
                <w:bCs w:val="false"/>
                <w:sz w:val="22"/>
                <w:szCs w:val="22"/>
              </w:rPr>
              <w:t>26</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w:t>
            </w:r>
            <w:r>
              <w:rPr>
                <w:b w:val="false"/>
                <w:bCs w:val="false"/>
                <w:sz w:val="22"/>
                <w:szCs w:val="22"/>
              </w:rPr>
              <w:t>38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w:t>
            </w:r>
            <w:r>
              <w:rPr>
                <w:b w:val="false"/>
                <w:bCs w:val="false"/>
                <w:sz w:val="22"/>
                <w:szCs w:val="22"/>
              </w:rPr>
              <w:t>51</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w:t>
            </w:r>
            <w:r>
              <w:rPr>
                <w:b w:val="false"/>
                <w:bCs w:val="false"/>
                <w:sz w:val="22"/>
                <w:szCs w:val="22"/>
              </w:rPr>
              <w:t>68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1800 + 2</w:t>
            </w:r>
            <w:r>
              <w:rPr>
                <w:b w:val="false"/>
                <w:bCs w:val="false"/>
                <w:sz w:val="22"/>
                <w:szCs w:val="22"/>
              </w:rPr>
              <w:t>89</w:t>
            </w:r>
          </w:p>
        </w:tc>
        <w:tc>
          <w:tcPr>
            <w:tcW w:w="876" w:type="dxa"/>
            <w:tcBorders>
              <w:left w:val="single" w:sz="2" w:space="0" w:color="000000"/>
              <w:bottom w:val="single" w:sz="2" w:space="0" w:color="000000"/>
              <w:right w:val="single" w:sz="2" w:space="0" w:color="000000"/>
            </w:tcBorders>
          </w:tcPr>
          <w:p>
            <w:pPr>
              <w:pStyle w:val="TableContents"/>
              <w:bidi w:val="0"/>
              <w:jc w:val="left"/>
              <w:rPr>
                <w:b w:val="false"/>
                <w:b w:val="false"/>
                <w:bCs w:val="false"/>
              </w:rPr>
            </w:pPr>
            <w:r>
              <w:rPr>
                <w:b w:val="false"/>
                <w:bCs w:val="false"/>
                <w:sz w:val="22"/>
                <w:szCs w:val="22"/>
              </w:rPr>
              <w:t xml:space="preserve">1800 + </w:t>
            </w:r>
            <w:r>
              <w:rPr>
                <w:b w:val="false"/>
                <w:bCs w:val="false"/>
                <w:sz w:val="22"/>
                <w:szCs w:val="22"/>
              </w:rPr>
              <w:t>313</w:t>
            </w:r>
          </w:p>
        </w:tc>
      </w:tr>
      <w:tr>
        <w:trPr/>
        <w:tc>
          <w:tcPr>
            <w:tcW w:w="875" w:type="dxa"/>
            <w:tcBorders>
              <w:left w:val="single" w:sz="2" w:space="0" w:color="000000"/>
              <w:bottom w:val="single" w:sz="2" w:space="0" w:color="000000"/>
            </w:tcBorders>
          </w:tcPr>
          <w:p>
            <w:pPr>
              <w:pStyle w:val="TableContents"/>
              <w:bidi w:val="0"/>
              <w:jc w:val="left"/>
              <w:rPr>
                <w:sz w:val="22"/>
                <w:szCs w:val="22"/>
              </w:rPr>
            </w:pPr>
            <w:r>
              <w:rPr>
                <w:sz w:val="22"/>
                <w:szCs w:val="22"/>
              </w:rPr>
              <w:t>Surface Ocean</w:t>
            </w:r>
          </w:p>
        </w:tc>
        <w:tc>
          <w:tcPr>
            <w:tcW w:w="876" w:type="dxa"/>
            <w:tcBorders>
              <w:left w:val="single" w:sz="2" w:space="0" w:color="000000"/>
              <w:bottom w:val="single" w:sz="2" w:space="0" w:color="000000"/>
            </w:tcBorders>
          </w:tcPr>
          <w:p>
            <w:pPr>
              <w:pStyle w:val="TableContents"/>
              <w:bidi w:val="0"/>
              <w:jc w:val="left"/>
              <w:rPr>
                <w:rFonts w:ascii="Times New Roman" w:hAnsi="Times New Roman"/>
                <w:b w:val="false"/>
                <w:b w:val="false"/>
                <w:bCs w:val="false"/>
                <w:sz w:val="22"/>
                <w:szCs w:val="22"/>
              </w:rPr>
            </w:pPr>
            <w:r>
              <w:rPr>
                <w:b w:val="false"/>
                <w:bCs w:val="false"/>
                <w:sz w:val="22"/>
                <w:szCs w:val="22"/>
              </w:rPr>
              <w:t xml:space="preserve">1000 </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1000 + 35</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50</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66</w:t>
            </w:r>
          </w:p>
        </w:tc>
        <w:tc>
          <w:tcPr>
            <w:tcW w:w="875"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85</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107</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137</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178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224</w:t>
            </w:r>
          </w:p>
        </w:tc>
        <w:tc>
          <w:tcPr>
            <w:tcW w:w="876" w:type="dxa"/>
            <w:tcBorders>
              <w:left w:val="single" w:sz="2" w:space="0" w:color="000000"/>
              <w:bottom w:val="single" w:sz="2" w:space="0" w:color="000000"/>
              <w:right w:val="single" w:sz="2" w:space="0" w:color="000000"/>
            </w:tcBorders>
          </w:tcPr>
          <w:p>
            <w:pPr>
              <w:pStyle w:val="TableContents"/>
              <w:bidi w:val="0"/>
              <w:jc w:val="left"/>
              <w:rPr>
                <w:b w:val="false"/>
                <w:b w:val="false"/>
                <w:bCs w:val="false"/>
                <w:sz w:val="22"/>
                <w:szCs w:val="22"/>
              </w:rPr>
            </w:pPr>
            <w:r>
              <w:rPr>
                <w:b w:val="false"/>
                <w:bCs w:val="false"/>
                <w:sz w:val="22"/>
                <w:szCs w:val="22"/>
              </w:rPr>
              <w:t xml:space="preserve">1000 + </w:t>
            </w:r>
            <w:r>
              <w:rPr>
                <w:b w:val="false"/>
                <w:bCs w:val="false"/>
                <w:sz w:val="22"/>
                <w:szCs w:val="22"/>
              </w:rPr>
              <w:t>275</w:t>
            </w:r>
          </w:p>
        </w:tc>
      </w:tr>
      <w:tr>
        <w:trPr/>
        <w:tc>
          <w:tcPr>
            <w:tcW w:w="875" w:type="dxa"/>
            <w:tcBorders>
              <w:left w:val="single" w:sz="2" w:space="0" w:color="000000"/>
              <w:bottom w:val="single" w:sz="2" w:space="0" w:color="000000"/>
            </w:tcBorders>
          </w:tcPr>
          <w:p>
            <w:pPr>
              <w:pStyle w:val="TableContents"/>
              <w:bidi w:val="0"/>
              <w:jc w:val="left"/>
              <w:rPr>
                <w:sz w:val="22"/>
                <w:szCs w:val="22"/>
              </w:rPr>
            </w:pPr>
            <w:r>
              <w:rPr>
                <w:sz w:val="22"/>
                <w:szCs w:val="22"/>
              </w:rPr>
              <w:t>Deep Ocean</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38000</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38000 + 21</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57</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107</w:t>
            </w:r>
          </w:p>
        </w:tc>
        <w:tc>
          <w:tcPr>
            <w:tcW w:w="875"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170</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250</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349</w:t>
            </w:r>
          </w:p>
        </w:tc>
        <w:tc>
          <w:tcPr>
            <w:tcW w:w="876"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478</w:t>
            </w:r>
          </w:p>
        </w:tc>
        <w:tc>
          <w:tcPr>
            <w:tcW w:w="877" w:type="dxa"/>
            <w:tcBorders>
              <w:left w:val="single" w:sz="2" w:space="0" w:color="000000"/>
              <w:bottom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642</w:t>
            </w:r>
          </w:p>
        </w:tc>
        <w:tc>
          <w:tcPr>
            <w:tcW w:w="876" w:type="dxa"/>
            <w:tcBorders>
              <w:left w:val="single" w:sz="2" w:space="0" w:color="000000"/>
              <w:bottom w:val="single" w:sz="2" w:space="0" w:color="000000"/>
              <w:right w:val="single" w:sz="2" w:space="0" w:color="000000"/>
            </w:tcBorders>
          </w:tcPr>
          <w:p>
            <w:pPr>
              <w:pStyle w:val="TableContents"/>
              <w:bidi w:val="0"/>
              <w:jc w:val="left"/>
              <w:rPr>
                <w:b w:val="false"/>
                <w:b w:val="false"/>
                <w:bCs w:val="false"/>
                <w:sz w:val="22"/>
                <w:szCs w:val="22"/>
              </w:rPr>
            </w:pPr>
            <w:r>
              <w:rPr>
                <w:b w:val="false"/>
                <w:bCs w:val="false"/>
                <w:sz w:val="22"/>
                <w:szCs w:val="22"/>
              </w:rPr>
              <w:t xml:space="preserve">38000 + </w:t>
            </w:r>
            <w:r>
              <w:rPr>
                <w:b w:val="false"/>
                <w:bCs w:val="false"/>
                <w:sz w:val="22"/>
                <w:szCs w:val="22"/>
              </w:rPr>
              <w:t>845</w:t>
            </w:r>
          </w:p>
        </w:tc>
      </w:tr>
    </w:tbl>
    <w:p>
      <w:pPr>
        <w:pStyle w:val="TextBody"/>
        <w:bidi w:val="0"/>
        <w:jc w:val="left"/>
        <w:rPr/>
      </w:pPr>
      <w:r>
        <w:rPr/>
      </w:r>
    </w:p>
    <w:p>
      <w:pPr>
        <w:pStyle w:val="TextBody"/>
        <w:numPr>
          <w:ilvl w:val="0"/>
          <w:numId w:val="3"/>
        </w:numPr>
        <w:bidi w:val="0"/>
        <w:jc w:val="left"/>
        <w:rPr>
          <w:color w:val="0E101A"/>
        </w:rPr>
      </w:pPr>
      <w:r>
        <w:rPr>
          <w:color w:val="0E101A"/>
        </w:rPr>
        <w:t>Fossil fuel consumption and carbon in terrestrial plants increase proportionally and exponentially. This might affect the flora population by decreasing biodiversity due to only plants that can tolerate large amounts of carbon being able to survive. One thing to mention is that increased carbon in the atmosphere may give plants more energy to grow. Over twenty years, I'd expect the number of green flora to increase as a result of more carbon dioxide in the atmosphere and more carbon to build their bodies.</w:t>
      </w:r>
    </w:p>
    <w:p>
      <w:pPr>
        <w:pStyle w:val="TextBody"/>
        <w:numPr>
          <w:ilvl w:val="0"/>
          <w:numId w:val="7"/>
        </w:numPr>
        <w:tabs>
          <w:tab w:val="clear" w:pos="709"/>
          <w:tab w:val="left" w:pos="707" w:leader="none"/>
        </w:tabs>
        <w:bidi w:val="0"/>
        <w:spacing w:before="0" w:after="0"/>
        <w:ind w:left="707" w:hanging="283"/>
        <w:jc w:val="left"/>
        <w:rPr>
          <w:color w:val="0E101A"/>
        </w:rPr>
      </w:pPr>
      <w:r>
        <w:rPr>
          <w:color w:val="0E101A"/>
        </w:rPr>
        <w:t>As the total carbon concentration increase, so does the carbon in the ocean surface. This would change marine life populations because marine creatures are hypersensitive to their environments and migrate at even the slightest changes in temperature or water composition. Increased carbon in the water would decrease biodiversity at the surface because not all creatures would be suited to handle the new water composition. Fifty years could be long enough for individual species, both predator and prey, to go extinct. There would also be mass migrations to the least carbon-filled areas of the ocean. The flora depends heavily on the sun's rays' ability to penetrate the water to whatever depth the plant is at. Increased carbon in the atmosphere and the water could make this more difficult and make it so that marine flora that depends on a high level of light would decrease their population.</w:t>
      </w:r>
    </w:p>
    <w:p>
      <w:pPr>
        <w:pStyle w:val="TextBody"/>
        <w:numPr>
          <w:ilvl w:val="0"/>
          <w:numId w:val="7"/>
        </w:numPr>
        <w:tabs>
          <w:tab w:val="clear" w:pos="709"/>
          <w:tab w:val="left" w:pos="707" w:leader="none"/>
        </w:tabs>
        <w:bidi w:val="0"/>
        <w:spacing w:before="0" w:after="0"/>
        <w:ind w:left="707" w:hanging="283"/>
        <w:jc w:val="left"/>
        <w:rPr>
          <w:color w:val="0E101A"/>
        </w:rPr>
      </w:pPr>
      <w:r>
        <w:rPr>
          <w:color w:val="0E101A"/>
        </w:rPr>
        <w:t>Fossils are a significant source of carbon. Their biomass is often extracted and used as fuel by humans. In fifty years, we are likely to see excess carbon mainly in the ocean at deep levels and in the atmosphere, as indicated by the simulation.</w:t>
      </w:r>
    </w:p>
    <w:p>
      <w:pPr>
        <w:pStyle w:val="TextBody"/>
        <w:numPr>
          <w:ilvl w:val="0"/>
          <w:numId w:val="7"/>
        </w:numPr>
        <w:tabs>
          <w:tab w:val="clear" w:pos="709"/>
          <w:tab w:val="left" w:pos="707" w:leader="none"/>
        </w:tabs>
        <w:bidi w:val="0"/>
        <w:spacing w:before="0" w:after="0"/>
        <w:ind w:left="707" w:hanging="283"/>
        <w:jc w:val="left"/>
        <w:rPr/>
      </w:pPr>
      <w:r>
        <w:rPr>
          <w:color w:val="0E101A"/>
        </w:rPr>
        <w:t>The atmosphere and the terrestrial plants are the fastest to be affected by an increase in carbon emissions. The rise of carbon in the atmosphere has proven to lead to climate change, which has a myriad of adverse effects, including the melting of the icecaps. Increased carbon in the atmosphere also makes breathing harder due to smog. The increase of carbon in terrestrial plants may lead to an increase in green plants.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2"/>
    <w:lvlOverride w:ilvl="0">
      <w:lvl w:ilvl="0">
        <w:start w:val="1"/>
        <w:numFmt w:val="decimal"/>
        <w:lvlText w:val="%1."/>
        <w:lvlJc w:val="left"/>
        <w:pPr>
          <w:tabs>
            <w:tab w:val="num" w:pos="707"/>
          </w:tabs>
          <w:ind w:left="707" w:hanging="283"/>
        </w:pPr>
        <w:rPr/>
      </w:lvl>
    </w:lvlOverride>
    <w:lvlOverride w:ilvl="1">
      <w:lvl w:ilvl="1">
        <w:start w:val="1"/>
        <w:numFmt w:val="decimal"/>
        <w:lvlText w:val="%2."/>
        <w:lvlJc w:val="left"/>
        <w:pPr>
          <w:tabs>
            <w:tab w:val="num" w:pos="1414"/>
          </w:tabs>
          <w:ind w:left="1414" w:hanging="283"/>
        </w:pPr>
        <w:rPr/>
      </w:lvl>
    </w:lvlOverride>
    <w:lvlOverride w:ilvl="2">
      <w:lvl w:ilvl="2">
        <w:start w:val="1"/>
        <w:numFmt w:val="decimal"/>
        <w:lvlText w:val="%3."/>
        <w:lvlJc w:val="left"/>
        <w:pPr>
          <w:tabs>
            <w:tab w:val="num" w:pos="2121"/>
          </w:tabs>
          <w:ind w:left="2121" w:hanging="283"/>
        </w:pPr>
        <w:rPr/>
      </w:lvl>
    </w:lvlOverride>
    <w:lvlOverride w:ilvl="3">
      <w:lvl w:ilvl="3">
        <w:start w:val="1"/>
        <w:numFmt w:val="decimal"/>
        <w:lvlText w:val="%4."/>
        <w:lvlJc w:val="left"/>
        <w:pPr>
          <w:tabs>
            <w:tab w:val="num" w:pos="2828"/>
          </w:tabs>
          <w:ind w:left="2828" w:hanging="283"/>
        </w:pPr>
        <w:rPr/>
      </w:lvl>
    </w:lvlOverride>
    <w:lvlOverride w:ilvl="4">
      <w:lvl w:ilvl="4">
        <w:start w:val="1"/>
        <w:numFmt w:val="decimal"/>
        <w:lvlText w:val="%5."/>
        <w:lvlJc w:val="left"/>
        <w:pPr>
          <w:tabs>
            <w:tab w:val="num" w:pos="3535"/>
          </w:tabs>
          <w:ind w:left="3535" w:hanging="283"/>
        </w:pPr>
        <w:rPr/>
      </w:lvl>
    </w:lvlOverride>
    <w:lvlOverride w:ilvl="5">
      <w:lvl w:ilvl="5">
        <w:start w:val="1"/>
        <w:numFmt w:val="decimal"/>
        <w:lvlText w:val="%6."/>
        <w:lvlJc w:val="left"/>
        <w:pPr>
          <w:tabs>
            <w:tab w:val="num" w:pos="4242"/>
          </w:tabs>
          <w:ind w:left="4242" w:hanging="283"/>
        </w:pPr>
        <w:rPr/>
      </w:lvl>
    </w:lvlOverride>
    <w:lvlOverride w:ilvl="6">
      <w:lvl w:ilvl="6">
        <w:start w:val="1"/>
        <w:numFmt w:val="decimal"/>
        <w:lvlText w:val="%7."/>
        <w:lvlJc w:val="left"/>
        <w:pPr>
          <w:tabs>
            <w:tab w:val="num" w:pos="4949"/>
          </w:tabs>
          <w:ind w:left="4949" w:hanging="283"/>
        </w:pPr>
        <w:rPr/>
      </w:lvl>
    </w:lvlOverride>
    <w:lvlOverride w:ilvl="7">
      <w:lvl w:ilvl="7">
        <w:start w:val="1"/>
        <w:numFmt w:val="decimal"/>
        <w:lvlText w:val="%8."/>
        <w:lvlJc w:val="left"/>
        <w:pPr>
          <w:tabs>
            <w:tab w:val="num" w:pos="5656"/>
          </w:tabs>
          <w:ind w:left="5656" w:hanging="283"/>
        </w:pPr>
        <w:rPr/>
      </w:lvl>
    </w:lvlOverride>
    <w:lvlOverride w:ilvl="8">
      <w:lvl w:ilvl="8">
        <w:start w:val="1"/>
        <w:numFmt w:val="decimal"/>
        <w:lvlText w:val="%9."/>
        <w:lvlJc w:val="left"/>
        <w:pPr>
          <w:tabs>
            <w:tab w:val="num" w:pos="6363"/>
          </w:tabs>
          <w:ind w:left="6363" w:hanging="283"/>
        </w:pPr>
        <w:rPr/>
      </w:lvl>
    </w:lvlOverride>
  </w:num>
  <w:num w:numId="7">
    <w:abstractNumId w:val="3"/>
    <w:lvlOverride w:ilvl="0">
      <w:lvl w:ilvl="0">
        <w:start w:val="1"/>
        <w:numFmt w:val="decimal"/>
        <w:lvlText w:val="%1."/>
        <w:lvlJc w:val="left"/>
        <w:pPr>
          <w:tabs>
            <w:tab w:val="num" w:pos="707"/>
          </w:tabs>
          <w:ind w:left="707" w:hanging="283"/>
        </w:pPr>
        <w:rPr/>
      </w:lvl>
    </w:lvlOverride>
    <w:lvlOverride w:ilvl="1">
      <w:lvl w:ilvl="1">
        <w:start w:val="1"/>
        <w:numFmt w:val="decimal"/>
        <w:lvlText w:val="%2."/>
        <w:lvlJc w:val="left"/>
        <w:pPr>
          <w:tabs>
            <w:tab w:val="num" w:pos="1414"/>
          </w:tabs>
          <w:ind w:left="1414" w:hanging="283"/>
        </w:pPr>
        <w:rPr/>
      </w:lvl>
    </w:lvlOverride>
    <w:lvlOverride w:ilvl="2">
      <w:lvl w:ilvl="2">
        <w:start w:val="1"/>
        <w:numFmt w:val="decimal"/>
        <w:lvlText w:val="%3."/>
        <w:lvlJc w:val="left"/>
        <w:pPr>
          <w:tabs>
            <w:tab w:val="num" w:pos="2121"/>
          </w:tabs>
          <w:ind w:left="2121" w:hanging="283"/>
        </w:pPr>
        <w:rPr/>
      </w:lvl>
    </w:lvlOverride>
    <w:lvlOverride w:ilvl="3">
      <w:lvl w:ilvl="3">
        <w:start w:val="1"/>
        <w:numFmt w:val="decimal"/>
        <w:lvlText w:val="%4."/>
        <w:lvlJc w:val="left"/>
        <w:pPr>
          <w:tabs>
            <w:tab w:val="num" w:pos="2828"/>
          </w:tabs>
          <w:ind w:left="2828" w:hanging="283"/>
        </w:pPr>
        <w:rPr/>
      </w:lvl>
    </w:lvlOverride>
    <w:lvlOverride w:ilvl="4">
      <w:lvl w:ilvl="4">
        <w:start w:val="1"/>
        <w:numFmt w:val="decimal"/>
        <w:lvlText w:val="%5."/>
        <w:lvlJc w:val="left"/>
        <w:pPr>
          <w:tabs>
            <w:tab w:val="num" w:pos="3535"/>
          </w:tabs>
          <w:ind w:left="3535" w:hanging="283"/>
        </w:pPr>
        <w:rPr/>
      </w:lvl>
    </w:lvlOverride>
    <w:lvlOverride w:ilvl="5">
      <w:lvl w:ilvl="5">
        <w:start w:val="1"/>
        <w:numFmt w:val="decimal"/>
        <w:lvlText w:val="%6."/>
        <w:lvlJc w:val="left"/>
        <w:pPr>
          <w:tabs>
            <w:tab w:val="num" w:pos="4242"/>
          </w:tabs>
          <w:ind w:left="4242" w:hanging="283"/>
        </w:pPr>
        <w:rPr/>
      </w:lvl>
    </w:lvlOverride>
    <w:lvlOverride w:ilvl="6">
      <w:lvl w:ilvl="6">
        <w:start w:val="1"/>
        <w:numFmt w:val="decimal"/>
        <w:lvlText w:val="%7."/>
        <w:lvlJc w:val="left"/>
        <w:pPr>
          <w:tabs>
            <w:tab w:val="num" w:pos="4949"/>
          </w:tabs>
          <w:ind w:left="4949" w:hanging="283"/>
        </w:pPr>
        <w:rPr/>
      </w:lvl>
    </w:lvlOverride>
    <w:lvlOverride w:ilvl="7">
      <w:lvl w:ilvl="7">
        <w:start w:val="1"/>
        <w:numFmt w:val="decimal"/>
        <w:lvlText w:val="%8."/>
        <w:lvlJc w:val="left"/>
        <w:pPr>
          <w:tabs>
            <w:tab w:val="num" w:pos="5656"/>
          </w:tabs>
          <w:ind w:left="5656" w:hanging="283"/>
        </w:pPr>
        <w:rPr/>
      </w:lvl>
    </w:lvlOverride>
    <w:lvlOverride w:ilvl="8">
      <w:lvl w:ilvl="8">
        <w:start w:val="1"/>
        <w:numFmt w:val="decimal"/>
        <w:lvlText w:val="%9."/>
        <w:lvlJc w:val="left"/>
        <w:pPr>
          <w:tabs>
            <w:tab w:val="num" w:pos="6363"/>
          </w:tabs>
          <w:ind w:left="6363" w:hanging="283"/>
        </w:pPr>
        <w:rPr/>
      </w:lvl>
    </w:lvlOverride>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erdan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Verdana" w:cs="FreeSans"/>
      <w:color w:val="auto"/>
      <w:kern w:val="2"/>
      <w:sz w:val="24"/>
      <w:szCs w:val="24"/>
      <w:lang w:val="en-US" w:eastAsia="zh-CN" w:bidi="hi-IN"/>
    </w:rPr>
  </w:style>
  <w:style w:type="paragraph" w:styleId="Heading1">
    <w:name w:val="Heading 1"/>
    <w:basedOn w:val="Heading"/>
    <w:next w:val="TextBody"/>
    <w:qFormat/>
    <w:pPr>
      <w:numPr>
        <w:ilvl w:val="0"/>
        <w:numId w:val="1"/>
      </w:numPr>
      <w:spacing w:lineRule="auto" w:line="360" w:before="240" w:after="120"/>
      <w:outlineLvl w:val="0"/>
    </w:pPr>
    <w:rPr>
      <w:rFonts w:ascii="Times New Roman" w:hAnsi="Times New Roman"/>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Verdana" w:cs="FreeSans"/>
      <w:sz w:val="28"/>
      <w:szCs w:val="28"/>
    </w:rPr>
  </w:style>
  <w:style w:type="paragraph" w:styleId="TextBody">
    <w:name w:val="Body Text"/>
    <w:basedOn w:val="Normal"/>
    <w:pPr>
      <w:spacing w:lineRule="auto" w:line="360" w:before="0" w:after="14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spacing w:lineRule="auto" w:line="360"/>
      <w:jc w:val="center"/>
    </w:pPr>
    <w:rPr>
      <w:rFonts w:ascii="Times New Roman" w:hAnsi="Times New Roman"/>
      <w:b/>
      <w:bCs/>
      <w:sz w:val="56"/>
      <w:szCs w:val="56"/>
    </w:rPr>
  </w:style>
  <w:style w:type="paragraph" w:styleId="TableContents">
    <w:name w:val="Table Contents"/>
    <w:basedOn w:val="Normal"/>
    <w:qFormat/>
    <w:pPr>
      <w:suppressLineNumbers/>
      <w:spacing w:lineRule="auto" w:line="360"/>
    </w:pPr>
    <w:rPr>
      <w:rFonts w:ascii="Times New Roman" w:hAnsi="Times New Roman"/>
      <w:b/>
      <w:bCs/>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LibreOffice/6.4.5.2$Linux_X86_64 LibreOffice_project/40$Build-2</Application>
  <Pages>3</Pages>
  <Words>848</Words>
  <Characters>3692</Characters>
  <CharactersWithSpaces>4431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2020-08-20T15:24:52Z</dcterms:created>
  <dc:creator/>
  <dc:description/>
  <dc:language>en-US</dc:language>
  <cp:lastModifiedBy/>
  <dcterms:modified xsi:type="dcterms:W3CDTF">2020-08-20T18:28:33Z</dcterms:modified>
  <cp:revision>7</cp:revision>
  <dc:subject/>
  <dc:title/>
</cp:coreProperties>
</file>