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CFBD4C" w14:textId="728AF703" w:rsidR="00B33CCC" w:rsidRDefault="00B33CCC" w:rsidP="00B33CCC">
      <w:pPr>
        <w:pStyle w:val="ListParagraph"/>
        <w:numPr>
          <w:ilvl w:val="0"/>
          <w:numId w:val="1"/>
        </w:numPr>
      </w:pPr>
      <w:r w:rsidRPr="00B33CCC">
        <w:t xml:space="preserve">What physical quantity are we measuring in our experiments? How many sensors (e.g., electrodes) are required? </w:t>
      </w:r>
    </w:p>
    <w:p w14:paraId="5553ECE7" w14:textId="1154195C" w:rsidR="001D0CD8" w:rsidRDefault="001D0CD8" w:rsidP="001D0CD8">
      <w:pPr>
        <w:pStyle w:val="ListParagraph"/>
      </w:pPr>
      <w:r w:rsidRPr="001D0CD8">
        <w:rPr>
          <w:b/>
          <w:bCs/>
        </w:rPr>
        <w:t>A:</w:t>
      </w:r>
      <w:r>
        <w:t xml:space="preserve"> </w:t>
      </w:r>
      <w:r w:rsidR="00474022">
        <w:t xml:space="preserve">We are measuring the </w:t>
      </w:r>
      <w:r w:rsidR="0064683A">
        <w:t xml:space="preserve">amplitude and frequency of spikes, using </w:t>
      </w:r>
      <w:r w:rsidR="00E13443">
        <w:t>two electrodes; the reference and recording electrode.</w:t>
      </w:r>
    </w:p>
    <w:p w14:paraId="189167C4" w14:textId="77777777" w:rsidR="00B33CCC" w:rsidRDefault="00B33CCC" w:rsidP="00B33CCC">
      <w:pPr>
        <w:pStyle w:val="ListParagraph"/>
      </w:pPr>
    </w:p>
    <w:p w14:paraId="0F835DDB" w14:textId="43175F47" w:rsidR="00B33CCC" w:rsidRDefault="00B33CCC" w:rsidP="00B33CCC">
      <w:pPr>
        <w:pStyle w:val="ListParagraph"/>
        <w:numPr>
          <w:ilvl w:val="0"/>
          <w:numId w:val="1"/>
        </w:numPr>
      </w:pPr>
      <w:r w:rsidRPr="00B33CCC">
        <w:t xml:space="preserve">What would happen if you reversed the ‘ground’ and ‘recording’ electrodes? (1 sentence) </w:t>
      </w:r>
    </w:p>
    <w:p w14:paraId="18C5FF06" w14:textId="6356AF1A" w:rsidR="001D0CD8" w:rsidRDefault="001D0CD8" w:rsidP="001D0CD8">
      <w:pPr>
        <w:pStyle w:val="ListParagraph"/>
      </w:pPr>
      <w:r w:rsidRPr="001D0CD8">
        <w:rPr>
          <w:b/>
          <w:bCs/>
        </w:rPr>
        <w:t>A:</w:t>
      </w:r>
      <w:r>
        <w:t xml:space="preserve"> </w:t>
      </w:r>
      <w:r w:rsidR="00C33187">
        <w:t xml:space="preserve">The </w:t>
      </w:r>
      <w:r w:rsidR="006B764C">
        <w:t xml:space="preserve">signal would be </w:t>
      </w:r>
      <w:r w:rsidR="00DF1C8C">
        <w:t>inverted</w:t>
      </w:r>
      <w:r w:rsidR="000D1C4F">
        <w:t xml:space="preserve">, as the resulting </w:t>
      </w:r>
      <w:r w:rsidR="0022781B">
        <w:t>signals</w:t>
      </w:r>
      <w:r w:rsidR="000D1C4F">
        <w:t xml:space="preserve"> is the difference of the recording and ground electrodes</w:t>
      </w:r>
      <w:r w:rsidR="00DF1C8C">
        <w:t>.</w:t>
      </w:r>
    </w:p>
    <w:p w14:paraId="353363AB" w14:textId="77777777" w:rsidR="00B33CCC" w:rsidRDefault="00B33CCC" w:rsidP="00B33CCC">
      <w:pPr>
        <w:pStyle w:val="ListParagraph"/>
      </w:pPr>
    </w:p>
    <w:p w14:paraId="2B50967F" w14:textId="5D6E12A4" w:rsidR="00B33CCC" w:rsidRDefault="00B33CCC" w:rsidP="00B33CCC">
      <w:pPr>
        <w:pStyle w:val="ListParagraph"/>
        <w:numPr>
          <w:ilvl w:val="0"/>
          <w:numId w:val="1"/>
        </w:numPr>
      </w:pPr>
      <w:r w:rsidRPr="00B33CCC">
        <w:t xml:space="preserve">When one electrode is in the femur and one in the tibia, there is a lot of “background activity”. The amount of background activity (increases, decreases) when the electrodes are close together (both in the tibia). Explain briefly (1-2 sentences) why. </w:t>
      </w:r>
    </w:p>
    <w:p w14:paraId="73716F5B" w14:textId="3587EF30" w:rsidR="001D0CD8" w:rsidRDefault="001D0CD8" w:rsidP="001D0CD8">
      <w:pPr>
        <w:pStyle w:val="ListParagraph"/>
      </w:pPr>
      <w:r w:rsidRPr="001D0CD8">
        <w:rPr>
          <w:b/>
          <w:bCs/>
        </w:rPr>
        <w:t>A:</w:t>
      </w:r>
      <w:r>
        <w:t xml:space="preserve"> </w:t>
      </w:r>
      <w:r w:rsidR="00B822BE">
        <w:t>When the electrodes are separately placed in the femur and tibia, the</w:t>
      </w:r>
      <w:r w:rsidR="007C4ABC">
        <w:t xml:space="preserve"> signals </w:t>
      </w:r>
      <w:r w:rsidR="00F12022">
        <w:t>from the recording electrode are being referenced (subtracted) by the reference electrode</w:t>
      </w:r>
      <w:r w:rsidR="00C26E42">
        <w:t xml:space="preserve"> of a different set of neurons</w:t>
      </w:r>
      <w:r w:rsidR="00CE2323">
        <w:t>, not the same set of neurons as the recording electrode</w:t>
      </w:r>
      <w:r w:rsidR="00F12022">
        <w:t xml:space="preserve">. When </w:t>
      </w:r>
      <w:r w:rsidR="004A0CAC">
        <w:t xml:space="preserve">both are closer together in the tibia, the signal decreases close to or </w:t>
      </w:r>
      <w:r w:rsidR="002136FA">
        <w:t>becomes zero, as both are recording and referencing from the same set of neurons</w:t>
      </w:r>
      <w:r w:rsidR="00DE5988">
        <w:t>, resulting in a net ~0.</w:t>
      </w:r>
    </w:p>
    <w:p w14:paraId="54110097" w14:textId="77777777" w:rsidR="00B33CCC" w:rsidRDefault="00B33CCC" w:rsidP="00B33CCC">
      <w:pPr>
        <w:pStyle w:val="ListParagraph"/>
      </w:pPr>
    </w:p>
    <w:p w14:paraId="2531CD6A" w14:textId="3482C83A" w:rsidR="00B33CCC" w:rsidRDefault="00B33CCC" w:rsidP="00B33CCC">
      <w:pPr>
        <w:pStyle w:val="ListParagraph"/>
        <w:numPr>
          <w:ilvl w:val="0"/>
          <w:numId w:val="1"/>
        </w:numPr>
      </w:pPr>
      <w:r w:rsidRPr="00B33CCC">
        <w:t xml:space="preserve">In experiment 2, we found that the properties of recorded signals changed significantly with the properties of the electrodes. Summarize how the amplitude and signal-to-noise ratio (SNR) is impacted by electrode properties (bulleted list of findings). Are these findings consistent with the proposed hypothesis of the experiment? </w:t>
      </w:r>
    </w:p>
    <w:p w14:paraId="21FB8692" w14:textId="02EA3C3F" w:rsidR="001D0CD8" w:rsidRDefault="001D0CD8" w:rsidP="001D0CD8">
      <w:pPr>
        <w:pStyle w:val="ListParagraph"/>
      </w:pPr>
      <w:r w:rsidRPr="001D0CD8">
        <w:rPr>
          <w:b/>
          <w:bCs/>
        </w:rPr>
        <w:t>A:</w:t>
      </w:r>
      <w:r>
        <w:t xml:space="preserve"> </w:t>
      </w:r>
      <w:r w:rsidR="00C478FE">
        <w:t xml:space="preserve">The size of an electrode is inversely proportional to the </w:t>
      </w:r>
      <w:r w:rsidR="003E5015">
        <w:t>impedance</w:t>
      </w:r>
      <w:r w:rsidR="00C478FE">
        <w:t xml:space="preserve"> </w:t>
      </w:r>
      <w:r w:rsidR="003E5015">
        <w:t>and resistance</w:t>
      </w:r>
      <w:r w:rsidR="000B0F8D">
        <w:t>, as it controls the flow of current through the electrodes</w:t>
      </w:r>
      <w:r w:rsidR="00A20C76">
        <w:t xml:space="preserve">. Moreover, </w:t>
      </w:r>
      <w:r w:rsidR="00CC02A5">
        <w:t xml:space="preserve">impedance influences the </w:t>
      </w:r>
      <w:r w:rsidR="002D4455">
        <w:t xml:space="preserve">occurrence of shunting </w:t>
      </w:r>
      <w:r w:rsidR="006870B4">
        <w:t xml:space="preserve">and </w:t>
      </w:r>
      <w:r w:rsidR="009060D7">
        <w:t>thermal noise, which in turn influences signal loss</w:t>
      </w:r>
      <w:r w:rsidR="00154E16">
        <w:t xml:space="preserve"> and SNR.</w:t>
      </w:r>
      <w:r w:rsidR="00E50B8B">
        <w:t xml:space="preserve"> </w:t>
      </w:r>
      <w:r w:rsidR="000D36E7">
        <w:t xml:space="preserve">Additionally, </w:t>
      </w:r>
      <w:r w:rsidR="002E165B">
        <w:t xml:space="preserve">the electrode size will influence how many neurons are </w:t>
      </w:r>
      <w:r w:rsidR="00B1631F">
        <w:t xml:space="preserve">sensed within </w:t>
      </w:r>
      <w:r w:rsidR="003811E5">
        <w:t>its</w:t>
      </w:r>
      <w:r w:rsidR="00B1631F">
        <w:t xml:space="preserve"> vicinity</w:t>
      </w:r>
      <w:r w:rsidR="003811E5">
        <w:t xml:space="preserve">, with farther ones not picked up due to </w:t>
      </w:r>
      <w:r w:rsidR="00842ACD">
        <w:t xml:space="preserve">the electric field generated by the neuron </w:t>
      </w:r>
      <w:r w:rsidR="006A5122">
        <w:t>fall</w:t>
      </w:r>
      <w:r w:rsidR="007138D0">
        <w:t>ing</w:t>
      </w:r>
      <w:r w:rsidR="006A5122">
        <w:t xml:space="preserve"> off quadratically</w:t>
      </w:r>
      <w:r w:rsidR="007138D0">
        <w:t xml:space="preserve">, </w:t>
      </w:r>
      <w:r w:rsidR="002B46CC">
        <w:t>thus influencing the amplitude</w:t>
      </w:r>
      <w:r w:rsidR="007138D0">
        <w:t xml:space="preserve">. Also, </w:t>
      </w:r>
      <w:r w:rsidR="004900CA">
        <w:t>the neurons sensed by the reference may overlap with those of the recording</w:t>
      </w:r>
      <w:r w:rsidR="00570325">
        <w:t xml:space="preserve"> </w:t>
      </w:r>
      <w:r w:rsidR="00FA7A81">
        <w:t xml:space="preserve">if large and/or close </w:t>
      </w:r>
      <w:r w:rsidR="0052492B">
        <w:t>enough and</w:t>
      </w:r>
      <w:r w:rsidR="00FA7A81">
        <w:t xml:space="preserve"> can</w:t>
      </w:r>
      <w:r w:rsidR="00570325">
        <w:t xml:space="preserve"> result in a net zero amplitude signal.</w:t>
      </w:r>
      <w:r w:rsidR="00535E8F">
        <w:t xml:space="preserve"> </w:t>
      </w:r>
      <w:r w:rsidR="00F90513">
        <w:t xml:space="preserve">The findings were mostly consistent with the </w:t>
      </w:r>
      <w:r w:rsidR="0052492B">
        <w:t>hypothesis, except for a few outliers, which may be a result of error.</w:t>
      </w:r>
    </w:p>
    <w:p w14:paraId="03620E70" w14:textId="77777777" w:rsidR="00B33CCC" w:rsidRDefault="00B33CCC" w:rsidP="00B33CCC">
      <w:pPr>
        <w:pStyle w:val="ListParagraph"/>
      </w:pPr>
    </w:p>
    <w:p w14:paraId="080F2215" w14:textId="1A051893" w:rsidR="00B33CCC" w:rsidRDefault="00B33CCC" w:rsidP="00B33CCC">
      <w:pPr>
        <w:pStyle w:val="ListParagraph"/>
        <w:numPr>
          <w:ilvl w:val="0"/>
          <w:numId w:val="1"/>
        </w:numPr>
      </w:pPr>
      <w:r w:rsidRPr="00B33CCC">
        <w:t xml:space="preserve">Looking at the waveforms and distributions of peak-to-peak amplitude for your various recordings, we see that sometimes we see multiple categories of waveform </w:t>
      </w:r>
      <w:r w:rsidRPr="00B33CCC">
        <w:lastRenderedPageBreak/>
        <w:t>(distinct peaks, different waveforms). What does this reflect? Is there a trend in what types of recordings produce these distinct peaks?</w:t>
      </w:r>
    </w:p>
    <w:p w14:paraId="48B1137D" w14:textId="0D3D09BD" w:rsidR="001D0CD8" w:rsidRDefault="001D0CD8" w:rsidP="001D0CD8">
      <w:pPr>
        <w:pStyle w:val="ListParagraph"/>
      </w:pPr>
      <w:r w:rsidRPr="001D0CD8">
        <w:rPr>
          <w:b/>
          <w:bCs/>
        </w:rPr>
        <w:t>A:</w:t>
      </w:r>
      <w:r>
        <w:t xml:space="preserve"> </w:t>
      </w:r>
      <w:r w:rsidR="00A146EC">
        <w:t xml:space="preserve">This is a result of the different placements of the electrodes which detect different groups of neurons, as well as the electrode size which </w:t>
      </w:r>
      <w:r w:rsidR="00055659">
        <w:t xml:space="preserve">detects </w:t>
      </w:r>
      <w:r w:rsidR="00D33BC5">
        <w:t xml:space="preserve">either </w:t>
      </w:r>
      <w:r w:rsidR="00055659">
        <w:t>a portion of the neuron group</w:t>
      </w:r>
      <w:r w:rsidR="008269FD">
        <w:t xml:space="preserve"> </w:t>
      </w:r>
      <w:r w:rsidR="00D33BC5">
        <w:t>or detects additional neurons</w:t>
      </w:r>
      <w:r w:rsidR="007713C8">
        <w:t>.</w:t>
      </w:r>
    </w:p>
    <w:p w14:paraId="3C2CCACF" w14:textId="77777777" w:rsidR="00B33CCC" w:rsidRDefault="00B33CCC" w:rsidP="00B33CCC">
      <w:pPr>
        <w:pStyle w:val="ListParagraph"/>
      </w:pPr>
    </w:p>
    <w:p w14:paraId="22D4554B" w14:textId="09249DA0" w:rsidR="00B33CCC" w:rsidRDefault="00B33CCC" w:rsidP="00B33CCC">
      <w:pPr>
        <w:pStyle w:val="ListParagraph"/>
        <w:numPr>
          <w:ilvl w:val="0"/>
          <w:numId w:val="1"/>
        </w:numPr>
      </w:pPr>
      <w:r w:rsidRPr="00B33CCC">
        <w:t xml:space="preserve">What is the largest source of error in your results? How might you change your experimental design to improve your results? </w:t>
      </w:r>
    </w:p>
    <w:p w14:paraId="24B75910" w14:textId="33392FF8" w:rsidR="001D0CD8" w:rsidRDefault="001D0CD8" w:rsidP="001D0CD8">
      <w:pPr>
        <w:pStyle w:val="ListParagraph"/>
      </w:pPr>
      <w:r w:rsidRPr="001D0CD8">
        <w:rPr>
          <w:b/>
          <w:bCs/>
        </w:rPr>
        <w:t>A:</w:t>
      </w:r>
      <w:r>
        <w:t xml:space="preserve"> </w:t>
      </w:r>
      <w:r w:rsidR="00131D0F">
        <w:t xml:space="preserve">A possible source is improper placement of the electrodes, resulting in too many repeated </w:t>
      </w:r>
      <w:r w:rsidR="00A96AE9">
        <w:t>punctures</w:t>
      </w:r>
      <w:r w:rsidR="00224ADB">
        <w:t xml:space="preserve">, death of neurons in the leg, </w:t>
      </w:r>
      <w:r w:rsidR="00FA5476">
        <w:t xml:space="preserve">and possible </w:t>
      </w:r>
      <w:r w:rsidR="00B30A4C">
        <w:t>inaccurate results</w:t>
      </w:r>
      <w:r w:rsidR="008C348F">
        <w:t xml:space="preserve"> as well as </w:t>
      </w:r>
      <w:r w:rsidR="004850AF">
        <w:t>too much noise</w:t>
      </w:r>
      <w:r w:rsidR="00B30A4C">
        <w:t xml:space="preserve">. A change I might </w:t>
      </w:r>
      <w:r w:rsidR="008C143A">
        <w:t>make</w:t>
      </w:r>
      <w:r w:rsidR="00B30A4C">
        <w:t xml:space="preserve"> is to prepare three separate legs for each </w:t>
      </w:r>
      <w:r w:rsidR="00CC61F9">
        <w:t>electrode</w:t>
      </w:r>
      <w:r w:rsidR="00B30A4C">
        <w:t xml:space="preserve"> size</w:t>
      </w:r>
      <w:r w:rsidR="008C143A">
        <w:t xml:space="preserve">, to </w:t>
      </w:r>
      <w:r w:rsidR="00224ADB">
        <w:t xml:space="preserve">reduce repeated punctures for </w:t>
      </w:r>
      <w:r w:rsidR="00687A66">
        <w:t xml:space="preserve">the </w:t>
      </w:r>
      <w:r w:rsidR="00CC61F9">
        <w:t xml:space="preserve">electrode </w:t>
      </w:r>
      <w:r w:rsidR="00687A66">
        <w:t xml:space="preserve">location variable together with the </w:t>
      </w:r>
      <w:r w:rsidR="00CC61F9">
        <w:t xml:space="preserve">electrode </w:t>
      </w:r>
      <w:r w:rsidR="00687A66">
        <w:t>size variable.</w:t>
      </w:r>
    </w:p>
    <w:p w14:paraId="77F6B316" w14:textId="77777777" w:rsidR="00B33CCC" w:rsidRDefault="00B33CCC" w:rsidP="00B33CCC">
      <w:pPr>
        <w:pStyle w:val="ListParagraph"/>
      </w:pPr>
    </w:p>
    <w:p w14:paraId="28B0DCB9" w14:textId="72AEF3BE" w:rsidR="00B33CCC" w:rsidRDefault="00B33CCC" w:rsidP="00B33CCC">
      <w:pPr>
        <w:pStyle w:val="ListParagraph"/>
        <w:numPr>
          <w:ilvl w:val="0"/>
          <w:numId w:val="1"/>
        </w:numPr>
      </w:pPr>
      <w:r w:rsidRPr="00B33CCC">
        <w:t>Based on what you learned about the impacts of electrode placement and size in lecture, describe the best measurement set-up to record highly localized neural signals (electrode placement, electrode properties). Does this agree or disagree with what you observed in your experiments?</w:t>
      </w:r>
    </w:p>
    <w:p w14:paraId="20428107" w14:textId="5CEB7E70" w:rsidR="00B33CCC" w:rsidRDefault="001D0CD8" w:rsidP="00B33CCC">
      <w:pPr>
        <w:pStyle w:val="ListParagraph"/>
      </w:pPr>
      <w:r w:rsidRPr="001D0CD8">
        <w:rPr>
          <w:b/>
          <w:bCs/>
        </w:rPr>
        <w:t>A:</w:t>
      </w:r>
      <w:r>
        <w:t xml:space="preserve"> </w:t>
      </w:r>
      <w:r w:rsidR="00CC61F9">
        <w:t>The best measurement set-up would be to use medium (00) electrodes</w:t>
      </w:r>
      <w:r w:rsidR="00055141">
        <w:t xml:space="preserve"> placed close (but not to</w:t>
      </w:r>
      <w:r w:rsidR="00147973">
        <w:t>o</w:t>
      </w:r>
      <w:r w:rsidR="00055141">
        <w:t xml:space="preserve"> close) together </w:t>
      </w:r>
      <w:r w:rsidR="002E74FF">
        <w:t xml:space="preserve">in one area. This is confirmed in our experiments as </w:t>
      </w:r>
      <w:r w:rsidR="006916B1">
        <w:t xml:space="preserve">using a large (0) or small (000) electrode did not result in </w:t>
      </w:r>
      <w:r w:rsidR="004E636F">
        <w:t>large enough and/or consistent spikes</w:t>
      </w:r>
      <w:r w:rsidR="00CC048A">
        <w:t xml:space="preserve"> (if any signal)</w:t>
      </w:r>
      <w:r w:rsidR="00846F9A">
        <w:t xml:space="preserve">, in spite of better </w:t>
      </w:r>
      <w:r w:rsidR="00647495">
        <w:t xml:space="preserve">SNR with the </w:t>
      </w:r>
      <w:r w:rsidR="00405978">
        <w:t>large electrode</w:t>
      </w:r>
      <w:r w:rsidR="004E636F">
        <w:t xml:space="preserve">. </w:t>
      </w:r>
      <w:r w:rsidR="00E4782F">
        <w:t xml:space="preserve">Also, </w:t>
      </w:r>
      <w:r w:rsidR="00E420B6">
        <w:t xml:space="preserve">with the same electrode </w:t>
      </w:r>
      <w:r w:rsidR="001F7CE1">
        <w:t xml:space="preserve">size, too far of a distance resulted in either nonsense or very faint </w:t>
      </w:r>
      <w:r w:rsidR="00D53043">
        <w:t>spikes</w:t>
      </w:r>
      <w:r w:rsidR="006D56A4">
        <w:t xml:space="preserve">, whilst general vicinity </w:t>
      </w:r>
      <w:r w:rsidR="00DF5CC7">
        <w:t xml:space="preserve">(but not close) </w:t>
      </w:r>
      <w:r w:rsidR="006D56A4">
        <w:t>also resulted in faint spikes.</w:t>
      </w:r>
    </w:p>
    <w:p w14:paraId="3B5EF9FE" w14:textId="77777777" w:rsidR="001D0CD8" w:rsidRDefault="001D0CD8" w:rsidP="00B33CCC">
      <w:pPr>
        <w:pStyle w:val="ListParagraph"/>
      </w:pPr>
    </w:p>
    <w:p w14:paraId="7FD62F7A" w14:textId="6065CE89" w:rsidR="00B33CCC" w:rsidRDefault="00B33CCC" w:rsidP="00B33CCC">
      <w:pPr>
        <w:pStyle w:val="ListParagraph"/>
        <w:numPr>
          <w:ilvl w:val="0"/>
          <w:numId w:val="1"/>
        </w:numPr>
      </w:pPr>
      <w:r w:rsidRPr="00B33CCC">
        <w:t>Append all figures generated by running the data analysis scripts (underlined in the experiment description) to your comprehension questions.</w:t>
      </w:r>
    </w:p>
    <w:p w14:paraId="7DCF8EAA" w14:textId="3C97E640" w:rsidR="001D0CD8" w:rsidRDefault="001D0CD8" w:rsidP="001D0CD8">
      <w:pPr>
        <w:pStyle w:val="ListParagraph"/>
      </w:pPr>
      <w:r w:rsidRPr="001D0CD8">
        <w:rPr>
          <w:b/>
          <w:bCs/>
        </w:rPr>
        <w:t>A:</w:t>
      </w:r>
      <w:r>
        <w:t xml:space="preserve"> </w:t>
      </w:r>
    </w:p>
    <w:p w14:paraId="0C321A90" w14:textId="77777777" w:rsidR="00EC563B" w:rsidRDefault="00EC563B" w:rsidP="001D0CD8">
      <w:pPr>
        <w:pStyle w:val="ListParagraph"/>
      </w:pPr>
    </w:p>
    <w:p w14:paraId="047D62E0" w14:textId="77777777" w:rsidR="00EC563B" w:rsidRDefault="00EC563B" w:rsidP="001D0CD8">
      <w:pPr>
        <w:pStyle w:val="ListParagraph"/>
      </w:pPr>
    </w:p>
    <w:p w14:paraId="10F6CAD1" w14:textId="77777777" w:rsidR="00EC563B" w:rsidRDefault="00EC563B" w:rsidP="001D0CD8">
      <w:pPr>
        <w:pStyle w:val="ListParagraph"/>
      </w:pPr>
    </w:p>
    <w:p w14:paraId="3DCA2B93" w14:textId="77777777" w:rsidR="00EC563B" w:rsidRDefault="00EC563B" w:rsidP="001D0CD8">
      <w:pPr>
        <w:pStyle w:val="ListParagraph"/>
      </w:pPr>
    </w:p>
    <w:p w14:paraId="7C18F96B" w14:textId="77777777" w:rsidR="00EC563B" w:rsidRDefault="00EC563B" w:rsidP="001D0CD8">
      <w:pPr>
        <w:pStyle w:val="ListParagraph"/>
      </w:pPr>
    </w:p>
    <w:p w14:paraId="6BE95F0F" w14:textId="77777777" w:rsidR="00EC563B" w:rsidRDefault="00EC563B" w:rsidP="001D0CD8">
      <w:pPr>
        <w:pStyle w:val="ListParagraph"/>
      </w:pPr>
    </w:p>
    <w:p w14:paraId="16E18F97" w14:textId="77777777" w:rsidR="00EC563B" w:rsidRDefault="00EC563B" w:rsidP="001D0CD8">
      <w:pPr>
        <w:pStyle w:val="ListParagraph"/>
      </w:pPr>
    </w:p>
    <w:p w14:paraId="424849D8" w14:textId="77777777" w:rsidR="00EC563B" w:rsidRDefault="00EC563B" w:rsidP="005B0E43"/>
    <w:p w14:paraId="12791A7C" w14:textId="77777777" w:rsidR="00EC563B" w:rsidRDefault="00EC563B" w:rsidP="001D0CD8">
      <w:pPr>
        <w:pStyle w:val="ListParagraph"/>
      </w:pPr>
    </w:p>
    <w:p w14:paraId="657E2E18" w14:textId="0D07D184" w:rsidR="00EC563B" w:rsidRPr="00EC563B" w:rsidRDefault="00DD7911" w:rsidP="00EC563B">
      <w:pPr>
        <w:pStyle w:val="ListParagraph"/>
        <w:rPr>
          <w:b/>
          <w:bCs/>
          <w:u w:val="single"/>
        </w:rPr>
      </w:pPr>
      <w:r w:rsidRPr="00EC563B">
        <w:rPr>
          <w:b/>
          <w:bCs/>
          <w:u w:val="single"/>
        </w:rPr>
        <w:lastRenderedPageBreak/>
        <w:t>Experiment 1</w:t>
      </w:r>
    </w:p>
    <w:p w14:paraId="4BB784DB" w14:textId="6A95C4D7" w:rsidR="00EC563B" w:rsidRPr="000E4CAC" w:rsidRDefault="00EC563B" w:rsidP="001D0CD8">
      <w:pPr>
        <w:pStyle w:val="ListParagraph"/>
        <w:rPr>
          <w:b/>
          <w:bCs/>
        </w:rPr>
      </w:pPr>
      <w:r>
        <w:rPr>
          <w:b/>
          <w:bCs/>
        </w:rPr>
        <w:t>Figure 1</w:t>
      </w:r>
    </w:p>
    <w:p w14:paraId="28312145" w14:textId="5E9F74AD" w:rsidR="00B33CCC" w:rsidRDefault="0089624E" w:rsidP="00B33CCC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26FCFA10" wp14:editId="2736EB2B">
            <wp:extent cx="4826000" cy="3618210"/>
            <wp:effectExtent l="0" t="0" r="0" b="1905"/>
            <wp:docPr id="16141254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383" cy="363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D1B81" w14:textId="77777777" w:rsidR="00EC563B" w:rsidRDefault="00EC563B" w:rsidP="00B33CCC">
      <w:pPr>
        <w:pStyle w:val="ListParagraph"/>
        <w:rPr>
          <w:noProof/>
        </w:rPr>
      </w:pPr>
    </w:p>
    <w:p w14:paraId="1017F0CB" w14:textId="4D4E0B0C" w:rsidR="00EC563B" w:rsidRPr="00EC563B" w:rsidRDefault="00EC563B" w:rsidP="00B33CCC">
      <w:pPr>
        <w:pStyle w:val="ListParagraph"/>
        <w:rPr>
          <w:b/>
          <w:bCs/>
          <w:noProof/>
        </w:rPr>
      </w:pPr>
      <w:r w:rsidRPr="00EC563B">
        <w:rPr>
          <w:b/>
          <w:bCs/>
          <w:noProof/>
        </w:rPr>
        <w:t>Figure 2</w:t>
      </w:r>
    </w:p>
    <w:p w14:paraId="70CF219C" w14:textId="5489FBBF" w:rsidR="009B7BEA" w:rsidRDefault="00E540F4" w:rsidP="00B33CCC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BEDA0C4" wp14:editId="1E497D6C">
            <wp:extent cx="4838700" cy="3627732"/>
            <wp:effectExtent l="0" t="0" r="0" b="0"/>
            <wp:docPr id="10883301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977" cy="3633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A8C32" w14:textId="0DBAEFB3" w:rsidR="00E540F4" w:rsidRDefault="00E540F4" w:rsidP="00B33CCC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43FC7A4C" wp14:editId="121D5CE7">
            <wp:extent cx="4787900" cy="3589645"/>
            <wp:effectExtent l="0" t="0" r="5080" b="0"/>
            <wp:docPr id="18835470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358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AEA2C" w14:textId="58028945" w:rsidR="009B7BEA" w:rsidRDefault="00E540F4" w:rsidP="00EC563B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26E56E9" wp14:editId="5485EE3E">
            <wp:extent cx="4781550" cy="3584884"/>
            <wp:effectExtent l="0" t="0" r="0" b="0"/>
            <wp:docPr id="3842188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584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618D3" w14:textId="72297EB3" w:rsidR="009B7BEA" w:rsidRDefault="00E540F4" w:rsidP="003C100D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7CF693AF" wp14:editId="350F8F43">
            <wp:extent cx="4802312" cy="3600450"/>
            <wp:effectExtent l="0" t="0" r="0" b="0"/>
            <wp:docPr id="16460405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523" cy="360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E0D0D" w14:textId="300AE90F" w:rsidR="00AD20EF" w:rsidRDefault="00EC563B" w:rsidP="00EC563B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01050C0" wp14:editId="56CDC076">
            <wp:extent cx="4819251" cy="3613150"/>
            <wp:effectExtent l="0" t="0" r="635" b="6350"/>
            <wp:docPr id="20254875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086" cy="361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3F0FC" w14:textId="4C17EE3A" w:rsidR="000E4CAC" w:rsidRDefault="00EC563B" w:rsidP="00B33CCC">
      <w:pPr>
        <w:pStyle w:val="ListParagraph"/>
      </w:pPr>
      <w:r>
        <w:rPr>
          <w:noProof/>
        </w:rPr>
        <w:lastRenderedPageBreak/>
        <w:drawing>
          <wp:inline distT="0" distB="0" distL="0" distR="0" wp14:anchorId="6CD6B7BF" wp14:editId="259426B9">
            <wp:extent cx="4838700" cy="3627731"/>
            <wp:effectExtent l="0" t="0" r="0" b="0"/>
            <wp:docPr id="1655378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005" cy="364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FAC6C" w14:textId="77777777" w:rsidR="000E4CAC" w:rsidRDefault="000E4CAC" w:rsidP="00B33CCC">
      <w:pPr>
        <w:pStyle w:val="ListParagraph"/>
      </w:pPr>
    </w:p>
    <w:p w14:paraId="65A25A8F" w14:textId="1F5D8D57" w:rsidR="00063770" w:rsidRPr="00063770" w:rsidRDefault="00063770" w:rsidP="00B33CCC">
      <w:pPr>
        <w:pStyle w:val="ListParagraph"/>
        <w:rPr>
          <w:b/>
          <w:bCs/>
        </w:rPr>
      </w:pPr>
      <w:r w:rsidRPr="00063770">
        <w:rPr>
          <w:b/>
          <w:bCs/>
        </w:rPr>
        <w:t>Figure 3</w:t>
      </w:r>
    </w:p>
    <w:p w14:paraId="2770CA15" w14:textId="02738C3D" w:rsidR="003C100D" w:rsidRDefault="005B5349" w:rsidP="005B5349">
      <w:pPr>
        <w:pStyle w:val="ListParagraph"/>
      </w:pPr>
      <w:r>
        <w:rPr>
          <w:noProof/>
        </w:rPr>
        <w:drawing>
          <wp:inline distT="0" distB="0" distL="0" distR="0" wp14:anchorId="712196E1" wp14:editId="4BBE9701">
            <wp:extent cx="4838700" cy="3627731"/>
            <wp:effectExtent l="0" t="0" r="0" b="0"/>
            <wp:docPr id="66380852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708" cy="3635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4E686" w14:textId="77777777" w:rsidR="00063770" w:rsidRDefault="00063770" w:rsidP="00B33CCC">
      <w:pPr>
        <w:pStyle w:val="ListParagraph"/>
      </w:pPr>
    </w:p>
    <w:p w14:paraId="34C631D6" w14:textId="77777777" w:rsidR="005B5349" w:rsidRDefault="005B5349" w:rsidP="00B33CCC">
      <w:pPr>
        <w:pStyle w:val="ListParagraph"/>
      </w:pPr>
    </w:p>
    <w:p w14:paraId="57104CBD" w14:textId="534F4B07" w:rsidR="00063770" w:rsidRPr="00063770" w:rsidRDefault="00063770" w:rsidP="00B33CCC">
      <w:pPr>
        <w:pStyle w:val="ListParagraph"/>
        <w:rPr>
          <w:b/>
          <w:bCs/>
        </w:rPr>
      </w:pPr>
      <w:r w:rsidRPr="00063770">
        <w:rPr>
          <w:b/>
          <w:bCs/>
        </w:rPr>
        <w:lastRenderedPageBreak/>
        <w:t>Figure 4</w:t>
      </w:r>
    </w:p>
    <w:p w14:paraId="682F0F4C" w14:textId="47742359" w:rsidR="00063770" w:rsidRDefault="002109AD" w:rsidP="00B33CCC">
      <w:pPr>
        <w:pStyle w:val="ListParagraph"/>
      </w:pPr>
      <w:r>
        <w:rPr>
          <w:b/>
          <w:bCs/>
          <w:noProof/>
        </w:rPr>
        <w:drawing>
          <wp:inline distT="0" distB="0" distL="0" distR="0" wp14:anchorId="1AF00A19" wp14:editId="0E6D7A02">
            <wp:extent cx="4851400" cy="3637253"/>
            <wp:effectExtent l="0" t="0" r="6350" b="1905"/>
            <wp:docPr id="19536723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507" cy="365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E0E51" w14:textId="77777777" w:rsidR="00063770" w:rsidRDefault="00063770" w:rsidP="00B33CCC">
      <w:pPr>
        <w:pStyle w:val="ListParagraph"/>
      </w:pPr>
    </w:p>
    <w:p w14:paraId="4AF9BB2D" w14:textId="5AC21BBC" w:rsidR="00063770" w:rsidRDefault="00063770" w:rsidP="00B33CCC">
      <w:pPr>
        <w:pStyle w:val="ListParagraph"/>
        <w:rPr>
          <w:b/>
          <w:bCs/>
        </w:rPr>
      </w:pPr>
      <w:r w:rsidRPr="00063770">
        <w:rPr>
          <w:b/>
          <w:bCs/>
        </w:rPr>
        <w:t>Figure 5</w:t>
      </w:r>
    </w:p>
    <w:p w14:paraId="0D14EE8D" w14:textId="5FFAF62C" w:rsidR="00063770" w:rsidRDefault="00563694" w:rsidP="00B33CCC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1C12232" wp14:editId="6F6CE173">
            <wp:extent cx="4861600" cy="3644900"/>
            <wp:effectExtent l="0" t="0" r="0" b="0"/>
            <wp:docPr id="2227832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28" cy="3650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1DD16" w14:textId="264054E1" w:rsidR="00563694" w:rsidRPr="00450FEA" w:rsidRDefault="00563694" w:rsidP="00450FEA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EF82BED" wp14:editId="5BEB1ADF">
            <wp:extent cx="4864100" cy="3646774"/>
            <wp:effectExtent l="0" t="0" r="0" b="0"/>
            <wp:docPr id="135593568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458" cy="3655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B0B9C" w14:textId="4A473C3A" w:rsidR="00C12837" w:rsidRDefault="007D692B" w:rsidP="005239D4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77830EE" wp14:editId="44E8C74A">
            <wp:extent cx="4883150" cy="3661057"/>
            <wp:effectExtent l="0" t="0" r="0" b="0"/>
            <wp:docPr id="19830757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992" cy="367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66B50" w14:textId="3B3CBB7F" w:rsidR="005239D4" w:rsidRPr="005239D4" w:rsidRDefault="00B3084F" w:rsidP="005239D4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DBE258E" wp14:editId="60413F70">
            <wp:extent cx="4883150" cy="3661058"/>
            <wp:effectExtent l="0" t="0" r="0" b="0"/>
            <wp:docPr id="165458949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613" cy="3668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0F888" w14:textId="678B7524" w:rsidR="00563694" w:rsidRPr="00063770" w:rsidRDefault="002A0C17" w:rsidP="00B33CCC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D93674B" wp14:editId="2410F7CA">
            <wp:extent cx="4887009" cy="3663950"/>
            <wp:effectExtent l="0" t="0" r="8890" b="0"/>
            <wp:docPr id="167494928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372" cy="366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27802" w14:textId="77777777" w:rsidR="000E4CAC" w:rsidRDefault="000E4CAC" w:rsidP="00B33CCC">
      <w:pPr>
        <w:pStyle w:val="ListParagraph"/>
      </w:pPr>
    </w:p>
    <w:p w14:paraId="0AB0645A" w14:textId="0BE8EB50" w:rsidR="00063770" w:rsidRDefault="002A0C17" w:rsidP="00B33CCC">
      <w:pPr>
        <w:pStyle w:val="ListParagraph"/>
      </w:pPr>
      <w:r>
        <w:rPr>
          <w:noProof/>
        </w:rPr>
        <w:lastRenderedPageBreak/>
        <w:drawing>
          <wp:inline distT="0" distB="0" distL="0" distR="0" wp14:anchorId="59F1506B" wp14:editId="78F2D6DA">
            <wp:extent cx="4902200" cy="3675339"/>
            <wp:effectExtent l="0" t="0" r="0" b="1905"/>
            <wp:docPr id="89624988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484" cy="3683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2EBA0" w14:textId="77777777" w:rsidR="00063770" w:rsidRDefault="00063770" w:rsidP="00B33CCC">
      <w:pPr>
        <w:pStyle w:val="ListParagraph"/>
      </w:pPr>
    </w:p>
    <w:p w14:paraId="35AAB49B" w14:textId="0B4D61F1" w:rsidR="000E4CAC" w:rsidRPr="005C7A86" w:rsidRDefault="000E4CAC" w:rsidP="00B33CCC">
      <w:pPr>
        <w:pStyle w:val="ListParagraph"/>
        <w:rPr>
          <w:b/>
          <w:bCs/>
          <w:u w:val="single"/>
        </w:rPr>
      </w:pPr>
      <w:r w:rsidRPr="005C7A86">
        <w:rPr>
          <w:b/>
          <w:bCs/>
          <w:u w:val="single"/>
        </w:rPr>
        <w:t>Experiment 2</w:t>
      </w:r>
    </w:p>
    <w:p w14:paraId="6F255E46" w14:textId="76F992EA" w:rsidR="005C7A86" w:rsidRDefault="005C7A86" w:rsidP="00B33CCC">
      <w:pPr>
        <w:pStyle w:val="ListParagraph"/>
        <w:rPr>
          <w:b/>
          <w:bCs/>
        </w:rPr>
      </w:pPr>
      <w:r>
        <w:rPr>
          <w:b/>
          <w:bCs/>
        </w:rPr>
        <w:t>Figure 1</w:t>
      </w:r>
    </w:p>
    <w:p w14:paraId="42534272" w14:textId="6A623486" w:rsidR="005C7A86" w:rsidRPr="005D18C6" w:rsidRDefault="005D18C6" w:rsidP="005D18C6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E3EFBE7" wp14:editId="4203061D">
            <wp:extent cx="4908550" cy="3680100"/>
            <wp:effectExtent l="0" t="0" r="6350" b="0"/>
            <wp:docPr id="155090584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340" cy="368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5A330" w14:textId="4E69F1EB" w:rsidR="005C7A86" w:rsidRDefault="005C7A86" w:rsidP="00B33CCC">
      <w:pPr>
        <w:pStyle w:val="ListParagraph"/>
        <w:rPr>
          <w:b/>
          <w:bCs/>
        </w:rPr>
      </w:pPr>
      <w:r>
        <w:rPr>
          <w:b/>
          <w:bCs/>
        </w:rPr>
        <w:lastRenderedPageBreak/>
        <w:t>Figure 2</w:t>
      </w:r>
    </w:p>
    <w:p w14:paraId="332F862E" w14:textId="44338A91" w:rsidR="005C7A86" w:rsidRDefault="00FB7283" w:rsidP="00B33CCC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D854BCC" wp14:editId="445A09B1">
            <wp:extent cx="4933950" cy="3699143"/>
            <wp:effectExtent l="0" t="0" r="0" b="0"/>
            <wp:docPr id="92129346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547" cy="370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40142" w14:textId="624728EE" w:rsidR="005D6C1F" w:rsidRDefault="00237D82" w:rsidP="00B33CCC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C1962A" wp14:editId="460D2B7E">
            <wp:extent cx="4933950" cy="3699143"/>
            <wp:effectExtent l="0" t="0" r="0" b="0"/>
            <wp:docPr id="106802403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649" cy="370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33CC3" w14:textId="77777777" w:rsidR="005D6C1F" w:rsidRDefault="005D6C1F" w:rsidP="00B33CCC">
      <w:pPr>
        <w:pStyle w:val="ListParagraph"/>
        <w:rPr>
          <w:b/>
          <w:bCs/>
        </w:rPr>
      </w:pPr>
    </w:p>
    <w:p w14:paraId="04BCB980" w14:textId="77777777" w:rsidR="005D6C1F" w:rsidRDefault="005D6C1F" w:rsidP="00B33CCC">
      <w:pPr>
        <w:pStyle w:val="ListParagraph"/>
        <w:rPr>
          <w:b/>
          <w:bCs/>
        </w:rPr>
      </w:pPr>
    </w:p>
    <w:p w14:paraId="02485BAB" w14:textId="77101201" w:rsidR="005D6C1F" w:rsidRPr="00237D82" w:rsidRDefault="00237D82" w:rsidP="00237D82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2ABCC32" wp14:editId="0AE291B9">
            <wp:extent cx="4940300" cy="3703904"/>
            <wp:effectExtent l="0" t="0" r="0" b="0"/>
            <wp:docPr id="143177980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259" cy="371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4CF5F" w14:textId="77777777" w:rsidR="005D6C1F" w:rsidRDefault="005D6C1F" w:rsidP="00B33CCC">
      <w:pPr>
        <w:pStyle w:val="ListParagraph"/>
        <w:rPr>
          <w:b/>
          <w:bCs/>
        </w:rPr>
      </w:pPr>
    </w:p>
    <w:p w14:paraId="40C2ABCB" w14:textId="77777777" w:rsidR="003F6BF7" w:rsidRDefault="003F6BF7" w:rsidP="00B33CCC">
      <w:pPr>
        <w:pStyle w:val="ListParagraph"/>
        <w:rPr>
          <w:b/>
          <w:bCs/>
        </w:rPr>
      </w:pPr>
    </w:p>
    <w:p w14:paraId="1FC30EC4" w14:textId="5E8E3019" w:rsidR="005C7A86" w:rsidRDefault="003F6BF7" w:rsidP="00B33CCC">
      <w:pPr>
        <w:pStyle w:val="ListParagraph"/>
        <w:rPr>
          <w:b/>
          <w:bCs/>
        </w:rPr>
      </w:pPr>
      <w:r>
        <w:rPr>
          <w:b/>
          <w:bCs/>
        </w:rPr>
        <w:t>Figure 3</w:t>
      </w:r>
    </w:p>
    <w:p w14:paraId="0AD1EFF2" w14:textId="0BBD7191" w:rsidR="003F6BF7" w:rsidRPr="00D354E2" w:rsidRDefault="00B1135F" w:rsidP="00D354E2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6EE7C9" wp14:editId="08415004">
            <wp:extent cx="4959350" cy="3718186"/>
            <wp:effectExtent l="0" t="0" r="0" b="0"/>
            <wp:docPr id="56821558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890" cy="372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36C72" w14:textId="6BC33B97" w:rsidR="003F6BF7" w:rsidRDefault="003F6BF7" w:rsidP="00B33CCC">
      <w:pPr>
        <w:pStyle w:val="ListParagraph"/>
        <w:rPr>
          <w:b/>
          <w:bCs/>
        </w:rPr>
      </w:pPr>
      <w:r>
        <w:rPr>
          <w:b/>
          <w:bCs/>
        </w:rPr>
        <w:lastRenderedPageBreak/>
        <w:t>Figure 4</w:t>
      </w:r>
    </w:p>
    <w:p w14:paraId="02C4F7F6" w14:textId="6AA61647" w:rsidR="003F6BF7" w:rsidRDefault="005D6C1F" w:rsidP="00B33CCC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486066" wp14:editId="3649FF10">
            <wp:extent cx="4972050" cy="3727708"/>
            <wp:effectExtent l="0" t="0" r="0" b="6350"/>
            <wp:docPr id="60796723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34" cy="3734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129CC" w14:textId="77777777" w:rsidR="003F6BF7" w:rsidRDefault="003F6BF7" w:rsidP="00B33CCC">
      <w:pPr>
        <w:pStyle w:val="ListParagraph"/>
        <w:rPr>
          <w:b/>
          <w:bCs/>
        </w:rPr>
      </w:pPr>
    </w:p>
    <w:p w14:paraId="37FF8A1A" w14:textId="18C1FA73" w:rsidR="003F6BF7" w:rsidRDefault="003F6BF7" w:rsidP="00B33CCC">
      <w:pPr>
        <w:pStyle w:val="ListParagraph"/>
        <w:rPr>
          <w:b/>
          <w:bCs/>
        </w:rPr>
      </w:pPr>
      <w:r>
        <w:rPr>
          <w:b/>
          <w:bCs/>
        </w:rPr>
        <w:t>Figure 5</w:t>
      </w:r>
    </w:p>
    <w:p w14:paraId="15326B0D" w14:textId="3AE62135" w:rsidR="003F6BF7" w:rsidRDefault="000B351E" w:rsidP="00B33CCC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689322F" wp14:editId="13E5A19B">
            <wp:extent cx="4959350" cy="3718186"/>
            <wp:effectExtent l="0" t="0" r="0" b="0"/>
            <wp:docPr id="124933740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975" cy="372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C55B2" w14:textId="29D58CDF" w:rsidR="000B351E" w:rsidRPr="00D84E24" w:rsidRDefault="000B351E" w:rsidP="00D84E24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BABF7CB" wp14:editId="205494ED">
            <wp:extent cx="4959350" cy="3718186"/>
            <wp:effectExtent l="0" t="0" r="0" b="0"/>
            <wp:docPr id="87929963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547" cy="3722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E5CB6" w14:textId="094F328C" w:rsidR="000B351E" w:rsidRDefault="000B351E" w:rsidP="00B33CCC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396AD80" wp14:editId="07F7109F">
            <wp:extent cx="4978400" cy="3732469"/>
            <wp:effectExtent l="0" t="0" r="0" b="1905"/>
            <wp:docPr id="117210152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540" cy="374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059A4" w14:textId="77777777" w:rsidR="000B351E" w:rsidRDefault="000B351E" w:rsidP="00B33CCC">
      <w:pPr>
        <w:pStyle w:val="ListParagraph"/>
        <w:rPr>
          <w:b/>
          <w:bCs/>
        </w:rPr>
      </w:pPr>
    </w:p>
    <w:p w14:paraId="0878E794" w14:textId="77777777" w:rsidR="000B351E" w:rsidRDefault="000B351E" w:rsidP="00B33CCC">
      <w:pPr>
        <w:pStyle w:val="ListParagraph"/>
        <w:rPr>
          <w:b/>
          <w:bCs/>
        </w:rPr>
      </w:pPr>
    </w:p>
    <w:p w14:paraId="284FEA61" w14:textId="77777777" w:rsidR="000B351E" w:rsidRPr="00D84E24" w:rsidRDefault="000B351E" w:rsidP="00D84E24">
      <w:pPr>
        <w:rPr>
          <w:b/>
          <w:bCs/>
        </w:rPr>
      </w:pPr>
    </w:p>
    <w:p w14:paraId="50D04DFB" w14:textId="037C5216" w:rsidR="003F6BF7" w:rsidRDefault="003F6BF7" w:rsidP="00B33CCC">
      <w:pPr>
        <w:pStyle w:val="ListParagraph"/>
        <w:rPr>
          <w:b/>
          <w:bCs/>
        </w:rPr>
      </w:pPr>
      <w:r>
        <w:rPr>
          <w:b/>
          <w:bCs/>
        </w:rPr>
        <w:lastRenderedPageBreak/>
        <w:t>Figure 6</w:t>
      </w:r>
    </w:p>
    <w:p w14:paraId="20A7D28F" w14:textId="43A99BB1" w:rsidR="005C7A86" w:rsidRPr="000E4CAC" w:rsidRDefault="005D6C1F" w:rsidP="00B33CCC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119495C" wp14:editId="155E4F1B">
            <wp:extent cx="4959350" cy="3718186"/>
            <wp:effectExtent l="0" t="0" r="0" b="0"/>
            <wp:docPr id="30940699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173" cy="3721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C7A86" w:rsidRPr="000E4C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6B73F3"/>
    <w:multiLevelType w:val="hybridMultilevel"/>
    <w:tmpl w:val="E12E4ED0"/>
    <w:lvl w:ilvl="0" w:tplc="177C70B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33134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829"/>
    <w:rsid w:val="000273BE"/>
    <w:rsid w:val="00055141"/>
    <w:rsid w:val="00055659"/>
    <w:rsid w:val="00060FF4"/>
    <w:rsid w:val="00062109"/>
    <w:rsid w:val="00063770"/>
    <w:rsid w:val="000A74DC"/>
    <w:rsid w:val="000B0F8D"/>
    <w:rsid w:val="000B351E"/>
    <w:rsid w:val="000B410D"/>
    <w:rsid w:val="000D1C4F"/>
    <w:rsid w:val="000D36E7"/>
    <w:rsid w:val="000E4CAC"/>
    <w:rsid w:val="0011033A"/>
    <w:rsid w:val="00131D0F"/>
    <w:rsid w:val="00147973"/>
    <w:rsid w:val="00154E16"/>
    <w:rsid w:val="001D0CD8"/>
    <w:rsid w:val="001F7CE1"/>
    <w:rsid w:val="002109AD"/>
    <w:rsid w:val="002136FA"/>
    <w:rsid w:val="00222CD2"/>
    <w:rsid w:val="00224ADB"/>
    <w:rsid w:val="0022781B"/>
    <w:rsid w:val="00237D82"/>
    <w:rsid w:val="00283B8F"/>
    <w:rsid w:val="0029392D"/>
    <w:rsid w:val="002A0C17"/>
    <w:rsid w:val="002B46CC"/>
    <w:rsid w:val="002D4455"/>
    <w:rsid w:val="002E165B"/>
    <w:rsid w:val="002E74FF"/>
    <w:rsid w:val="0032136E"/>
    <w:rsid w:val="003736AF"/>
    <w:rsid w:val="003811E5"/>
    <w:rsid w:val="00392AF3"/>
    <w:rsid w:val="003C100D"/>
    <w:rsid w:val="003E5015"/>
    <w:rsid w:val="003F6BF7"/>
    <w:rsid w:val="00405978"/>
    <w:rsid w:val="00450FEA"/>
    <w:rsid w:val="00474022"/>
    <w:rsid w:val="004850AF"/>
    <w:rsid w:val="004900CA"/>
    <w:rsid w:val="00492E01"/>
    <w:rsid w:val="004A0CAC"/>
    <w:rsid w:val="004E4A84"/>
    <w:rsid w:val="004E636F"/>
    <w:rsid w:val="00515F09"/>
    <w:rsid w:val="005239D4"/>
    <w:rsid w:val="0052492B"/>
    <w:rsid w:val="00535E8F"/>
    <w:rsid w:val="00563694"/>
    <w:rsid w:val="00570325"/>
    <w:rsid w:val="005B0E43"/>
    <w:rsid w:val="005B5349"/>
    <w:rsid w:val="005C7A86"/>
    <w:rsid w:val="005D18C6"/>
    <w:rsid w:val="005D6C1F"/>
    <w:rsid w:val="0064683A"/>
    <w:rsid w:val="00647495"/>
    <w:rsid w:val="006870B4"/>
    <w:rsid w:val="00687A66"/>
    <w:rsid w:val="006916B1"/>
    <w:rsid w:val="00697FCA"/>
    <w:rsid w:val="006A5122"/>
    <w:rsid w:val="006B764C"/>
    <w:rsid w:val="006D56A4"/>
    <w:rsid w:val="007138D0"/>
    <w:rsid w:val="00723829"/>
    <w:rsid w:val="007713C8"/>
    <w:rsid w:val="007B4823"/>
    <w:rsid w:val="007C4ABC"/>
    <w:rsid w:val="007D692B"/>
    <w:rsid w:val="00804FF5"/>
    <w:rsid w:val="00816CBC"/>
    <w:rsid w:val="008269FD"/>
    <w:rsid w:val="00842ACD"/>
    <w:rsid w:val="00846F9A"/>
    <w:rsid w:val="0089624E"/>
    <w:rsid w:val="008C143A"/>
    <w:rsid w:val="008C348F"/>
    <w:rsid w:val="008D3BD4"/>
    <w:rsid w:val="009060D7"/>
    <w:rsid w:val="00911CF4"/>
    <w:rsid w:val="00983001"/>
    <w:rsid w:val="009927E8"/>
    <w:rsid w:val="009A3FB3"/>
    <w:rsid w:val="009B7BEA"/>
    <w:rsid w:val="009E18D0"/>
    <w:rsid w:val="00A146EC"/>
    <w:rsid w:val="00A20C76"/>
    <w:rsid w:val="00A915CF"/>
    <w:rsid w:val="00A96AE9"/>
    <w:rsid w:val="00AD20EF"/>
    <w:rsid w:val="00AE0C51"/>
    <w:rsid w:val="00AF4892"/>
    <w:rsid w:val="00B1135F"/>
    <w:rsid w:val="00B1631F"/>
    <w:rsid w:val="00B3084F"/>
    <w:rsid w:val="00B30A4C"/>
    <w:rsid w:val="00B31DC0"/>
    <w:rsid w:val="00B33CCC"/>
    <w:rsid w:val="00B822BE"/>
    <w:rsid w:val="00B841E7"/>
    <w:rsid w:val="00BA61BF"/>
    <w:rsid w:val="00C12837"/>
    <w:rsid w:val="00C26E42"/>
    <w:rsid w:val="00C33187"/>
    <w:rsid w:val="00C478FE"/>
    <w:rsid w:val="00C81885"/>
    <w:rsid w:val="00CC02A5"/>
    <w:rsid w:val="00CC048A"/>
    <w:rsid w:val="00CC61F9"/>
    <w:rsid w:val="00CE2323"/>
    <w:rsid w:val="00D33BC5"/>
    <w:rsid w:val="00D354E2"/>
    <w:rsid w:val="00D53043"/>
    <w:rsid w:val="00D84E24"/>
    <w:rsid w:val="00DD7911"/>
    <w:rsid w:val="00DE5988"/>
    <w:rsid w:val="00DF1C8C"/>
    <w:rsid w:val="00DF5CC7"/>
    <w:rsid w:val="00E12822"/>
    <w:rsid w:val="00E13443"/>
    <w:rsid w:val="00E420B6"/>
    <w:rsid w:val="00E4782F"/>
    <w:rsid w:val="00E50B8B"/>
    <w:rsid w:val="00E540F4"/>
    <w:rsid w:val="00E741F8"/>
    <w:rsid w:val="00EB43CC"/>
    <w:rsid w:val="00EC563B"/>
    <w:rsid w:val="00EE1AFC"/>
    <w:rsid w:val="00EF73A9"/>
    <w:rsid w:val="00F12022"/>
    <w:rsid w:val="00F14317"/>
    <w:rsid w:val="00F51E99"/>
    <w:rsid w:val="00F90513"/>
    <w:rsid w:val="00FA5476"/>
    <w:rsid w:val="00FA7A81"/>
    <w:rsid w:val="00FB7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E1886"/>
  <w15:chartTrackingRefBased/>
  <w15:docId w15:val="{CC82967C-E384-4C07-9251-3BEC8169C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38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38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38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38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38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38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38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38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38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38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38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38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382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382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38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38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38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38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38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38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38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38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38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38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38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382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38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382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382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</TotalTime>
  <Pages>15</Pages>
  <Words>658</Words>
  <Characters>3751</Characters>
  <Application>Microsoft Office Word</Application>
  <DocSecurity>0</DocSecurity>
  <Lines>31</Lines>
  <Paragraphs>8</Paragraphs>
  <ScaleCrop>false</ScaleCrop>
  <Company/>
  <LinksUpToDate>false</LinksUpToDate>
  <CharactersWithSpaces>4401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Denise Tan</dc:creator>
  <cp:keywords/>
  <dc:description/>
  <cp:lastModifiedBy>Denise Tan</cp:lastModifiedBy>
  <cp:revision>134</cp:revision>
  <dcterms:created xsi:type="dcterms:W3CDTF">2025-01-15T06:01:00Z</dcterms:created>
  <dcterms:modified xsi:type="dcterms:W3CDTF">2025-01-21T01:08:00Z</dcterms:modified>
</cp:coreProperties>
</file>