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Ata de Reunião – DetiBuddy</w:t>
      </w:r>
    </w:p>
    <w:p>
      <w:pPr/>
      <w:r>
        <w:rPr>
          <w:b/>
        </w:rPr>
        <w:t>Reunião n.º:</w:t>
      </w:r>
      <w:r>
        <w:t xml:space="preserve"> 2</w:t>
      </w:r>
      <w:r>
        <w:br/>
      </w:r>
      <w:r>
        <w:rPr>
          <w:b/>
        </w:rPr>
        <w:t>Data:</w:t>
      </w:r>
      <w:r>
        <w:t xml:space="preserve"> 28/09/2026</w:t>
      </w:r>
      <w:r>
        <w:br/>
      </w:r>
      <w:r>
        <w:rPr>
          <w:b/>
        </w:rPr>
        <w:t>Hora:</w:t>
      </w:r>
      <w:r>
        <w:t xml:space="preserve"> [a preencher]</w:t>
      </w:r>
      <w:r>
        <w:br/>
      </w:r>
      <w:r>
        <w:rPr>
          <w:b/>
        </w:rPr>
        <w:t>Modalidade:</w:t>
      </w:r>
      <w:r>
        <w:t xml:space="preserve"> ☒ Presencial ☐ Online ☐ Híbrida</w:t>
      </w:r>
      <w:r>
        <w:br/>
      </w:r>
      <w:r>
        <w:rPr>
          <w:b/>
        </w:rPr>
        <w:t>Local / Link:</w:t>
      </w:r>
      <w:r>
        <w:t xml:space="preserve"> [a preencher]</w:t>
      </w:r>
      <w:r>
        <w:br/>
      </w:r>
      <w:r>
        <w:rPr>
          <w:b/>
        </w:rPr>
        <w:t>Secretário(a) da ata:</w:t>
      </w:r>
      <w:r>
        <w:t xml:space="preserve"> [a preencher]</w:t>
      </w:r>
      <w:r>
        <w:br/>
      </w:r>
      <w:r>
        <w:rPr>
          <w:b/>
        </w:rPr>
        <w:t>Moderador(a):</w:t>
      </w:r>
      <w:r>
        <w:t xml:space="preserve"> [a preencher]</w:t>
      </w:r>
    </w:p>
    <w:p>
      <w:pPr>
        <w:pStyle w:val="Heading2"/>
      </w:pPr>
      <w:r>
        <w:t xml:space="preserve">1. Presenças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Função / 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Presença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Arthur Haerdy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Team Manager · Backend · AI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Samuel Ramos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Architect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Lisle Faria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DevOps Master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Geovana Mayer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Tester · Backend · API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Francisco Amaro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Product Owner · General Implementation and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</w:tbl>
    <w:p>
      <w:pPr/>
      <w:r>
        <w:rPr>
          <w:b/>
        </w:rPr>
        <w:t>Ausências justificadas:</w:t>
      </w:r>
      <w:r>
        <w:t xml:space="preserve"> [a confirmar]</w:t>
      </w:r>
      <w:r>
        <w:br/>
      </w:r>
      <w:r>
        <w:rPr>
          <w:b/>
        </w:rPr>
        <w:t>Convidados externos:</w:t>
      </w:r>
      <w:r>
        <w:t xml:space="preserve"> [a confirmar]</w:t>
      </w:r>
    </w:p>
    <w:p>
      <w:pPr>
        <w:pStyle w:val="Heading2"/>
      </w:pPr>
      <w:r>
        <w:t xml:space="preserve">2. Ordem de Trabalhos (Agenda)</w:t>
      </w:r>
    </w:p>
    <w:p>
      <w:pPr>
        <w:pStyle w:val="ListParagraph"/>
        <w:numPr>
          <w:ilvl w:val="0"/>
          <w:numId w:val="2"/>
        </w:numPr>
      </w:pPr>
      <w:r>
        <w:t>Revisão dos slides da primeira fase do projeto</w:t>
      </w:r>
    </w:p>
    <w:p>
      <w:pPr>
        <w:pStyle w:val="ListParagraph"/>
        <w:numPr>
          <w:ilvl w:val="0"/>
          <w:numId w:val="2"/>
        </w:numPr>
      </w:pPr>
      <w:r>
        <w:t>Distribuição dos slides e das intervenções</w:t>
      </w:r>
    </w:p>
    <w:p>
      <w:pPr>
        <w:pStyle w:val="ListParagraph"/>
        <w:numPr>
          <w:ilvl w:val="0"/>
          <w:numId w:val="2"/>
        </w:numPr>
      </w:pPr>
      <w:r>
        <w:t>Ensaio conjunto da apresentação</w:t>
      </w:r>
    </w:p>
    <w:p>
      <w:pPr>
        <w:pStyle w:val="ListParagraph"/>
        <w:numPr>
          <w:ilvl w:val="0"/>
          <w:numId w:val="2"/>
        </w:numPr>
      </w:pPr>
      <w:r>
        <w:t>Identificação de ajustes a realizar</w:t>
      </w:r>
    </w:p>
    <w:p>
      <w:pPr>
        <w:pStyle w:val="Heading2"/>
      </w:pPr>
      <w:r>
        <w:t xml:space="preserve">3. Aprovação da Ata Anterior</w:t>
      </w:r>
    </w:p>
    <w:p>
      <w:pPr/>
      <w:r>
        <w:rPr>
          <w:b/>
        </w:rPr>
        <w:t>Aprovação da ata anterior:</w:t>
      </w:r>
      <w:r>
        <w:t xml:space="preserve"> [a confirmar; não registada na informação disponibilizada]</w:t>
      </w:r>
    </w:p>
    <w:p>
      <w:pPr>
        <w:pStyle w:val="Heading2"/>
      </w:pPr>
      <w:r>
        <w:t xml:space="preserve">4. Ponto de Situação</w:t>
      </w:r>
    </w:p>
    <w:p>
      <w:pPr/>
      <w:r>
        <w:rPr>
          <w:b/>
        </w:rPr>
        <w:t>Sprint / Fase atual:</w:t>
      </w:r>
      <w:r>
        <w:t xml:space="preserve"> Preparação da apresentação da primeira fase</w:t>
      </w:r>
      <w:r>
        <w:br/>
      </w:r>
      <w:r>
        <w:rPr>
          <w:b/>
        </w:rPr>
        <w:t>Objetivo do sprint:</w:t>
      </w:r>
      <w:r>
        <w:t xml:space="preserve"> Distribuir os slides pelos membros do grupo e ensaiar a apresentação.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Tarefa / 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Distribuição dos slides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Concluída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Divisão realizada na reunião.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Ensaio da apresentação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Concluída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Apresentação treinada em conjunto.</w:t>
            </w:r>
          </w:p>
        </w:tc>
      </w:tr>
    </w:tbl>
    <w:p>
      <w:pPr/>
      <w:r>
        <w:rPr>
          <w:b/>
        </w:rPr>
        <w:t xml:space="preserve">Bloqueios / impedimentos:</w:t>
      </w:r>
    </w:p>
    <w:p>
      <w:pPr>
        <w:pStyle w:val="ListParagraph"/>
        <w:numPr>
          <w:ilvl w:val="0"/>
          <w:numId w:val="3"/>
        </w:numPr>
      </w:pPr>
      <w:r>
        <w:t>Não foram indicados bloqueios na informação disponibilizada.</w:t>
      </w:r>
    </w:p>
    <w:p>
      <w:pPr/>
      <w:r>
        <w:rPr>
          <w:b/>
        </w:rPr>
        <w:t xml:space="preserve">Riscos identificados:</w:t>
      </w:r>
    </w:p>
    <w:p>
      <w:pPr>
        <w:pStyle w:val="ListParagraph"/>
        <w:numPr>
          <w:ilvl w:val="0"/>
          <w:numId w:val="4"/>
        </w:numPr>
      </w:pPr>
      <w:r>
        <w:t>Riscos não registados na informação disponibilizada.</w:t>
      </w:r>
    </w:p>
    <w:p>
      <w:pPr>
        <w:pStyle w:val="Heading2"/>
      </w:pPr>
      <w:r>
        <w:t xml:space="preserve">5. Discussão e Decisões</w:t>
      </w:r>
    </w:p>
    <w:p>
      <w:pPr>
        <w:pStyle w:val="Heading3"/>
      </w:pPr>
      <w:r>
        <w:t>5.1 Distribuição dos slides</w:t>
      </w:r>
    </w:p>
    <w:p>
      <w:pPr/>
      <w:r>
        <w:rPr>
          <w:b/>
        </w:rPr>
        <w:t>Resumo da discussão:</w:t>
      </w:r>
      <w:r>
        <w:t xml:space="preserve"> O grupo reuniu presencialmente para organizar a apresentação da primeira fase do projeto e dividir os slides pelos elementos da equipa.</w:t>
      </w:r>
      <w:r>
        <w:br/>
      </w:r>
      <w:r>
        <w:rPr>
          <w:b/>
        </w:rPr>
        <w:t>Decisão:</w:t>
      </w:r>
      <w:r>
        <w:t xml:space="preserve"> Distribuir as intervenções de acordo com a divisão realizada durante a reunião.</w:t>
      </w:r>
      <w:r>
        <w:br/>
      </w:r>
      <w:r>
        <w:rPr>
          <w:b/>
        </w:rPr>
        <w:t>Justificação técnica:</w:t>
      </w:r>
      <w:r>
        <w:t xml:space="preserve"> A divisão permite preparar as intervenções e assegurar uma sequência coerente na apresentação.</w:t>
      </w:r>
    </w:p>
    <w:p>
      <w:pPr>
        <w:pStyle w:val="Heading3"/>
      </w:pPr>
      <w:r>
        <w:t>5.2 Ensaio da apresentação</w:t>
      </w:r>
    </w:p>
    <w:p>
      <w:pPr/>
      <w:r>
        <w:rPr>
          <w:b/>
        </w:rPr>
        <w:t>Resumo da discussão:</w:t>
      </w:r>
      <w:r>
        <w:t xml:space="preserve"> O grupo treinou a apresentação, percorrendo os slides e articulando as intervenções dos vários elementos.</w:t>
      </w:r>
      <w:r>
        <w:br/>
      </w:r>
      <w:r>
        <w:rPr>
          <w:b/>
        </w:rPr>
        <w:t>Decisão:</w:t>
      </w:r>
      <w:r>
        <w:t xml:space="preserve"> Utilizar o ensaio para preparar a apresentação e identificar os ajustes necessários aos slides e às intervenções.</w:t>
      </w:r>
      <w:r>
        <w:br/>
      </w:r>
      <w:r>
        <w:rPr>
          <w:b/>
        </w:rPr>
        <w:t>Justificação técnica:</w:t>
      </w:r>
      <w:r>
        <w:t xml:space="preserve"> A preparação conjunta facilita a clareza da exposição e a ligação entre os diferentes tópicos.</w:t>
      </w:r>
    </w:p>
    <w:p>
      <w:pPr>
        <w:pStyle w:val="Heading2"/>
      </w:pPr>
      <w:r>
        <w:t xml:space="preserve">6. Ações a Realizar (Action Items)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4"/>
        <w:gridCol w:w="3960"/>
        <w:gridCol w:w="1440"/>
        <w:gridCol w:w="1008"/>
        <w:gridCol w:w="1224"/>
        <w:gridCol w:w="1224"/>
      </w:tblGrid>
      <w:tr>
        <w:trPr>
          <w:tblHeader/>
          <w:cantSplit/>
        </w:trPr>
        <w:tc>
          <w:tcPr>
            <w:tcW w:w="504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Prioridade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Preparar individualmente os slides atribuídos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Rever os slides e as intervenções com base no ensaio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Consolidar a versão da apresentação da primeira fase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</w:tbl>
    <w:p>
      <w:pPr>
        <w:keepNext/>
      </w:pPr>
      <w:r>
        <w:rPr>
          <w:b/>
        </w:rPr>
        <w:t xml:space="preserve">Ações pendentes da reunião anterior: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atual</w:t>
            </w:r>
          </w:p>
        </w:tc>
      </w:tr>
      <w:tr>
        <w:trPr>
          <w:cantSplit/>
        </w:trPr>
        <w:tc>
          <w:tcPr>
            <w:tcW w:w="3120" w:type="dxa"/>
          </w:tcPr>
          <w:p>
            <w:r>
              <w:rPr>
                <w:sz w:val="18"/>
              </w:rPr>
              <w:t>Não especificadas na informação disponibilizada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 xml:space="preserve">7. Assuntos Gerais</w:t>
      </w:r>
    </w:p>
    <w:p>
      <w:pPr>
        <w:pStyle w:val="ListParagraph"/>
        <w:numPr>
          <w:ilvl w:val="0"/>
          <w:numId w:val="5"/>
        </w:numPr>
      </w:pPr>
      <w:r>
        <w:t>A reunião foi dedicada à preparação da apresentação da primeira fase do DetiBuddy.</w:t>
      </w:r>
    </w:p>
    <w:p>
      <w:pPr>
        <w:pStyle w:val="Heading2"/>
      </w:pPr>
      <w:r>
        <w:t xml:space="preserve">8. Próxima Reunião</w:t>
      </w:r>
    </w:p>
    <w:p>
      <w:pPr/>
      <w:r>
        <w:rPr>
          <w:b/>
        </w:rPr>
        <w:t>Data:</w:t>
      </w:r>
      <w:r>
        <w:t xml:space="preserve"> [a confirmar]</w:t>
      </w:r>
      <w:r>
        <w:br/>
      </w:r>
      <w:r>
        <w:rPr>
          <w:b/>
        </w:rPr>
        <w:t>Hora:</w:t>
      </w:r>
      <w:r>
        <w:t xml:space="preserve"> [a confirmar]</w:t>
      </w:r>
      <w:r>
        <w:br/>
      </w:r>
      <w:r>
        <w:rPr>
          <w:b/>
        </w:rPr>
        <w:t>Modalidade:</w:t>
      </w:r>
      <w:r>
        <w:t xml:space="preserve"> ☐ Presencial ☐ Online ☐ Híbrida [a confirmar]</w:t>
      </w:r>
      <w:r>
        <w:br/>
      </w:r>
      <w:r>
        <w:rPr>
          <w:b/>
        </w:rPr>
        <w:t>Local / Link:</w:t>
      </w:r>
      <w:r>
        <w:t xml:space="preserve"> [a confirmar]</w:t>
      </w:r>
      <w:r>
        <w:br/>
      </w:r>
      <w:r>
        <w:rPr>
          <w:b/>
        </w:rPr>
        <w:t>Pontos a preparar:</w:t>
      </w:r>
      <w:r>
        <w:t xml:space="preserve"> Materiais relativos às ações a realizar.</w:t>
      </w:r>
    </w:p>
    <w:p>
      <w:pPr>
        <w:pStyle w:val="Heading2"/>
      </w:pPr>
      <w:r>
        <w:t xml:space="preserve">9. Anexos e Referências</w:t>
      </w:r>
    </w:p>
    <w:p>
      <w:pPr>
        <w:pStyle w:val="ListParagraph"/>
        <w:numPr>
          <w:ilvl w:val="0"/>
          <w:numId w:val="6"/>
        </w:numPr>
      </w:pPr>
      <w:r>
        <w:t>Slides da apresentação da primeira fase do projeto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Outras referências:</w:t>
      </w:r>
      <w:r>
        <w:t xml:space="preserve"> não indicadas.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>Ata redigida por:</w:t>
      </w:r>
      <w:r>
        <w:t xml:space="preserve"> Francisco Amaro em 28/09/2026</w:t>
      </w:r>
      <w:r>
        <w:br/>
      </w:r>
      <w:r>
        <w:rPr>
          <w:b/>
        </w:rPr>
        <w:t>Validada por:</w:t>
      </w:r>
      <w:r>
        <w:t xml:space="preserve"> [a preencher] em [a preencher]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Ata de Reunião – [Nome do Projeto]</dc:title>
  <dc:description>Claude Docs node/914cf19b-aec9@1 docx-w6</dc:description>
  <cp:revision>1</cp:revision>
</cp:coreProperties>
</file>