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User Flow</w:t>
      </w:r>
    </w:p>
    <w:p>
      <w:pPr>
        <w:pStyle w:val="Heading1"/>
        <w:keepNext/>
      </w:pPr>
      <w:r>
        <w:t xml:space="preserve">Everyone: sign in and move around</w:t>
      </w:r>
    </w:p>
    <w:p>
      <w:pPr>
        <w:keepNext/>
        <w:jc w:val="center"/>
      </w:pPr>
      <w:r>
        <w:drawing>
          <wp:inline distT="0" distB="0" distL="0" distR="0">
            <wp:extent cx="6267450" cy="625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1. Everyone: sign in and move around</w:t>
      </w:r>
    </w:p>
    <w:p>
      <w:pPr>
        <w:pStyle w:val="Heading1"/>
        <w:keepNext/>
      </w:pPr>
      <w:r>
        <w:t xml:space="preserve">Sale Worker</w:t>
      </w:r>
    </w:p>
    <w:p>
      <w:pPr>
        <w:pStyle w:val="Heading2"/>
        <w:keepNext/>
      </w:pPr>
      <w:r>
        <w:t xml:space="preserve">Pages</w:t>
      </w:r>
    </w:p>
    <w:p>
      <w:pPr>
        <w:keepNext/>
        <w:jc w:val="center"/>
      </w:pPr>
      <w:r>
        <w:drawing>
          <wp:inline distT="0" distB="0" distL="0" distR="0">
            <wp:extent cx="59436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2. Pages</w:t>
      </w:r>
    </w:p>
    <w:p>
      <w:pPr>
        <w:pStyle w:val="Heading2"/>
        <w:keepNext/>
      </w:pPr>
      <w:r>
        <w:t xml:space="preserve">Make and confirm a QT</w:t>
      </w:r>
    </w:p>
    <w:p>
      <w:pPr>
        <w:keepNext/>
        <w:jc w:val="center"/>
      </w:pPr>
      <w:r>
        <w:drawing>
          <wp:inline distT="0" distB="0" distL="0" distR="0">
            <wp:extent cx="4362450" cy="817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3. Make and confirm a QT</w:t>
      </w:r>
    </w:p>
    <w:p>
      <w:pPr>
        <w:pStyle w:val="Heading2"/>
        <w:keepNext/>
      </w:pPr>
      <w:r>
        <w:t xml:space="preserve">After Confirm</w:t>
      </w:r>
    </w:p>
    <w:p>
      <w:pPr>
        <w:keepNext/>
        <w:jc w:val="center"/>
      </w:pPr>
      <w:r>
        <w:drawing>
          <wp:inline distT="0" distB="0" distL="0" distR="0">
            <wp:extent cx="30480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4. After Confirm</w:t>
      </w:r>
    </w:p>
    <w:p>
      <w:pPr>
        <w:pStyle w:val="Heading1"/>
        <w:keepNext/>
      </w:pPr>
      <w:r>
        <w:t xml:space="preserve">Factory Worker</w:t>
      </w:r>
    </w:p>
    <w:p>
      <w:pPr>
        <w:pStyle w:val="Heading2"/>
        <w:keepNext/>
      </w:pPr>
      <w:r>
        <w:t xml:space="preserve">Prepare and start an order</w:t>
      </w:r>
    </w:p>
    <w:p>
      <w:pPr>
        <w:keepNext/>
        <w:jc w:val="center"/>
      </w:pPr>
      <w:r>
        <w:drawing>
          <wp:inline distT="0" distB="0" distL="0" distR="0">
            <wp:extent cx="4686300" cy="640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5. Prepare and start an order</w:t>
      </w:r>
    </w:p>
    <w:p>
      <w:pPr>
        <w:pStyle w:val="Heading2"/>
        <w:keepNext/>
      </w:pPr>
      <w:r>
        <w:t xml:space="preserve">Record progress</w:t>
      </w:r>
    </w:p>
    <w:p>
      <w:pPr>
        <w:keepNext/>
        <w:jc w:val="center"/>
      </w:pPr>
      <w:r>
        <w:drawing>
          <wp:inline distT="0" distB="0" distL="0" distR="0">
            <wp:extent cx="5686425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6. Record progress</w:t>
      </w:r>
    </w:p>
    <w:p>
      <w:pPr>
        <w:sectPr>
          <w:footerReference w:type="default" r:id="rId6"/>
          <w:pgSz w:w="11907" w:h="16840" w:orient="portrait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2"/>
        <w:keepNext/>
      </w:pPr>
      <w:r>
        <w:t xml:space="preserve">Purchase and stock</w:t>
      </w:r>
    </w:p>
    <w:p>
      <w:pPr>
        <w:keepNext/>
        <w:jc w:val="center"/>
      </w:pPr>
      <w:r>
        <w:drawing>
          <wp:inline distT="0" distB="0" distL="0" distR="0">
            <wp:extent cx="939165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7. Purchase and stock</w:t>
      </w:r>
    </w:p>
    <w:p>
      <w:pPr>
        <w:sectPr>
          <w:footerReference w:type="default" r:id="rId7"/>
          <w:pgSz w:w="16840" w:h="11907" w:orient="landscape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Purchase (Factory Worker and Admin)</w:t>
      </w:r>
    </w:p>
    <w:p>
      <w:pPr>
        <w:keepNext/>
        <w:jc w:val="center"/>
      </w:pPr>
      <w:r>
        <w:drawing>
          <wp:inline distT="0" distB="0" distL="0" distR="0">
            <wp:extent cx="5724525" cy="817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8. Purchase (Factory Worker and Admin)</w:t>
      </w:r>
    </w:p>
    <w:p>
      <w:pPr>
        <w:sectPr>
          <w:footerReference w:type="default" r:id="rId8"/>
          <w:pgSz w:w="11907" w:h="16840" w:orient="portrait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Admin</w:t>
      </w:r>
    </w:p>
    <w:p>
      <w:pPr>
        <w:keepNext/>
        <w:jc w:val="center"/>
      </w:pPr>
      <w:r>
        <w:drawing>
          <wp:inline distT="0" distB="0" distL="0" distR="0">
            <wp:extent cx="9144000" cy="510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9. Admin</w:t>
      </w:r>
    </w:p>
    <w:p>
      <w:pPr>
        <w:sectPr>
          <w:footerReference w:type="default" r:id="rId9"/>
          <w:pgSz w:w="16840" w:h="11907" w:orient="landscape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Admin: accounting</w:t>
      </w:r>
    </w:p>
    <w:p>
      <w:pPr>
        <w:keepNext/>
        <w:jc w:val="center"/>
      </w:pPr>
      <w:r>
        <w:drawing>
          <wp:inline distT="0" distB="0" distL="0" distR="0">
            <wp:extent cx="6257925" cy="817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10. Admin: accounting</w:t>
      </w:r>
    </w:p>
    <w:p>
      <w:pPr>
        <w:sectPr>
          <w:footerReference w:type="default" r:id="rId10"/>
          <w:pgSz w:w="11907" w:h="16840" w:orient="portrait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Master data</w:t>
      </w:r>
    </w:p>
    <w:p>
      <w:pPr>
        <w:keepNext/>
        <w:jc w:val="center"/>
      </w:pPr>
      <w:r>
        <w:drawing>
          <wp:inline distT="0" distB="0" distL="0" distR="0">
            <wp:extent cx="93916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11. Master data</w:t>
      </w:r>
    </w:p>
    <w:p>
      <w:pPr>
        <w:sectPr>
          <w:footerReference w:type="default" r:id="rId11"/>
          <w:pgSz w:w="16840" w:h="11907" w:orient="landscape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Print and upload (any page with files)</w:t>
      </w:r>
    </w:p>
    <w:p>
      <w:pPr>
        <w:keepNext/>
        <w:jc w:val="center"/>
      </w:pPr>
      <w:r>
        <w:drawing>
          <wp:inline distT="0" distB="0" distL="0" distR="0">
            <wp:extent cx="60960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12. Print and upload (any page with files)</w:t>
      </w:r>
    </w:p>
    <w:sectPr>
      <w:footerReference w:type="default" r:id="rId12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User Flow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User Flow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User Flow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User Flow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User Flow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User Flow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User Flow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image" Target="media/59dfb9d5bba0e9ff5a7246a95b8fcb343c9b7c35.svg"/><Relationship Id="rId14" Type="http://schemas.openxmlformats.org/officeDocument/2006/relationships/image" Target="media/4c69184b4d1a63dc305fddff4f27241572216dac.png"/><Relationship Id="rId15" Type="http://schemas.openxmlformats.org/officeDocument/2006/relationships/image" Target="media/f1dba06d5af43b741a2841e87a14fe05650be454.svg"/><Relationship Id="rId16" Type="http://schemas.openxmlformats.org/officeDocument/2006/relationships/image" Target="media/33e947f500ca68f78f497841986ae9043afdd17f.png"/><Relationship Id="rId17" Type="http://schemas.openxmlformats.org/officeDocument/2006/relationships/image" Target="media/b7a642f79c311d437c556409db7a1383aca4836f.svg"/><Relationship Id="rId18" Type="http://schemas.openxmlformats.org/officeDocument/2006/relationships/image" Target="media/83a60025ca65d90d023ae6d0541c05baf2b45b41.png"/><Relationship Id="rId19" Type="http://schemas.openxmlformats.org/officeDocument/2006/relationships/image" Target="media/ea3e74c884585249288d3dd25707bf35841f92d8.svg"/><Relationship Id="rId20" Type="http://schemas.openxmlformats.org/officeDocument/2006/relationships/image" Target="media/44ff06ac3a4d2a1b561a912ab52a1e43728c3307.png"/><Relationship Id="rId21" Type="http://schemas.openxmlformats.org/officeDocument/2006/relationships/image" Target="media/d3ddf2b8fff9dbffd8a16ed598de17fa9b4e9755.svg"/><Relationship Id="rId22" Type="http://schemas.openxmlformats.org/officeDocument/2006/relationships/image" Target="media/257eb2fa34e61ea53dea290c1e2473e04f8924dc.png"/><Relationship Id="rId23" Type="http://schemas.openxmlformats.org/officeDocument/2006/relationships/image" Target="media/5ae7d8a7bc641f84bd611d7880bb5a3b07958116.svg"/><Relationship Id="rId24" Type="http://schemas.openxmlformats.org/officeDocument/2006/relationships/image" Target="media/a2d84d32ad102c2d746ba81c78d8c6182408815c.png"/><Relationship Id="rId25" Type="http://schemas.openxmlformats.org/officeDocument/2006/relationships/image" Target="media/7a9e84817fc2af64d0ad9e13c197603363e3cd6d.svg"/><Relationship Id="rId26" Type="http://schemas.openxmlformats.org/officeDocument/2006/relationships/image" Target="media/fee9d16bc97926277b671b13e3edd7388e10f23b.png"/><Relationship Id="rId27" Type="http://schemas.openxmlformats.org/officeDocument/2006/relationships/image" Target="media/fc0e00186c0f50969adfb5200dc6eebe8dbbaca8.svg"/><Relationship Id="rId28" Type="http://schemas.openxmlformats.org/officeDocument/2006/relationships/image" Target="media/8f7acd249907a90713f23d58ef3b0dea38222a33.png"/><Relationship Id="rId29" Type="http://schemas.openxmlformats.org/officeDocument/2006/relationships/image" Target="media/89217178f64b4368bd21e4c57c1b5c92948a4056.svg"/><Relationship Id="rId30" Type="http://schemas.openxmlformats.org/officeDocument/2006/relationships/image" Target="media/70244f7b45250e5a0d5973d6a909c9e6651986f1.png"/><Relationship Id="rId31" Type="http://schemas.openxmlformats.org/officeDocument/2006/relationships/image" Target="media/d34b509ce3414bd95737d3113457b13c0171e8af.svg"/><Relationship Id="rId32" Type="http://schemas.openxmlformats.org/officeDocument/2006/relationships/image" Target="media/a667246507d4b4db5a54d65cd7e612ff5155d344.png"/><Relationship Id="rId33" Type="http://schemas.openxmlformats.org/officeDocument/2006/relationships/image" Target="media/03533e656df4d0aa60eff08d25e164d45561bdc5.svg"/><Relationship Id="rId34" Type="http://schemas.openxmlformats.org/officeDocument/2006/relationships/image" Target="media/9219cecf727843a1cafc3f5aa86172410501c6ec.png"/><Relationship Id="rId35" Type="http://schemas.openxmlformats.org/officeDocument/2006/relationships/image" Target="media/243044237c16f26e349bdf4d93eb01403520423b.svg"/><Relationship Id="rId36" Type="http://schemas.openxmlformats.org/officeDocument/2006/relationships/image" Target="media/2034abe88309e3abf41778941f5fb7a1b8cdcff1.png"/><Relationship Id="rId3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Flow</dc:title>
  <dc:creator>scripts/docs</dc:creator>
  <cp:lastModifiedBy>Un-named</cp:lastModifiedBy>
  <cp:revision>1</cp:revision>
  <dcterms:created xsi:type="dcterms:W3CDTF">2026-10-21T08:51:49.651Z</dcterms:created>
  <dcterms:modified xsi:type="dcterms:W3CDTF">2026-10-21T08:51:49.651Z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