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04D4" w:rsidRPr="003204D4" w:rsidRDefault="003204D4" w:rsidP="0080762F">
      <w:pPr>
        <w:jc w:val="center"/>
        <w:rPr>
          <w:rFonts w:ascii="Arial" w:hAnsi="Arial" w:cs="Arial"/>
          <w:b/>
          <w:sz w:val="16"/>
          <w:szCs w:val="16"/>
        </w:rPr>
      </w:pPr>
    </w:p>
    <w:p w:rsidR="00DE38D1" w:rsidRPr="00DE38D1" w:rsidRDefault="00DE38D1" w:rsidP="0080762F">
      <w:pPr>
        <w:jc w:val="center"/>
        <w:rPr>
          <w:rFonts w:ascii="Arial" w:hAnsi="Arial" w:cs="Arial"/>
          <w:b/>
          <w:sz w:val="32"/>
          <w:szCs w:val="32"/>
        </w:rPr>
      </w:pPr>
      <w:r w:rsidRPr="00DE38D1">
        <w:rPr>
          <w:rFonts w:ascii="Arial" w:hAnsi="Arial" w:cs="Arial"/>
          <w:b/>
          <w:sz w:val="32"/>
          <w:szCs w:val="32"/>
        </w:rPr>
        <w:t>VOLUMETRIC/ QUANTITATIVE ANALYSIS</w:t>
      </w:r>
    </w:p>
    <w:p w:rsidR="00DE38D1" w:rsidRPr="003204D4" w:rsidRDefault="00DE38D1" w:rsidP="00DE38D1">
      <w:pPr>
        <w:jc w:val="both"/>
        <w:rPr>
          <w:rFonts w:ascii="Arial" w:hAnsi="Arial" w:cs="Arial"/>
          <w:sz w:val="16"/>
          <w:szCs w:val="16"/>
        </w:rPr>
      </w:pPr>
    </w:p>
    <w:p w:rsidR="00DE38D1" w:rsidRPr="000A601D" w:rsidRDefault="00DE38D1" w:rsidP="00DE38D1">
      <w:pPr>
        <w:jc w:val="both"/>
        <w:rPr>
          <w:rFonts w:ascii="Arial" w:hAnsi="Arial" w:cs="Arial"/>
          <w:b/>
          <w:sz w:val="28"/>
          <w:szCs w:val="28"/>
        </w:rPr>
      </w:pPr>
      <w:bookmarkStart w:id="0" w:name="_Hlk169340805"/>
      <w:r w:rsidRPr="000A601D">
        <w:rPr>
          <w:rFonts w:ascii="Arial" w:hAnsi="Arial" w:cs="Arial"/>
          <w:b/>
          <w:sz w:val="28"/>
          <w:szCs w:val="28"/>
        </w:rPr>
        <w:t>BEHAVIOUR OBJECTIVES</w:t>
      </w:r>
    </w:p>
    <w:p w:rsidR="00DE38D1" w:rsidRDefault="00DE38D1" w:rsidP="00DE38D1">
      <w:pPr>
        <w:jc w:val="both"/>
        <w:rPr>
          <w:rFonts w:ascii="Arial" w:hAnsi="Arial" w:cs="Arial"/>
          <w:sz w:val="24"/>
          <w:szCs w:val="24"/>
        </w:rPr>
      </w:pPr>
      <w:r w:rsidRPr="000A601D">
        <w:rPr>
          <w:rFonts w:ascii="Arial" w:hAnsi="Arial" w:cs="Arial"/>
          <w:sz w:val="24"/>
          <w:szCs w:val="24"/>
        </w:rPr>
        <w:t>At the end of this lesson, students should be able to</w:t>
      </w:r>
      <w:r>
        <w:rPr>
          <w:rFonts w:ascii="Arial" w:hAnsi="Arial" w:cs="Arial"/>
          <w:sz w:val="24"/>
          <w:szCs w:val="24"/>
        </w:rPr>
        <w:t>:</w:t>
      </w:r>
    </w:p>
    <w:bookmarkEnd w:id="0"/>
    <w:p w:rsidR="0080762F" w:rsidRPr="002F7E91" w:rsidRDefault="002F7E91" w:rsidP="002F7E91">
      <w:pPr>
        <w:pStyle w:val="ListParagraph"/>
        <w:numPr>
          <w:ilvl w:val="0"/>
          <w:numId w:val="20"/>
        </w:numPr>
        <w:jc w:val="both"/>
        <w:rPr>
          <w:rFonts w:ascii="Arial" w:hAnsi="Arial" w:cs="Arial"/>
          <w:sz w:val="24"/>
          <w:szCs w:val="24"/>
          <w:lang w:val="en-US"/>
        </w:rPr>
      </w:pPr>
      <w:r w:rsidRPr="002F7E91">
        <w:rPr>
          <w:rFonts w:ascii="Arial" w:hAnsi="Arial" w:cs="Arial"/>
          <w:sz w:val="24"/>
          <w:szCs w:val="24"/>
          <w:lang w:val="en-US"/>
        </w:rPr>
        <w:t>define terms in volumetric analysis</w:t>
      </w:r>
    </w:p>
    <w:p w:rsidR="0080762F" w:rsidRPr="002F7E91" w:rsidRDefault="002F7E91" w:rsidP="002F7E91">
      <w:pPr>
        <w:pStyle w:val="ListParagraph"/>
        <w:numPr>
          <w:ilvl w:val="0"/>
          <w:numId w:val="20"/>
        </w:numPr>
        <w:jc w:val="both"/>
        <w:rPr>
          <w:rFonts w:ascii="Arial" w:hAnsi="Arial" w:cs="Arial"/>
          <w:sz w:val="24"/>
          <w:szCs w:val="24"/>
          <w:lang w:val="en-US"/>
        </w:rPr>
      </w:pPr>
      <w:r w:rsidRPr="002F7E91">
        <w:rPr>
          <w:rFonts w:ascii="Arial" w:hAnsi="Arial" w:cs="Arial"/>
          <w:sz w:val="24"/>
          <w:szCs w:val="24"/>
          <w:lang w:val="en-US"/>
        </w:rPr>
        <w:t>state and explain necessary precautions in titration.</w:t>
      </w:r>
    </w:p>
    <w:p w:rsidR="0080762F" w:rsidRPr="002F7E91" w:rsidRDefault="002F7E91" w:rsidP="002F7E91">
      <w:pPr>
        <w:pStyle w:val="ListParagraph"/>
        <w:numPr>
          <w:ilvl w:val="0"/>
          <w:numId w:val="20"/>
        </w:numPr>
        <w:jc w:val="both"/>
        <w:rPr>
          <w:rFonts w:ascii="Arial" w:hAnsi="Arial" w:cs="Arial"/>
          <w:sz w:val="24"/>
          <w:szCs w:val="24"/>
          <w:lang w:val="en-US"/>
        </w:rPr>
      </w:pPr>
      <w:r w:rsidRPr="002F7E91">
        <w:rPr>
          <w:rFonts w:ascii="Arial" w:hAnsi="Arial" w:cs="Arial"/>
          <w:sz w:val="24"/>
          <w:szCs w:val="24"/>
          <w:lang w:val="en-US"/>
        </w:rPr>
        <w:t>outline steps in titration</w:t>
      </w:r>
    </w:p>
    <w:p w:rsidR="0080762F" w:rsidRPr="002F7E91" w:rsidRDefault="002F7E91" w:rsidP="002F7E91">
      <w:pPr>
        <w:pStyle w:val="ListParagraph"/>
        <w:numPr>
          <w:ilvl w:val="0"/>
          <w:numId w:val="20"/>
        </w:numPr>
        <w:jc w:val="both"/>
        <w:rPr>
          <w:rFonts w:ascii="Arial" w:hAnsi="Arial" w:cs="Arial"/>
          <w:sz w:val="24"/>
          <w:szCs w:val="24"/>
          <w:lang w:val="en-US"/>
        </w:rPr>
      </w:pPr>
      <w:r w:rsidRPr="002F7E91">
        <w:rPr>
          <w:rFonts w:ascii="Arial" w:hAnsi="Arial" w:cs="Arial"/>
          <w:sz w:val="24"/>
          <w:szCs w:val="24"/>
          <w:lang w:val="en-US"/>
        </w:rPr>
        <w:t>perform acid-base titration</w:t>
      </w:r>
    </w:p>
    <w:p w:rsidR="0080762F" w:rsidRPr="002F7E91" w:rsidRDefault="002F7E91" w:rsidP="002F7E91">
      <w:pPr>
        <w:pStyle w:val="ListParagraph"/>
        <w:numPr>
          <w:ilvl w:val="0"/>
          <w:numId w:val="20"/>
        </w:numPr>
        <w:jc w:val="both"/>
        <w:rPr>
          <w:rFonts w:ascii="Arial" w:hAnsi="Arial" w:cs="Arial"/>
          <w:sz w:val="24"/>
          <w:szCs w:val="24"/>
          <w:lang w:val="en-US"/>
        </w:rPr>
      </w:pPr>
      <w:r w:rsidRPr="002F7E91">
        <w:rPr>
          <w:rFonts w:ascii="Arial" w:hAnsi="Arial" w:cs="Arial"/>
          <w:sz w:val="24"/>
          <w:szCs w:val="24"/>
          <w:lang w:val="en-US"/>
        </w:rPr>
        <w:t xml:space="preserve">create acceptable table of </w:t>
      </w:r>
      <w:r w:rsidRPr="00EB5A7A">
        <w:rPr>
          <w:rFonts w:ascii="Arial" w:hAnsi="Arial" w:cs="Arial"/>
          <w:sz w:val="24"/>
          <w:szCs w:val="24"/>
        </w:rPr>
        <w:t>titre</w:t>
      </w:r>
      <w:r w:rsidRPr="002F7E91">
        <w:rPr>
          <w:rFonts w:ascii="Arial" w:hAnsi="Arial" w:cs="Arial"/>
          <w:sz w:val="24"/>
          <w:szCs w:val="24"/>
          <w:lang w:val="en-US"/>
        </w:rPr>
        <w:t xml:space="preserve"> values</w:t>
      </w:r>
    </w:p>
    <w:p w:rsidR="002F7E91" w:rsidRPr="002F7E91" w:rsidRDefault="002F7E91" w:rsidP="002F7E91">
      <w:pPr>
        <w:pStyle w:val="ListParagraph"/>
        <w:numPr>
          <w:ilvl w:val="0"/>
          <w:numId w:val="20"/>
        </w:numPr>
        <w:jc w:val="both"/>
        <w:rPr>
          <w:rFonts w:ascii="Arial" w:hAnsi="Arial" w:cs="Arial"/>
          <w:sz w:val="24"/>
          <w:szCs w:val="24"/>
          <w:lang w:val="en-US"/>
        </w:rPr>
      </w:pPr>
      <w:r w:rsidRPr="002F7E91">
        <w:rPr>
          <w:rFonts w:ascii="Arial" w:hAnsi="Arial" w:cs="Arial"/>
          <w:sz w:val="24"/>
          <w:szCs w:val="24"/>
          <w:lang w:val="en-US"/>
        </w:rPr>
        <w:t>calculate unknown quantities in</w:t>
      </w:r>
    </w:p>
    <w:p w:rsidR="002F7E91" w:rsidRDefault="002F7E91" w:rsidP="002F7E91">
      <w:pPr>
        <w:pStyle w:val="ListParagraph"/>
        <w:numPr>
          <w:ilvl w:val="1"/>
          <w:numId w:val="20"/>
        </w:numPr>
        <w:jc w:val="both"/>
        <w:rPr>
          <w:rFonts w:ascii="Arial" w:hAnsi="Arial" w:cs="Arial"/>
          <w:sz w:val="24"/>
          <w:szCs w:val="24"/>
          <w:lang w:val="en-US"/>
        </w:rPr>
      </w:pPr>
      <w:r>
        <w:rPr>
          <w:rFonts w:ascii="Arial" w:hAnsi="Arial" w:cs="Arial"/>
          <w:sz w:val="24"/>
          <w:szCs w:val="24"/>
          <w:lang w:val="en-US"/>
        </w:rPr>
        <w:t>concentration in g/dm</w:t>
      </w:r>
      <w:r>
        <w:rPr>
          <w:rFonts w:ascii="Arial" w:hAnsi="Arial" w:cs="Arial"/>
          <w:sz w:val="24"/>
          <w:szCs w:val="24"/>
          <w:vertAlign w:val="superscript"/>
          <w:lang w:val="en-US"/>
        </w:rPr>
        <w:t>3</w:t>
      </w:r>
    </w:p>
    <w:p w:rsidR="002F7E91" w:rsidRDefault="002F7E91" w:rsidP="002F7E91">
      <w:pPr>
        <w:pStyle w:val="ListParagraph"/>
        <w:numPr>
          <w:ilvl w:val="1"/>
          <w:numId w:val="20"/>
        </w:numPr>
        <w:jc w:val="both"/>
        <w:rPr>
          <w:rFonts w:ascii="Arial" w:hAnsi="Arial" w:cs="Arial"/>
          <w:sz w:val="24"/>
          <w:szCs w:val="24"/>
          <w:lang w:val="en-US"/>
        </w:rPr>
      </w:pPr>
      <w:r>
        <w:rPr>
          <w:rFonts w:ascii="Arial" w:hAnsi="Arial" w:cs="Arial"/>
          <w:sz w:val="24"/>
          <w:szCs w:val="24"/>
          <w:lang w:val="en-US"/>
        </w:rPr>
        <w:t>% purity and impurity</w:t>
      </w:r>
    </w:p>
    <w:p w:rsidR="002F7E91" w:rsidRDefault="002F7E91" w:rsidP="002F7E91">
      <w:pPr>
        <w:pStyle w:val="ListParagraph"/>
        <w:numPr>
          <w:ilvl w:val="1"/>
          <w:numId w:val="20"/>
        </w:numPr>
        <w:jc w:val="both"/>
        <w:rPr>
          <w:rFonts w:ascii="Arial" w:hAnsi="Arial" w:cs="Arial"/>
          <w:sz w:val="24"/>
          <w:szCs w:val="24"/>
          <w:lang w:val="en-US"/>
        </w:rPr>
      </w:pPr>
      <w:r>
        <w:rPr>
          <w:rFonts w:ascii="Arial" w:hAnsi="Arial" w:cs="Arial"/>
          <w:sz w:val="24"/>
          <w:szCs w:val="24"/>
          <w:lang w:val="en-US"/>
        </w:rPr>
        <w:t>water of crystallization</w:t>
      </w:r>
    </w:p>
    <w:p w:rsidR="00DE38D1" w:rsidRPr="003204D4" w:rsidRDefault="00DE38D1" w:rsidP="00DE38D1">
      <w:pPr>
        <w:jc w:val="both"/>
        <w:rPr>
          <w:rFonts w:ascii="Arial" w:hAnsi="Arial" w:cs="Arial"/>
          <w:sz w:val="16"/>
          <w:szCs w:val="16"/>
        </w:rPr>
      </w:pPr>
    </w:p>
    <w:p w:rsidR="00DE38D1" w:rsidRPr="00DE38D1" w:rsidRDefault="00DE38D1" w:rsidP="00DE38D1">
      <w:pPr>
        <w:jc w:val="both"/>
        <w:rPr>
          <w:rFonts w:ascii="Arial" w:hAnsi="Arial" w:cs="Arial"/>
          <w:sz w:val="24"/>
          <w:szCs w:val="24"/>
        </w:rPr>
      </w:pPr>
      <w:r w:rsidRPr="00DE38D1">
        <w:rPr>
          <w:rFonts w:ascii="Arial" w:hAnsi="Arial" w:cs="Arial"/>
          <w:sz w:val="24"/>
          <w:szCs w:val="24"/>
        </w:rPr>
        <w:t>Analytical chemistry is an important aspect of chemistry that deals with the analysis of substance</w:t>
      </w:r>
      <w:r w:rsidR="002F7E91">
        <w:rPr>
          <w:rFonts w:ascii="Arial" w:hAnsi="Arial" w:cs="Arial"/>
          <w:sz w:val="24"/>
          <w:szCs w:val="24"/>
          <w:lang w:val="en-US"/>
        </w:rPr>
        <w:t>s</w:t>
      </w:r>
      <w:r w:rsidRPr="00DE38D1">
        <w:rPr>
          <w:rFonts w:ascii="Arial" w:hAnsi="Arial" w:cs="Arial"/>
          <w:sz w:val="24"/>
          <w:szCs w:val="24"/>
        </w:rPr>
        <w:t xml:space="preserve"> to determine their composition, either qualitatively or quantitatively.</w:t>
      </w:r>
    </w:p>
    <w:p w:rsidR="00DE38D1" w:rsidRPr="00DE38D1" w:rsidRDefault="00DE38D1" w:rsidP="00DE38D1">
      <w:pPr>
        <w:jc w:val="both"/>
        <w:rPr>
          <w:rFonts w:ascii="Arial" w:hAnsi="Arial" w:cs="Arial"/>
          <w:sz w:val="24"/>
          <w:szCs w:val="24"/>
        </w:rPr>
      </w:pPr>
      <w:r w:rsidRPr="00DE38D1">
        <w:rPr>
          <w:rFonts w:ascii="Arial" w:hAnsi="Arial" w:cs="Arial"/>
          <w:sz w:val="24"/>
          <w:szCs w:val="24"/>
        </w:rPr>
        <w:t>We will be considering quantitative analysis, this involves the calculation of the quantity of an element present in a given compound. There are two approaches to quantitative analysis, volumetric and gravimetry. The former is based on volume measurement and the latter</w:t>
      </w:r>
      <w:r w:rsidR="002F7E91">
        <w:rPr>
          <w:rFonts w:ascii="Arial" w:hAnsi="Arial" w:cs="Arial"/>
          <w:sz w:val="24"/>
          <w:szCs w:val="24"/>
          <w:lang w:val="en-US"/>
        </w:rPr>
        <w:t xml:space="preserve"> on </w:t>
      </w:r>
      <w:r w:rsidRPr="00DE38D1">
        <w:rPr>
          <w:rFonts w:ascii="Arial" w:hAnsi="Arial" w:cs="Arial"/>
          <w:sz w:val="24"/>
          <w:szCs w:val="24"/>
        </w:rPr>
        <w:t>mass measurement.</w:t>
      </w:r>
    </w:p>
    <w:p w:rsidR="00DE38D1" w:rsidRPr="00DE38D1" w:rsidRDefault="00DE38D1" w:rsidP="00DE38D1">
      <w:pPr>
        <w:jc w:val="both"/>
        <w:rPr>
          <w:rFonts w:ascii="Arial" w:hAnsi="Arial" w:cs="Arial"/>
          <w:sz w:val="24"/>
          <w:szCs w:val="24"/>
        </w:rPr>
      </w:pPr>
      <w:r w:rsidRPr="002F7E91">
        <w:rPr>
          <w:rFonts w:ascii="Arial" w:hAnsi="Arial" w:cs="Arial"/>
          <w:b/>
          <w:sz w:val="24"/>
          <w:szCs w:val="24"/>
        </w:rPr>
        <w:t>TITRATION(VOLUMETRIC ANALYSIS):</w:t>
      </w:r>
      <w:r w:rsidRPr="00DE38D1">
        <w:rPr>
          <w:rFonts w:ascii="Arial" w:hAnsi="Arial" w:cs="Arial"/>
          <w:sz w:val="24"/>
          <w:szCs w:val="24"/>
        </w:rPr>
        <w:t xml:space="preserve"> method used to determine the average volume of the acid required to neutralize completely a known volume of base in chemical reactions.</w:t>
      </w:r>
    </w:p>
    <w:p w:rsidR="002F7E91" w:rsidRPr="003204D4" w:rsidRDefault="002F7E91" w:rsidP="00DE38D1">
      <w:pPr>
        <w:jc w:val="both"/>
        <w:rPr>
          <w:rFonts w:ascii="Arial" w:hAnsi="Arial" w:cs="Arial"/>
          <w:sz w:val="16"/>
          <w:szCs w:val="16"/>
          <w:lang w:val="en-US"/>
        </w:rPr>
      </w:pPr>
    </w:p>
    <w:p w:rsidR="00DE38D1" w:rsidRPr="002F7E91" w:rsidRDefault="002F7E91" w:rsidP="00DE38D1">
      <w:pPr>
        <w:jc w:val="both"/>
        <w:rPr>
          <w:rFonts w:ascii="Arial" w:hAnsi="Arial" w:cs="Arial"/>
          <w:b/>
          <w:sz w:val="28"/>
          <w:szCs w:val="28"/>
        </w:rPr>
      </w:pPr>
      <w:r w:rsidRPr="002F7E91">
        <w:rPr>
          <w:rFonts w:ascii="Arial" w:hAnsi="Arial" w:cs="Arial"/>
          <w:b/>
          <w:sz w:val="28"/>
          <w:szCs w:val="28"/>
          <w:lang w:val="en-US"/>
        </w:rPr>
        <w:t>T</w:t>
      </w:r>
      <w:r w:rsidR="00DE38D1" w:rsidRPr="002F7E91">
        <w:rPr>
          <w:rFonts w:ascii="Arial" w:hAnsi="Arial" w:cs="Arial"/>
          <w:b/>
          <w:sz w:val="28"/>
          <w:szCs w:val="28"/>
        </w:rPr>
        <w:t>ERMS USED</w:t>
      </w:r>
    </w:p>
    <w:p w:rsidR="002F7E91" w:rsidRPr="002F7E91" w:rsidRDefault="00DE38D1" w:rsidP="00DE38D1">
      <w:pPr>
        <w:jc w:val="both"/>
        <w:rPr>
          <w:rFonts w:ascii="Arial" w:hAnsi="Arial" w:cs="Arial"/>
          <w:sz w:val="24"/>
          <w:szCs w:val="24"/>
          <w:lang w:val="en-US"/>
        </w:rPr>
      </w:pPr>
      <w:r w:rsidRPr="002F7E91">
        <w:rPr>
          <w:rFonts w:ascii="Arial" w:hAnsi="Arial" w:cs="Arial"/>
          <w:b/>
          <w:sz w:val="24"/>
          <w:szCs w:val="24"/>
        </w:rPr>
        <w:t>PRIMARY STANDARD:</w:t>
      </w:r>
      <w:r w:rsidRPr="00DE38D1">
        <w:rPr>
          <w:rFonts w:ascii="Arial" w:hAnsi="Arial" w:cs="Arial"/>
          <w:sz w:val="24"/>
          <w:szCs w:val="24"/>
        </w:rPr>
        <w:t xml:space="preserve"> a substance that can be obtained in a high state of purity. </w:t>
      </w:r>
      <w:r w:rsidR="002F7E91">
        <w:rPr>
          <w:rFonts w:ascii="Arial" w:hAnsi="Arial" w:cs="Arial"/>
          <w:sz w:val="24"/>
          <w:szCs w:val="24"/>
          <w:lang w:val="en-US"/>
        </w:rPr>
        <w:t>e.</w:t>
      </w:r>
      <w:r w:rsidRPr="00DE38D1">
        <w:rPr>
          <w:rFonts w:ascii="Arial" w:hAnsi="Arial" w:cs="Arial"/>
          <w:sz w:val="24"/>
          <w:szCs w:val="24"/>
        </w:rPr>
        <w:t>g. sodium carbonate(Na</w:t>
      </w:r>
      <w:r w:rsidRPr="00DE38D1">
        <w:rPr>
          <w:rFonts w:ascii="Arial" w:hAnsi="Arial" w:cs="Arial"/>
          <w:sz w:val="24"/>
          <w:szCs w:val="24"/>
          <w:vertAlign w:val="subscript"/>
        </w:rPr>
        <w:t>2</w:t>
      </w:r>
      <w:r w:rsidRPr="00DE38D1">
        <w:rPr>
          <w:rFonts w:ascii="Arial" w:hAnsi="Arial" w:cs="Arial"/>
          <w:sz w:val="24"/>
          <w:szCs w:val="24"/>
        </w:rPr>
        <w:t>CO</w:t>
      </w:r>
      <w:r w:rsidRPr="00DE38D1">
        <w:rPr>
          <w:rFonts w:ascii="Arial" w:hAnsi="Arial" w:cs="Arial"/>
          <w:sz w:val="24"/>
          <w:szCs w:val="24"/>
          <w:vertAlign w:val="subscript"/>
        </w:rPr>
        <w:t>3</w:t>
      </w:r>
      <w:r w:rsidRPr="00DE38D1">
        <w:rPr>
          <w:rFonts w:ascii="Arial" w:hAnsi="Arial" w:cs="Arial"/>
          <w:sz w:val="24"/>
          <w:szCs w:val="24"/>
        </w:rPr>
        <w:t>), potassium iodate(KIO</w:t>
      </w:r>
      <w:r w:rsidRPr="00DE38D1">
        <w:rPr>
          <w:rFonts w:ascii="Arial" w:hAnsi="Arial" w:cs="Arial"/>
          <w:sz w:val="24"/>
          <w:szCs w:val="24"/>
          <w:vertAlign w:val="subscript"/>
        </w:rPr>
        <w:t>3</w:t>
      </w:r>
      <w:r w:rsidRPr="00DE38D1">
        <w:rPr>
          <w:rFonts w:ascii="Arial" w:hAnsi="Arial" w:cs="Arial"/>
          <w:sz w:val="24"/>
          <w:szCs w:val="24"/>
        </w:rPr>
        <w:t>)</w:t>
      </w:r>
      <w:r w:rsidR="002F7E91">
        <w:rPr>
          <w:rFonts w:ascii="Arial" w:hAnsi="Arial" w:cs="Arial"/>
          <w:sz w:val="24"/>
          <w:szCs w:val="24"/>
          <w:lang w:val="en-US"/>
        </w:rPr>
        <w:t>.</w:t>
      </w:r>
    </w:p>
    <w:p w:rsidR="00DE38D1" w:rsidRPr="00DE38D1" w:rsidRDefault="00DE38D1" w:rsidP="00DE38D1">
      <w:pPr>
        <w:jc w:val="both"/>
        <w:rPr>
          <w:rFonts w:ascii="Arial" w:hAnsi="Arial" w:cs="Arial"/>
          <w:sz w:val="24"/>
          <w:szCs w:val="24"/>
        </w:rPr>
      </w:pPr>
      <w:r w:rsidRPr="002F7E91">
        <w:rPr>
          <w:rFonts w:ascii="Arial" w:hAnsi="Arial" w:cs="Arial"/>
          <w:b/>
          <w:sz w:val="24"/>
          <w:szCs w:val="24"/>
        </w:rPr>
        <w:t>STANDARD SOLUTION</w:t>
      </w:r>
      <w:r w:rsidRPr="00DE38D1">
        <w:rPr>
          <w:rFonts w:ascii="Arial" w:hAnsi="Arial" w:cs="Arial"/>
          <w:sz w:val="24"/>
          <w:szCs w:val="24"/>
        </w:rPr>
        <w:t>: solution of known concentration. It can be expressed in g/dm</w:t>
      </w:r>
      <w:r w:rsidRPr="00DE38D1">
        <w:rPr>
          <w:rFonts w:ascii="Arial" w:hAnsi="Arial" w:cs="Arial"/>
          <w:sz w:val="24"/>
          <w:szCs w:val="24"/>
          <w:vertAlign w:val="superscript"/>
        </w:rPr>
        <w:t>3</w:t>
      </w:r>
      <w:r w:rsidRPr="00DE38D1">
        <w:rPr>
          <w:rFonts w:ascii="Arial" w:hAnsi="Arial" w:cs="Arial"/>
          <w:sz w:val="24"/>
          <w:szCs w:val="24"/>
        </w:rPr>
        <w:t xml:space="preserve"> (mass concentration) or mol/dm</w:t>
      </w:r>
      <w:r w:rsidRPr="00DE38D1">
        <w:rPr>
          <w:rFonts w:ascii="Arial" w:hAnsi="Arial" w:cs="Arial"/>
          <w:sz w:val="24"/>
          <w:szCs w:val="24"/>
          <w:vertAlign w:val="superscript"/>
        </w:rPr>
        <w:t>3</w:t>
      </w:r>
      <w:r w:rsidRPr="00DE38D1">
        <w:rPr>
          <w:rFonts w:ascii="Arial" w:hAnsi="Arial" w:cs="Arial"/>
          <w:sz w:val="24"/>
          <w:szCs w:val="24"/>
        </w:rPr>
        <w:t xml:space="preserve"> (molar concentration). Standard solution </w:t>
      </w:r>
      <w:r w:rsidR="002F7E91">
        <w:rPr>
          <w:rFonts w:ascii="Arial" w:hAnsi="Arial" w:cs="Arial"/>
          <w:sz w:val="24"/>
          <w:szCs w:val="24"/>
          <w:lang w:val="en-US"/>
        </w:rPr>
        <w:t xml:space="preserve">is </w:t>
      </w:r>
      <w:r w:rsidRPr="00DE38D1">
        <w:rPr>
          <w:rFonts w:ascii="Arial" w:hAnsi="Arial" w:cs="Arial"/>
          <w:sz w:val="24"/>
          <w:szCs w:val="24"/>
        </w:rPr>
        <w:t>prepared by the used of primary standard.</w:t>
      </w:r>
    </w:p>
    <w:p w:rsidR="00DE38D1" w:rsidRPr="00DE38D1" w:rsidRDefault="00DE38D1" w:rsidP="00DE38D1">
      <w:pPr>
        <w:jc w:val="both"/>
        <w:rPr>
          <w:rFonts w:ascii="Arial" w:hAnsi="Arial" w:cs="Arial"/>
          <w:sz w:val="24"/>
          <w:szCs w:val="24"/>
        </w:rPr>
      </w:pPr>
      <w:r w:rsidRPr="004F6B95">
        <w:rPr>
          <w:rFonts w:ascii="Arial" w:hAnsi="Arial" w:cs="Arial"/>
          <w:b/>
          <w:sz w:val="24"/>
          <w:szCs w:val="24"/>
        </w:rPr>
        <w:t>MOLAR SOLUTION</w:t>
      </w:r>
      <w:r w:rsidRPr="00DE38D1">
        <w:rPr>
          <w:rFonts w:ascii="Arial" w:hAnsi="Arial" w:cs="Arial"/>
          <w:sz w:val="24"/>
          <w:szCs w:val="24"/>
        </w:rPr>
        <w:t>: a solution that contains 1 mole of a compound dissolved in 1dm</w:t>
      </w:r>
      <w:r w:rsidRPr="00DE38D1">
        <w:rPr>
          <w:rFonts w:ascii="Arial" w:hAnsi="Arial" w:cs="Arial"/>
          <w:sz w:val="24"/>
          <w:szCs w:val="24"/>
          <w:vertAlign w:val="superscript"/>
        </w:rPr>
        <w:t>3</w:t>
      </w:r>
      <w:r w:rsidRPr="00DE38D1">
        <w:rPr>
          <w:rFonts w:ascii="Arial" w:hAnsi="Arial" w:cs="Arial"/>
          <w:sz w:val="24"/>
          <w:szCs w:val="24"/>
        </w:rPr>
        <w:t xml:space="preserve"> of the solution. </w:t>
      </w:r>
      <w:r w:rsidR="004F6B95">
        <w:rPr>
          <w:rFonts w:ascii="Arial" w:hAnsi="Arial" w:cs="Arial"/>
          <w:sz w:val="24"/>
          <w:szCs w:val="24"/>
          <w:lang w:val="en-US"/>
        </w:rPr>
        <w:t xml:space="preserve">e.g. </w:t>
      </w:r>
      <w:r w:rsidRPr="00DE38D1">
        <w:rPr>
          <w:rFonts w:ascii="Arial" w:hAnsi="Arial" w:cs="Arial"/>
          <w:sz w:val="24"/>
          <w:szCs w:val="24"/>
        </w:rPr>
        <w:t>1 molar solution of NaCl contains 1 mole of NaCl</w:t>
      </w:r>
      <w:r w:rsidRPr="00DE38D1">
        <w:rPr>
          <w:rFonts w:ascii="Arial" w:hAnsi="Arial" w:cs="Arial"/>
          <w:sz w:val="24"/>
          <w:szCs w:val="24"/>
          <w:vertAlign w:val="subscript"/>
        </w:rPr>
        <w:t>(s)</w:t>
      </w:r>
      <w:r w:rsidRPr="00DE38D1">
        <w:rPr>
          <w:rFonts w:ascii="Arial" w:hAnsi="Arial" w:cs="Arial"/>
          <w:sz w:val="24"/>
          <w:szCs w:val="24"/>
        </w:rPr>
        <w:t xml:space="preserve"> dissolved in 1 dm</w:t>
      </w:r>
      <w:r w:rsidRPr="00DE38D1">
        <w:rPr>
          <w:rFonts w:ascii="Arial" w:hAnsi="Arial" w:cs="Arial"/>
          <w:sz w:val="24"/>
          <w:szCs w:val="24"/>
          <w:vertAlign w:val="superscript"/>
        </w:rPr>
        <w:t>3</w:t>
      </w:r>
      <w:r w:rsidRPr="00DE38D1">
        <w:rPr>
          <w:rFonts w:ascii="Arial" w:hAnsi="Arial" w:cs="Arial"/>
          <w:sz w:val="24"/>
          <w:szCs w:val="24"/>
        </w:rPr>
        <w:t xml:space="preserve"> of the solution.</w:t>
      </w:r>
    </w:p>
    <w:p w:rsidR="00DE38D1" w:rsidRPr="00DE38D1" w:rsidRDefault="00DE38D1" w:rsidP="00DE38D1">
      <w:pPr>
        <w:jc w:val="both"/>
        <w:rPr>
          <w:rFonts w:ascii="Arial" w:hAnsi="Arial" w:cs="Arial"/>
          <w:sz w:val="24"/>
          <w:szCs w:val="24"/>
        </w:rPr>
      </w:pPr>
      <w:r w:rsidRPr="004F6B95">
        <w:rPr>
          <w:rFonts w:ascii="Arial" w:hAnsi="Arial" w:cs="Arial"/>
          <w:b/>
          <w:sz w:val="24"/>
          <w:szCs w:val="24"/>
        </w:rPr>
        <w:t>INDICATOR:</w:t>
      </w:r>
      <w:r w:rsidRPr="00DE38D1">
        <w:rPr>
          <w:rFonts w:ascii="Arial" w:hAnsi="Arial" w:cs="Arial"/>
          <w:sz w:val="24"/>
          <w:szCs w:val="24"/>
        </w:rPr>
        <w:t xml:space="preserve"> a substance that cause</w:t>
      </w:r>
      <w:r w:rsidR="004F6B95">
        <w:rPr>
          <w:rFonts w:ascii="Arial" w:hAnsi="Arial" w:cs="Arial"/>
          <w:sz w:val="24"/>
          <w:szCs w:val="24"/>
          <w:lang w:val="en-US"/>
        </w:rPr>
        <w:t>s</w:t>
      </w:r>
      <w:r w:rsidRPr="00DE38D1">
        <w:rPr>
          <w:rFonts w:ascii="Arial" w:hAnsi="Arial" w:cs="Arial"/>
          <w:sz w:val="24"/>
          <w:szCs w:val="24"/>
        </w:rPr>
        <w:t xml:space="preserve"> colour change during titration in order to denote the end point.</w:t>
      </w:r>
    </w:p>
    <w:p w:rsidR="00DE38D1" w:rsidRPr="00DE38D1" w:rsidRDefault="00DE38D1" w:rsidP="00DE38D1">
      <w:pPr>
        <w:jc w:val="both"/>
        <w:rPr>
          <w:rFonts w:ascii="Arial" w:hAnsi="Arial" w:cs="Arial"/>
          <w:sz w:val="24"/>
          <w:szCs w:val="24"/>
        </w:rPr>
      </w:pPr>
      <w:r w:rsidRPr="004F6B95">
        <w:rPr>
          <w:rFonts w:ascii="Arial" w:hAnsi="Arial" w:cs="Arial"/>
          <w:b/>
          <w:sz w:val="24"/>
          <w:szCs w:val="24"/>
        </w:rPr>
        <w:t>MOLAR CONCENTRATION(M):</w:t>
      </w:r>
      <w:r w:rsidRPr="00DE38D1">
        <w:rPr>
          <w:rFonts w:ascii="Arial" w:hAnsi="Arial" w:cs="Arial"/>
          <w:sz w:val="24"/>
          <w:szCs w:val="24"/>
        </w:rPr>
        <w:t xml:space="preserve"> this is the amount (in moles) of a substance in 1 dm</w:t>
      </w:r>
      <w:r w:rsidRPr="00DE38D1">
        <w:rPr>
          <w:rFonts w:ascii="Arial" w:hAnsi="Arial" w:cs="Arial"/>
          <w:sz w:val="24"/>
          <w:szCs w:val="24"/>
          <w:vertAlign w:val="superscript"/>
        </w:rPr>
        <w:t>3</w:t>
      </w:r>
      <w:r w:rsidRPr="00DE38D1">
        <w:rPr>
          <w:rFonts w:ascii="Arial" w:hAnsi="Arial" w:cs="Arial"/>
          <w:sz w:val="24"/>
          <w:szCs w:val="24"/>
        </w:rPr>
        <w:t xml:space="preserve"> of a solution. </w:t>
      </w:r>
      <w:r w:rsidR="004F6B95">
        <w:rPr>
          <w:rFonts w:ascii="Arial" w:hAnsi="Arial" w:cs="Arial"/>
          <w:sz w:val="24"/>
          <w:szCs w:val="24"/>
          <w:lang w:val="en-US"/>
        </w:rPr>
        <w:t>It is measured</w:t>
      </w:r>
      <w:r w:rsidRPr="00DE38D1">
        <w:rPr>
          <w:rFonts w:ascii="Arial" w:hAnsi="Arial" w:cs="Arial"/>
          <w:sz w:val="24"/>
          <w:szCs w:val="24"/>
        </w:rPr>
        <w:t xml:space="preserve"> in mol/dm</w:t>
      </w:r>
      <w:r w:rsidRPr="00DE38D1">
        <w:rPr>
          <w:rFonts w:ascii="Arial" w:hAnsi="Arial" w:cs="Arial"/>
          <w:sz w:val="24"/>
          <w:szCs w:val="24"/>
          <w:vertAlign w:val="superscript"/>
        </w:rPr>
        <w:t>3</w:t>
      </w:r>
      <w:r w:rsidRPr="00DE38D1">
        <w:rPr>
          <w:rFonts w:ascii="Arial" w:hAnsi="Arial" w:cs="Arial"/>
          <w:sz w:val="24"/>
          <w:szCs w:val="24"/>
        </w:rPr>
        <w:t>.</w:t>
      </w:r>
    </w:p>
    <w:p w:rsidR="00DE38D1" w:rsidRPr="00DE38D1" w:rsidRDefault="00DE38D1" w:rsidP="00DE38D1">
      <w:pPr>
        <w:jc w:val="both"/>
        <w:rPr>
          <w:rFonts w:ascii="Arial" w:hAnsi="Arial" w:cs="Arial"/>
          <w:sz w:val="24"/>
          <w:szCs w:val="24"/>
        </w:rPr>
      </w:pPr>
      <w:r w:rsidRPr="004F6B95">
        <w:rPr>
          <w:rFonts w:ascii="Arial" w:hAnsi="Arial" w:cs="Arial"/>
          <w:b/>
          <w:sz w:val="24"/>
          <w:szCs w:val="24"/>
        </w:rPr>
        <w:t>MASS CONCENTRATION(M):</w:t>
      </w:r>
      <w:r w:rsidRPr="00DE38D1">
        <w:rPr>
          <w:rFonts w:ascii="Arial" w:hAnsi="Arial" w:cs="Arial"/>
          <w:sz w:val="24"/>
          <w:szCs w:val="24"/>
        </w:rPr>
        <w:t xml:space="preserve"> this is the amount (in grams) of a substance in 1 dm</w:t>
      </w:r>
      <w:r w:rsidRPr="00DE38D1">
        <w:rPr>
          <w:rFonts w:ascii="Arial" w:hAnsi="Arial" w:cs="Arial"/>
          <w:sz w:val="24"/>
          <w:szCs w:val="24"/>
          <w:vertAlign w:val="superscript"/>
        </w:rPr>
        <w:t>3</w:t>
      </w:r>
      <w:r w:rsidRPr="00DE38D1">
        <w:rPr>
          <w:rFonts w:ascii="Arial" w:hAnsi="Arial" w:cs="Arial"/>
          <w:sz w:val="24"/>
          <w:szCs w:val="24"/>
        </w:rPr>
        <w:t xml:space="preserve"> of a solution. </w:t>
      </w:r>
      <w:r w:rsidR="004F6B95">
        <w:rPr>
          <w:rFonts w:ascii="Arial" w:hAnsi="Arial" w:cs="Arial"/>
          <w:sz w:val="24"/>
          <w:szCs w:val="24"/>
          <w:lang w:val="en-US"/>
        </w:rPr>
        <w:t xml:space="preserve">it is </w:t>
      </w:r>
      <w:r w:rsidR="00EB5A7A" w:rsidRPr="00DE38D1">
        <w:rPr>
          <w:rFonts w:ascii="Arial" w:hAnsi="Arial" w:cs="Arial"/>
          <w:sz w:val="24"/>
          <w:szCs w:val="24"/>
        </w:rPr>
        <w:t>measured</w:t>
      </w:r>
      <w:r w:rsidRPr="00DE38D1">
        <w:rPr>
          <w:rFonts w:ascii="Arial" w:hAnsi="Arial" w:cs="Arial"/>
          <w:sz w:val="24"/>
          <w:szCs w:val="24"/>
        </w:rPr>
        <w:t xml:space="preserve"> in g/dm</w:t>
      </w:r>
      <w:r w:rsidRPr="00DE38D1">
        <w:rPr>
          <w:rFonts w:ascii="Arial" w:hAnsi="Arial" w:cs="Arial"/>
          <w:sz w:val="24"/>
          <w:szCs w:val="24"/>
          <w:vertAlign w:val="superscript"/>
        </w:rPr>
        <w:t>3</w:t>
      </w:r>
      <w:r w:rsidRPr="00DE38D1">
        <w:rPr>
          <w:rFonts w:ascii="Arial" w:hAnsi="Arial" w:cs="Arial"/>
          <w:sz w:val="24"/>
          <w:szCs w:val="24"/>
        </w:rPr>
        <w:t>.</w:t>
      </w:r>
    </w:p>
    <w:p w:rsidR="003204D4" w:rsidRPr="003204D4" w:rsidRDefault="00DE38D1" w:rsidP="00DE38D1">
      <w:pPr>
        <w:jc w:val="both"/>
        <w:rPr>
          <w:rFonts w:ascii="Arial" w:hAnsi="Arial" w:cs="Arial"/>
          <w:sz w:val="24"/>
          <w:szCs w:val="24"/>
        </w:rPr>
      </w:pPr>
      <w:r w:rsidRPr="004F6B95">
        <w:rPr>
          <w:rFonts w:ascii="Arial" w:hAnsi="Arial" w:cs="Arial"/>
          <w:b/>
          <w:sz w:val="24"/>
          <w:szCs w:val="24"/>
        </w:rPr>
        <w:t>MOLAR MASS</w:t>
      </w:r>
      <w:r w:rsidRPr="00DE38D1">
        <w:rPr>
          <w:rFonts w:ascii="Arial" w:hAnsi="Arial" w:cs="Arial"/>
          <w:sz w:val="24"/>
          <w:szCs w:val="24"/>
        </w:rPr>
        <w:t xml:space="preserve">: this is the amount (in gram) of 1 mole of a substance. </w:t>
      </w:r>
      <w:r w:rsidR="004F6B95">
        <w:rPr>
          <w:rFonts w:ascii="Arial" w:hAnsi="Arial" w:cs="Arial"/>
          <w:sz w:val="24"/>
          <w:szCs w:val="24"/>
          <w:lang w:val="en-US"/>
        </w:rPr>
        <w:t xml:space="preserve">It is </w:t>
      </w:r>
      <w:r w:rsidR="00EB5A7A" w:rsidRPr="00DE38D1">
        <w:rPr>
          <w:rFonts w:ascii="Arial" w:hAnsi="Arial" w:cs="Arial"/>
          <w:sz w:val="24"/>
          <w:szCs w:val="24"/>
        </w:rPr>
        <w:t>measured</w:t>
      </w:r>
      <w:r w:rsidRPr="00DE38D1">
        <w:rPr>
          <w:rFonts w:ascii="Arial" w:hAnsi="Arial" w:cs="Arial"/>
          <w:sz w:val="24"/>
          <w:szCs w:val="24"/>
        </w:rPr>
        <w:t xml:space="preserve"> in g/mol.</w:t>
      </w:r>
    </w:p>
    <w:p w:rsidR="003204D4" w:rsidRDefault="003204D4" w:rsidP="00DE38D1">
      <w:pPr>
        <w:jc w:val="both"/>
        <w:rPr>
          <w:rFonts w:ascii="Arial" w:hAnsi="Arial" w:cs="Arial"/>
          <w:sz w:val="24"/>
          <w:szCs w:val="24"/>
          <w:lang w:val="en-US"/>
        </w:rPr>
      </w:pPr>
    </w:p>
    <w:p w:rsidR="003204D4" w:rsidRPr="003204D4" w:rsidRDefault="003204D4" w:rsidP="00DE38D1">
      <w:pPr>
        <w:jc w:val="both"/>
        <w:rPr>
          <w:rFonts w:ascii="Arial" w:hAnsi="Arial" w:cs="Arial"/>
          <w:sz w:val="16"/>
          <w:szCs w:val="16"/>
          <w:vertAlign w:val="subscript"/>
          <w:lang w:val="en-US"/>
        </w:rPr>
      </w:pPr>
    </w:p>
    <w:p w:rsidR="00DE38D1" w:rsidRPr="004F6B95" w:rsidRDefault="004F6B95" w:rsidP="00DE38D1">
      <w:pPr>
        <w:jc w:val="both"/>
        <w:rPr>
          <w:rFonts w:ascii="Arial" w:hAnsi="Arial" w:cs="Arial"/>
          <w:sz w:val="24"/>
          <w:szCs w:val="24"/>
          <w:lang w:val="en-US"/>
        </w:rPr>
      </w:pPr>
      <w:r>
        <w:rPr>
          <w:rFonts w:ascii="Arial" w:hAnsi="Arial" w:cs="Arial"/>
          <w:sz w:val="24"/>
          <w:szCs w:val="24"/>
          <w:lang w:val="en-US"/>
        </w:rPr>
        <w:t>T</w:t>
      </w:r>
      <w:r w:rsidR="00DE38D1" w:rsidRPr="00DE38D1">
        <w:rPr>
          <w:rFonts w:ascii="Arial" w:hAnsi="Arial" w:cs="Arial"/>
          <w:sz w:val="24"/>
          <w:szCs w:val="24"/>
        </w:rPr>
        <w:t xml:space="preserve">he formula that connects </w:t>
      </w:r>
      <w:r>
        <w:rPr>
          <w:rFonts w:ascii="Arial" w:hAnsi="Arial" w:cs="Arial"/>
          <w:sz w:val="24"/>
          <w:szCs w:val="24"/>
          <w:lang w:val="en-US"/>
        </w:rPr>
        <w:t xml:space="preserve">molar mass, mass &amp; molar concentration: </w:t>
      </w:r>
    </w:p>
    <w:p w:rsidR="00DE38D1" w:rsidRPr="00DE38D1" w:rsidRDefault="00DE38D1" w:rsidP="00DE38D1">
      <w:pPr>
        <w:jc w:val="both"/>
        <w:rPr>
          <w:rFonts w:ascii="Arial" w:hAnsi="Arial" w:cs="Arial"/>
          <w:sz w:val="24"/>
          <w:szCs w:val="24"/>
        </w:rPr>
      </w:pPr>
      <w:r w:rsidRPr="00DE38D1">
        <w:rPr>
          <w:rFonts w:ascii="Arial" w:hAnsi="Arial" w:cs="Arial"/>
          <w:sz w:val="24"/>
          <w:szCs w:val="24"/>
        </w:rPr>
        <w:t xml:space="preserve">Molar Concentration = </w:t>
      </w:r>
      <m:oMath>
        <m:f>
          <m:fPr>
            <m:ctrlPr>
              <w:rPr>
                <w:rFonts w:ascii="Cambria Math" w:hAnsi="Cambria Math" w:cs="Arial"/>
                <w:i/>
                <w:sz w:val="28"/>
                <w:szCs w:val="28"/>
              </w:rPr>
            </m:ctrlPr>
          </m:fPr>
          <m:num>
            <m:r>
              <w:rPr>
                <w:rFonts w:ascii="Cambria Math" w:hAnsi="Cambria Math" w:cs="Arial"/>
                <w:sz w:val="28"/>
                <w:szCs w:val="28"/>
              </w:rPr>
              <m:t>mass concentration</m:t>
            </m:r>
          </m:num>
          <m:den>
            <m:r>
              <w:rPr>
                <w:rFonts w:ascii="Cambria Math" w:hAnsi="Cambria Math" w:cs="Arial"/>
                <w:sz w:val="28"/>
                <w:szCs w:val="28"/>
              </w:rPr>
              <m:t>molar mass</m:t>
            </m:r>
          </m:den>
        </m:f>
      </m:oMath>
    </w:p>
    <w:p w:rsidR="00DE38D1" w:rsidRPr="00DE38D1" w:rsidRDefault="00DE38D1" w:rsidP="00DE38D1">
      <w:pPr>
        <w:jc w:val="both"/>
        <w:rPr>
          <w:rFonts w:ascii="Arial" w:eastAsiaTheme="minorEastAsia" w:hAnsi="Arial" w:cs="Arial"/>
          <w:sz w:val="24"/>
          <w:szCs w:val="24"/>
        </w:rPr>
      </w:pPr>
      <w:r w:rsidRPr="00DE38D1">
        <w:rPr>
          <w:rFonts w:ascii="Arial" w:hAnsi="Arial" w:cs="Arial"/>
          <w:sz w:val="24"/>
          <w:szCs w:val="24"/>
        </w:rPr>
        <w:t xml:space="preserve">Mass Concentration = Molar concentration </w:t>
      </w:r>
      <m:oMath>
        <m:r>
          <w:rPr>
            <w:rFonts w:ascii="Cambria Math" w:hAnsi="Cambria Math" w:cs="Arial"/>
            <w:sz w:val="24"/>
            <w:szCs w:val="24"/>
          </w:rPr>
          <m:t>×</m:t>
        </m:r>
      </m:oMath>
      <w:r w:rsidRPr="00DE38D1">
        <w:rPr>
          <w:rFonts w:ascii="Arial" w:eastAsiaTheme="minorEastAsia" w:hAnsi="Arial" w:cs="Arial"/>
          <w:sz w:val="24"/>
          <w:szCs w:val="24"/>
        </w:rPr>
        <w:t xml:space="preserve"> molar mass</w:t>
      </w:r>
    </w:p>
    <w:p w:rsidR="00DE38D1" w:rsidRPr="00797DF7" w:rsidRDefault="00DE38D1" w:rsidP="00DE38D1">
      <w:pPr>
        <w:jc w:val="both"/>
        <w:rPr>
          <w:rFonts w:ascii="Arial" w:hAnsi="Arial" w:cs="Arial"/>
          <w:sz w:val="16"/>
          <w:szCs w:val="16"/>
        </w:rPr>
      </w:pPr>
    </w:p>
    <w:p w:rsidR="00DE38D1" w:rsidRPr="00797DF7" w:rsidRDefault="00DE38D1" w:rsidP="00DE38D1">
      <w:pPr>
        <w:jc w:val="both"/>
        <w:rPr>
          <w:rFonts w:ascii="Arial" w:hAnsi="Arial" w:cs="Arial"/>
          <w:b/>
          <w:sz w:val="28"/>
          <w:szCs w:val="28"/>
        </w:rPr>
      </w:pPr>
      <w:r w:rsidRPr="00797DF7">
        <w:rPr>
          <w:rFonts w:ascii="Arial" w:hAnsi="Arial" w:cs="Arial"/>
          <w:b/>
          <w:sz w:val="28"/>
          <w:szCs w:val="28"/>
        </w:rPr>
        <w:t>APPARATUS REQUIRED FOR VOLUMETRIC ANALYSIS</w:t>
      </w:r>
    </w:p>
    <w:p w:rsidR="00DE38D1" w:rsidRPr="00DE38D1" w:rsidRDefault="00DE38D1" w:rsidP="00DE38D1">
      <w:pPr>
        <w:pStyle w:val="ListParagraph"/>
        <w:numPr>
          <w:ilvl w:val="0"/>
          <w:numId w:val="1"/>
        </w:numPr>
        <w:jc w:val="both"/>
        <w:rPr>
          <w:rFonts w:ascii="Arial" w:hAnsi="Arial" w:cs="Arial"/>
          <w:sz w:val="24"/>
          <w:szCs w:val="24"/>
        </w:rPr>
      </w:pPr>
      <w:r w:rsidRPr="00DE38D1">
        <w:rPr>
          <w:rFonts w:ascii="Arial" w:hAnsi="Arial" w:cs="Arial"/>
          <w:sz w:val="24"/>
          <w:szCs w:val="24"/>
        </w:rPr>
        <w:t>Pipette</w:t>
      </w:r>
    </w:p>
    <w:p w:rsidR="00DE38D1" w:rsidRPr="00DE38D1" w:rsidRDefault="00DE38D1" w:rsidP="00DE38D1">
      <w:pPr>
        <w:pStyle w:val="ListParagraph"/>
        <w:numPr>
          <w:ilvl w:val="0"/>
          <w:numId w:val="1"/>
        </w:numPr>
        <w:jc w:val="both"/>
        <w:rPr>
          <w:rFonts w:ascii="Arial" w:hAnsi="Arial" w:cs="Arial"/>
          <w:sz w:val="24"/>
          <w:szCs w:val="24"/>
        </w:rPr>
      </w:pPr>
      <w:r w:rsidRPr="00DE38D1">
        <w:rPr>
          <w:rFonts w:ascii="Arial" w:hAnsi="Arial" w:cs="Arial"/>
          <w:sz w:val="24"/>
          <w:szCs w:val="24"/>
        </w:rPr>
        <w:t>Burette</w:t>
      </w:r>
    </w:p>
    <w:p w:rsidR="00DE38D1" w:rsidRPr="00DE38D1" w:rsidRDefault="00DE38D1" w:rsidP="00DE38D1">
      <w:pPr>
        <w:pStyle w:val="ListParagraph"/>
        <w:numPr>
          <w:ilvl w:val="0"/>
          <w:numId w:val="1"/>
        </w:numPr>
        <w:jc w:val="both"/>
        <w:rPr>
          <w:rFonts w:ascii="Arial" w:hAnsi="Arial" w:cs="Arial"/>
          <w:sz w:val="24"/>
          <w:szCs w:val="24"/>
        </w:rPr>
      </w:pPr>
      <w:r w:rsidRPr="00DE38D1">
        <w:rPr>
          <w:rFonts w:ascii="Arial" w:hAnsi="Arial" w:cs="Arial"/>
          <w:sz w:val="24"/>
          <w:szCs w:val="24"/>
        </w:rPr>
        <w:t>Conical Flask</w:t>
      </w:r>
    </w:p>
    <w:p w:rsidR="00DE38D1" w:rsidRPr="00DE38D1" w:rsidRDefault="00DE38D1" w:rsidP="00DE38D1">
      <w:pPr>
        <w:pStyle w:val="ListParagraph"/>
        <w:numPr>
          <w:ilvl w:val="0"/>
          <w:numId w:val="1"/>
        </w:numPr>
        <w:jc w:val="both"/>
        <w:rPr>
          <w:rFonts w:ascii="Arial" w:hAnsi="Arial" w:cs="Arial"/>
          <w:sz w:val="24"/>
          <w:szCs w:val="24"/>
        </w:rPr>
      </w:pPr>
      <w:r w:rsidRPr="00DE38D1">
        <w:rPr>
          <w:rFonts w:ascii="Arial" w:hAnsi="Arial" w:cs="Arial"/>
          <w:sz w:val="24"/>
          <w:szCs w:val="24"/>
        </w:rPr>
        <w:t>Funnel</w:t>
      </w:r>
    </w:p>
    <w:p w:rsidR="00DE38D1" w:rsidRPr="00DE38D1" w:rsidRDefault="00DE38D1" w:rsidP="00DE38D1">
      <w:pPr>
        <w:pStyle w:val="ListParagraph"/>
        <w:numPr>
          <w:ilvl w:val="0"/>
          <w:numId w:val="1"/>
        </w:numPr>
        <w:jc w:val="both"/>
        <w:rPr>
          <w:rFonts w:ascii="Arial" w:hAnsi="Arial" w:cs="Arial"/>
          <w:sz w:val="24"/>
          <w:szCs w:val="24"/>
        </w:rPr>
      </w:pPr>
      <w:r w:rsidRPr="00DE38D1">
        <w:rPr>
          <w:rFonts w:ascii="Arial" w:hAnsi="Arial" w:cs="Arial"/>
          <w:sz w:val="24"/>
          <w:szCs w:val="24"/>
        </w:rPr>
        <w:t>Retort stand</w:t>
      </w:r>
    </w:p>
    <w:p w:rsidR="00DE38D1" w:rsidRPr="00DE38D1" w:rsidRDefault="00DE38D1" w:rsidP="00DE38D1">
      <w:pPr>
        <w:pStyle w:val="ListParagraph"/>
        <w:numPr>
          <w:ilvl w:val="0"/>
          <w:numId w:val="1"/>
        </w:numPr>
        <w:jc w:val="both"/>
        <w:rPr>
          <w:rFonts w:ascii="Arial" w:hAnsi="Arial" w:cs="Arial"/>
          <w:sz w:val="24"/>
          <w:szCs w:val="24"/>
        </w:rPr>
      </w:pPr>
      <w:r w:rsidRPr="00DE38D1">
        <w:rPr>
          <w:rFonts w:ascii="Arial" w:hAnsi="Arial" w:cs="Arial"/>
          <w:sz w:val="24"/>
          <w:szCs w:val="24"/>
        </w:rPr>
        <w:t>While tile</w:t>
      </w:r>
    </w:p>
    <w:p w:rsidR="00DE38D1" w:rsidRPr="00DE38D1" w:rsidRDefault="00DE38D1" w:rsidP="00DE38D1">
      <w:pPr>
        <w:pStyle w:val="ListParagraph"/>
        <w:numPr>
          <w:ilvl w:val="0"/>
          <w:numId w:val="1"/>
        </w:numPr>
        <w:jc w:val="both"/>
        <w:rPr>
          <w:rFonts w:ascii="Arial" w:hAnsi="Arial" w:cs="Arial"/>
          <w:sz w:val="24"/>
          <w:szCs w:val="24"/>
        </w:rPr>
      </w:pPr>
      <w:r w:rsidRPr="00DE38D1">
        <w:rPr>
          <w:rFonts w:ascii="Arial" w:hAnsi="Arial" w:cs="Arial"/>
          <w:sz w:val="24"/>
          <w:szCs w:val="24"/>
        </w:rPr>
        <w:t>Wash bottle</w:t>
      </w:r>
    </w:p>
    <w:p w:rsidR="00DE38D1" w:rsidRPr="00797DF7" w:rsidRDefault="00DE38D1" w:rsidP="00DE38D1">
      <w:pPr>
        <w:jc w:val="both"/>
        <w:rPr>
          <w:rFonts w:ascii="Arial" w:hAnsi="Arial" w:cs="Arial"/>
          <w:sz w:val="16"/>
          <w:szCs w:val="16"/>
        </w:rPr>
      </w:pPr>
    </w:p>
    <w:p w:rsidR="00DE38D1" w:rsidRPr="00797DF7" w:rsidRDefault="00DE38D1" w:rsidP="00DE38D1">
      <w:pPr>
        <w:spacing w:before="240"/>
        <w:jc w:val="both"/>
        <w:rPr>
          <w:rFonts w:ascii="Arial" w:hAnsi="Arial" w:cs="Arial"/>
          <w:b/>
          <w:sz w:val="28"/>
          <w:szCs w:val="28"/>
        </w:rPr>
      </w:pPr>
      <w:r w:rsidRPr="00797DF7">
        <w:rPr>
          <w:rFonts w:ascii="Arial" w:hAnsi="Arial" w:cs="Arial"/>
          <w:b/>
          <w:sz w:val="28"/>
          <w:szCs w:val="28"/>
        </w:rPr>
        <w:t>STEPS</w:t>
      </w:r>
    </w:p>
    <w:p w:rsidR="003204D4" w:rsidRPr="003204D4" w:rsidRDefault="00DE38D1" w:rsidP="00DE38D1">
      <w:pPr>
        <w:spacing w:before="240"/>
        <w:jc w:val="both"/>
        <w:rPr>
          <w:rFonts w:ascii="Arial" w:hAnsi="Arial" w:cs="Arial"/>
          <w:sz w:val="24"/>
          <w:szCs w:val="24"/>
        </w:rPr>
      </w:pPr>
      <w:r w:rsidRPr="00DE38D1">
        <w:rPr>
          <w:rFonts w:ascii="Arial" w:hAnsi="Arial" w:cs="Arial"/>
          <w:sz w:val="24"/>
          <w:szCs w:val="24"/>
        </w:rPr>
        <w:t xml:space="preserve">Acid is usually </w:t>
      </w:r>
      <w:r w:rsidR="004F6B95">
        <w:rPr>
          <w:rFonts w:ascii="Arial" w:hAnsi="Arial" w:cs="Arial"/>
          <w:sz w:val="24"/>
          <w:szCs w:val="24"/>
          <w:lang w:val="en-US"/>
        </w:rPr>
        <w:t xml:space="preserve">introduced </w:t>
      </w:r>
      <w:r w:rsidRPr="00DE38D1">
        <w:rPr>
          <w:rFonts w:ascii="Arial" w:hAnsi="Arial" w:cs="Arial"/>
          <w:sz w:val="24"/>
          <w:szCs w:val="24"/>
        </w:rPr>
        <w:t xml:space="preserve">into the burette while the base is measured with the use of a pipette and </w:t>
      </w:r>
      <w:r w:rsidR="004F6B95">
        <w:rPr>
          <w:rFonts w:ascii="Arial" w:hAnsi="Arial" w:cs="Arial"/>
          <w:sz w:val="24"/>
          <w:szCs w:val="24"/>
          <w:lang w:val="en-US"/>
        </w:rPr>
        <w:t xml:space="preserve">introduced </w:t>
      </w:r>
      <w:r w:rsidRPr="00DE38D1">
        <w:rPr>
          <w:rFonts w:ascii="Arial" w:hAnsi="Arial" w:cs="Arial"/>
          <w:sz w:val="24"/>
          <w:szCs w:val="24"/>
        </w:rPr>
        <w:t xml:space="preserve">into a conical flask. The point at which the acid neutralizes the base is called the END or EQUIVALENCE POINT, and it is noticed </w:t>
      </w:r>
      <w:r w:rsidR="00797DF7">
        <w:rPr>
          <w:rFonts w:ascii="Arial" w:hAnsi="Arial" w:cs="Arial"/>
          <w:sz w:val="24"/>
          <w:szCs w:val="24"/>
          <w:lang w:val="en-US"/>
        </w:rPr>
        <w:t>by</w:t>
      </w:r>
      <w:r w:rsidRPr="00DE38D1">
        <w:rPr>
          <w:rFonts w:ascii="Arial" w:hAnsi="Arial" w:cs="Arial"/>
          <w:sz w:val="24"/>
          <w:szCs w:val="24"/>
        </w:rPr>
        <w:t xml:space="preserve"> the</w:t>
      </w:r>
      <w:r w:rsidR="00797DF7">
        <w:rPr>
          <w:rFonts w:ascii="Arial" w:hAnsi="Arial" w:cs="Arial"/>
          <w:sz w:val="24"/>
          <w:szCs w:val="24"/>
          <w:lang w:val="en-US"/>
        </w:rPr>
        <w:t xml:space="preserve"> presence</w:t>
      </w:r>
      <w:r w:rsidRPr="00DE38D1">
        <w:rPr>
          <w:rFonts w:ascii="Arial" w:hAnsi="Arial" w:cs="Arial"/>
          <w:sz w:val="24"/>
          <w:szCs w:val="24"/>
        </w:rPr>
        <w:t xml:space="preserve"> of a suitable indicator, which is added to the base before the experiment. This gives a noticeable colour change at this point.</w:t>
      </w:r>
    </w:p>
    <w:p w:rsidR="003204D4" w:rsidRPr="003204D4" w:rsidRDefault="003204D4" w:rsidP="00DE38D1">
      <w:pPr>
        <w:jc w:val="both"/>
        <w:rPr>
          <w:rFonts w:ascii="Arial" w:hAnsi="Arial" w:cs="Arial"/>
          <w:b/>
          <w:sz w:val="16"/>
          <w:szCs w:val="16"/>
        </w:rPr>
      </w:pPr>
    </w:p>
    <w:p w:rsidR="00DE38D1" w:rsidRPr="00797DF7" w:rsidRDefault="00DE38D1" w:rsidP="00DE38D1">
      <w:pPr>
        <w:jc w:val="both"/>
        <w:rPr>
          <w:rFonts w:ascii="Arial" w:hAnsi="Arial" w:cs="Arial"/>
          <w:b/>
          <w:sz w:val="28"/>
          <w:szCs w:val="28"/>
        </w:rPr>
      </w:pPr>
      <w:r w:rsidRPr="00797DF7">
        <w:rPr>
          <w:rFonts w:ascii="Arial" w:hAnsi="Arial" w:cs="Arial"/>
          <w:b/>
          <w:sz w:val="28"/>
          <w:szCs w:val="28"/>
        </w:rPr>
        <w:t>IMPORTANCE OF VOLUMETRIC ANALYSIS/TITRATION</w:t>
      </w:r>
    </w:p>
    <w:p w:rsidR="00DE38D1" w:rsidRPr="00DE38D1" w:rsidRDefault="00DE38D1" w:rsidP="00DE38D1">
      <w:pPr>
        <w:pStyle w:val="ListParagraph"/>
        <w:numPr>
          <w:ilvl w:val="0"/>
          <w:numId w:val="2"/>
        </w:numPr>
        <w:jc w:val="both"/>
        <w:rPr>
          <w:rFonts w:ascii="Arial" w:hAnsi="Arial" w:cs="Arial"/>
          <w:sz w:val="24"/>
          <w:szCs w:val="24"/>
        </w:rPr>
      </w:pPr>
      <w:r w:rsidRPr="00DE38D1">
        <w:rPr>
          <w:rFonts w:ascii="Arial" w:hAnsi="Arial" w:cs="Arial"/>
          <w:sz w:val="24"/>
          <w:szCs w:val="24"/>
        </w:rPr>
        <w:t>To standardize an unknown solution</w:t>
      </w:r>
      <w:r w:rsidR="00797DF7">
        <w:rPr>
          <w:rFonts w:ascii="Arial" w:hAnsi="Arial" w:cs="Arial"/>
          <w:sz w:val="24"/>
          <w:szCs w:val="24"/>
          <w:lang w:val="en-US"/>
        </w:rPr>
        <w:t>.</w:t>
      </w:r>
    </w:p>
    <w:p w:rsidR="00DE38D1" w:rsidRPr="00DE38D1" w:rsidRDefault="00DE38D1" w:rsidP="00DE38D1">
      <w:pPr>
        <w:pStyle w:val="ListParagraph"/>
        <w:numPr>
          <w:ilvl w:val="0"/>
          <w:numId w:val="2"/>
        </w:numPr>
        <w:jc w:val="both"/>
        <w:rPr>
          <w:rFonts w:ascii="Arial" w:hAnsi="Arial" w:cs="Arial"/>
          <w:sz w:val="24"/>
          <w:szCs w:val="24"/>
        </w:rPr>
      </w:pPr>
      <w:r w:rsidRPr="00DE38D1">
        <w:rPr>
          <w:rFonts w:ascii="Arial" w:hAnsi="Arial" w:cs="Arial"/>
          <w:sz w:val="24"/>
          <w:szCs w:val="24"/>
        </w:rPr>
        <w:t>To determine the percentage purity of a substance (acid or base).</w:t>
      </w:r>
    </w:p>
    <w:p w:rsidR="00DE38D1" w:rsidRPr="00DE38D1" w:rsidRDefault="00DE38D1" w:rsidP="00DE38D1">
      <w:pPr>
        <w:pStyle w:val="ListParagraph"/>
        <w:numPr>
          <w:ilvl w:val="0"/>
          <w:numId w:val="2"/>
        </w:numPr>
        <w:jc w:val="both"/>
        <w:rPr>
          <w:rFonts w:ascii="Arial" w:hAnsi="Arial" w:cs="Arial"/>
          <w:sz w:val="24"/>
          <w:szCs w:val="24"/>
        </w:rPr>
      </w:pPr>
      <w:r w:rsidRPr="00DE38D1">
        <w:rPr>
          <w:rFonts w:ascii="Arial" w:hAnsi="Arial" w:cs="Arial"/>
          <w:sz w:val="24"/>
          <w:szCs w:val="24"/>
        </w:rPr>
        <w:t>To determine the percentage of water of crystallization in an acid or base.</w:t>
      </w:r>
    </w:p>
    <w:p w:rsidR="00DE38D1" w:rsidRPr="00DE38D1" w:rsidRDefault="00DE38D1" w:rsidP="00DE38D1">
      <w:pPr>
        <w:pStyle w:val="ListParagraph"/>
        <w:numPr>
          <w:ilvl w:val="0"/>
          <w:numId w:val="2"/>
        </w:numPr>
        <w:jc w:val="both"/>
        <w:rPr>
          <w:rFonts w:ascii="Arial" w:hAnsi="Arial" w:cs="Arial"/>
          <w:sz w:val="24"/>
          <w:szCs w:val="24"/>
        </w:rPr>
      </w:pPr>
      <w:r w:rsidRPr="00DE38D1">
        <w:rPr>
          <w:rFonts w:ascii="Arial" w:hAnsi="Arial" w:cs="Arial"/>
          <w:sz w:val="24"/>
          <w:szCs w:val="24"/>
        </w:rPr>
        <w:t>To determine the solubility of an acid or base.</w:t>
      </w:r>
    </w:p>
    <w:p w:rsidR="00DE38D1" w:rsidRPr="00797DF7" w:rsidRDefault="00DE38D1" w:rsidP="00DE38D1">
      <w:pPr>
        <w:pStyle w:val="ListParagraph"/>
        <w:jc w:val="both"/>
        <w:rPr>
          <w:rFonts w:ascii="Arial" w:hAnsi="Arial" w:cs="Arial"/>
          <w:sz w:val="16"/>
          <w:szCs w:val="16"/>
        </w:rPr>
      </w:pPr>
    </w:p>
    <w:p w:rsidR="00DE38D1" w:rsidRPr="00797DF7" w:rsidRDefault="00DE38D1" w:rsidP="00DE38D1">
      <w:pPr>
        <w:jc w:val="both"/>
        <w:rPr>
          <w:rFonts w:ascii="Arial" w:hAnsi="Arial" w:cs="Arial"/>
          <w:b/>
          <w:sz w:val="28"/>
          <w:szCs w:val="28"/>
        </w:rPr>
      </w:pPr>
      <w:r w:rsidRPr="00797DF7">
        <w:rPr>
          <w:rFonts w:ascii="Arial" w:hAnsi="Arial" w:cs="Arial"/>
          <w:b/>
          <w:sz w:val="28"/>
          <w:szCs w:val="28"/>
        </w:rPr>
        <w:t>CALCULATIONS</w:t>
      </w:r>
    </w:p>
    <w:p w:rsidR="00DE38D1" w:rsidRPr="00DE38D1" w:rsidRDefault="00DE38D1" w:rsidP="00DE38D1">
      <w:pPr>
        <w:pStyle w:val="ListParagraph"/>
        <w:numPr>
          <w:ilvl w:val="0"/>
          <w:numId w:val="5"/>
        </w:numPr>
        <w:jc w:val="both"/>
        <w:rPr>
          <w:rFonts w:ascii="Arial" w:hAnsi="Arial" w:cs="Arial"/>
          <w:sz w:val="24"/>
          <w:szCs w:val="24"/>
        </w:rPr>
      </w:pPr>
      <w:r w:rsidRPr="00DE38D1">
        <w:rPr>
          <w:rFonts w:ascii="Arial" w:hAnsi="Arial" w:cs="Arial"/>
          <w:sz w:val="24"/>
          <w:szCs w:val="24"/>
        </w:rPr>
        <w:t>Only consistent titre values can be used (values with difference not more than 0.20cm</w:t>
      </w:r>
      <w:r w:rsidRPr="00DE38D1">
        <w:rPr>
          <w:rFonts w:ascii="Arial" w:hAnsi="Arial" w:cs="Arial"/>
          <w:sz w:val="24"/>
          <w:szCs w:val="24"/>
          <w:vertAlign w:val="superscript"/>
        </w:rPr>
        <w:t>3</w:t>
      </w:r>
      <w:r w:rsidRPr="00DE38D1">
        <w:rPr>
          <w:rFonts w:ascii="Arial" w:hAnsi="Arial" w:cs="Arial"/>
          <w:sz w:val="24"/>
          <w:szCs w:val="24"/>
        </w:rPr>
        <w:t>)</w:t>
      </w:r>
    </w:p>
    <w:p w:rsidR="00DE38D1" w:rsidRPr="003204D4" w:rsidRDefault="00DE38D1" w:rsidP="00DE38D1">
      <w:pPr>
        <w:pStyle w:val="ListParagraph"/>
        <w:numPr>
          <w:ilvl w:val="0"/>
          <w:numId w:val="5"/>
        </w:numPr>
        <w:jc w:val="both"/>
        <w:rPr>
          <w:rFonts w:ascii="Arial" w:hAnsi="Arial" w:cs="Arial"/>
          <w:sz w:val="24"/>
          <w:szCs w:val="24"/>
        </w:rPr>
      </w:pPr>
      <w:r w:rsidRPr="00DE38D1">
        <w:rPr>
          <w:rFonts w:ascii="Arial" w:hAnsi="Arial" w:cs="Arial"/>
          <w:sz w:val="24"/>
          <w:szCs w:val="24"/>
        </w:rPr>
        <w:t>Titre values should always be to two decimal places.</w:t>
      </w:r>
    </w:p>
    <w:p w:rsidR="00DE38D1" w:rsidRPr="00797DF7" w:rsidRDefault="00DE38D1" w:rsidP="00DE38D1">
      <w:pPr>
        <w:jc w:val="both"/>
        <w:rPr>
          <w:rFonts w:ascii="Arial" w:hAnsi="Arial" w:cs="Arial"/>
          <w:sz w:val="24"/>
          <w:szCs w:val="24"/>
          <w:lang w:val="en-US"/>
        </w:rPr>
      </w:pPr>
      <w:r w:rsidRPr="00DE38D1">
        <w:rPr>
          <w:rFonts w:ascii="Arial" w:hAnsi="Arial" w:cs="Arial"/>
          <w:sz w:val="24"/>
          <w:szCs w:val="24"/>
        </w:rPr>
        <w:t>Burette reading (cm3)</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r>
      <w:r w:rsidR="00797DF7" w:rsidRPr="00797DF7">
        <w:rPr>
          <w:rFonts w:ascii="Arial" w:hAnsi="Arial" w:cs="Arial"/>
          <w:b/>
          <w:sz w:val="24"/>
          <w:szCs w:val="24"/>
          <w:lang w:val="en-US"/>
        </w:rPr>
        <w:t>FIRST</w:t>
      </w:r>
      <w:r w:rsidRPr="00797DF7">
        <w:rPr>
          <w:rFonts w:ascii="Arial" w:hAnsi="Arial" w:cs="Arial"/>
          <w:b/>
          <w:sz w:val="24"/>
          <w:szCs w:val="24"/>
        </w:rPr>
        <w:tab/>
      </w:r>
      <w:r w:rsidRPr="00797DF7">
        <w:rPr>
          <w:rFonts w:ascii="Arial" w:hAnsi="Arial" w:cs="Arial"/>
          <w:b/>
          <w:sz w:val="24"/>
          <w:szCs w:val="24"/>
        </w:rPr>
        <w:tab/>
      </w:r>
      <w:r w:rsidRPr="00797DF7">
        <w:rPr>
          <w:rFonts w:ascii="Arial" w:hAnsi="Arial" w:cs="Arial"/>
          <w:b/>
          <w:sz w:val="24"/>
          <w:szCs w:val="24"/>
        </w:rPr>
        <w:tab/>
      </w:r>
      <w:r w:rsidR="00797DF7" w:rsidRPr="00797DF7">
        <w:rPr>
          <w:rFonts w:ascii="Arial" w:hAnsi="Arial" w:cs="Arial"/>
          <w:b/>
          <w:sz w:val="24"/>
          <w:szCs w:val="24"/>
          <w:lang w:val="en-US"/>
        </w:rPr>
        <w:t>SECOND</w:t>
      </w:r>
      <w:r w:rsidRPr="00797DF7">
        <w:rPr>
          <w:rFonts w:ascii="Arial" w:hAnsi="Arial" w:cs="Arial"/>
          <w:b/>
          <w:sz w:val="24"/>
          <w:szCs w:val="24"/>
        </w:rPr>
        <w:tab/>
      </w:r>
      <w:r w:rsidRPr="00797DF7">
        <w:rPr>
          <w:rFonts w:ascii="Arial" w:hAnsi="Arial" w:cs="Arial"/>
          <w:b/>
          <w:sz w:val="24"/>
          <w:szCs w:val="24"/>
        </w:rPr>
        <w:tab/>
      </w:r>
      <w:r w:rsidR="00797DF7" w:rsidRPr="00797DF7">
        <w:rPr>
          <w:rFonts w:ascii="Arial" w:hAnsi="Arial" w:cs="Arial"/>
          <w:b/>
          <w:sz w:val="24"/>
          <w:szCs w:val="24"/>
          <w:lang w:val="en-US"/>
        </w:rPr>
        <w:t>THIRD</w:t>
      </w:r>
    </w:p>
    <w:p w:rsidR="00DE38D1" w:rsidRPr="00DE38D1" w:rsidRDefault="00DE38D1" w:rsidP="00DE38D1">
      <w:pPr>
        <w:jc w:val="both"/>
        <w:rPr>
          <w:rFonts w:ascii="Arial" w:hAnsi="Arial" w:cs="Arial"/>
          <w:sz w:val="24"/>
          <w:szCs w:val="24"/>
        </w:rPr>
      </w:pPr>
      <w:r w:rsidRPr="00DE38D1">
        <w:rPr>
          <w:rFonts w:ascii="Arial" w:hAnsi="Arial" w:cs="Arial"/>
          <w:sz w:val="24"/>
          <w:szCs w:val="24"/>
        </w:rPr>
        <w:t>Final Reading (cm3)</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21.65</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43.05</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22.70</w:t>
      </w:r>
    </w:p>
    <w:p w:rsidR="00DE38D1" w:rsidRPr="00DE38D1" w:rsidRDefault="00DE38D1" w:rsidP="00DE38D1">
      <w:pPr>
        <w:jc w:val="both"/>
        <w:rPr>
          <w:rFonts w:ascii="Arial" w:hAnsi="Arial" w:cs="Arial"/>
          <w:sz w:val="24"/>
          <w:szCs w:val="24"/>
        </w:rPr>
      </w:pPr>
      <w:r w:rsidRPr="00DE38D1">
        <w:rPr>
          <w:rFonts w:ascii="Arial" w:hAnsi="Arial" w:cs="Arial"/>
          <w:sz w:val="24"/>
          <w:szCs w:val="24"/>
        </w:rPr>
        <w:t>Initial Burette reading (cm3)</w:t>
      </w:r>
      <w:r w:rsidRPr="00DE38D1">
        <w:rPr>
          <w:rFonts w:ascii="Arial" w:hAnsi="Arial" w:cs="Arial"/>
          <w:sz w:val="24"/>
          <w:szCs w:val="24"/>
        </w:rPr>
        <w:tab/>
      </w:r>
      <w:r w:rsidRPr="00DE38D1">
        <w:rPr>
          <w:rFonts w:ascii="Arial" w:hAnsi="Arial" w:cs="Arial"/>
          <w:sz w:val="24"/>
          <w:szCs w:val="24"/>
        </w:rPr>
        <w:tab/>
        <w:t>0.00</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21.65</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1.35</w:t>
      </w:r>
      <w:r w:rsidRPr="00DE38D1">
        <w:rPr>
          <w:rFonts w:ascii="Arial" w:hAnsi="Arial" w:cs="Arial"/>
          <w:sz w:val="24"/>
          <w:szCs w:val="24"/>
        </w:rPr>
        <w:tab/>
      </w:r>
    </w:p>
    <w:p w:rsidR="00DE38D1" w:rsidRPr="00DE38D1" w:rsidRDefault="00DE38D1" w:rsidP="00DE38D1">
      <w:pPr>
        <w:jc w:val="both"/>
        <w:rPr>
          <w:rFonts w:ascii="Arial" w:hAnsi="Arial" w:cs="Arial"/>
          <w:sz w:val="24"/>
          <w:szCs w:val="24"/>
        </w:rPr>
      </w:pPr>
      <w:r w:rsidRPr="00DE38D1">
        <w:rPr>
          <w:rFonts w:ascii="Arial" w:hAnsi="Arial" w:cs="Arial"/>
          <w:sz w:val="24"/>
          <w:szCs w:val="24"/>
        </w:rPr>
        <w:t>Volume of acid used (cm3)</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21.65</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21.40</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21.35</w:t>
      </w:r>
    </w:p>
    <w:p w:rsidR="00DE38D1" w:rsidRPr="00797DF7" w:rsidRDefault="00DE38D1" w:rsidP="00DE38D1">
      <w:pPr>
        <w:jc w:val="both"/>
        <w:rPr>
          <w:rFonts w:ascii="Arial" w:hAnsi="Arial" w:cs="Arial"/>
          <w:sz w:val="24"/>
          <w:szCs w:val="24"/>
          <w:lang w:val="en-US"/>
        </w:rPr>
      </w:pPr>
      <w:r w:rsidRPr="00797DF7">
        <w:rPr>
          <w:rFonts w:ascii="Arial" w:hAnsi="Arial" w:cs="Arial"/>
          <w:b/>
          <w:sz w:val="24"/>
          <w:szCs w:val="24"/>
        </w:rPr>
        <w:t>CALCULATE THE TITRE VALUE</w:t>
      </w:r>
      <w:r w:rsidR="00797DF7">
        <w:rPr>
          <w:rFonts w:ascii="Arial" w:hAnsi="Arial" w:cs="Arial"/>
          <w:b/>
          <w:sz w:val="24"/>
          <w:szCs w:val="24"/>
          <w:lang w:val="en-US"/>
        </w:rPr>
        <w:t xml:space="preserve">: </w:t>
      </w:r>
      <w:r w:rsidR="00797DF7" w:rsidRPr="00797DF7">
        <w:rPr>
          <w:rFonts w:ascii="Arial" w:hAnsi="Arial" w:cs="Arial"/>
          <w:sz w:val="24"/>
          <w:szCs w:val="24"/>
          <w:lang w:val="en-US"/>
        </w:rPr>
        <w:t>since only the second and third meets the criteria;</w:t>
      </w:r>
    </w:p>
    <w:p w:rsidR="00797DF7" w:rsidRPr="00797DF7" w:rsidRDefault="00797DF7" w:rsidP="00DE38D1">
      <w:pPr>
        <w:jc w:val="both"/>
        <w:rPr>
          <w:rFonts w:ascii="Arial" w:hAnsi="Arial" w:cs="Arial"/>
          <w:b/>
          <w:sz w:val="32"/>
          <w:szCs w:val="32"/>
          <w:vertAlign w:val="superscript"/>
          <w:lang w:val="en-US"/>
        </w:rPr>
      </w:pPr>
      <w:r>
        <w:rPr>
          <w:rFonts w:ascii="Arial" w:hAnsi="Arial" w:cs="Arial"/>
          <w:b/>
          <w:sz w:val="24"/>
          <w:szCs w:val="24"/>
          <w:lang w:val="en-US"/>
        </w:rPr>
        <w:tab/>
      </w:r>
      <w:r>
        <w:rPr>
          <w:rFonts w:ascii="Arial" w:hAnsi="Arial" w:cs="Arial"/>
          <w:b/>
          <w:sz w:val="24"/>
          <w:szCs w:val="24"/>
          <w:lang w:val="en-US"/>
        </w:rPr>
        <w:tab/>
      </w:r>
      <w:r>
        <w:rPr>
          <w:rFonts w:ascii="Arial" w:hAnsi="Arial" w:cs="Arial"/>
          <w:b/>
          <w:sz w:val="24"/>
          <w:szCs w:val="24"/>
          <w:lang w:val="en-US"/>
        </w:rPr>
        <w:tab/>
      </w:r>
      <m:oMath>
        <m:f>
          <m:fPr>
            <m:ctrlPr>
              <w:rPr>
                <w:rFonts w:ascii="Cambria Math" w:hAnsi="Cambria Math" w:cs="Arial"/>
                <w:b/>
                <w:i/>
                <w:sz w:val="32"/>
                <w:szCs w:val="32"/>
                <w:lang w:val="en-US"/>
              </w:rPr>
            </m:ctrlPr>
          </m:fPr>
          <m:num>
            <m:r>
              <m:rPr>
                <m:sty m:val="bi"/>
              </m:rPr>
              <w:rPr>
                <w:rFonts w:ascii="Cambria Math" w:hAnsi="Cambria Math" w:cs="Arial"/>
                <w:sz w:val="32"/>
                <w:szCs w:val="32"/>
                <w:lang w:val="en-US"/>
              </w:rPr>
              <m:t xml:space="preserve">   21.40 + 21.35   </m:t>
            </m:r>
          </m:num>
          <m:den>
            <m:r>
              <m:rPr>
                <m:sty m:val="bi"/>
              </m:rPr>
              <w:rPr>
                <w:rFonts w:ascii="Cambria Math" w:hAnsi="Cambria Math" w:cs="Arial"/>
                <w:sz w:val="32"/>
                <w:szCs w:val="32"/>
                <w:lang w:val="en-US"/>
              </w:rPr>
              <m:t>2</m:t>
            </m:r>
          </m:den>
        </m:f>
        <m:r>
          <m:rPr>
            <m:sty m:val="bi"/>
          </m:rPr>
          <w:rPr>
            <w:rFonts w:ascii="Cambria Math" w:hAnsi="Cambria Math" w:cs="Arial"/>
            <w:sz w:val="32"/>
            <w:szCs w:val="32"/>
            <w:lang w:val="en-US"/>
          </w:rPr>
          <m:t xml:space="preserve"> =</m:t>
        </m:r>
      </m:oMath>
      <w:r>
        <w:rPr>
          <w:rFonts w:ascii="Arial" w:eastAsiaTheme="minorEastAsia" w:hAnsi="Arial" w:cs="Arial"/>
          <w:b/>
          <w:sz w:val="32"/>
          <w:szCs w:val="32"/>
          <w:lang w:val="en-US"/>
        </w:rPr>
        <w:t xml:space="preserve"> </w:t>
      </w:r>
      <w:r w:rsidRPr="00797DF7">
        <w:rPr>
          <w:rFonts w:ascii="Arial" w:eastAsiaTheme="minorEastAsia" w:hAnsi="Arial" w:cs="Arial"/>
          <w:sz w:val="24"/>
          <w:szCs w:val="24"/>
          <w:lang w:val="en-US"/>
        </w:rPr>
        <w:t>21. 38cm</w:t>
      </w:r>
      <w:r w:rsidRPr="00797DF7">
        <w:rPr>
          <w:rFonts w:ascii="Arial" w:eastAsiaTheme="minorEastAsia" w:hAnsi="Arial" w:cs="Arial"/>
          <w:sz w:val="24"/>
          <w:szCs w:val="24"/>
          <w:vertAlign w:val="superscript"/>
          <w:lang w:val="en-US"/>
        </w:rPr>
        <w:t>3</w:t>
      </w:r>
    </w:p>
    <w:p w:rsidR="00DE38D1" w:rsidRPr="00DE38D1" w:rsidRDefault="00DE38D1" w:rsidP="00DE38D1">
      <w:pPr>
        <w:jc w:val="both"/>
        <w:rPr>
          <w:rFonts w:ascii="Arial" w:hAnsi="Arial" w:cs="Arial"/>
          <w:sz w:val="24"/>
          <w:szCs w:val="24"/>
        </w:rPr>
      </w:pPr>
    </w:p>
    <w:p w:rsidR="00DE38D1" w:rsidRPr="00797DF7" w:rsidRDefault="00DE38D1" w:rsidP="00DE38D1">
      <w:pPr>
        <w:jc w:val="both"/>
        <w:rPr>
          <w:rFonts w:ascii="Arial" w:hAnsi="Arial" w:cs="Arial"/>
          <w:sz w:val="24"/>
          <w:szCs w:val="24"/>
          <w:lang w:val="en-US"/>
        </w:rPr>
      </w:pPr>
      <w:r w:rsidRPr="00DE38D1">
        <w:rPr>
          <w:rFonts w:ascii="Arial" w:hAnsi="Arial" w:cs="Arial"/>
          <w:sz w:val="24"/>
          <w:szCs w:val="24"/>
        </w:rPr>
        <w:t>Burette reading (cm3)</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r>
      <w:r w:rsidR="00797DF7" w:rsidRPr="00797DF7">
        <w:rPr>
          <w:rFonts w:ascii="Arial" w:hAnsi="Arial" w:cs="Arial"/>
          <w:b/>
          <w:sz w:val="24"/>
          <w:szCs w:val="24"/>
          <w:lang w:val="en-US"/>
        </w:rPr>
        <w:t>FIRST</w:t>
      </w:r>
      <w:r w:rsidRPr="00797DF7">
        <w:rPr>
          <w:rFonts w:ascii="Arial" w:hAnsi="Arial" w:cs="Arial"/>
          <w:b/>
          <w:sz w:val="24"/>
          <w:szCs w:val="24"/>
        </w:rPr>
        <w:tab/>
      </w:r>
      <w:r w:rsidRPr="00797DF7">
        <w:rPr>
          <w:rFonts w:ascii="Arial" w:hAnsi="Arial" w:cs="Arial"/>
          <w:b/>
          <w:sz w:val="24"/>
          <w:szCs w:val="24"/>
        </w:rPr>
        <w:tab/>
      </w:r>
      <w:r w:rsidRPr="00797DF7">
        <w:rPr>
          <w:rFonts w:ascii="Arial" w:hAnsi="Arial" w:cs="Arial"/>
          <w:b/>
          <w:sz w:val="24"/>
          <w:szCs w:val="24"/>
        </w:rPr>
        <w:tab/>
      </w:r>
      <w:r w:rsidR="00797DF7" w:rsidRPr="00797DF7">
        <w:rPr>
          <w:rFonts w:ascii="Arial" w:hAnsi="Arial" w:cs="Arial"/>
          <w:b/>
          <w:sz w:val="24"/>
          <w:szCs w:val="24"/>
          <w:lang w:val="en-US"/>
        </w:rPr>
        <w:t>SECOND</w:t>
      </w:r>
      <w:r w:rsidRPr="00797DF7">
        <w:rPr>
          <w:rFonts w:ascii="Arial" w:hAnsi="Arial" w:cs="Arial"/>
          <w:b/>
          <w:sz w:val="24"/>
          <w:szCs w:val="24"/>
        </w:rPr>
        <w:tab/>
      </w:r>
      <w:r w:rsidRPr="00797DF7">
        <w:rPr>
          <w:rFonts w:ascii="Arial" w:hAnsi="Arial" w:cs="Arial"/>
          <w:b/>
          <w:sz w:val="24"/>
          <w:szCs w:val="24"/>
        </w:rPr>
        <w:tab/>
      </w:r>
      <w:r w:rsidR="00797DF7" w:rsidRPr="00797DF7">
        <w:rPr>
          <w:rFonts w:ascii="Arial" w:hAnsi="Arial" w:cs="Arial"/>
          <w:b/>
          <w:sz w:val="24"/>
          <w:szCs w:val="24"/>
          <w:lang w:val="en-US"/>
        </w:rPr>
        <w:t>THIRD</w:t>
      </w:r>
    </w:p>
    <w:p w:rsidR="00DE38D1" w:rsidRPr="00DE38D1" w:rsidRDefault="00DE38D1" w:rsidP="00DE38D1">
      <w:pPr>
        <w:jc w:val="both"/>
        <w:rPr>
          <w:rFonts w:ascii="Arial" w:hAnsi="Arial" w:cs="Arial"/>
          <w:sz w:val="24"/>
          <w:szCs w:val="24"/>
        </w:rPr>
      </w:pPr>
      <w:r w:rsidRPr="00DE38D1">
        <w:rPr>
          <w:rFonts w:ascii="Arial" w:hAnsi="Arial" w:cs="Arial"/>
          <w:sz w:val="24"/>
          <w:szCs w:val="24"/>
        </w:rPr>
        <w:t>Final Reading (cm3)</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24.75</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49.15</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25.70</w:t>
      </w:r>
    </w:p>
    <w:p w:rsidR="00DE38D1" w:rsidRPr="00DE38D1" w:rsidRDefault="00DE38D1" w:rsidP="00DE38D1">
      <w:pPr>
        <w:jc w:val="both"/>
        <w:rPr>
          <w:rFonts w:ascii="Arial" w:hAnsi="Arial" w:cs="Arial"/>
          <w:sz w:val="24"/>
          <w:szCs w:val="24"/>
        </w:rPr>
      </w:pPr>
      <w:r w:rsidRPr="00DE38D1">
        <w:rPr>
          <w:rFonts w:ascii="Arial" w:hAnsi="Arial" w:cs="Arial"/>
          <w:sz w:val="24"/>
          <w:szCs w:val="24"/>
        </w:rPr>
        <w:t>Initial Burette reading (cm3)</w:t>
      </w:r>
      <w:r w:rsidRPr="00DE38D1">
        <w:rPr>
          <w:rFonts w:ascii="Arial" w:hAnsi="Arial" w:cs="Arial"/>
          <w:sz w:val="24"/>
          <w:szCs w:val="24"/>
        </w:rPr>
        <w:tab/>
      </w:r>
      <w:r w:rsidRPr="00DE38D1">
        <w:rPr>
          <w:rFonts w:ascii="Arial" w:hAnsi="Arial" w:cs="Arial"/>
          <w:sz w:val="24"/>
          <w:szCs w:val="24"/>
        </w:rPr>
        <w:tab/>
        <w:t>0.00</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24.75</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1.35</w:t>
      </w:r>
    </w:p>
    <w:p w:rsidR="00DE38D1" w:rsidRPr="00DE38D1" w:rsidRDefault="00DE38D1" w:rsidP="00DE38D1">
      <w:pPr>
        <w:jc w:val="both"/>
        <w:rPr>
          <w:rFonts w:ascii="Arial" w:hAnsi="Arial" w:cs="Arial"/>
          <w:sz w:val="24"/>
          <w:szCs w:val="24"/>
        </w:rPr>
      </w:pPr>
      <w:r w:rsidRPr="00DE38D1">
        <w:rPr>
          <w:rFonts w:ascii="Arial" w:hAnsi="Arial" w:cs="Arial"/>
          <w:sz w:val="24"/>
          <w:szCs w:val="24"/>
        </w:rPr>
        <w:t>Volume of acid used (cm3)</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24.75</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24.40</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24.35</w:t>
      </w:r>
    </w:p>
    <w:p w:rsidR="00DE38D1" w:rsidRDefault="00DE38D1" w:rsidP="00DE38D1">
      <w:pPr>
        <w:jc w:val="both"/>
        <w:rPr>
          <w:rFonts w:ascii="Arial" w:hAnsi="Arial" w:cs="Arial"/>
          <w:sz w:val="24"/>
          <w:szCs w:val="24"/>
          <w:lang w:val="en-US"/>
        </w:rPr>
      </w:pPr>
      <w:r w:rsidRPr="00797DF7">
        <w:rPr>
          <w:rFonts w:ascii="Arial" w:hAnsi="Arial" w:cs="Arial"/>
          <w:b/>
          <w:sz w:val="24"/>
          <w:szCs w:val="24"/>
        </w:rPr>
        <w:t>CALCULATE THE TITRE VALUE</w:t>
      </w:r>
      <w:r w:rsidR="00797DF7">
        <w:rPr>
          <w:rFonts w:ascii="Arial" w:hAnsi="Arial" w:cs="Arial"/>
          <w:b/>
          <w:sz w:val="24"/>
          <w:szCs w:val="24"/>
          <w:lang w:val="en-US"/>
        </w:rPr>
        <w:t xml:space="preserve">: </w:t>
      </w:r>
      <w:r w:rsidR="00797DF7" w:rsidRPr="00797DF7">
        <w:rPr>
          <w:rFonts w:ascii="Arial" w:hAnsi="Arial" w:cs="Arial"/>
          <w:sz w:val="24"/>
          <w:szCs w:val="24"/>
          <w:lang w:val="en-US"/>
        </w:rPr>
        <w:t>since only the second and third meets the criteria;</w:t>
      </w:r>
    </w:p>
    <w:p w:rsidR="00DE38D1" w:rsidRPr="00797DF7" w:rsidRDefault="00797DF7" w:rsidP="00DE38D1">
      <w:pPr>
        <w:jc w:val="both"/>
        <w:rPr>
          <w:rFonts w:ascii="Arial" w:hAnsi="Arial" w:cs="Arial"/>
          <w:sz w:val="24"/>
          <w:szCs w:val="24"/>
          <w:vertAlign w:val="superscript"/>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m:oMath>
        <m:f>
          <m:fPr>
            <m:ctrlPr>
              <w:rPr>
                <w:rFonts w:ascii="Cambria Math" w:hAnsi="Cambria Math" w:cs="Arial"/>
                <w:b/>
                <w:i/>
                <w:sz w:val="32"/>
                <w:szCs w:val="32"/>
                <w:lang w:val="en-US"/>
              </w:rPr>
            </m:ctrlPr>
          </m:fPr>
          <m:num>
            <m:r>
              <m:rPr>
                <m:sty m:val="bi"/>
              </m:rPr>
              <w:rPr>
                <w:rFonts w:ascii="Cambria Math" w:hAnsi="Cambria Math" w:cs="Arial"/>
                <w:sz w:val="32"/>
                <w:szCs w:val="32"/>
                <w:lang w:val="en-US"/>
              </w:rPr>
              <m:t xml:space="preserve">   24.40 + 24.35   </m:t>
            </m:r>
          </m:num>
          <m:den>
            <m:r>
              <m:rPr>
                <m:sty m:val="bi"/>
              </m:rPr>
              <w:rPr>
                <w:rFonts w:ascii="Cambria Math" w:hAnsi="Cambria Math" w:cs="Arial"/>
                <w:sz w:val="32"/>
                <w:szCs w:val="32"/>
                <w:lang w:val="en-US"/>
              </w:rPr>
              <m:t>2</m:t>
            </m:r>
          </m:den>
        </m:f>
        <m:r>
          <m:rPr>
            <m:sty m:val="bi"/>
          </m:rPr>
          <w:rPr>
            <w:rFonts w:ascii="Cambria Math" w:hAnsi="Cambria Math" w:cs="Arial"/>
            <w:sz w:val="32"/>
            <w:szCs w:val="32"/>
            <w:lang w:val="en-US"/>
          </w:rPr>
          <m:t xml:space="preserve"> =</m:t>
        </m:r>
      </m:oMath>
      <w:r>
        <w:rPr>
          <w:rFonts w:ascii="Arial" w:eastAsiaTheme="minorEastAsia" w:hAnsi="Arial" w:cs="Arial"/>
          <w:b/>
          <w:sz w:val="32"/>
          <w:szCs w:val="32"/>
          <w:lang w:val="en-US"/>
        </w:rPr>
        <w:t xml:space="preserve"> </w:t>
      </w:r>
      <w:r>
        <w:rPr>
          <w:rFonts w:ascii="Arial" w:eastAsiaTheme="minorEastAsia" w:hAnsi="Arial" w:cs="Arial"/>
          <w:sz w:val="24"/>
          <w:szCs w:val="24"/>
          <w:lang w:val="en-US"/>
        </w:rPr>
        <w:t>36.58cm</w:t>
      </w:r>
      <w:r>
        <w:rPr>
          <w:rFonts w:ascii="Arial" w:eastAsiaTheme="minorEastAsia" w:hAnsi="Arial" w:cs="Arial"/>
          <w:sz w:val="24"/>
          <w:szCs w:val="24"/>
          <w:vertAlign w:val="superscript"/>
          <w:lang w:val="en-US"/>
        </w:rPr>
        <w:t>3</w:t>
      </w:r>
    </w:p>
    <w:p w:rsidR="00DE38D1" w:rsidRPr="00DE38D1" w:rsidRDefault="00DE38D1" w:rsidP="00DE38D1">
      <w:pPr>
        <w:jc w:val="both"/>
        <w:rPr>
          <w:rFonts w:ascii="Arial" w:hAnsi="Arial" w:cs="Arial"/>
          <w:sz w:val="24"/>
          <w:szCs w:val="24"/>
        </w:rPr>
      </w:pPr>
    </w:p>
    <w:p w:rsidR="00DE38D1" w:rsidRPr="00797DF7" w:rsidRDefault="00DE38D1" w:rsidP="00797DF7">
      <w:pPr>
        <w:jc w:val="both"/>
        <w:rPr>
          <w:rFonts w:ascii="Arial" w:hAnsi="Arial" w:cs="Arial"/>
          <w:sz w:val="24"/>
          <w:szCs w:val="24"/>
        </w:rPr>
      </w:pPr>
      <w:r w:rsidRPr="00797DF7">
        <w:rPr>
          <w:rFonts w:ascii="Arial" w:hAnsi="Arial" w:cs="Arial"/>
          <w:sz w:val="24"/>
          <w:szCs w:val="24"/>
        </w:rPr>
        <w:t>A is a solution of an acid hydrogen chloride, B is a solution of sodium trioxocarbonate(IV) containing 0.05 mol/dm</w:t>
      </w:r>
      <w:r w:rsidRPr="00797DF7">
        <w:rPr>
          <w:rFonts w:ascii="Arial" w:hAnsi="Arial" w:cs="Arial"/>
          <w:sz w:val="24"/>
          <w:szCs w:val="24"/>
          <w:vertAlign w:val="superscript"/>
        </w:rPr>
        <w:t>3</w:t>
      </w:r>
      <w:r w:rsidRPr="00797DF7">
        <w:rPr>
          <w:rFonts w:ascii="Arial" w:hAnsi="Arial" w:cs="Arial"/>
          <w:sz w:val="24"/>
          <w:szCs w:val="24"/>
        </w:rPr>
        <w:t xml:space="preserve"> solution. A was titrated against 25cm</w:t>
      </w:r>
      <w:r w:rsidRPr="00797DF7">
        <w:rPr>
          <w:rFonts w:ascii="Arial" w:hAnsi="Arial" w:cs="Arial"/>
          <w:sz w:val="24"/>
          <w:szCs w:val="24"/>
          <w:vertAlign w:val="superscript"/>
        </w:rPr>
        <w:t>3</w:t>
      </w:r>
      <w:r w:rsidRPr="00797DF7">
        <w:rPr>
          <w:rFonts w:ascii="Arial" w:hAnsi="Arial" w:cs="Arial"/>
          <w:sz w:val="24"/>
          <w:szCs w:val="24"/>
        </w:rPr>
        <w:t xml:space="preserve"> of solution B, using methyl orange as an indicator during the process. The following data were obtained;</w:t>
      </w:r>
    </w:p>
    <w:p w:rsidR="00DE38D1" w:rsidRPr="00DE38D1" w:rsidRDefault="00DE38D1" w:rsidP="00DE38D1">
      <w:pPr>
        <w:pStyle w:val="ListParagraph"/>
        <w:spacing w:before="240"/>
        <w:jc w:val="both"/>
        <w:rPr>
          <w:rFonts w:ascii="Arial" w:hAnsi="Arial" w:cs="Arial"/>
          <w:sz w:val="24"/>
          <w:szCs w:val="24"/>
        </w:rPr>
      </w:pPr>
    </w:p>
    <w:p w:rsidR="00DE38D1" w:rsidRPr="00797DF7" w:rsidRDefault="00DE38D1" w:rsidP="00DE38D1">
      <w:pPr>
        <w:spacing w:before="240"/>
        <w:jc w:val="both"/>
        <w:rPr>
          <w:rFonts w:ascii="Arial" w:hAnsi="Arial" w:cs="Arial"/>
          <w:b/>
          <w:sz w:val="24"/>
          <w:szCs w:val="24"/>
        </w:rPr>
      </w:pPr>
      <w:bookmarkStart w:id="1" w:name="_Hlk158027627"/>
      <w:r w:rsidRPr="00DE38D1">
        <w:rPr>
          <w:rFonts w:ascii="Arial" w:hAnsi="Arial" w:cs="Arial"/>
          <w:sz w:val="24"/>
          <w:szCs w:val="24"/>
        </w:rPr>
        <w:t>Burette reading (cm</w:t>
      </w:r>
      <w:r w:rsidRPr="00DE38D1">
        <w:rPr>
          <w:rFonts w:ascii="Arial" w:hAnsi="Arial" w:cs="Arial"/>
          <w:sz w:val="24"/>
          <w:szCs w:val="24"/>
          <w:vertAlign w:val="superscript"/>
        </w:rPr>
        <w:t>3</w:t>
      </w:r>
      <w:r w:rsidRPr="00DE38D1">
        <w:rPr>
          <w:rFonts w:ascii="Arial" w:hAnsi="Arial" w:cs="Arial"/>
          <w:sz w:val="24"/>
          <w:szCs w:val="24"/>
        </w:rPr>
        <w:t>)</w:t>
      </w:r>
      <w:r w:rsidRPr="00DE38D1">
        <w:rPr>
          <w:rFonts w:ascii="Arial" w:hAnsi="Arial" w:cs="Arial"/>
          <w:sz w:val="24"/>
          <w:szCs w:val="24"/>
        </w:rPr>
        <w:tab/>
      </w:r>
      <w:r w:rsidRPr="00DE38D1">
        <w:rPr>
          <w:rFonts w:ascii="Arial" w:hAnsi="Arial" w:cs="Arial"/>
          <w:sz w:val="24"/>
          <w:szCs w:val="24"/>
        </w:rPr>
        <w:tab/>
      </w:r>
      <w:r w:rsidRPr="00797DF7">
        <w:rPr>
          <w:rFonts w:ascii="Arial" w:hAnsi="Arial" w:cs="Arial"/>
          <w:b/>
          <w:sz w:val="24"/>
          <w:szCs w:val="24"/>
        </w:rPr>
        <w:t>Rough</w:t>
      </w:r>
      <w:r w:rsidRPr="00797DF7">
        <w:rPr>
          <w:rFonts w:ascii="Arial" w:hAnsi="Arial" w:cs="Arial"/>
          <w:b/>
          <w:sz w:val="24"/>
          <w:szCs w:val="24"/>
        </w:rPr>
        <w:tab/>
      </w:r>
      <w:r w:rsidRPr="00797DF7">
        <w:rPr>
          <w:rFonts w:ascii="Arial" w:hAnsi="Arial" w:cs="Arial"/>
          <w:b/>
          <w:sz w:val="24"/>
          <w:szCs w:val="24"/>
        </w:rPr>
        <w:tab/>
        <w:t>1</w:t>
      </w:r>
      <w:r w:rsidRPr="00797DF7">
        <w:rPr>
          <w:rFonts w:ascii="Arial" w:hAnsi="Arial" w:cs="Arial"/>
          <w:b/>
          <w:sz w:val="24"/>
          <w:szCs w:val="24"/>
          <w:vertAlign w:val="superscript"/>
        </w:rPr>
        <w:t>st</w:t>
      </w:r>
      <w:r w:rsidRPr="00797DF7">
        <w:rPr>
          <w:rFonts w:ascii="Arial" w:hAnsi="Arial" w:cs="Arial"/>
          <w:b/>
          <w:sz w:val="24"/>
          <w:szCs w:val="24"/>
        </w:rPr>
        <w:tab/>
      </w:r>
      <w:r w:rsidRPr="00797DF7">
        <w:rPr>
          <w:rFonts w:ascii="Arial" w:hAnsi="Arial" w:cs="Arial"/>
          <w:b/>
          <w:sz w:val="24"/>
          <w:szCs w:val="24"/>
        </w:rPr>
        <w:tab/>
        <w:t>2</w:t>
      </w:r>
      <w:r w:rsidRPr="00797DF7">
        <w:rPr>
          <w:rFonts w:ascii="Arial" w:hAnsi="Arial" w:cs="Arial"/>
          <w:b/>
          <w:sz w:val="24"/>
          <w:szCs w:val="24"/>
          <w:vertAlign w:val="superscript"/>
        </w:rPr>
        <w:t>nd</w:t>
      </w:r>
      <w:r w:rsidRPr="00797DF7">
        <w:rPr>
          <w:rFonts w:ascii="Arial" w:hAnsi="Arial" w:cs="Arial"/>
          <w:b/>
          <w:sz w:val="24"/>
          <w:szCs w:val="24"/>
        </w:rPr>
        <w:tab/>
      </w:r>
      <w:r w:rsidRPr="00797DF7">
        <w:rPr>
          <w:rFonts w:ascii="Arial" w:hAnsi="Arial" w:cs="Arial"/>
          <w:b/>
          <w:sz w:val="24"/>
          <w:szCs w:val="24"/>
        </w:rPr>
        <w:tab/>
        <w:t>3</w:t>
      </w:r>
      <w:r w:rsidRPr="00797DF7">
        <w:rPr>
          <w:rFonts w:ascii="Arial" w:hAnsi="Arial" w:cs="Arial"/>
          <w:b/>
          <w:sz w:val="24"/>
          <w:szCs w:val="24"/>
          <w:vertAlign w:val="superscript"/>
        </w:rPr>
        <w:t>rd</w:t>
      </w:r>
      <w:r w:rsidRPr="00797DF7">
        <w:rPr>
          <w:rFonts w:ascii="Arial" w:hAnsi="Arial" w:cs="Arial"/>
          <w:b/>
          <w:sz w:val="24"/>
          <w:szCs w:val="24"/>
        </w:rPr>
        <w:t xml:space="preserve"> </w:t>
      </w:r>
    </w:p>
    <w:p w:rsidR="00DE38D1" w:rsidRPr="00DE38D1" w:rsidRDefault="00DE38D1" w:rsidP="00DE38D1">
      <w:pPr>
        <w:jc w:val="both"/>
        <w:rPr>
          <w:rFonts w:ascii="Arial" w:hAnsi="Arial" w:cs="Arial"/>
          <w:sz w:val="24"/>
          <w:szCs w:val="24"/>
        </w:rPr>
      </w:pPr>
      <w:r w:rsidRPr="00DE38D1">
        <w:rPr>
          <w:rFonts w:ascii="Arial" w:hAnsi="Arial" w:cs="Arial"/>
          <w:sz w:val="24"/>
          <w:szCs w:val="24"/>
        </w:rPr>
        <w:t>Final Reading (cm</w:t>
      </w:r>
      <w:r w:rsidRPr="00DE38D1">
        <w:rPr>
          <w:rFonts w:ascii="Arial" w:hAnsi="Arial" w:cs="Arial"/>
          <w:sz w:val="24"/>
          <w:szCs w:val="24"/>
          <w:vertAlign w:val="superscript"/>
        </w:rPr>
        <w:t>3</w:t>
      </w:r>
      <w:r w:rsidRPr="00DE38D1">
        <w:rPr>
          <w:rFonts w:ascii="Arial" w:hAnsi="Arial" w:cs="Arial"/>
          <w:sz w:val="24"/>
          <w:szCs w:val="24"/>
        </w:rPr>
        <w:t>)</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24.65</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48.95</w:t>
      </w:r>
      <w:r w:rsidRPr="00DE38D1">
        <w:rPr>
          <w:rFonts w:ascii="Arial" w:hAnsi="Arial" w:cs="Arial"/>
          <w:sz w:val="24"/>
          <w:szCs w:val="24"/>
        </w:rPr>
        <w:tab/>
      </w:r>
      <w:r w:rsidRPr="00DE38D1">
        <w:rPr>
          <w:rFonts w:ascii="Arial" w:hAnsi="Arial" w:cs="Arial"/>
          <w:sz w:val="24"/>
          <w:szCs w:val="24"/>
        </w:rPr>
        <w:tab/>
        <w:t>24.30</w:t>
      </w:r>
      <w:r w:rsidRPr="00DE38D1">
        <w:rPr>
          <w:rFonts w:ascii="Arial" w:hAnsi="Arial" w:cs="Arial"/>
          <w:sz w:val="24"/>
          <w:szCs w:val="24"/>
        </w:rPr>
        <w:tab/>
      </w:r>
      <w:r w:rsidRPr="00DE38D1">
        <w:rPr>
          <w:rFonts w:ascii="Arial" w:hAnsi="Arial" w:cs="Arial"/>
          <w:sz w:val="24"/>
          <w:szCs w:val="24"/>
        </w:rPr>
        <w:tab/>
        <w:t>24.30</w:t>
      </w:r>
    </w:p>
    <w:p w:rsidR="00DE38D1" w:rsidRPr="00DE38D1" w:rsidRDefault="00DE38D1" w:rsidP="00DE38D1">
      <w:pPr>
        <w:jc w:val="both"/>
        <w:rPr>
          <w:rFonts w:ascii="Arial" w:hAnsi="Arial" w:cs="Arial"/>
          <w:sz w:val="24"/>
          <w:szCs w:val="24"/>
        </w:rPr>
      </w:pPr>
      <w:r w:rsidRPr="00DE38D1">
        <w:rPr>
          <w:rFonts w:ascii="Arial" w:hAnsi="Arial" w:cs="Arial"/>
          <w:sz w:val="24"/>
          <w:szCs w:val="24"/>
        </w:rPr>
        <w:t>Initial Burette reading (cm</w:t>
      </w:r>
      <w:r w:rsidRPr="00DE38D1">
        <w:rPr>
          <w:rFonts w:ascii="Arial" w:hAnsi="Arial" w:cs="Arial"/>
          <w:sz w:val="24"/>
          <w:szCs w:val="24"/>
          <w:vertAlign w:val="superscript"/>
        </w:rPr>
        <w:t>3</w:t>
      </w:r>
      <w:r w:rsidRPr="00DE38D1">
        <w:rPr>
          <w:rFonts w:ascii="Arial" w:hAnsi="Arial" w:cs="Arial"/>
          <w:sz w:val="24"/>
          <w:szCs w:val="24"/>
        </w:rPr>
        <w:t>)</w:t>
      </w:r>
      <w:r w:rsidRPr="00DE38D1">
        <w:rPr>
          <w:rFonts w:ascii="Arial" w:hAnsi="Arial" w:cs="Arial"/>
          <w:sz w:val="24"/>
          <w:szCs w:val="24"/>
        </w:rPr>
        <w:tab/>
        <w:t>0.00</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24.65</w:t>
      </w:r>
      <w:r w:rsidRPr="00DE38D1">
        <w:rPr>
          <w:rFonts w:ascii="Arial" w:hAnsi="Arial" w:cs="Arial"/>
          <w:sz w:val="24"/>
          <w:szCs w:val="24"/>
        </w:rPr>
        <w:tab/>
      </w:r>
      <w:r w:rsidRPr="00DE38D1">
        <w:rPr>
          <w:rFonts w:ascii="Arial" w:hAnsi="Arial" w:cs="Arial"/>
          <w:sz w:val="24"/>
          <w:szCs w:val="24"/>
        </w:rPr>
        <w:tab/>
        <w:t>0.00</w:t>
      </w:r>
      <w:r w:rsidRPr="00DE38D1">
        <w:rPr>
          <w:rFonts w:ascii="Arial" w:hAnsi="Arial" w:cs="Arial"/>
          <w:sz w:val="24"/>
          <w:szCs w:val="24"/>
        </w:rPr>
        <w:tab/>
      </w:r>
      <w:r w:rsidRPr="00DE38D1">
        <w:rPr>
          <w:rFonts w:ascii="Arial" w:hAnsi="Arial" w:cs="Arial"/>
          <w:sz w:val="24"/>
          <w:szCs w:val="24"/>
        </w:rPr>
        <w:tab/>
        <w:t>0.00</w:t>
      </w:r>
    </w:p>
    <w:p w:rsidR="00DE38D1" w:rsidRPr="00DE38D1" w:rsidRDefault="00DE38D1" w:rsidP="00DE38D1">
      <w:pPr>
        <w:jc w:val="both"/>
        <w:rPr>
          <w:rFonts w:ascii="Arial" w:hAnsi="Arial" w:cs="Arial"/>
          <w:sz w:val="24"/>
          <w:szCs w:val="24"/>
        </w:rPr>
      </w:pPr>
      <w:r w:rsidRPr="00DE38D1">
        <w:rPr>
          <w:rFonts w:ascii="Arial" w:hAnsi="Arial" w:cs="Arial"/>
          <w:sz w:val="24"/>
          <w:szCs w:val="24"/>
        </w:rPr>
        <w:t xml:space="preserve"> Volume of acid used (cm</w:t>
      </w:r>
      <w:r w:rsidRPr="00DE38D1">
        <w:rPr>
          <w:rFonts w:ascii="Arial" w:hAnsi="Arial" w:cs="Arial"/>
          <w:sz w:val="24"/>
          <w:szCs w:val="24"/>
          <w:vertAlign w:val="superscript"/>
        </w:rPr>
        <w:t>3</w:t>
      </w:r>
      <w:r w:rsidRPr="00DE38D1">
        <w:rPr>
          <w:rFonts w:ascii="Arial" w:hAnsi="Arial" w:cs="Arial"/>
          <w:sz w:val="24"/>
          <w:szCs w:val="24"/>
        </w:rPr>
        <w:t>)</w:t>
      </w:r>
      <w:r w:rsidRPr="00DE38D1">
        <w:rPr>
          <w:rFonts w:ascii="Arial" w:hAnsi="Arial" w:cs="Arial"/>
          <w:sz w:val="24"/>
          <w:szCs w:val="24"/>
        </w:rPr>
        <w:tab/>
      </w:r>
      <w:r w:rsidRPr="00DE38D1">
        <w:rPr>
          <w:rFonts w:ascii="Arial" w:hAnsi="Arial" w:cs="Arial"/>
          <w:sz w:val="24"/>
          <w:szCs w:val="24"/>
        </w:rPr>
        <w:tab/>
        <w:t>24.65</w:t>
      </w: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24.30</w:t>
      </w:r>
      <w:r w:rsidRPr="00DE38D1">
        <w:rPr>
          <w:rFonts w:ascii="Arial" w:hAnsi="Arial" w:cs="Arial"/>
          <w:sz w:val="24"/>
          <w:szCs w:val="24"/>
        </w:rPr>
        <w:tab/>
      </w:r>
      <w:r w:rsidRPr="00DE38D1">
        <w:rPr>
          <w:rFonts w:ascii="Arial" w:hAnsi="Arial" w:cs="Arial"/>
          <w:sz w:val="24"/>
          <w:szCs w:val="24"/>
        </w:rPr>
        <w:tab/>
        <w:t>24.30</w:t>
      </w:r>
      <w:r w:rsidRPr="00DE38D1">
        <w:rPr>
          <w:rFonts w:ascii="Arial" w:hAnsi="Arial" w:cs="Arial"/>
          <w:sz w:val="24"/>
          <w:szCs w:val="24"/>
        </w:rPr>
        <w:tab/>
      </w:r>
      <w:bookmarkEnd w:id="1"/>
      <w:r w:rsidRPr="00DE38D1">
        <w:rPr>
          <w:rFonts w:ascii="Arial" w:hAnsi="Arial" w:cs="Arial"/>
          <w:sz w:val="24"/>
          <w:szCs w:val="24"/>
        </w:rPr>
        <w:tab/>
        <w:t>24.30</w:t>
      </w:r>
    </w:p>
    <w:p w:rsidR="00DE38D1" w:rsidRPr="00797DF7" w:rsidRDefault="00DE38D1" w:rsidP="00DE38D1">
      <w:pPr>
        <w:jc w:val="both"/>
        <w:rPr>
          <w:rFonts w:ascii="Arial" w:hAnsi="Arial" w:cs="Arial"/>
          <w:sz w:val="16"/>
          <w:szCs w:val="16"/>
        </w:rPr>
      </w:pPr>
    </w:p>
    <w:p w:rsidR="00DE38D1" w:rsidRPr="00DE38D1" w:rsidRDefault="00DE38D1" w:rsidP="00DE38D1">
      <w:pPr>
        <w:pStyle w:val="ListParagraph"/>
        <w:numPr>
          <w:ilvl w:val="0"/>
          <w:numId w:val="4"/>
        </w:numPr>
        <w:jc w:val="both"/>
        <w:rPr>
          <w:rFonts w:ascii="Arial" w:hAnsi="Arial" w:cs="Arial"/>
          <w:sz w:val="24"/>
          <w:szCs w:val="24"/>
        </w:rPr>
      </w:pPr>
      <w:r w:rsidRPr="00DE38D1">
        <w:rPr>
          <w:rFonts w:ascii="Arial" w:hAnsi="Arial" w:cs="Arial"/>
          <w:sz w:val="24"/>
          <w:szCs w:val="24"/>
        </w:rPr>
        <w:t>Calculate the average titre value</w:t>
      </w:r>
    </w:p>
    <w:p w:rsidR="00DE38D1" w:rsidRPr="00DE38D1" w:rsidRDefault="00DE38D1" w:rsidP="00DE38D1">
      <w:pPr>
        <w:pStyle w:val="ListParagraph"/>
        <w:numPr>
          <w:ilvl w:val="0"/>
          <w:numId w:val="4"/>
        </w:numPr>
        <w:jc w:val="both"/>
        <w:rPr>
          <w:rFonts w:ascii="Arial" w:hAnsi="Arial" w:cs="Arial"/>
          <w:sz w:val="24"/>
          <w:szCs w:val="24"/>
        </w:rPr>
      </w:pPr>
      <w:r w:rsidRPr="00DE38D1">
        <w:rPr>
          <w:rFonts w:ascii="Arial" w:hAnsi="Arial" w:cs="Arial"/>
          <w:sz w:val="24"/>
          <w:szCs w:val="24"/>
        </w:rPr>
        <w:t>Calculate the concentration of the acid in mol/dm</w:t>
      </w:r>
      <w:r w:rsidRPr="00DE38D1">
        <w:rPr>
          <w:rFonts w:ascii="Arial" w:hAnsi="Arial" w:cs="Arial"/>
          <w:sz w:val="24"/>
          <w:szCs w:val="24"/>
          <w:vertAlign w:val="superscript"/>
        </w:rPr>
        <w:t>3</w:t>
      </w:r>
    </w:p>
    <w:p w:rsidR="00DE38D1" w:rsidRPr="00DE38D1" w:rsidRDefault="00DE38D1" w:rsidP="00DE38D1">
      <w:pPr>
        <w:pStyle w:val="ListParagraph"/>
        <w:numPr>
          <w:ilvl w:val="0"/>
          <w:numId w:val="4"/>
        </w:numPr>
        <w:jc w:val="both"/>
        <w:rPr>
          <w:rFonts w:ascii="Arial" w:hAnsi="Arial" w:cs="Arial"/>
          <w:sz w:val="24"/>
          <w:szCs w:val="24"/>
        </w:rPr>
      </w:pPr>
      <w:r w:rsidRPr="00DE38D1">
        <w:rPr>
          <w:rFonts w:ascii="Arial" w:hAnsi="Arial" w:cs="Arial"/>
          <w:sz w:val="24"/>
          <w:szCs w:val="24"/>
        </w:rPr>
        <w:t>Calculate the concentration of the acid in g/dm</w:t>
      </w:r>
      <w:r w:rsidRPr="00DE38D1">
        <w:rPr>
          <w:rFonts w:ascii="Arial" w:hAnsi="Arial" w:cs="Arial"/>
          <w:sz w:val="24"/>
          <w:szCs w:val="24"/>
          <w:vertAlign w:val="superscript"/>
        </w:rPr>
        <w:t>3</w:t>
      </w:r>
    </w:p>
    <w:p w:rsidR="00DE38D1" w:rsidRPr="002A4B5C" w:rsidRDefault="002A4B5C" w:rsidP="00DE38D1">
      <w:pPr>
        <w:jc w:val="both"/>
        <w:rPr>
          <w:rFonts w:ascii="Arial" w:hAnsi="Arial" w:cs="Arial"/>
          <w:b/>
          <w:sz w:val="24"/>
          <w:szCs w:val="24"/>
        </w:rPr>
      </w:pPr>
      <w:r w:rsidRPr="002A4B5C">
        <w:rPr>
          <w:rFonts w:ascii="Arial" w:hAnsi="Arial" w:cs="Arial"/>
          <w:b/>
          <w:sz w:val="24"/>
          <w:szCs w:val="24"/>
          <w:lang w:val="en-US"/>
        </w:rPr>
        <w:t>E</w:t>
      </w:r>
      <w:r w:rsidR="00DE38D1" w:rsidRPr="002A4B5C">
        <w:rPr>
          <w:rFonts w:ascii="Arial" w:hAnsi="Arial" w:cs="Arial"/>
          <w:b/>
          <w:sz w:val="24"/>
          <w:szCs w:val="24"/>
        </w:rPr>
        <w:t>quation of reaction</w:t>
      </w:r>
    </w:p>
    <w:p w:rsidR="00DE38D1" w:rsidRPr="00DE38D1" w:rsidRDefault="00DE38D1" w:rsidP="002A4B5C">
      <w:pPr>
        <w:ind w:firstLine="720"/>
        <w:jc w:val="both"/>
        <w:rPr>
          <w:rFonts w:ascii="Arial" w:hAnsi="Arial" w:cs="Arial"/>
          <w:sz w:val="24"/>
          <w:szCs w:val="24"/>
        </w:rPr>
      </w:pPr>
      <w:r w:rsidRPr="00DE38D1">
        <w:rPr>
          <w:rFonts w:ascii="Arial" w:hAnsi="Arial" w:cs="Arial"/>
          <w:sz w:val="24"/>
          <w:szCs w:val="24"/>
        </w:rPr>
        <w:t>NaCO</w:t>
      </w:r>
      <w:r w:rsidRPr="00DE38D1">
        <w:rPr>
          <w:rFonts w:ascii="Arial" w:hAnsi="Arial" w:cs="Arial"/>
          <w:sz w:val="24"/>
          <w:szCs w:val="24"/>
          <w:vertAlign w:val="subscript"/>
        </w:rPr>
        <w:t>3</w:t>
      </w:r>
      <w:r w:rsidRPr="00DE38D1">
        <w:rPr>
          <w:rFonts w:ascii="Arial" w:hAnsi="Arial" w:cs="Arial"/>
          <w:sz w:val="24"/>
          <w:szCs w:val="24"/>
        </w:rPr>
        <w:t xml:space="preserve"> + 2HCl</w:t>
      </w:r>
      <w:r w:rsidRPr="00DE38D1">
        <w:rPr>
          <w:rFonts w:ascii="Arial" w:hAnsi="Arial" w:cs="Arial"/>
          <w:sz w:val="24"/>
          <w:szCs w:val="24"/>
        </w:rPr>
        <w:tab/>
        <w:t>→</w:t>
      </w:r>
      <w:r w:rsidRPr="00DE38D1">
        <w:rPr>
          <w:rFonts w:ascii="Arial" w:hAnsi="Arial" w:cs="Arial"/>
          <w:sz w:val="24"/>
          <w:szCs w:val="24"/>
        </w:rPr>
        <w:tab/>
        <w:t>2NaCl + H</w:t>
      </w:r>
      <w:r w:rsidRPr="00DE38D1">
        <w:rPr>
          <w:rFonts w:ascii="Arial" w:hAnsi="Arial" w:cs="Arial"/>
          <w:sz w:val="24"/>
          <w:szCs w:val="24"/>
          <w:vertAlign w:val="subscript"/>
        </w:rPr>
        <w:t>2</w:t>
      </w:r>
      <w:r w:rsidRPr="00DE38D1">
        <w:rPr>
          <w:rFonts w:ascii="Arial" w:hAnsi="Arial" w:cs="Arial"/>
          <w:sz w:val="24"/>
          <w:szCs w:val="24"/>
        </w:rPr>
        <w:t>O + CO</w:t>
      </w:r>
      <w:r w:rsidRPr="00DE38D1">
        <w:rPr>
          <w:rFonts w:ascii="Arial" w:hAnsi="Arial" w:cs="Arial"/>
          <w:sz w:val="24"/>
          <w:szCs w:val="24"/>
          <w:vertAlign w:val="subscript"/>
        </w:rPr>
        <w:t>2</w:t>
      </w:r>
    </w:p>
    <w:p w:rsidR="00DE38D1" w:rsidRPr="00DE38D1" w:rsidRDefault="00DE38D1" w:rsidP="00DE38D1">
      <w:pPr>
        <w:jc w:val="both"/>
        <w:rPr>
          <w:rFonts w:ascii="Arial" w:hAnsi="Arial" w:cs="Arial"/>
          <w:sz w:val="24"/>
          <w:szCs w:val="24"/>
        </w:rPr>
      </w:pPr>
      <w:r w:rsidRPr="00DE38D1">
        <w:rPr>
          <w:rFonts w:ascii="Arial" w:hAnsi="Arial" w:cs="Arial"/>
          <w:sz w:val="24"/>
          <w:szCs w:val="24"/>
        </w:rPr>
        <w:t>SOLUTION</w:t>
      </w:r>
    </w:p>
    <w:p w:rsidR="00DE38D1" w:rsidRPr="00DE38D1" w:rsidRDefault="00DE38D1" w:rsidP="00DE38D1">
      <w:pPr>
        <w:jc w:val="both"/>
        <w:rPr>
          <w:rFonts w:ascii="Arial" w:hAnsi="Arial" w:cs="Arial"/>
          <w:sz w:val="24"/>
          <w:szCs w:val="24"/>
        </w:rPr>
      </w:pPr>
      <w:r w:rsidRPr="00DE38D1">
        <w:rPr>
          <w:rFonts w:ascii="Arial" w:hAnsi="Arial" w:cs="Arial"/>
          <w:sz w:val="24"/>
          <w:szCs w:val="24"/>
        </w:rPr>
        <w:t>C</w:t>
      </w:r>
      <w:r w:rsidR="002A4B5C">
        <w:rPr>
          <w:rFonts w:ascii="Arial" w:hAnsi="Arial" w:cs="Arial"/>
          <w:sz w:val="24"/>
          <w:szCs w:val="24"/>
          <w:vertAlign w:val="subscript"/>
          <w:lang w:val="en-US"/>
        </w:rPr>
        <w:t>b</w:t>
      </w:r>
      <w:r w:rsidRPr="00DE38D1">
        <w:rPr>
          <w:rFonts w:ascii="Arial" w:hAnsi="Arial" w:cs="Arial"/>
          <w:sz w:val="24"/>
          <w:szCs w:val="24"/>
        </w:rPr>
        <w:t xml:space="preserve"> = 0.05mol/dm</w:t>
      </w:r>
      <w:r w:rsidRPr="00DE38D1">
        <w:rPr>
          <w:rFonts w:ascii="Arial" w:hAnsi="Arial" w:cs="Arial"/>
          <w:sz w:val="24"/>
          <w:szCs w:val="24"/>
          <w:vertAlign w:val="superscript"/>
        </w:rPr>
        <w:t>3</w:t>
      </w:r>
      <w:r w:rsidRPr="00DE38D1">
        <w:rPr>
          <w:rFonts w:ascii="Arial" w:hAnsi="Arial" w:cs="Arial"/>
          <w:sz w:val="24"/>
          <w:szCs w:val="24"/>
        </w:rPr>
        <w:t>,</w:t>
      </w:r>
      <w:r w:rsidRPr="00DE38D1">
        <w:rPr>
          <w:rFonts w:ascii="Arial" w:hAnsi="Arial" w:cs="Arial"/>
          <w:sz w:val="24"/>
          <w:szCs w:val="24"/>
        </w:rPr>
        <w:tab/>
        <w:t>V</w:t>
      </w:r>
      <w:r w:rsidR="002A4B5C">
        <w:rPr>
          <w:rFonts w:ascii="Arial" w:hAnsi="Arial" w:cs="Arial"/>
          <w:sz w:val="24"/>
          <w:szCs w:val="24"/>
          <w:vertAlign w:val="subscript"/>
          <w:lang w:val="en-US"/>
        </w:rPr>
        <w:t>b</w:t>
      </w:r>
      <w:r w:rsidRPr="00DE38D1">
        <w:rPr>
          <w:rFonts w:ascii="Arial" w:hAnsi="Arial" w:cs="Arial"/>
          <w:sz w:val="24"/>
          <w:szCs w:val="24"/>
        </w:rPr>
        <w:t xml:space="preserve"> = 25cm</w:t>
      </w:r>
      <w:r w:rsidRPr="00DE38D1">
        <w:rPr>
          <w:rFonts w:ascii="Arial" w:hAnsi="Arial" w:cs="Arial"/>
          <w:sz w:val="24"/>
          <w:szCs w:val="24"/>
          <w:vertAlign w:val="superscript"/>
        </w:rPr>
        <w:t>3</w:t>
      </w:r>
    </w:p>
    <w:p w:rsidR="00DE38D1" w:rsidRPr="00DE38D1" w:rsidRDefault="00DE38D1" w:rsidP="00DE38D1">
      <w:pPr>
        <w:pStyle w:val="ListParagraph"/>
        <w:numPr>
          <w:ilvl w:val="0"/>
          <w:numId w:val="6"/>
        </w:numPr>
        <w:jc w:val="both"/>
        <w:rPr>
          <w:rFonts w:ascii="Arial" w:hAnsi="Arial" w:cs="Arial"/>
          <w:sz w:val="24"/>
          <w:szCs w:val="24"/>
        </w:rPr>
      </w:pPr>
      <w:r w:rsidRPr="00DE38D1">
        <w:rPr>
          <w:rFonts w:ascii="Arial" w:hAnsi="Arial" w:cs="Arial"/>
          <w:sz w:val="24"/>
          <w:szCs w:val="24"/>
        </w:rPr>
        <w:t xml:space="preserve">Average titre value = </w:t>
      </w:r>
      <m:oMath>
        <m:f>
          <m:fPr>
            <m:ctrlPr>
              <w:rPr>
                <w:rFonts w:ascii="Cambria Math" w:hAnsi="Cambria Math" w:cs="Arial"/>
                <w:sz w:val="32"/>
                <w:szCs w:val="32"/>
              </w:rPr>
            </m:ctrlPr>
          </m:fPr>
          <m:num>
            <m:r>
              <m:rPr>
                <m:sty m:val="p"/>
              </m:rPr>
              <w:rPr>
                <w:rFonts w:ascii="Cambria Math" w:hAnsi="Cambria Math" w:cs="Arial"/>
                <w:sz w:val="32"/>
                <w:szCs w:val="32"/>
              </w:rPr>
              <m:t>24.30+24.30+24.30</m:t>
            </m:r>
          </m:num>
          <m:den>
            <m:r>
              <m:rPr>
                <m:sty m:val="p"/>
              </m:rPr>
              <w:rPr>
                <w:rFonts w:ascii="Cambria Math" w:hAnsi="Cambria Math" w:cs="Arial"/>
                <w:sz w:val="32"/>
                <w:szCs w:val="32"/>
              </w:rPr>
              <m:t>3</m:t>
            </m:r>
          </m:den>
        </m:f>
        <m:r>
          <w:rPr>
            <w:rFonts w:ascii="Cambria Math" w:hAnsi="Cambria Math" w:cs="Arial"/>
            <w:sz w:val="24"/>
            <w:szCs w:val="24"/>
          </w:rPr>
          <m:t xml:space="preserve">  </m:t>
        </m:r>
      </m:oMath>
      <w:r w:rsidR="002A4B5C">
        <w:rPr>
          <w:rFonts w:ascii="Arial" w:eastAsiaTheme="minorEastAsia" w:hAnsi="Arial" w:cs="Arial"/>
          <w:sz w:val="24"/>
          <w:szCs w:val="24"/>
          <w:lang w:val="en-US"/>
        </w:rPr>
        <w:t>= 24.30</w:t>
      </w:r>
      <w:r w:rsidRPr="002A4B5C">
        <w:rPr>
          <w:rFonts w:ascii="Arial" w:eastAsiaTheme="minorEastAsia" w:hAnsi="Arial" w:cs="Arial"/>
          <w:sz w:val="24"/>
          <w:szCs w:val="24"/>
        </w:rPr>
        <w:t>cm</w:t>
      </w:r>
      <w:r w:rsidRPr="002A4B5C">
        <w:rPr>
          <w:rFonts w:ascii="Arial" w:eastAsiaTheme="minorEastAsia" w:hAnsi="Arial" w:cs="Arial"/>
          <w:sz w:val="24"/>
          <w:szCs w:val="24"/>
          <w:vertAlign w:val="superscript"/>
        </w:rPr>
        <w:t>3</w:t>
      </w:r>
    </w:p>
    <w:p w:rsidR="00DE38D1" w:rsidRPr="00DE38D1" w:rsidRDefault="00DE38D1" w:rsidP="00DE38D1">
      <w:pPr>
        <w:pStyle w:val="ListParagraph"/>
        <w:numPr>
          <w:ilvl w:val="0"/>
          <w:numId w:val="6"/>
        </w:numPr>
        <w:jc w:val="both"/>
        <w:rPr>
          <w:rFonts w:ascii="Arial" w:eastAsiaTheme="minorEastAsia" w:hAnsi="Arial" w:cs="Arial"/>
          <w:sz w:val="24"/>
          <w:szCs w:val="24"/>
        </w:rPr>
      </w:pPr>
      <w:r w:rsidRPr="00DE38D1">
        <w:rPr>
          <w:rFonts w:ascii="Arial" w:hAnsi="Arial" w:cs="Arial"/>
          <w:sz w:val="24"/>
          <w:szCs w:val="24"/>
        </w:rPr>
        <w:t>Concentration in mol/dm</w:t>
      </w:r>
      <w:r w:rsidRPr="00DE38D1">
        <w:rPr>
          <w:rFonts w:ascii="Arial" w:hAnsi="Arial" w:cs="Arial"/>
          <w:sz w:val="24"/>
          <w:szCs w:val="24"/>
          <w:vertAlign w:val="superscript"/>
        </w:rPr>
        <w:t>3</w:t>
      </w:r>
      <w:r w:rsidRPr="00DE38D1">
        <w:rPr>
          <w:rFonts w:ascii="Arial" w:hAnsi="Arial" w:cs="Arial"/>
          <w:sz w:val="24"/>
          <w:szCs w:val="24"/>
        </w:rPr>
        <w:t xml:space="preserve"> = </w:t>
      </w:r>
      <m:oMath>
        <m:f>
          <m:fPr>
            <m:ctrlPr>
              <w:rPr>
                <w:rFonts w:ascii="Cambria Math" w:hAnsi="Cambria Math" w:cs="Arial"/>
                <w:sz w:val="32"/>
                <w:szCs w:val="32"/>
              </w:rPr>
            </m:ctrlPr>
          </m:fPr>
          <m:num>
            <m:r>
              <m:rPr>
                <m:sty m:val="p"/>
              </m:rPr>
              <w:rPr>
                <w:rFonts w:ascii="Cambria Math" w:hAnsi="Cambria Math" w:cs="Arial"/>
                <w:sz w:val="32"/>
                <w:szCs w:val="32"/>
              </w:rPr>
              <m:t xml:space="preserve">  CaVa  </m:t>
            </m:r>
          </m:num>
          <m:den>
            <m:r>
              <m:rPr>
                <m:sty m:val="p"/>
              </m:rPr>
              <w:rPr>
                <w:rFonts w:ascii="Cambria Math" w:hAnsi="Cambria Math" w:cs="Arial"/>
                <w:sz w:val="32"/>
                <w:szCs w:val="32"/>
              </w:rPr>
              <m:t xml:space="preserve">  CbVb  </m:t>
            </m:r>
          </m:den>
        </m:f>
        <m:r>
          <m:rPr>
            <m:sty m:val="p"/>
          </m:rPr>
          <w:rPr>
            <w:rFonts w:ascii="Cambria Math" w:hAnsi="Cambria Math" w:cs="Arial"/>
            <w:sz w:val="32"/>
            <w:szCs w:val="32"/>
          </w:rPr>
          <m:t xml:space="preserve">= </m:t>
        </m:r>
        <m:f>
          <m:fPr>
            <m:ctrlPr>
              <w:rPr>
                <w:rFonts w:ascii="Cambria Math" w:hAnsi="Cambria Math" w:cs="Arial"/>
                <w:sz w:val="32"/>
                <w:szCs w:val="32"/>
              </w:rPr>
            </m:ctrlPr>
          </m:fPr>
          <m:num>
            <m:r>
              <m:rPr>
                <m:sty m:val="p"/>
              </m:rPr>
              <w:rPr>
                <w:rFonts w:ascii="Cambria Math" w:hAnsi="Cambria Math" w:cs="Arial"/>
                <w:sz w:val="32"/>
                <w:szCs w:val="32"/>
              </w:rPr>
              <m:t xml:space="preserve">  Na  </m:t>
            </m:r>
          </m:num>
          <m:den>
            <m:r>
              <m:rPr>
                <m:sty m:val="p"/>
              </m:rPr>
              <w:rPr>
                <w:rFonts w:ascii="Cambria Math" w:hAnsi="Cambria Math" w:cs="Arial"/>
                <w:sz w:val="32"/>
                <w:szCs w:val="32"/>
              </w:rPr>
              <m:t xml:space="preserve">  Nb  </m:t>
            </m:r>
          </m:den>
        </m:f>
      </m:oMath>
    </w:p>
    <w:p w:rsidR="00DE38D1" w:rsidRPr="00DE38D1" w:rsidRDefault="00DE38D1" w:rsidP="00DE38D1">
      <w:pPr>
        <w:ind w:firstLine="720"/>
        <w:jc w:val="both"/>
        <w:rPr>
          <w:rFonts w:ascii="Arial" w:eastAsiaTheme="minorEastAsia" w:hAnsi="Arial" w:cs="Arial"/>
          <w:sz w:val="24"/>
          <w:szCs w:val="24"/>
        </w:rPr>
      </w:pPr>
      <w:r w:rsidRPr="00DE38D1">
        <w:rPr>
          <w:rFonts w:ascii="Arial" w:eastAsiaTheme="minorEastAsia" w:hAnsi="Arial" w:cs="Arial"/>
          <w:sz w:val="24"/>
          <w:szCs w:val="24"/>
        </w:rPr>
        <w:t xml:space="preserve">Ca = </w:t>
      </w:r>
      <m:oMath>
        <m:f>
          <m:fPr>
            <m:ctrlPr>
              <w:rPr>
                <w:rFonts w:ascii="Cambria Math" w:eastAsiaTheme="minorEastAsia" w:hAnsi="Cambria Math" w:cs="Arial"/>
                <w:sz w:val="32"/>
                <w:szCs w:val="32"/>
              </w:rPr>
            </m:ctrlPr>
          </m:fPr>
          <m:num>
            <m:r>
              <m:rPr>
                <m:sty m:val="p"/>
              </m:rPr>
              <w:rPr>
                <w:rFonts w:ascii="Cambria Math" w:eastAsiaTheme="minorEastAsia" w:hAnsi="Cambria Math" w:cs="Arial"/>
                <w:sz w:val="32"/>
                <w:szCs w:val="32"/>
              </w:rPr>
              <m:t>CbVbNa</m:t>
            </m:r>
          </m:num>
          <m:den>
            <m:r>
              <m:rPr>
                <m:sty m:val="p"/>
              </m:rPr>
              <w:rPr>
                <w:rFonts w:ascii="Cambria Math" w:eastAsiaTheme="minorEastAsia" w:hAnsi="Cambria Math" w:cs="Arial"/>
                <w:sz w:val="32"/>
                <w:szCs w:val="32"/>
              </w:rPr>
              <m:t>VaNb</m:t>
            </m:r>
          </m:den>
        </m:f>
      </m:oMath>
    </w:p>
    <w:p w:rsidR="00DE38D1" w:rsidRPr="00DE38D1" w:rsidRDefault="00DE38D1" w:rsidP="00DE38D1">
      <w:pPr>
        <w:ind w:firstLine="720"/>
        <w:jc w:val="both"/>
        <w:rPr>
          <w:rFonts w:ascii="Arial" w:eastAsiaTheme="minorEastAsia" w:hAnsi="Arial" w:cs="Arial"/>
          <w:sz w:val="24"/>
          <w:szCs w:val="24"/>
        </w:rPr>
      </w:pPr>
      <w:r w:rsidRPr="00DE38D1">
        <w:rPr>
          <w:rFonts w:ascii="Arial" w:eastAsiaTheme="minorEastAsia" w:hAnsi="Arial" w:cs="Arial"/>
          <w:sz w:val="24"/>
          <w:szCs w:val="24"/>
        </w:rPr>
        <w:t xml:space="preserve">= </w:t>
      </w:r>
      <m:oMath>
        <m:f>
          <m:fPr>
            <m:ctrlPr>
              <w:rPr>
                <w:rFonts w:ascii="Cambria Math" w:eastAsiaTheme="minorEastAsia" w:hAnsi="Cambria Math" w:cs="Arial"/>
                <w:sz w:val="32"/>
                <w:szCs w:val="32"/>
              </w:rPr>
            </m:ctrlPr>
          </m:fPr>
          <m:num>
            <m:r>
              <m:rPr>
                <m:sty m:val="p"/>
              </m:rPr>
              <w:rPr>
                <w:rFonts w:ascii="Cambria Math" w:eastAsiaTheme="minorEastAsia" w:hAnsi="Cambria Math" w:cs="Arial"/>
                <w:sz w:val="32"/>
                <w:szCs w:val="32"/>
              </w:rPr>
              <m:t>0.05 ×25 ×2</m:t>
            </m:r>
          </m:num>
          <m:den>
            <m:r>
              <m:rPr>
                <m:sty m:val="p"/>
              </m:rPr>
              <w:rPr>
                <w:rFonts w:ascii="Cambria Math" w:eastAsiaTheme="minorEastAsia" w:hAnsi="Cambria Math" w:cs="Arial"/>
                <w:sz w:val="32"/>
                <w:szCs w:val="32"/>
              </w:rPr>
              <m:t>24.30 ×1</m:t>
            </m:r>
          </m:den>
        </m:f>
      </m:oMath>
      <w:r w:rsidR="002A4B5C">
        <w:rPr>
          <w:rFonts w:ascii="Arial" w:eastAsiaTheme="minorEastAsia" w:hAnsi="Arial" w:cs="Arial"/>
          <w:sz w:val="24"/>
          <w:szCs w:val="24"/>
          <w:lang w:val="en-US"/>
        </w:rPr>
        <w:t xml:space="preserve"> = 0.1029 </w:t>
      </w:r>
      <w:r w:rsidRPr="00DE38D1">
        <w:rPr>
          <w:rFonts w:ascii="Arial" w:eastAsiaTheme="minorEastAsia" w:hAnsi="Arial" w:cs="Arial"/>
          <w:sz w:val="24"/>
          <w:szCs w:val="24"/>
        </w:rPr>
        <w:t>mol/dm</w:t>
      </w:r>
      <w:r w:rsidRPr="00DE38D1">
        <w:rPr>
          <w:rFonts w:ascii="Arial" w:eastAsiaTheme="minorEastAsia" w:hAnsi="Arial" w:cs="Arial"/>
          <w:sz w:val="24"/>
          <w:szCs w:val="24"/>
          <w:vertAlign w:val="superscript"/>
        </w:rPr>
        <w:t>3</w:t>
      </w:r>
    </w:p>
    <w:p w:rsidR="00DE38D1" w:rsidRPr="00DE38D1" w:rsidRDefault="002A4B5C" w:rsidP="00DE38D1">
      <w:pPr>
        <w:pStyle w:val="ListParagraph"/>
        <w:numPr>
          <w:ilvl w:val="0"/>
          <w:numId w:val="6"/>
        </w:numPr>
        <w:jc w:val="both"/>
        <w:rPr>
          <w:rFonts w:ascii="Arial" w:eastAsiaTheme="minorEastAsia" w:hAnsi="Arial" w:cs="Arial"/>
          <w:sz w:val="24"/>
          <w:szCs w:val="24"/>
        </w:rPr>
      </w:pPr>
      <w:r>
        <w:rPr>
          <w:rFonts w:ascii="Arial" w:eastAsiaTheme="minorEastAsia" w:hAnsi="Arial" w:cs="Arial"/>
          <w:sz w:val="24"/>
          <w:szCs w:val="24"/>
          <w:lang w:val="en-US"/>
        </w:rPr>
        <w:t>c</w:t>
      </w:r>
      <w:r w:rsidR="00DE38D1" w:rsidRPr="00DE38D1">
        <w:rPr>
          <w:rFonts w:ascii="Arial" w:eastAsiaTheme="minorEastAsia" w:hAnsi="Arial" w:cs="Arial"/>
          <w:sz w:val="24"/>
          <w:szCs w:val="24"/>
        </w:rPr>
        <w:t>oncentration in g/dm</w:t>
      </w:r>
      <w:r w:rsidR="00DE38D1" w:rsidRPr="00DE38D1">
        <w:rPr>
          <w:rFonts w:ascii="Arial" w:eastAsiaTheme="minorEastAsia" w:hAnsi="Arial" w:cs="Arial"/>
          <w:sz w:val="24"/>
          <w:szCs w:val="24"/>
          <w:vertAlign w:val="superscript"/>
        </w:rPr>
        <w:t>3</w:t>
      </w:r>
      <w:r w:rsidR="00DE38D1" w:rsidRPr="00DE38D1">
        <w:rPr>
          <w:rFonts w:ascii="Arial" w:eastAsiaTheme="minorEastAsia" w:hAnsi="Arial" w:cs="Arial"/>
          <w:sz w:val="24"/>
          <w:szCs w:val="24"/>
        </w:rPr>
        <w:t xml:space="preserve"> = </w:t>
      </w:r>
      <w:r>
        <w:rPr>
          <w:rFonts w:ascii="Arial" w:hAnsi="Arial" w:cs="Arial"/>
          <w:sz w:val="24"/>
          <w:szCs w:val="24"/>
          <w:lang w:val="en-US"/>
        </w:rPr>
        <w:t>m</w:t>
      </w:r>
      <w:r w:rsidR="00DE38D1" w:rsidRPr="00DE38D1">
        <w:rPr>
          <w:rFonts w:ascii="Arial" w:hAnsi="Arial" w:cs="Arial"/>
          <w:sz w:val="24"/>
          <w:szCs w:val="24"/>
        </w:rPr>
        <w:t xml:space="preserve">olar concentration </w:t>
      </w:r>
      <m:oMath>
        <m:r>
          <w:rPr>
            <w:rFonts w:ascii="Cambria Math" w:hAnsi="Cambria Math" w:cs="Arial"/>
            <w:sz w:val="24"/>
            <w:szCs w:val="24"/>
          </w:rPr>
          <m:t>×</m:t>
        </m:r>
      </m:oMath>
      <w:r w:rsidR="00DE38D1" w:rsidRPr="00DE38D1">
        <w:rPr>
          <w:rFonts w:ascii="Arial" w:eastAsiaTheme="minorEastAsia" w:hAnsi="Arial" w:cs="Arial"/>
          <w:sz w:val="24"/>
          <w:szCs w:val="24"/>
        </w:rPr>
        <w:t xml:space="preserve"> molar mass</w:t>
      </w:r>
    </w:p>
    <w:p w:rsidR="00DE38D1" w:rsidRPr="00DE38D1" w:rsidRDefault="00DE38D1" w:rsidP="00DE38D1">
      <w:pPr>
        <w:pStyle w:val="ListParagraph"/>
        <w:jc w:val="both"/>
        <w:rPr>
          <w:rFonts w:ascii="Arial" w:eastAsiaTheme="minorEastAsia" w:hAnsi="Arial" w:cs="Arial"/>
          <w:sz w:val="24"/>
          <w:szCs w:val="24"/>
        </w:rPr>
      </w:pPr>
      <w:r w:rsidRPr="00DE38D1">
        <w:rPr>
          <w:rFonts w:ascii="Arial" w:eastAsiaTheme="minorEastAsia" w:hAnsi="Arial" w:cs="Arial"/>
          <w:sz w:val="24"/>
          <w:szCs w:val="24"/>
        </w:rPr>
        <w:t>Molar mass of HCl = 1 + 35.5 = 36.5g/mol</w:t>
      </w:r>
    </w:p>
    <w:p w:rsidR="00DE38D1" w:rsidRPr="00DE38D1" w:rsidRDefault="002A4B5C" w:rsidP="00DE38D1">
      <w:pPr>
        <w:pStyle w:val="ListParagraph"/>
        <w:jc w:val="both"/>
        <w:rPr>
          <w:rFonts w:ascii="Arial" w:eastAsiaTheme="minorEastAsia" w:hAnsi="Arial" w:cs="Arial"/>
          <w:sz w:val="24"/>
          <w:szCs w:val="24"/>
        </w:rPr>
      </w:pPr>
      <w:r>
        <w:rPr>
          <w:rFonts w:ascii="Arial" w:eastAsiaTheme="minorEastAsia" w:hAnsi="Arial" w:cs="Arial"/>
          <w:sz w:val="24"/>
          <w:szCs w:val="24"/>
          <w:lang w:val="en-US"/>
        </w:rPr>
        <w:t>c</w:t>
      </w:r>
      <w:r w:rsidR="00DE38D1" w:rsidRPr="00DE38D1">
        <w:rPr>
          <w:rFonts w:ascii="Arial" w:eastAsiaTheme="minorEastAsia" w:hAnsi="Arial" w:cs="Arial"/>
          <w:sz w:val="24"/>
          <w:szCs w:val="24"/>
        </w:rPr>
        <w:t>onc. in g/dm</w:t>
      </w:r>
      <w:r w:rsidR="00DE38D1" w:rsidRPr="00DE38D1">
        <w:rPr>
          <w:rFonts w:ascii="Arial" w:eastAsiaTheme="minorEastAsia" w:hAnsi="Arial" w:cs="Arial"/>
          <w:sz w:val="24"/>
          <w:szCs w:val="24"/>
          <w:vertAlign w:val="superscript"/>
        </w:rPr>
        <w:t>3</w:t>
      </w:r>
      <w:r w:rsidR="00DE38D1" w:rsidRPr="00DE38D1">
        <w:rPr>
          <w:rFonts w:ascii="Arial" w:eastAsiaTheme="minorEastAsia" w:hAnsi="Arial" w:cs="Arial"/>
          <w:sz w:val="24"/>
          <w:szCs w:val="24"/>
        </w:rPr>
        <w:t xml:space="preserve"> = 0.1029 </w:t>
      </w:r>
      <m:oMath>
        <m:r>
          <w:rPr>
            <w:rFonts w:ascii="Cambria Math" w:eastAsiaTheme="minorEastAsia" w:hAnsi="Cambria Math" w:cs="Arial"/>
            <w:sz w:val="24"/>
            <w:szCs w:val="24"/>
          </w:rPr>
          <m:t>×</m:t>
        </m:r>
      </m:oMath>
      <w:r w:rsidR="00DE38D1" w:rsidRPr="00DE38D1">
        <w:rPr>
          <w:rFonts w:ascii="Arial" w:eastAsiaTheme="minorEastAsia" w:hAnsi="Arial" w:cs="Arial"/>
          <w:sz w:val="24"/>
          <w:szCs w:val="24"/>
        </w:rPr>
        <w:t xml:space="preserve"> 36.5 = 3.76g/dm</w:t>
      </w:r>
      <w:r w:rsidR="00DE38D1" w:rsidRPr="00DE38D1">
        <w:rPr>
          <w:rFonts w:ascii="Arial" w:eastAsiaTheme="minorEastAsia" w:hAnsi="Arial" w:cs="Arial"/>
          <w:sz w:val="24"/>
          <w:szCs w:val="24"/>
          <w:vertAlign w:val="superscript"/>
        </w:rPr>
        <w:t>3</w:t>
      </w:r>
    </w:p>
    <w:p w:rsidR="00DE38D1" w:rsidRPr="00DE38D1" w:rsidRDefault="00DE38D1" w:rsidP="00DE38D1">
      <w:pPr>
        <w:jc w:val="both"/>
        <w:rPr>
          <w:rFonts w:ascii="Arial" w:eastAsiaTheme="minorEastAsia" w:hAnsi="Arial" w:cs="Arial"/>
          <w:sz w:val="24"/>
          <w:szCs w:val="24"/>
        </w:rPr>
      </w:pPr>
    </w:p>
    <w:p w:rsidR="00DE38D1" w:rsidRPr="002A4B5C" w:rsidRDefault="00DE38D1" w:rsidP="002A4B5C">
      <w:pPr>
        <w:jc w:val="both"/>
        <w:rPr>
          <w:rFonts w:ascii="Arial" w:hAnsi="Arial" w:cs="Arial"/>
          <w:sz w:val="24"/>
          <w:szCs w:val="24"/>
        </w:rPr>
      </w:pPr>
      <w:r w:rsidRPr="002A4B5C">
        <w:rPr>
          <w:rFonts w:ascii="Arial" w:hAnsi="Arial" w:cs="Arial"/>
          <w:sz w:val="24"/>
          <w:szCs w:val="24"/>
        </w:rPr>
        <w:t>A is 0.125mol/dm</w:t>
      </w:r>
      <w:r w:rsidRPr="002A4B5C">
        <w:rPr>
          <w:rFonts w:ascii="Arial" w:hAnsi="Arial" w:cs="Arial"/>
          <w:sz w:val="24"/>
          <w:szCs w:val="24"/>
          <w:vertAlign w:val="superscript"/>
        </w:rPr>
        <w:t>3</w:t>
      </w:r>
      <w:r w:rsidRPr="002A4B5C">
        <w:rPr>
          <w:rFonts w:ascii="Arial" w:hAnsi="Arial" w:cs="Arial"/>
          <w:sz w:val="24"/>
          <w:szCs w:val="24"/>
        </w:rPr>
        <w:t xml:space="preserve"> H</w:t>
      </w:r>
      <w:r w:rsidRPr="002A4B5C">
        <w:rPr>
          <w:rFonts w:ascii="Arial" w:hAnsi="Arial" w:cs="Arial"/>
          <w:sz w:val="24"/>
          <w:szCs w:val="24"/>
          <w:vertAlign w:val="subscript"/>
        </w:rPr>
        <w:t>2</w:t>
      </w:r>
      <w:r w:rsidRPr="002A4B5C">
        <w:rPr>
          <w:rFonts w:ascii="Arial" w:hAnsi="Arial" w:cs="Arial"/>
          <w:sz w:val="24"/>
          <w:szCs w:val="24"/>
        </w:rPr>
        <w:t>SO</w:t>
      </w:r>
      <w:r w:rsidRPr="002A4B5C">
        <w:rPr>
          <w:rFonts w:ascii="Arial" w:hAnsi="Arial" w:cs="Arial"/>
          <w:sz w:val="24"/>
          <w:szCs w:val="24"/>
          <w:vertAlign w:val="subscript"/>
        </w:rPr>
        <w:t>4</w:t>
      </w:r>
      <w:r w:rsidRPr="002A4B5C">
        <w:rPr>
          <w:rFonts w:ascii="Arial" w:hAnsi="Arial" w:cs="Arial"/>
          <w:sz w:val="24"/>
          <w:szCs w:val="24"/>
        </w:rPr>
        <w:t>, B contains Y g/dm</w:t>
      </w:r>
      <w:r w:rsidRPr="002A4B5C">
        <w:rPr>
          <w:rFonts w:ascii="Arial" w:hAnsi="Arial" w:cs="Arial"/>
          <w:sz w:val="24"/>
          <w:szCs w:val="24"/>
          <w:vertAlign w:val="superscript"/>
        </w:rPr>
        <w:t>3</w:t>
      </w:r>
      <w:r w:rsidRPr="002A4B5C">
        <w:rPr>
          <w:rFonts w:ascii="Arial" w:hAnsi="Arial" w:cs="Arial"/>
          <w:sz w:val="24"/>
          <w:szCs w:val="24"/>
        </w:rPr>
        <w:t xml:space="preserve"> of KOH. In an acid-base titration 25.00cm</w:t>
      </w:r>
      <w:r w:rsidRPr="002A4B5C">
        <w:rPr>
          <w:rFonts w:ascii="Arial" w:hAnsi="Arial" w:cs="Arial"/>
          <w:sz w:val="24"/>
          <w:szCs w:val="24"/>
          <w:vertAlign w:val="superscript"/>
        </w:rPr>
        <w:t>3</w:t>
      </w:r>
      <w:r w:rsidRPr="002A4B5C">
        <w:rPr>
          <w:rFonts w:ascii="Arial" w:hAnsi="Arial" w:cs="Arial"/>
          <w:sz w:val="24"/>
          <w:szCs w:val="24"/>
        </w:rPr>
        <w:t xml:space="preserve"> of B required an average of 21.60cm</w:t>
      </w:r>
      <w:r w:rsidRPr="002A4B5C">
        <w:rPr>
          <w:rFonts w:ascii="Arial" w:hAnsi="Arial" w:cs="Arial"/>
          <w:sz w:val="24"/>
          <w:szCs w:val="24"/>
          <w:vertAlign w:val="superscript"/>
        </w:rPr>
        <w:t>3</w:t>
      </w:r>
      <w:r w:rsidRPr="002A4B5C">
        <w:rPr>
          <w:rFonts w:ascii="Arial" w:hAnsi="Arial" w:cs="Arial"/>
          <w:sz w:val="24"/>
          <w:szCs w:val="24"/>
        </w:rPr>
        <w:t xml:space="preserve"> of A for complete neutralization.</w:t>
      </w:r>
    </w:p>
    <w:p w:rsidR="00DE38D1" w:rsidRPr="00DE38D1" w:rsidRDefault="00DE38D1" w:rsidP="00DE38D1">
      <w:pPr>
        <w:pStyle w:val="ListParagraph"/>
        <w:numPr>
          <w:ilvl w:val="0"/>
          <w:numId w:val="7"/>
        </w:numPr>
        <w:jc w:val="both"/>
        <w:rPr>
          <w:rFonts w:ascii="Arial" w:hAnsi="Arial" w:cs="Arial"/>
          <w:sz w:val="24"/>
          <w:szCs w:val="24"/>
        </w:rPr>
      </w:pPr>
      <w:r w:rsidRPr="00DE38D1">
        <w:rPr>
          <w:rFonts w:ascii="Arial" w:hAnsi="Arial" w:cs="Arial"/>
          <w:sz w:val="24"/>
          <w:szCs w:val="24"/>
        </w:rPr>
        <w:t>Write a balanced equation of reaction, and state the mole ratio of an acid to base.</w:t>
      </w:r>
    </w:p>
    <w:p w:rsidR="00DE38D1" w:rsidRPr="00DE38D1" w:rsidRDefault="00DE38D1" w:rsidP="00DE38D1">
      <w:pPr>
        <w:pStyle w:val="ListParagraph"/>
        <w:numPr>
          <w:ilvl w:val="0"/>
          <w:numId w:val="7"/>
        </w:numPr>
        <w:jc w:val="both"/>
        <w:rPr>
          <w:rFonts w:ascii="Arial" w:hAnsi="Arial" w:cs="Arial"/>
          <w:sz w:val="24"/>
          <w:szCs w:val="24"/>
        </w:rPr>
      </w:pPr>
      <w:r w:rsidRPr="00DE38D1">
        <w:rPr>
          <w:rFonts w:ascii="Arial" w:hAnsi="Arial" w:cs="Arial"/>
          <w:sz w:val="24"/>
          <w:szCs w:val="24"/>
        </w:rPr>
        <w:t>Calculate the</w:t>
      </w:r>
      <w:r w:rsidR="002A4B5C">
        <w:rPr>
          <w:rFonts w:ascii="Arial" w:hAnsi="Arial" w:cs="Arial"/>
          <w:sz w:val="24"/>
          <w:szCs w:val="24"/>
          <w:lang w:val="en-US"/>
        </w:rPr>
        <w:t>;</w:t>
      </w:r>
    </w:p>
    <w:p w:rsidR="00DE38D1" w:rsidRPr="00DE38D1" w:rsidRDefault="00DE38D1" w:rsidP="00DE38D1">
      <w:pPr>
        <w:pStyle w:val="ListParagraph"/>
        <w:numPr>
          <w:ilvl w:val="0"/>
          <w:numId w:val="8"/>
        </w:numPr>
        <w:jc w:val="both"/>
        <w:rPr>
          <w:rFonts w:ascii="Arial" w:hAnsi="Arial" w:cs="Arial"/>
          <w:sz w:val="24"/>
          <w:szCs w:val="24"/>
        </w:rPr>
      </w:pPr>
      <w:r w:rsidRPr="00DE38D1">
        <w:rPr>
          <w:rFonts w:ascii="Arial" w:hAnsi="Arial" w:cs="Arial"/>
          <w:sz w:val="24"/>
          <w:szCs w:val="24"/>
        </w:rPr>
        <w:t>Amount of H</w:t>
      </w:r>
      <w:r w:rsidRPr="00DE38D1">
        <w:rPr>
          <w:rFonts w:ascii="Arial" w:hAnsi="Arial" w:cs="Arial"/>
          <w:sz w:val="24"/>
          <w:szCs w:val="24"/>
          <w:vertAlign w:val="subscript"/>
        </w:rPr>
        <w:t>2</w:t>
      </w:r>
      <w:r w:rsidRPr="00DE38D1">
        <w:rPr>
          <w:rFonts w:ascii="Arial" w:hAnsi="Arial" w:cs="Arial"/>
          <w:sz w:val="24"/>
          <w:szCs w:val="24"/>
        </w:rPr>
        <w:t>SO</w:t>
      </w:r>
      <w:r w:rsidRPr="00DE38D1">
        <w:rPr>
          <w:rFonts w:ascii="Arial" w:hAnsi="Arial" w:cs="Arial"/>
          <w:sz w:val="24"/>
          <w:szCs w:val="24"/>
          <w:vertAlign w:val="subscript"/>
        </w:rPr>
        <w:t>4</w:t>
      </w:r>
      <w:r w:rsidRPr="00DE38D1">
        <w:rPr>
          <w:rFonts w:ascii="Arial" w:hAnsi="Arial" w:cs="Arial"/>
          <w:sz w:val="24"/>
          <w:szCs w:val="24"/>
        </w:rPr>
        <w:t xml:space="preserve"> in the average volume of acid used (CONERT CM)</w:t>
      </w:r>
    </w:p>
    <w:p w:rsidR="00DE38D1" w:rsidRPr="00DE38D1" w:rsidRDefault="00DE38D1" w:rsidP="00DE38D1">
      <w:pPr>
        <w:pStyle w:val="ListParagraph"/>
        <w:numPr>
          <w:ilvl w:val="0"/>
          <w:numId w:val="8"/>
        </w:numPr>
        <w:jc w:val="both"/>
        <w:rPr>
          <w:rFonts w:ascii="Arial" w:hAnsi="Arial" w:cs="Arial"/>
          <w:sz w:val="24"/>
          <w:szCs w:val="24"/>
        </w:rPr>
      </w:pPr>
      <w:r w:rsidRPr="00DE38D1">
        <w:rPr>
          <w:rFonts w:ascii="Arial" w:hAnsi="Arial" w:cs="Arial"/>
          <w:sz w:val="24"/>
          <w:szCs w:val="24"/>
        </w:rPr>
        <w:t>Concentration of B in mol/dm</w:t>
      </w:r>
      <w:r w:rsidRPr="00DE38D1">
        <w:rPr>
          <w:rFonts w:ascii="Arial" w:hAnsi="Arial" w:cs="Arial"/>
          <w:sz w:val="24"/>
          <w:szCs w:val="24"/>
          <w:vertAlign w:val="superscript"/>
        </w:rPr>
        <w:t>3</w:t>
      </w:r>
    </w:p>
    <w:p w:rsidR="00DE38D1" w:rsidRPr="00DE38D1" w:rsidRDefault="00DE38D1" w:rsidP="00DE38D1">
      <w:pPr>
        <w:pStyle w:val="ListParagraph"/>
        <w:numPr>
          <w:ilvl w:val="0"/>
          <w:numId w:val="8"/>
        </w:numPr>
        <w:jc w:val="both"/>
        <w:rPr>
          <w:rFonts w:ascii="Arial" w:hAnsi="Arial" w:cs="Arial"/>
          <w:sz w:val="24"/>
          <w:szCs w:val="24"/>
        </w:rPr>
      </w:pPr>
      <w:r w:rsidRPr="00DE38D1">
        <w:rPr>
          <w:rFonts w:ascii="Arial" w:hAnsi="Arial" w:cs="Arial"/>
          <w:sz w:val="24"/>
          <w:szCs w:val="24"/>
        </w:rPr>
        <w:t>Value of Y</w:t>
      </w:r>
    </w:p>
    <w:p w:rsidR="00DE38D1" w:rsidRPr="00DE38D1" w:rsidRDefault="00DE38D1" w:rsidP="00DE38D1">
      <w:pPr>
        <w:jc w:val="both"/>
        <w:rPr>
          <w:rFonts w:ascii="Arial" w:hAnsi="Arial" w:cs="Arial"/>
          <w:sz w:val="24"/>
          <w:szCs w:val="24"/>
        </w:rPr>
      </w:pPr>
      <w:r w:rsidRPr="00DE38D1">
        <w:rPr>
          <w:rFonts w:ascii="Arial" w:hAnsi="Arial" w:cs="Arial"/>
          <w:sz w:val="24"/>
          <w:szCs w:val="24"/>
        </w:rPr>
        <w:t>SOLUTION</w:t>
      </w:r>
    </w:p>
    <w:p w:rsidR="00DE38D1" w:rsidRPr="00DE38D1" w:rsidRDefault="00DE38D1" w:rsidP="00DE38D1">
      <w:pPr>
        <w:jc w:val="both"/>
        <w:rPr>
          <w:rFonts w:ascii="Arial" w:hAnsi="Arial" w:cs="Arial"/>
          <w:sz w:val="24"/>
          <w:szCs w:val="24"/>
        </w:rPr>
      </w:pPr>
      <w:r w:rsidRPr="00DE38D1">
        <w:rPr>
          <w:rFonts w:ascii="Arial" w:hAnsi="Arial" w:cs="Arial"/>
          <w:sz w:val="24"/>
          <w:szCs w:val="24"/>
        </w:rPr>
        <w:t>C</w:t>
      </w:r>
      <w:r w:rsidR="002A4B5C">
        <w:rPr>
          <w:rFonts w:ascii="Arial" w:hAnsi="Arial" w:cs="Arial"/>
          <w:sz w:val="24"/>
          <w:szCs w:val="24"/>
          <w:vertAlign w:val="subscript"/>
          <w:lang w:val="en-US"/>
        </w:rPr>
        <w:t>a</w:t>
      </w:r>
      <w:r w:rsidRPr="00DE38D1">
        <w:rPr>
          <w:rFonts w:ascii="Arial" w:hAnsi="Arial" w:cs="Arial"/>
          <w:sz w:val="24"/>
          <w:szCs w:val="24"/>
        </w:rPr>
        <w:t xml:space="preserve"> = 0.125mol/dm</w:t>
      </w:r>
      <w:r w:rsidRPr="00DE38D1">
        <w:rPr>
          <w:rFonts w:ascii="Arial" w:hAnsi="Arial" w:cs="Arial"/>
          <w:sz w:val="24"/>
          <w:szCs w:val="24"/>
          <w:vertAlign w:val="superscript"/>
        </w:rPr>
        <w:t>3</w:t>
      </w:r>
      <w:r w:rsidRPr="00DE38D1">
        <w:rPr>
          <w:rFonts w:ascii="Arial" w:hAnsi="Arial" w:cs="Arial"/>
          <w:sz w:val="24"/>
          <w:szCs w:val="24"/>
        </w:rPr>
        <w:t>,</w:t>
      </w:r>
      <w:r w:rsidRPr="00DE38D1">
        <w:rPr>
          <w:rFonts w:ascii="Arial" w:hAnsi="Arial" w:cs="Arial"/>
          <w:sz w:val="24"/>
          <w:szCs w:val="24"/>
        </w:rPr>
        <w:tab/>
        <w:t>V</w:t>
      </w:r>
      <w:r w:rsidR="002A4B5C">
        <w:rPr>
          <w:rFonts w:ascii="Arial" w:hAnsi="Arial" w:cs="Arial"/>
          <w:sz w:val="24"/>
          <w:szCs w:val="24"/>
          <w:vertAlign w:val="subscript"/>
          <w:lang w:val="en-US"/>
        </w:rPr>
        <w:t>b</w:t>
      </w:r>
      <w:r w:rsidRPr="00DE38D1">
        <w:rPr>
          <w:rFonts w:ascii="Arial" w:hAnsi="Arial" w:cs="Arial"/>
          <w:sz w:val="24"/>
          <w:szCs w:val="24"/>
        </w:rPr>
        <w:t xml:space="preserve"> = 25cm</w:t>
      </w:r>
      <w:r w:rsidRPr="00DE38D1">
        <w:rPr>
          <w:rFonts w:ascii="Arial" w:hAnsi="Arial" w:cs="Arial"/>
          <w:sz w:val="24"/>
          <w:szCs w:val="24"/>
          <w:vertAlign w:val="superscript"/>
        </w:rPr>
        <w:t>3</w:t>
      </w:r>
      <w:r w:rsidRPr="00DE38D1">
        <w:rPr>
          <w:rFonts w:ascii="Arial" w:hAnsi="Arial" w:cs="Arial"/>
          <w:sz w:val="24"/>
          <w:szCs w:val="24"/>
        </w:rPr>
        <w:t>, V</w:t>
      </w:r>
      <w:r w:rsidR="002A4B5C">
        <w:rPr>
          <w:rFonts w:ascii="Arial" w:hAnsi="Arial" w:cs="Arial"/>
          <w:sz w:val="24"/>
          <w:szCs w:val="24"/>
          <w:vertAlign w:val="subscript"/>
          <w:lang w:val="en-US"/>
        </w:rPr>
        <w:t>a</w:t>
      </w:r>
      <w:r w:rsidR="002A4B5C">
        <w:rPr>
          <w:rFonts w:ascii="Arial" w:hAnsi="Arial" w:cs="Arial"/>
          <w:sz w:val="24"/>
          <w:szCs w:val="24"/>
          <w:lang w:val="en-US"/>
        </w:rPr>
        <w:t xml:space="preserve"> </w:t>
      </w:r>
      <w:r w:rsidRPr="00DE38D1">
        <w:rPr>
          <w:rFonts w:ascii="Arial" w:hAnsi="Arial" w:cs="Arial"/>
          <w:sz w:val="24"/>
          <w:szCs w:val="24"/>
        </w:rPr>
        <w:t>=</w:t>
      </w:r>
      <w:r w:rsidR="002A4B5C">
        <w:rPr>
          <w:rFonts w:ascii="Arial" w:hAnsi="Arial" w:cs="Arial"/>
          <w:sz w:val="24"/>
          <w:szCs w:val="24"/>
          <w:lang w:val="en-US"/>
        </w:rPr>
        <w:t xml:space="preserve"> </w:t>
      </w:r>
      <w:r w:rsidRPr="00DE38D1">
        <w:rPr>
          <w:rFonts w:ascii="Arial" w:hAnsi="Arial" w:cs="Arial"/>
          <w:sz w:val="24"/>
          <w:szCs w:val="24"/>
        </w:rPr>
        <w:t>21.60cm</w:t>
      </w:r>
      <w:r w:rsidRPr="00DE38D1">
        <w:rPr>
          <w:rFonts w:ascii="Arial" w:hAnsi="Arial" w:cs="Arial"/>
          <w:sz w:val="24"/>
          <w:szCs w:val="24"/>
          <w:vertAlign w:val="superscript"/>
        </w:rPr>
        <w:t>3</w:t>
      </w:r>
    </w:p>
    <w:p w:rsidR="00DE38D1" w:rsidRPr="00DE38D1" w:rsidRDefault="00DE38D1" w:rsidP="00DE38D1">
      <w:pPr>
        <w:pStyle w:val="ListParagraph"/>
        <w:numPr>
          <w:ilvl w:val="0"/>
          <w:numId w:val="9"/>
        </w:numPr>
        <w:jc w:val="both"/>
        <w:rPr>
          <w:rFonts w:ascii="Arial" w:hAnsi="Arial" w:cs="Arial"/>
          <w:sz w:val="24"/>
          <w:szCs w:val="24"/>
        </w:rPr>
      </w:pPr>
      <w:r w:rsidRPr="00DE38D1">
        <w:rPr>
          <w:rFonts w:ascii="Arial" w:hAnsi="Arial" w:cs="Arial"/>
          <w:sz w:val="24"/>
          <w:szCs w:val="24"/>
        </w:rPr>
        <w:t>H</w:t>
      </w:r>
      <w:r w:rsidRPr="00DE38D1">
        <w:rPr>
          <w:rFonts w:ascii="Arial" w:hAnsi="Arial" w:cs="Arial"/>
          <w:sz w:val="24"/>
          <w:szCs w:val="24"/>
          <w:vertAlign w:val="subscript"/>
        </w:rPr>
        <w:t>2</w:t>
      </w:r>
      <w:r w:rsidRPr="00DE38D1">
        <w:rPr>
          <w:rFonts w:ascii="Arial" w:hAnsi="Arial" w:cs="Arial"/>
          <w:sz w:val="24"/>
          <w:szCs w:val="24"/>
        </w:rPr>
        <w:t>SO</w:t>
      </w:r>
      <w:r w:rsidRPr="00DE38D1">
        <w:rPr>
          <w:rFonts w:ascii="Arial" w:hAnsi="Arial" w:cs="Arial"/>
          <w:sz w:val="24"/>
          <w:szCs w:val="24"/>
          <w:vertAlign w:val="subscript"/>
        </w:rPr>
        <w:t>4</w:t>
      </w:r>
      <w:r w:rsidRPr="00DE38D1">
        <w:rPr>
          <w:rFonts w:ascii="Arial" w:hAnsi="Arial" w:cs="Arial"/>
          <w:sz w:val="24"/>
          <w:szCs w:val="24"/>
        </w:rPr>
        <w:t xml:space="preserve"> + 2KOH</w:t>
      </w:r>
      <w:r w:rsidRPr="00DE38D1">
        <w:rPr>
          <w:rFonts w:ascii="Arial" w:hAnsi="Arial" w:cs="Arial"/>
          <w:sz w:val="24"/>
          <w:szCs w:val="24"/>
        </w:rPr>
        <w:tab/>
        <w:t>→</w:t>
      </w:r>
      <w:r w:rsidRPr="00DE38D1">
        <w:rPr>
          <w:rFonts w:ascii="Arial" w:hAnsi="Arial" w:cs="Arial"/>
          <w:sz w:val="24"/>
          <w:szCs w:val="24"/>
        </w:rPr>
        <w:tab/>
        <w:t>K</w:t>
      </w:r>
      <w:r w:rsidRPr="00DE38D1">
        <w:rPr>
          <w:rFonts w:ascii="Arial" w:hAnsi="Arial" w:cs="Arial"/>
          <w:sz w:val="24"/>
          <w:szCs w:val="24"/>
          <w:vertAlign w:val="subscript"/>
        </w:rPr>
        <w:t>2</w:t>
      </w:r>
      <w:r w:rsidRPr="00DE38D1">
        <w:rPr>
          <w:rFonts w:ascii="Arial" w:hAnsi="Arial" w:cs="Arial"/>
          <w:sz w:val="24"/>
          <w:szCs w:val="24"/>
        </w:rPr>
        <w:t>SO</w:t>
      </w:r>
      <w:r w:rsidRPr="00DE38D1">
        <w:rPr>
          <w:rFonts w:ascii="Arial" w:hAnsi="Arial" w:cs="Arial"/>
          <w:sz w:val="24"/>
          <w:szCs w:val="24"/>
          <w:vertAlign w:val="subscript"/>
        </w:rPr>
        <w:t>4</w:t>
      </w:r>
      <w:r w:rsidRPr="00DE38D1">
        <w:rPr>
          <w:rFonts w:ascii="Arial" w:hAnsi="Arial" w:cs="Arial"/>
          <w:sz w:val="24"/>
          <w:szCs w:val="24"/>
        </w:rPr>
        <w:t xml:space="preserve"> + 2H</w:t>
      </w:r>
      <w:r w:rsidRPr="00DE38D1">
        <w:rPr>
          <w:rFonts w:ascii="Arial" w:hAnsi="Arial" w:cs="Arial"/>
          <w:sz w:val="24"/>
          <w:szCs w:val="24"/>
          <w:vertAlign w:val="subscript"/>
        </w:rPr>
        <w:t>2</w:t>
      </w:r>
      <w:r w:rsidRPr="00DE38D1">
        <w:rPr>
          <w:rFonts w:ascii="Arial" w:hAnsi="Arial" w:cs="Arial"/>
          <w:sz w:val="24"/>
          <w:szCs w:val="24"/>
        </w:rPr>
        <w:t>O</w:t>
      </w:r>
    </w:p>
    <w:p w:rsidR="002A4B5C" w:rsidRDefault="00DE38D1" w:rsidP="002A4B5C">
      <w:pPr>
        <w:pStyle w:val="ListParagraph"/>
        <w:jc w:val="both"/>
        <w:rPr>
          <w:rFonts w:ascii="Arial" w:hAnsi="Arial" w:cs="Arial"/>
          <w:sz w:val="24"/>
          <w:szCs w:val="24"/>
        </w:rPr>
      </w:pPr>
      <w:r w:rsidRPr="00DE38D1">
        <w:rPr>
          <w:rFonts w:ascii="Arial" w:hAnsi="Arial" w:cs="Arial"/>
          <w:sz w:val="24"/>
          <w:szCs w:val="24"/>
        </w:rPr>
        <w:t>Mole ratio</w:t>
      </w:r>
      <w:r w:rsidR="002A4B5C">
        <w:rPr>
          <w:rFonts w:ascii="Arial" w:hAnsi="Arial" w:cs="Arial"/>
          <w:sz w:val="24"/>
          <w:szCs w:val="24"/>
          <w:lang w:val="en-US"/>
        </w:rPr>
        <w:t xml:space="preserve">; </w:t>
      </w:r>
      <w:r w:rsidRPr="00DE38D1">
        <w:rPr>
          <w:rFonts w:ascii="Arial" w:hAnsi="Arial" w:cs="Arial"/>
          <w:sz w:val="24"/>
          <w:szCs w:val="24"/>
        </w:rPr>
        <w:t>acid : base =  1</w:t>
      </w:r>
      <w:r w:rsidR="002A4B5C">
        <w:rPr>
          <w:rFonts w:ascii="Arial" w:hAnsi="Arial" w:cs="Arial"/>
          <w:sz w:val="24"/>
          <w:szCs w:val="24"/>
          <w:lang w:val="en-US"/>
        </w:rPr>
        <w:t xml:space="preserve"> </w:t>
      </w:r>
      <w:r w:rsidRPr="00DE38D1">
        <w:rPr>
          <w:rFonts w:ascii="Arial" w:hAnsi="Arial" w:cs="Arial"/>
          <w:sz w:val="24"/>
          <w:szCs w:val="24"/>
        </w:rPr>
        <w:t>:</w:t>
      </w:r>
      <w:r w:rsidR="002A4B5C">
        <w:rPr>
          <w:rFonts w:ascii="Arial" w:hAnsi="Arial" w:cs="Arial"/>
          <w:sz w:val="24"/>
          <w:szCs w:val="24"/>
          <w:lang w:val="en-US"/>
        </w:rPr>
        <w:t xml:space="preserve"> </w:t>
      </w:r>
      <w:r w:rsidRPr="00DE38D1">
        <w:rPr>
          <w:rFonts w:ascii="Arial" w:hAnsi="Arial" w:cs="Arial"/>
          <w:sz w:val="24"/>
          <w:szCs w:val="24"/>
        </w:rPr>
        <w:t>2</w:t>
      </w:r>
    </w:p>
    <w:p w:rsidR="002A4B5C" w:rsidRPr="002A4B5C" w:rsidRDefault="002A4B5C" w:rsidP="002A4B5C">
      <w:pPr>
        <w:pStyle w:val="ListParagraph"/>
        <w:jc w:val="both"/>
        <w:rPr>
          <w:rFonts w:ascii="Arial" w:hAnsi="Arial" w:cs="Arial"/>
          <w:sz w:val="24"/>
          <w:szCs w:val="24"/>
        </w:rPr>
      </w:pPr>
    </w:p>
    <w:p w:rsidR="00DE38D1" w:rsidRPr="00DE38D1" w:rsidRDefault="00DE38D1" w:rsidP="00DE38D1">
      <w:pPr>
        <w:pStyle w:val="ListParagraph"/>
        <w:numPr>
          <w:ilvl w:val="0"/>
          <w:numId w:val="9"/>
        </w:numPr>
        <w:jc w:val="both"/>
        <w:rPr>
          <w:rFonts w:ascii="Arial" w:hAnsi="Arial" w:cs="Arial"/>
          <w:sz w:val="24"/>
          <w:szCs w:val="24"/>
        </w:rPr>
      </w:pPr>
      <w:r w:rsidRPr="00DE38D1">
        <w:rPr>
          <w:rFonts w:ascii="Arial" w:hAnsi="Arial" w:cs="Arial"/>
          <w:sz w:val="24"/>
          <w:szCs w:val="24"/>
        </w:rPr>
        <w:t>i. mole of H</w:t>
      </w:r>
      <w:r w:rsidRPr="00DE38D1">
        <w:rPr>
          <w:rFonts w:ascii="Arial" w:hAnsi="Arial" w:cs="Arial"/>
          <w:sz w:val="24"/>
          <w:szCs w:val="24"/>
          <w:vertAlign w:val="subscript"/>
        </w:rPr>
        <w:t>2</w:t>
      </w:r>
      <w:r w:rsidRPr="00DE38D1">
        <w:rPr>
          <w:rFonts w:ascii="Arial" w:hAnsi="Arial" w:cs="Arial"/>
          <w:sz w:val="24"/>
          <w:szCs w:val="24"/>
        </w:rPr>
        <w:t>SO</w:t>
      </w:r>
      <w:r w:rsidRPr="00DE38D1">
        <w:rPr>
          <w:rFonts w:ascii="Arial" w:hAnsi="Arial" w:cs="Arial"/>
          <w:sz w:val="24"/>
          <w:szCs w:val="24"/>
          <w:vertAlign w:val="subscript"/>
        </w:rPr>
        <w:t>4</w:t>
      </w:r>
      <w:r w:rsidRPr="00DE38D1">
        <w:rPr>
          <w:rFonts w:ascii="Arial" w:hAnsi="Arial" w:cs="Arial"/>
          <w:sz w:val="24"/>
          <w:szCs w:val="24"/>
        </w:rPr>
        <w:t xml:space="preserve"> = concentration </w:t>
      </w:r>
      <m:oMath>
        <m:r>
          <w:rPr>
            <w:rFonts w:ascii="Cambria Math" w:hAnsi="Cambria Math" w:cs="Arial"/>
            <w:sz w:val="24"/>
            <w:szCs w:val="24"/>
          </w:rPr>
          <m:t>×</m:t>
        </m:r>
      </m:oMath>
      <w:r w:rsidRPr="00DE38D1">
        <w:rPr>
          <w:rFonts w:ascii="Arial" w:hAnsi="Arial" w:cs="Arial"/>
          <w:sz w:val="24"/>
          <w:szCs w:val="24"/>
        </w:rPr>
        <w:t xml:space="preserve"> volume </w:t>
      </w:r>
    </w:p>
    <w:p w:rsidR="00DE38D1" w:rsidRDefault="00DE38D1" w:rsidP="00DE38D1">
      <w:pPr>
        <w:pStyle w:val="ListParagraph"/>
        <w:ind w:left="1440"/>
        <w:jc w:val="both"/>
        <w:rPr>
          <w:rFonts w:ascii="Arial" w:hAnsi="Arial" w:cs="Arial"/>
          <w:sz w:val="24"/>
          <w:szCs w:val="24"/>
          <w:lang w:val="en-US"/>
        </w:rPr>
      </w:pPr>
      <w:r w:rsidRPr="00DE38D1">
        <w:rPr>
          <w:rFonts w:ascii="Arial" w:hAnsi="Arial" w:cs="Arial"/>
          <w:sz w:val="24"/>
          <w:szCs w:val="24"/>
        </w:rPr>
        <w:t xml:space="preserve">= </w:t>
      </w:r>
      <w:r w:rsidR="00B7001C">
        <w:rPr>
          <w:rFonts w:ascii="Arial" w:hAnsi="Arial" w:cs="Arial"/>
          <w:sz w:val="24"/>
          <w:szCs w:val="24"/>
          <w:lang w:val="en-US"/>
        </w:rPr>
        <w:t xml:space="preserve"> </w:t>
      </w:r>
      <m:oMath>
        <m:f>
          <m:fPr>
            <m:ctrlPr>
              <w:rPr>
                <w:rFonts w:ascii="Cambria Math" w:hAnsi="Cambria Math" w:cs="Arial"/>
                <w:i/>
                <w:sz w:val="32"/>
                <w:szCs w:val="32"/>
                <w:lang w:val="en-US"/>
              </w:rPr>
            </m:ctrlPr>
          </m:fPr>
          <m:num>
            <m:r>
              <m:rPr>
                <m:nor/>
              </m:rPr>
              <w:rPr>
                <w:rFonts w:ascii="Cambria Math" w:hAnsi="Cambria Math" w:cs="Arial"/>
                <w:sz w:val="32"/>
                <w:szCs w:val="32"/>
                <w:lang w:val="en-US"/>
              </w:rPr>
              <m:t xml:space="preserve">  0.125 ×21.60  </m:t>
            </m:r>
          </m:num>
          <m:den>
            <m:r>
              <m:rPr>
                <m:nor/>
              </m:rPr>
              <w:rPr>
                <w:rFonts w:ascii="Cambria Math" w:hAnsi="Cambria Math" w:cs="Arial"/>
                <w:sz w:val="32"/>
                <w:szCs w:val="32"/>
                <w:lang w:val="en-US"/>
              </w:rPr>
              <m:t>1000</m:t>
            </m:r>
          </m:den>
        </m:f>
      </m:oMath>
    </w:p>
    <w:p w:rsidR="00B7001C" w:rsidRPr="00DE38D1" w:rsidRDefault="00B7001C" w:rsidP="00DE38D1">
      <w:pPr>
        <w:pStyle w:val="ListParagraph"/>
        <w:ind w:left="1440"/>
        <w:jc w:val="both"/>
        <w:rPr>
          <w:rFonts w:ascii="Arial" w:hAnsi="Arial" w:cs="Arial"/>
          <w:sz w:val="24"/>
          <w:szCs w:val="24"/>
        </w:rPr>
      </w:pPr>
    </w:p>
    <w:p w:rsidR="00DE38D1" w:rsidRPr="00DE38D1" w:rsidRDefault="00DE38D1" w:rsidP="00DE38D1">
      <w:pPr>
        <w:pStyle w:val="ListParagraph"/>
        <w:ind w:left="1440"/>
        <w:jc w:val="both"/>
        <w:rPr>
          <w:rFonts w:ascii="Arial" w:hAnsi="Arial" w:cs="Arial"/>
          <w:sz w:val="24"/>
          <w:szCs w:val="24"/>
        </w:rPr>
      </w:pPr>
      <w:r w:rsidRPr="00DE38D1">
        <w:rPr>
          <w:rFonts w:ascii="Arial" w:hAnsi="Arial" w:cs="Arial"/>
          <w:sz w:val="24"/>
          <w:szCs w:val="24"/>
        </w:rPr>
        <w:t>= 0.0027moles</w:t>
      </w:r>
    </w:p>
    <w:p w:rsidR="00DE38D1" w:rsidRPr="00DE38D1" w:rsidRDefault="00DE38D1" w:rsidP="00DE38D1">
      <w:pPr>
        <w:jc w:val="both"/>
        <w:rPr>
          <w:rFonts w:ascii="Arial" w:eastAsiaTheme="minorEastAsia" w:hAnsi="Arial" w:cs="Arial"/>
          <w:sz w:val="24"/>
          <w:szCs w:val="24"/>
        </w:rPr>
      </w:pPr>
      <w:r w:rsidRPr="00DE38D1">
        <w:rPr>
          <w:rFonts w:ascii="Arial" w:hAnsi="Arial" w:cs="Arial"/>
          <w:sz w:val="24"/>
          <w:szCs w:val="24"/>
        </w:rPr>
        <w:t>ii. Concentration in mol/dm</w:t>
      </w:r>
      <w:r w:rsidRPr="00DE38D1">
        <w:rPr>
          <w:rFonts w:ascii="Arial" w:hAnsi="Arial" w:cs="Arial"/>
          <w:sz w:val="24"/>
          <w:szCs w:val="24"/>
          <w:vertAlign w:val="superscript"/>
        </w:rPr>
        <w:t>3</w:t>
      </w:r>
      <w:r w:rsidRPr="00DE38D1">
        <w:rPr>
          <w:rFonts w:ascii="Arial" w:hAnsi="Arial" w:cs="Arial"/>
          <w:sz w:val="24"/>
          <w:szCs w:val="24"/>
        </w:rPr>
        <w:t xml:space="preserve"> = </w:t>
      </w:r>
      <m:oMath>
        <m:f>
          <m:fPr>
            <m:ctrlPr>
              <w:rPr>
                <w:rFonts w:ascii="Cambria Math" w:hAnsi="Cambria Math" w:cs="Arial"/>
                <w:sz w:val="32"/>
                <w:szCs w:val="32"/>
              </w:rPr>
            </m:ctrlPr>
          </m:fPr>
          <m:num>
            <m:r>
              <m:rPr>
                <m:sty m:val="p"/>
              </m:rPr>
              <w:rPr>
                <w:rFonts w:ascii="Cambria Math" w:hAnsi="Cambria Math" w:cs="Arial"/>
                <w:sz w:val="32"/>
                <w:szCs w:val="32"/>
              </w:rPr>
              <m:t xml:space="preserve">  CaVa  </m:t>
            </m:r>
          </m:num>
          <m:den>
            <m:r>
              <m:rPr>
                <m:sty m:val="p"/>
              </m:rPr>
              <w:rPr>
                <w:rFonts w:ascii="Cambria Math" w:hAnsi="Cambria Math" w:cs="Arial"/>
                <w:sz w:val="32"/>
                <w:szCs w:val="32"/>
              </w:rPr>
              <m:t xml:space="preserve">  CbVb  </m:t>
            </m:r>
          </m:den>
        </m:f>
        <m:r>
          <m:rPr>
            <m:sty m:val="p"/>
          </m:rPr>
          <w:rPr>
            <w:rFonts w:ascii="Cambria Math" w:hAnsi="Cambria Math" w:cs="Arial"/>
            <w:sz w:val="32"/>
            <w:szCs w:val="32"/>
          </w:rPr>
          <m:t xml:space="preserve">= </m:t>
        </m:r>
        <m:f>
          <m:fPr>
            <m:ctrlPr>
              <w:rPr>
                <w:rFonts w:ascii="Cambria Math" w:hAnsi="Cambria Math" w:cs="Arial"/>
                <w:sz w:val="32"/>
                <w:szCs w:val="32"/>
              </w:rPr>
            </m:ctrlPr>
          </m:fPr>
          <m:num>
            <m:r>
              <m:rPr>
                <m:sty m:val="p"/>
              </m:rPr>
              <w:rPr>
                <w:rFonts w:ascii="Cambria Math" w:hAnsi="Cambria Math" w:cs="Arial"/>
                <w:sz w:val="32"/>
                <w:szCs w:val="32"/>
              </w:rPr>
              <m:t xml:space="preserve">  Na  </m:t>
            </m:r>
          </m:num>
          <m:den>
            <m:r>
              <m:rPr>
                <m:sty m:val="p"/>
              </m:rPr>
              <w:rPr>
                <w:rFonts w:ascii="Cambria Math" w:hAnsi="Cambria Math" w:cs="Arial"/>
                <w:sz w:val="32"/>
                <w:szCs w:val="32"/>
              </w:rPr>
              <m:t xml:space="preserve">  Nb  </m:t>
            </m:r>
          </m:den>
        </m:f>
      </m:oMath>
    </w:p>
    <w:p w:rsidR="00DE38D1" w:rsidRPr="00DE38D1" w:rsidRDefault="00DE38D1" w:rsidP="00DE38D1">
      <w:pPr>
        <w:ind w:firstLine="720"/>
        <w:jc w:val="both"/>
        <w:rPr>
          <w:rFonts w:ascii="Arial" w:eastAsiaTheme="minorEastAsia" w:hAnsi="Arial" w:cs="Arial"/>
          <w:sz w:val="24"/>
          <w:szCs w:val="24"/>
        </w:rPr>
      </w:pPr>
      <w:r w:rsidRPr="00DE38D1">
        <w:rPr>
          <w:rFonts w:ascii="Arial" w:eastAsiaTheme="minorEastAsia" w:hAnsi="Arial" w:cs="Arial"/>
          <w:sz w:val="24"/>
          <w:szCs w:val="24"/>
        </w:rPr>
        <w:t xml:space="preserve">Cb = </w:t>
      </w:r>
      <m:oMath>
        <m:f>
          <m:fPr>
            <m:ctrlPr>
              <w:rPr>
                <w:rFonts w:ascii="Cambria Math" w:eastAsiaTheme="minorEastAsia" w:hAnsi="Cambria Math" w:cs="Arial"/>
                <w:sz w:val="32"/>
                <w:szCs w:val="32"/>
              </w:rPr>
            </m:ctrlPr>
          </m:fPr>
          <m:num>
            <m:r>
              <m:rPr>
                <m:sty m:val="p"/>
              </m:rPr>
              <w:rPr>
                <w:rFonts w:ascii="Cambria Math" w:eastAsiaTheme="minorEastAsia" w:hAnsi="Cambria Math" w:cs="Arial"/>
                <w:sz w:val="32"/>
                <w:szCs w:val="32"/>
              </w:rPr>
              <m:t xml:space="preserve">  CaVaNb  </m:t>
            </m:r>
          </m:num>
          <m:den>
            <m:r>
              <m:rPr>
                <m:sty m:val="p"/>
              </m:rPr>
              <w:rPr>
                <w:rFonts w:ascii="Cambria Math" w:eastAsiaTheme="minorEastAsia" w:hAnsi="Cambria Math" w:cs="Arial"/>
                <w:sz w:val="32"/>
                <w:szCs w:val="32"/>
              </w:rPr>
              <m:t xml:space="preserve">  VbNa  </m:t>
            </m:r>
          </m:den>
        </m:f>
      </m:oMath>
    </w:p>
    <w:p w:rsidR="00DE38D1" w:rsidRPr="00DE38D1" w:rsidRDefault="00DE38D1" w:rsidP="00DE38D1">
      <w:pPr>
        <w:ind w:firstLine="720"/>
        <w:jc w:val="both"/>
        <w:rPr>
          <w:rFonts w:ascii="Arial" w:eastAsiaTheme="minorEastAsia" w:hAnsi="Arial" w:cs="Arial"/>
          <w:sz w:val="24"/>
          <w:szCs w:val="24"/>
          <w:vertAlign w:val="superscript"/>
        </w:rPr>
      </w:pPr>
      <w:r w:rsidRPr="00DE38D1">
        <w:rPr>
          <w:rFonts w:ascii="Arial" w:eastAsiaTheme="minorEastAsia" w:hAnsi="Arial" w:cs="Arial"/>
          <w:sz w:val="24"/>
          <w:szCs w:val="24"/>
        </w:rPr>
        <w:t xml:space="preserve">= </w:t>
      </w:r>
      <m:oMath>
        <m:f>
          <m:fPr>
            <m:ctrlPr>
              <w:rPr>
                <w:rFonts w:ascii="Cambria Math" w:eastAsiaTheme="minorEastAsia" w:hAnsi="Cambria Math" w:cs="Arial"/>
                <w:sz w:val="32"/>
                <w:szCs w:val="32"/>
              </w:rPr>
            </m:ctrlPr>
          </m:fPr>
          <m:num>
            <m:r>
              <m:rPr>
                <m:sty m:val="p"/>
              </m:rPr>
              <w:rPr>
                <w:rFonts w:ascii="Cambria Math" w:eastAsiaTheme="minorEastAsia" w:hAnsi="Cambria Math" w:cs="Arial"/>
                <w:sz w:val="32"/>
                <w:szCs w:val="32"/>
              </w:rPr>
              <m:t xml:space="preserve"> </m:t>
            </m:r>
            <m:r>
              <w:rPr>
                <w:rFonts w:ascii="Cambria Math" w:eastAsiaTheme="minorEastAsia" w:hAnsi="Cambria Math" w:cs="Arial"/>
                <w:sz w:val="32"/>
                <w:szCs w:val="32"/>
              </w:rPr>
              <m:t xml:space="preserve"> </m:t>
            </m:r>
            <m:r>
              <m:rPr>
                <m:sty m:val="p"/>
              </m:rPr>
              <w:rPr>
                <w:rFonts w:ascii="Cambria Math" w:eastAsiaTheme="minorEastAsia" w:hAnsi="Cambria Math" w:cs="Arial"/>
                <w:sz w:val="32"/>
                <w:szCs w:val="32"/>
              </w:rPr>
              <m:t xml:space="preserve">0.125 ×21.60×2  </m:t>
            </m:r>
          </m:num>
          <m:den>
            <m:r>
              <m:rPr>
                <m:sty m:val="p"/>
              </m:rPr>
              <w:rPr>
                <w:rFonts w:ascii="Cambria Math" w:eastAsiaTheme="minorEastAsia" w:hAnsi="Cambria Math" w:cs="Arial"/>
                <w:sz w:val="32"/>
                <w:szCs w:val="32"/>
              </w:rPr>
              <m:t>25 ×1</m:t>
            </m:r>
          </m:den>
        </m:f>
        <m:r>
          <m:rPr>
            <m:sty m:val="p"/>
          </m:rPr>
          <w:rPr>
            <w:rFonts w:ascii="Cambria Math" w:eastAsiaTheme="minorEastAsia" w:hAnsi="Cambria Math" w:cs="Arial"/>
            <w:sz w:val="32"/>
            <w:szCs w:val="32"/>
          </w:rPr>
          <m:t>=</m:t>
        </m:r>
        <m:r>
          <w:rPr>
            <w:rFonts w:ascii="Cambria Math" w:eastAsiaTheme="minorEastAsia" w:hAnsi="Cambria Math" w:cs="Arial"/>
            <w:sz w:val="24"/>
            <w:szCs w:val="24"/>
          </w:rPr>
          <m:t xml:space="preserve"> </m:t>
        </m:r>
      </m:oMath>
      <w:r w:rsidR="00B7001C">
        <w:rPr>
          <w:rFonts w:ascii="Arial" w:eastAsiaTheme="minorEastAsia" w:hAnsi="Arial" w:cs="Arial"/>
          <w:sz w:val="24"/>
          <w:szCs w:val="24"/>
          <w:lang w:val="en-US"/>
        </w:rPr>
        <w:t xml:space="preserve">0.216 </w:t>
      </w:r>
      <w:r w:rsidRPr="00DE38D1">
        <w:rPr>
          <w:rFonts w:ascii="Arial" w:eastAsiaTheme="minorEastAsia" w:hAnsi="Arial" w:cs="Arial"/>
          <w:sz w:val="24"/>
          <w:szCs w:val="24"/>
        </w:rPr>
        <w:t>mol/dm</w:t>
      </w:r>
      <w:r w:rsidRPr="00DE38D1">
        <w:rPr>
          <w:rFonts w:ascii="Arial" w:eastAsiaTheme="minorEastAsia" w:hAnsi="Arial" w:cs="Arial"/>
          <w:sz w:val="24"/>
          <w:szCs w:val="24"/>
          <w:vertAlign w:val="superscript"/>
        </w:rPr>
        <w:t>3</w:t>
      </w:r>
    </w:p>
    <w:p w:rsidR="00DE38D1" w:rsidRPr="00DE38D1" w:rsidRDefault="00DE38D1" w:rsidP="00DE38D1">
      <w:pPr>
        <w:pStyle w:val="ListParagraph"/>
        <w:numPr>
          <w:ilvl w:val="0"/>
          <w:numId w:val="5"/>
        </w:numPr>
        <w:jc w:val="both"/>
        <w:rPr>
          <w:rFonts w:ascii="Arial" w:eastAsiaTheme="minorEastAsia" w:hAnsi="Arial" w:cs="Arial"/>
          <w:sz w:val="24"/>
          <w:szCs w:val="24"/>
        </w:rPr>
      </w:pPr>
      <w:r w:rsidRPr="00DE38D1">
        <w:rPr>
          <w:rFonts w:ascii="Arial" w:eastAsiaTheme="minorEastAsia" w:hAnsi="Arial" w:cs="Arial"/>
          <w:sz w:val="24"/>
          <w:szCs w:val="24"/>
        </w:rPr>
        <w:t>value of Y in g/dm</w:t>
      </w:r>
      <w:r w:rsidRPr="00DE38D1">
        <w:rPr>
          <w:rFonts w:ascii="Arial" w:eastAsiaTheme="minorEastAsia" w:hAnsi="Arial" w:cs="Arial"/>
          <w:sz w:val="24"/>
          <w:szCs w:val="24"/>
          <w:vertAlign w:val="superscript"/>
        </w:rPr>
        <w:t>3</w:t>
      </w:r>
    </w:p>
    <w:p w:rsidR="00DE38D1" w:rsidRPr="00DE38D1" w:rsidRDefault="00DE38D1" w:rsidP="00DE38D1">
      <w:pPr>
        <w:pStyle w:val="ListParagraph"/>
        <w:jc w:val="both"/>
        <w:rPr>
          <w:rFonts w:ascii="Arial" w:eastAsiaTheme="minorEastAsia" w:hAnsi="Arial" w:cs="Arial"/>
          <w:sz w:val="24"/>
          <w:szCs w:val="24"/>
        </w:rPr>
      </w:pPr>
      <w:r w:rsidRPr="00DE38D1">
        <w:rPr>
          <w:rFonts w:ascii="Arial" w:eastAsiaTheme="minorEastAsia" w:hAnsi="Arial" w:cs="Arial"/>
          <w:sz w:val="24"/>
          <w:szCs w:val="24"/>
        </w:rPr>
        <w:t>conc in g/dm</w:t>
      </w:r>
      <w:r w:rsidRPr="00DE38D1">
        <w:rPr>
          <w:rFonts w:ascii="Arial" w:eastAsiaTheme="minorEastAsia" w:hAnsi="Arial" w:cs="Arial"/>
          <w:sz w:val="24"/>
          <w:szCs w:val="24"/>
          <w:vertAlign w:val="superscript"/>
        </w:rPr>
        <w:t>3</w:t>
      </w:r>
      <w:r w:rsidRPr="00DE38D1">
        <w:rPr>
          <w:rFonts w:ascii="Arial" w:eastAsiaTheme="minorEastAsia" w:hAnsi="Arial" w:cs="Arial"/>
          <w:sz w:val="24"/>
          <w:szCs w:val="24"/>
        </w:rPr>
        <w:t xml:space="preserve"> = conc. in mol/dm</w:t>
      </w:r>
      <w:r w:rsidRPr="00DE38D1">
        <w:rPr>
          <w:rFonts w:ascii="Arial" w:eastAsiaTheme="minorEastAsia" w:hAnsi="Arial" w:cs="Arial"/>
          <w:sz w:val="24"/>
          <w:szCs w:val="24"/>
          <w:vertAlign w:val="superscript"/>
        </w:rPr>
        <w:t>3</w:t>
      </w:r>
      <w:r w:rsidRPr="00DE38D1">
        <w:rPr>
          <w:rFonts w:ascii="Arial" w:eastAsiaTheme="minorEastAsia" w:hAnsi="Arial" w:cs="Arial"/>
          <w:sz w:val="24"/>
          <w:szCs w:val="24"/>
        </w:rPr>
        <w:t xml:space="preserve"> </w:t>
      </w:r>
      <m:oMath>
        <m:r>
          <w:rPr>
            <w:rFonts w:ascii="Cambria Math" w:eastAsiaTheme="minorEastAsia" w:hAnsi="Cambria Math" w:cs="Arial"/>
            <w:sz w:val="24"/>
            <w:szCs w:val="24"/>
          </w:rPr>
          <m:t>×</m:t>
        </m:r>
      </m:oMath>
      <w:r w:rsidRPr="00DE38D1">
        <w:rPr>
          <w:rFonts w:ascii="Arial" w:eastAsiaTheme="minorEastAsia" w:hAnsi="Arial" w:cs="Arial"/>
          <w:sz w:val="24"/>
          <w:szCs w:val="24"/>
        </w:rPr>
        <w:t xml:space="preserve"> molar mass</w:t>
      </w:r>
    </w:p>
    <w:p w:rsidR="00DE38D1" w:rsidRPr="00DE38D1" w:rsidRDefault="00DE38D1" w:rsidP="00DE38D1">
      <w:pPr>
        <w:pStyle w:val="ListParagraph"/>
        <w:jc w:val="both"/>
        <w:rPr>
          <w:rFonts w:ascii="Arial" w:eastAsiaTheme="minorEastAsia" w:hAnsi="Arial" w:cs="Arial"/>
          <w:sz w:val="24"/>
          <w:szCs w:val="24"/>
        </w:rPr>
      </w:pPr>
      <w:r w:rsidRPr="00DE38D1">
        <w:rPr>
          <w:rFonts w:ascii="Arial" w:eastAsiaTheme="minorEastAsia" w:hAnsi="Arial" w:cs="Arial"/>
          <w:sz w:val="24"/>
          <w:szCs w:val="24"/>
        </w:rPr>
        <w:t>molar mass of KOH = 39 + 1</w:t>
      </w:r>
      <w:r w:rsidR="00B7001C">
        <w:rPr>
          <w:rFonts w:ascii="Arial" w:eastAsiaTheme="minorEastAsia" w:hAnsi="Arial" w:cs="Arial"/>
          <w:sz w:val="24"/>
          <w:szCs w:val="24"/>
          <w:lang w:val="en-US"/>
        </w:rPr>
        <w:t xml:space="preserve"> </w:t>
      </w:r>
      <w:r w:rsidRPr="00DE38D1">
        <w:rPr>
          <w:rFonts w:ascii="Arial" w:eastAsiaTheme="minorEastAsia" w:hAnsi="Arial" w:cs="Arial"/>
          <w:sz w:val="24"/>
          <w:szCs w:val="24"/>
        </w:rPr>
        <w:t>+ 16 = 56g/mol</w:t>
      </w:r>
    </w:p>
    <w:p w:rsidR="00DE38D1" w:rsidRPr="00DE38D1" w:rsidRDefault="00DE38D1" w:rsidP="00DE38D1">
      <w:pPr>
        <w:pStyle w:val="ListParagraph"/>
        <w:jc w:val="both"/>
        <w:rPr>
          <w:rFonts w:ascii="Arial" w:eastAsiaTheme="minorEastAsia" w:hAnsi="Arial" w:cs="Arial"/>
          <w:sz w:val="24"/>
          <w:szCs w:val="24"/>
        </w:rPr>
      </w:pPr>
      <w:r w:rsidRPr="00DE38D1">
        <w:rPr>
          <w:rFonts w:ascii="Arial" w:eastAsiaTheme="minorEastAsia" w:hAnsi="Arial" w:cs="Arial"/>
          <w:sz w:val="24"/>
          <w:szCs w:val="24"/>
        </w:rPr>
        <w:t xml:space="preserve">= 0.216 </w:t>
      </w:r>
      <m:oMath>
        <m:r>
          <w:rPr>
            <w:rFonts w:ascii="Cambria Math" w:eastAsiaTheme="minorEastAsia" w:hAnsi="Cambria Math" w:cs="Arial"/>
            <w:sz w:val="24"/>
            <w:szCs w:val="24"/>
          </w:rPr>
          <m:t>×</m:t>
        </m:r>
      </m:oMath>
      <w:r w:rsidRPr="00DE38D1">
        <w:rPr>
          <w:rFonts w:ascii="Arial" w:eastAsiaTheme="minorEastAsia" w:hAnsi="Arial" w:cs="Arial"/>
          <w:sz w:val="24"/>
          <w:szCs w:val="24"/>
        </w:rPr>
        <w:t xml:space="preserve"> 56 </w:t>
      </w:r>
    </w:p>
    <w:p w:rsidR="00DE38D1" w:rsidRPr="00B7001C" w:rsidRDefault="00DE38D1" w:rsidP="00DE38D1">
      <w:pPr>
        <w:pStyle w:val="ListParagraph"/>
        <w:jc w:val="both"/>
        <w:rPr>
          <w:rFonts w:ascii="Arial" w:eastAsiaTheme="minorEastAsia" w:hAnsi="Arial" w:cs="Arial"/>
          <w:sz w:val="24"/>
          <w:szCs w:val="24"/>
          <w:lang w:val="en-US"/>
        </w:rPr>
      </w:pPr>
      <w:r w:rsidRPr="00DE38D1">
        <w:rPr>
          <w:rFonts w:ascii="Arial" w:eastAsiaTheme="minorEastAsia" w:hAnsi="Arial" w:cs="Arial"/>
          <w:sz w:val="24"/>
          <w:szCs w:val="24"/>
        </w:rPr>
        <w:t>= 12.096</w:t>
      </w:r>
      <w:r w:rsidR="00B7001C">
        <w:rPr>
          <w:rFonts w:ascii="Arial" w:eastAsiaTheme="minorEastAsia" w:hAnsi="Arial" w:cs="Arial"/>
          <w:sz w:val="24"/>
          <w:szCs w:val="24"/>
          <w:lang w:val="en-US"/>
        </w:rPr>
        <w:t xml:space="preserve"> </w:t>
      </w:r>
      <w:r w:rsidRPr="00DE38D1">
        <w:rPr>
          <w:rFonts w:ascii="Arial" w:eastAsiaTheme="minorEastAsia" w:hAnsi="Arial" w:cs="Arial"/>
          <w:sz w:val="24"/>
          <w:szCs w:val="24"/>
        </w:rPr>
        <w:t>g/dm</w:t>
      </w:r>
      <w:r w:rsidRPr="00DE38D1">
        <w:rPr>
          <w:rFonts w:ascii="Arial" w:eastAsiaTheme="minorEastAsia" w:hAnsi="Arial" w:cs="Arial"/>
          <w:sz w:val="24"/>
          <w:szCs w:val="24"/>
          <w:vertAlign w:val="superscript"/>
        </w:rPr>
        <w:t>3</w:t>
      </w:r>
      <w:r w:rsidR="00B7001C">
        <w:rPr>
          <w:rFonts w:ascii="Arial" w:eastAsiaTheme="minorEastAsia" w:hAnsi="Arial" w:cs="Arial"/>
          <w:sz w:val="24"/>
          <w:szCs w:val="24"/>
          <w:vertAlign w:val="superscript"/>
          <w:lang w:val="en-US"/>
        </w:rPr>
        <w:t xml:space="preserve"> </w:t>
      </w:r>
    </w:p>
    <w:p w:rsidR="00DE38D1" w:rsidRPr="00B7001C" w:rsidRDefault="00DE38D1" w:rsidP="00DE38D1">
      <w:pPr>
        <w:jc w:val="both"/>
        <w:rPr>
          <w:rFonts w:ascii="Arial" w:eastAsiaTheme="minorEastAsia" w:hAnsi="Arial" w:cs="Arial"/>
          <w:sz w:val="16"/>
          <w:szCs w:val="16"/>
        </w:rPr>
      </w:pPr>
    </w:p>
    <w:p w:rsidR="00DE38D1" w:rsidRPr="00B7001C" w:rsidRDefault="00DE38D1" w:rsidP="00DE38D1">
      <w:pPr>
        <w:jc w:val="both"/>
        <w:rPr>
          <w:rFonts w:ascii="Arial" w:eastAsiaTheme="minorEastAsia" w:hAnsi="Arial" w:cs="Arial"/>
          <w:b/>
          <w:sz w:val="28"/>
          <w:szCs w:val="28"/>
        </w:rPr>
      </w:pPr>
      <w:r w:rsidRPr="00B7001C">
        <w:rPr>
          <w:rFonts w:ascii="Arial" w:eastAsiaTheme="minorEastAsia" w:hAnsi="Arial" w:cs="Arial"/>
          <w:b/>
          <w:sz w:val="28"/>
          <w:szCs w:val="28"/>
        </w:rPr>
        <w:t xml:space="preserve">PERCENTAGE PURITY </w:t>
      </w:r>
    </w:p>
    <w:p w:rsidR="00DE38D1" w:rsidRPr="00DE38D1" w:rsidRDefault="00DE38D1" w:rsidP="00DE38D1">
      <w:pPr>
        <w:jc w:val="both"/>
        <w:rPr>
          <w:rFonts w:ascii="Arial" w:eastAsiaTheme="minorEastAsia" w:hAnsi="Arial" w:cs="Arial"/>
          <w:sz w:val="24"/>
          <w:szCs w:val="24"/>
        </w:rPr>
      </w:pPr>
      <w:r w:rsidRPr="00DE38D1">
        <w:rPr>
          <w:rFonts w:ascii="Arial" w:eastAsiaTheme="minorEastAsia" w:hAnsi="Arial" w:cs="Arial"/>
          <w:sz w:val="24"/>
          <w:szCs w:val="24"/>
        </w:rPr>
        <w:t>When an impure chemical substance is used in titration, only the pure part of that substance takes part in the chemical reaction and is consumed. The impurity will not react.</w:t>
      </w:r>
    </w:p>
    <w:p w:rsidR="00DE38D1" w:rsidRPr="00B7001C" w:rsidRDefault="00DE38D1" w:rsidP="00DE38D1">
      <w:pPr>
        <w:jc w:val="both"/>
        <w:rPr>
          <w:rFonts w:ascii="Arial" w:eastAsiaTheme="minorEastAsia" w:hAnsi="Arial" w:cs="Arial"/>
          <w:sz w:val="24"/>
          <w:szCs w:val="24"/>
        </w:rPr>
      </w:pPr>
      <w:r w:rsidRPr="00B7001C">
        <w:rPr>
          <w:rFonts w:ascii="Arial" w:eastAsiaTheme="minorEastAsia" w:hAnsi="Arial" w:cs="Arial"/>
          <w:sz w:val="24"/>
          <w:szCs w:val="24"/>
        </w:rPr>
        <w:t>The mass concentration of an impure substance in a given solution is always greater than that of the pure portion, due to impurity. The difference between the mass concentration of impure substance and the mass concentration of the pure substance gives the mass concentration of the impurity.</w:t>
      </w:r>
    </w:p>
    <w:p w:rsidR="00DE38D1" w:rsidRPr="00DE38D1" w:rsidRDefault="00DE38D1" w:rsidP="00DE38D1">
      <w:pPr>
        <w:jc w:val="both"/>
        <w:rPr>
          <w:rFonts w:ascii="Arial" w:eastAsiaTheme="minorEastAsia" w:hAnsi="Arial" w:cs="Arial"/>
          <w:sz w:val="24"/>
          <w:szCs w:val="24"/>
        </w:rPr>
      </w:pPr>
      <w:r w:rsidRPr="00DE38D1">
        <w:rPr>
          <w:rFonts w:ascii="Arial" w:hAnsi="Arial" w:cs="Arial"/>
          <w:sz w:val="24"/>
          <w:szCs w:val="24"/>
        </w:rPr>
        <w:t xml:space="preserve">Percentage purity = </w:t>
      </w:r>
      <m:oMath>
        <m:f>
          <m:fPr>
            <m:ctrlPr>
              <w:rPr>
                <w:rFonts w:ascii="Cambria Math" w:hAnsi="Cambria Math" w:cs="Arial"/>
                <w:sz w:val="28"/>
                <w:szCs w:val="28"/>
              </w:rPr>
            </m:ctrlPr>
          </m:fPr>
          <m:num>
            <m:r>
              <m:rPr>
                <m:sty m:val="p"/>
              </m:rPr>
              <w:rPr>
                <w:rFonts w:ascii="Cambria Math" w:hAnsi="Cambria Math" w:cs="Arial"/>
                <w:sz w:val="28"/>
                <w:szCs w:val="28"/>
              </w:rPr>
              <m:t xml:space="preserve">  mass conc.  of pure sample  </m:t>
            </m:r>
          </m:num>
          <m:den>
            <m:r>
              <m:rPr>
                <m:sty m:val="p"/>
              </m:rPr>
              <w:rPr>
                <w:rFonts w:ascii="Cambria Math" w:hAnsi="Cambria Math" w:cs="Arial"/>
                <w:sz w:val="28"/>
                <w:szCs w:val="28"/>
              </w:rPr>
              <m:t>total sample</m:t>
            </m:r>
          </m:den>
        </m:f>
        <m:r>
          <m:rPr>
            <m:sty m:val="p"/>
          </m:rPr>
          <w:rPr>
            <w:rFonts w:ascii="Cambria Math" w:eastAsiaTheme="minorEastAsia" w:hAnsi="Cambria Math" w:cs="Arial"/>
            <w:sz w:val="28"/>
            <w:szCs w:val="28"/>
          </w:rPr>
          <m:t xml:space="preserve"> ×100</m:t>
        </m:r>
      </m:oMath>
    </w:p>
    <w:p w:rsidR="00DE38D1" w:rsidRPr="00DE38D1" w:rsidRDefault="00DE38D1" w:rsidP="00DE38D1">
      <w:pPr>
        <w:jc w:val="both"/>
        <w:rPr>
          <w:rFonts w:ascii="Arial" w:eastAsiaTheme="minorEastAsia" w:hAnsi="Arial" w:cs="Arial"/>
          <w:sz w:val="24"/>
          <w:szCs w:val="24"/>
        </w:rPr>
      </w:pPr>
      <w:r w:rsidRPr="00DE38D1">
        <w:rPr>
          <w:rFonts w:ascii="Arial" w:hAnsi="Arial" w:cs="Arial"/>
          <w:sz w:val="24"/>
          <w:szCs w:val="24"/>
        </w:rPr>
        <w:t xml:space="preserve">Percentage impurity = </w:t>
      </w:r>
      <m:oMath>
        <m:f>
          <m:fPr>
            <m:ctrlPr>
              <w:rPr>
                <w:rFonts w:ascii="Cambria Math" w:hAnsi="Cambria Math" w:cs="Arial"/>
                <w:sz w:val="28"/>
                <w:szCs w:val="28"/>
              </w:rPr>
            </m:ctrlPr>
          </m:fPr>
          <m:num>
            <m:r>
              <m:rPr>
                <m:sty m:val="p"/>
              </m:rPr>
              <w:rPr>
                <w:rFonts w:ascii="Cambria Math" w:hAnsi="Cambria Math" w:cs="Arial"/>
                <w:sz w:val="28"/>
                <w:szCs w:val="28"/>
              </w:rPr>
              <m:t xml:space="preserve">  mass conc.  of impure sample  </m:t>
            </m:r>
          </m:num>
          <m:den>
            <m:r>
              <m:rPr>
                <m:sty m:val="p"/>
              </m:rPr>
              <w:rPr>
                <w:rFonts w:ascii="Cambria Math" w:hAnsi="Cambria Math" w:cs="Arial"/>
                <w:sz w:val="28"/>
                <w:szCs w:val="28"/>
              </w:rPr>
              <m:t>total sample</m:t>
            </m:r>
          </m:den>
        </m:f>
        <m:r>
          <m:rPr>
            <m:sty m:val="p"/>
          </m:rPr>
          <w:rPr>
            <w:rFonts w:ascii="Cambria Math" w:eastAsiaTheme="minorEastAsia" w:hAnsi="Cambria Math" w:cs="Arial"/>
            <w:sz w:val="28"/>
            <w:szCs w:val="28"/>
          </w:rPr>
          <m:t xml:space="preserve"> ×100</m:t>
        </m:r>
      </m:oMath>
    </w:p>
    <w:p w:rsidR="00DE38D1" w:rsidRPr="00DE38D1" w:rsidRDefault="00DE38D1" w:rsidP="00DE38D1">
      <w:pPr>
        <w:jc w:val="both"/>
        <w:rPr>
          <w:rFonts w:ascii="Arial" w:eastAsiaTheme="minorEastAsia" w:hAnsi="Arial" w:cs="Arial"/>
          <w:sz w:val="24"/>
          <w:szCs w:val="24"/>
        </w:rPr>
      </w:pPr>
      <w:r w:rsidRPr="00DE38D1">
        <w:rPr>
          <w:rFonts w:ascii="Arial" w:eastAsiaTheme="minorEastAsia" w:hAnsi="Arial" w:cs="Arial"/>
          <w:sz w:val="24"/>
          <w:szCs w:val="24"/>
        </w:rPr>
        <w:lastRenderedPageBreak/>
        <w:t>Mass of impurity = mass conc. of impure sample – mass conc. of pure sample</w:t>
      </w:r>
    </w:p>
    <w:p w:rsidR="00DE38D1" w:rsidRPr="00B7001C" w:rsidRDefault="00DE38D1" w:rsidP="00DE38D1">
      <w:pPr>
        <w:jc w:val="both"/>
        <w:rPr>
          <w:rFonts w:ascii="Arial" w:eastAsiaTheme="minorEastAsia" w:hAnsi="Arial" w:cs="Arial"/>
          <w:b/>
          <w:sz w:val="28"/>
          <w:szCs w:val="28"/>
          <w:lang w:val="en-US"/>
        </w:rPr>
      </w:pPr>
      <w:r w:rsidRPr="00B7001C">
        <w:rPr>
          <w:rFonts w:ascii="Arial" w:eastAsiaTheme="minorEastAsia" w:hAnsi="Arial" w:cs="Arial"/>
          <w:b/>
          <w:sz w:val="28"/>
          <w:szCs w:val="28"/>
        </w:rPr>
        <w:t>CALCULATION</w:t>
      </w:r>
      <w:r w:rsidR="00B7001C">
        <w:rPr>
          <w:rFonts w:ascii="Arial" w:eastAsiaTheme="minorEastAsia" w:hAnsi="Arial" w:cs="Arial"/>
          <w:b/>
          <w:sz w:val="28"/>
          <w:szCs w:val="28"/>
          <w:lang w:val="en-US"/>
        </w:rPr>
        <w:t>S</w:t>
      </w:r>
    </w:p>
    <w:p w:rsidR="00DE38D1" w:rsidRPr="00B7001C" w:rsidRDefault="00DE38D1" w:rsidP="00B7001C">
      <w:pPr>
        <w:jc w:val="both"/>
        <w:rPr>
          <w:rFonts w:ascii="Arial" w:hAnsi="Arial" w:cs="Arial"/>
          <w:sz w:val="24"/>
          <w:szCs w:val="24"/>
        </w:rPr>
      </w:pPr>
      <w:r w:rsidRPr="00B7001C">
        <w:rPr>
          <w:rFonts w:ascii="Arial" w:hAnsi="Arial" w:cs="Arial"/>
          <w:sz w:val="24"/>
          <w:szCs w:val="24"/>
        </w:rPr>
        <w:t>12g of a mixture of anhydrous sodium trioxocarbonate (IV), Na</w:t>
      </w:r>
      <w:r w:rsidRPr="00B7001C">
        <w:rPr>
          <w:rFonts w:ascii="Arial" w:hAnsi="Arial" w:cs="Arial"/>
          <w:sz w:val="24"/>
          <w:szCs w:val="24"/>
          <w:vertAlign w:val="subscript"/>
        </w:rPr>
        <w:t>2</w:t>
      </w:r>
      <w:r w:rsidRPr="00B7001C">
        <w:rPr>
          <w:rFonts w:ascii="Arial" w:hAnsi="Arial" w:cs="Arial"/>
          <w:sz w:val="24"/>
          <w:szCs w:val="24"/>
        </w:rPr>
        <w:t>CO</w:t>
      </w:r>
      <w:r w:rsidRPr="00B7001C">
        <w:rPr>
          <w:rFonts w:ascii="Arial" w:hAnsi="Arial" w:cs="Arial"/>
          <w:sz w:val="24"/>
          <w:szCs w:val="24"/>
          <w:vertAlign w:val="subscript"/>
        </w:rPr>
        <w:t>3</w:t>
      </w:r>
      <w:r w:rsidRPr="00B7001C">
        <w:rPr>
          <w:rFonts w:ascii="Arial" w:hAnsi="Arial" w:cs="Arial"/>
          <w:sz w:val="24"/>
          <w:szCs w:val="24"/>
        </w:rPr>
        <w:t>, and sodium chloride, NaCl, were made up to 1dm</w:t>
      </w:r>
      <w:r w:rsidRPr="00B7001C">
        <w:rPr>
          <w:rFonts w:ascii="Arial" w:hAnsi="Arial" w:cs="Arial"/>
          <w:sz w:val="24"/>
          <w:szCs w:val="24"/>
          <w:vertAlign w:val="superscript"/>
        </w:rPr>
        <w:t>3</w:t>
      </w:r>
      <w:r w:rsidRPr="00B7001C">
        <w:rPr>
          <w:rFonts w:ascii="Arial" w:hAnsi="Arial" w:cs="Arial"/>
          <w:sz w:val="24"/>
          <w:szCs w:val="24"/>
        </w:rPr>
        <w:t xml:space="preserve"> of aqueous solution, 25cm</w:t>
      </w:r>
      <w:r w:rsidRPr="00B7001C">
        <w:rPr>
          <w:rFonts w:ascii="Arial" w:hAnsi="Arial" w:cs="Arial"/>
          <w:sz w:val="24"/>
          <w:szCs w:val="24"/>
          <w:vertAlign w:val="superscript"/>
        </w:rPr>
        <w:t>3</w:t>
      </w:r>
      <w:r w:rsidRPr="00B7001C">
        <w:rPr>
          <w:rFonts w:ascii="Arial" w:hAnsi="Arial" w:cs="Arial"/>
          <w:sz w:val="24"/>
          <w:szCs w:val="24"/>
        </w:rPr>
        <w:t xml:space="preserve"> of this mixture were neutralized by 20cm</w:t>
      </w:r>
      <w:r w:rsidRPr="00B7001C">
        <w:rPr>
          <w:rFonts w:ascii="Arial" w:hAnsi="Arial" w:cs="Arial"/>
          <w:sz w:val="24"/>
          <w:szCs w:val="24"/>
          <w:vertAlign w:val="superscript"/>
        </w:rPr>
        <w:t>3</w:t>
      </w:r>
      <w:r w:rsidRPr="00B7001C">
        <w:rPr>
          <w:rFonts w:ascii="Arial" w:hAnsi="Arial" w:cs="Arial"/>
          <w:sz w:val="24"/>
          <w:szCs w:val="24"/>
        </w:rPr>
        <w:t xml:space="preserve"> of 0.2M hydrochloric acid, HCl. Calculate the mass of the sodium chloride impurity. Find also the percentage purity of the trioxocarbonate(IV)sample. (Na</w:t>
      </w:r>
      <w:r w:rsidRPr="00B7001C">
        <w:rPr>
          <w:rFonts w:ascii="Arial" w:hAnsi="Arial" w:cs="Arial"/>
          <w:sz w:val="24"/>
          <w:szCs w:val="24"/>
          <w:vertAlign w:val="subscript"/>
        </w:rPr>
        <w:t>2</w:t>
      </w:r>
      <w:r w:rsidRPr="00B7001C">
        <w:rPr>
          <w:rFonts w:ascii="Arial" w:hAnsi="Arial" w:cs="Arial"/>
          <w:sz w:val="24"/>
          <w:szCs w:val="24"/>
        </w:rPr>
        <w:t>CO</w:t>
      </w:r>
      <w:r w:rsidRPr="00B7001C">
        <w:rPr>
          <w:rFonts w:ascii="Arial" w:hAnsi="Arial" w:cs="Arial"/>
          <w:sz w:val="24"/>
          <w:szCs w:val="24"/>
          <w:vertAlign w:val="subscript"/>
        </w:rPr>
        <w:t>3</w:t>
      </w:r>
      <w:r w:rsidRPr="00B7001C">
        <w:rPr>
          <w:rFonts w:ascii="Arial" w:hAnsi="Arial" w:cs="Arial"/>
          <w:sz w:val="24"/>
          <w:szCs w:val="24"/>
        </w:rPr>
        <w:t xml:space="preserve"> = 106, HCl = 36.5).</w:t>
      </w:r>
    </w:p>
    <w:p w:rsidR="00DE38D1" w:rsidRPr="00DE38D1" w:rsidRDefault="00DE38D1" w:rsidP="00DE38D1">
      <w:pPr>
        <w:pStyle w:val="ListParagraph"/>
        <w:jc w:val="both"/>
        <w:rPr>
          <w:rFonts w:ascii="Arial" w:hAnsi="Arial" w:cs="Arial"/>
          <w:sz w:val="24"/>
          <w:szCs w:val="24"/>
        </w:rPr>
      </w:pPr>
    </w:p>
    <w:p w:rsidR="00DE38D1" w:rsidRPr="00B7001C" w:rsidRDefault="00DE38D1" w:rsidP="00DE38D1">
      <w:pPr>
        <w:jc w:val="both"/>
        <w:rPr>
          <w:rFonts w:ascii="Arial" w:hAnsi="Arial" w:cs="Arial"/>
          <w:b/>
          <w:sz w:val="24"/>
          <w:szCs w:val="24"/>
        </w:rPr>
      </w:pPr>
      <w:r w:rsidRPr="00B7001C">
        <w:rPr>
          <w:rFonts w:ascii="Arial" w:hAnsi="Arial" w:cs="Arial"/>
          <w:b/>
          <w:sz w:val="24"/>
          <w:szCs w:val="24"/>
        </w:rPr>
        <w:t>EQUATION OF REACTION</w:t>
      </w:r>
    </w:p>
    <w:p w:rsidR="00DE38D1" w:rsidRPr="00DE38D1" w:rsidRDefault="00DE38D1" w:rsidP="00B7001C">
      <w:pPr>
        <w:ind w:firstLine="720"/>
        <w:jc w:val="both"/>
        <w:rPr>
          <w:rFonts w:ascii="Arial" w:hAnsi="Arial" w:cs="Arial"/>
          <w:sz w:val="24"/>
          <w:szCs w:val="24"/>
        </w:rPr>
      </w:pPr>
      <w:r w:rsidRPr="00DE38D1">
        <w:rPr>
          <w:rFonts w:ascii="Arial" w:hAnsi="Arial" w:cs="Arial"/>
          <w:sz w:val="24"/>
          <w:szCs w:val="24"/>
        </w:rPr>
        <w:t>Na</w:t>
      </w:r>
      <w:r w:rsidRPr="00DE38D1">
        <w:rPr>
          <w:rFonts w:ascii="Arial" w:hAnsi="Arial" w:cs="Arial"/>
          <w:sz w:val="24"/>
          <w:szCs w:val="24"/>
          <w:vertAlign w:val="subscript"/>
        </w:rPr>
        <w:t>2</w:t>
      </w:r>
      <w:r w:rsidRPr="00DE38D1">
        <w:rPr>
          <w:rFonts w:ascii="Arial" w:hAnsi="Arial" w:cs="Arial"/>
          <w:sz w:val="24"/>
          <w:szCs w:val="24"/>
        </w:rPr>
        <w:t>CO</w:t>
      </w:r>
      <w:r w:rsidRPr="00DE38D1">
        <w:rPr>
          <w:rFonts w:ascii="Arial" w:hAnsi="Arial" w:cs="Arial"/>
          <w:sz w:val="24"/>
          <w:szCs w:val="24"/>
          <w:vertAlign w:val="subscript"/>
        </w:rPr>
        <w:t>3(aq)</w:t>
      </w:r>
      <w:r w:rsidRPr="00DE38D1">
        <w:rPr>
          <w:rFonts w:ascii="Arial" w:hAnsi="Arial" w:cs="Arial"/>
          <w:sz w:val="24"/>
          <w:szCs w:val="24"/>
        </w:rPr>
        <w:t xml:space="preserve"> + 2HCl</w:t>
      </w:r>
      <w:r w:rsidRPr="00DE38D1">
        <w:rPr>
          <w:rFonts w:ascii="Arial" w:hAnsi="Arial" w:cs="Arial"/>
          <w:sz w:val="24"/>
          <w:szCs w:val="24"/>
          <w:vertAlign w:val="subscript"/>
        </w:rPr>
        <w:t>(aq)</w:t>
      </w:r>
      <w:r w:rsidRPr="00DE38D1">
        <w:rPr>
          <w:rFonts w:ascii="Arial" w:hAnsi="Arial" w:cs="Arial"/>
          <w:sz w:val="24"/>
          <w:szCs w:val="24"/>
        </w:rPr>
        <w:tab/>
        <w:t>→</w:t>
      </w:r>
      <w:r w:rsidRPr="00DE38D1">
        <w:rPr>
          <w:rFonts w:ascii="Arial" w:hAnsi="Arial" w:cs="Arial"/>
          <w:sz w:val="24"/>
          <w:szCs w:val="24"/>
        </w:rPr>
        <w:tab/>
        <w:t>2NaCl</w:t>
      </w:r>
      <w:r w:rsidRPr="00DE38D1">
        <w:rPr>
          <w:rFonts w:ascii="Arial" w:hAnsi="Arial" w:cs="Arial"/>
          <w:sz w:val="24"/>
          <w:szCs w:val="24"/>
          <w:vertAlign w:val="subscript"/>
        </w:rPr>
        <w:t>(aq)</w:t>
      </w:r>
      <w:r w:rsidRPr="00DE38D1">
        <w:rPr>
          <w:rFonts w:ascii="Arial" w:hAnsi="Arial" w:cs="Arial"/>
          <w:sz w:val="24"/>
          <w:szCs w:val="24"/>
        </w:rPr>
        <w:t xml:space="preserve"> + H</w:t>
      </w:r>
      <w:r w:rsidRPr="00DE38D1">
        <w:rPr>
          <w:rFonts w:ascii="Arial" w:hAnsi="Arial" w:cs="Arial"/>
          <w:sz w:val="24"/>
          <w:szCs w:val="24"/>
          <w:vertAlign w:val="subscript"/>
        </w:rPr>
        <w:t>2</w:t>
      </w:r>
      <w:r w:rsidRPr="00DE38D1">
        <w:rPr>
          <w:rFonts w:ascii="Arial" w:hAnsi="Arial" w:cs="Arial"/>
          <w:sz w:val="24"/>
          <w:szCs w:val="24"/>
        </w:rPr>
        <w:t>O</w:t>
      </w:r>
      <w:r w:rsidRPr="00DE38D1">
        <w:rPr>
          <w:rFonts w:ascii="Arial" w:hAnsi="Arial" w:cs="Arial"/>
          <w:sz w:val="24"/>
          <w:szCs w:val="24"/>
          <w:vertAlign w:val="subscript"/>
        </w:rPr>
        <w:t>(l)</w:t>
      </w:r>
      <w:r w:rsidRPr="00DE38D1">
        <w:rPr>
          <w:rFonts w:ascii="Arial" w:hAnsi="Arial" w:cs="Arial"/>
          <w:sz w:val="24"/>
          <w:szCs w:val="24"/>
        </w:rPr>
        <w:t xml:space="preserve"> + CO</w:t>
      </w:r>
      <w:r w:rsidRPr="00DE38D1">
        <w:rPr>
          <w:rFonts w:ascii="Arial" w:hAnsi="Arial" w:cs="Arial"/>
          <w:sz w:val="24"/>
          <w:szCs w:val="24"/>
          <w:vertAlign w:val="subscript"/>
        </w:rPr>
        <w:t>2(g)</w:t>
      </w:r>
    </w:p>
    <w:p w:rsidR="00DE38D1" w:rsidRPr="00DE38D1" w:rsidRDefault="00DE38D1" w:rsidP="00DE38D1">
      <w:pPr>
        <w:jc w:val="both"/>
        <w:rPr>
          <w:rFonts w:ascii="Arial" w:hAnsi="Arial" w:cs="Arial"/>
          <w:sz w:val="24"/>
          <w:szCs w:val="24"/>
        </w:rPr>
      </w:pPr>
      <w:r w:rsidRPr="00DE38D1">
        <w:rPr>
          <w:rFonts w:ascii="Arial" w:hAnsi="Arial" w:cs="Arial"/>
          <w:sz w:val="24"/>
          <w:szCs w:val="24"/>
        </w:rPr>
        <w:t xml:space="preserve">Mole ratio </w:t>
      </w:r>
      <w:r w:rsidRPr="00DE38D1">
        <w:rPr>
          <w:rFonts w:ascii="Arial" w:hAnsi="Arial" w:cs="Arial"/>
          <w:sz w:val="24"/>
          <w:szCs w:val="24"/>
        </w:rPr>
        <w:tab/>
        <w:t>1 : 2</w:t>
      </w:r>
    </w:p>
    <w:p w:rsidR="00DE38D1" w:rsidRPr="00DE38D1" w:rsidRDefault="00DE38D1" w:rsidP="00DE38D1">
      <w:pPr>
        <w:jc w:val="both"/>
        <w:rPr>
          <w:rFonts w:ascii="Arial" w:hAnsi="Arial" w:cs="Arial"/>
          <w:sz w:val="24"/>
          <w:szCs w:val="24"/>
        </w:rPr>
      </w:pPr>
      <w:r w:rsidRPr="00DE38D1">
        <w:rPr>
          <w:rFonts w:ascii="Arial" w:hAnsi="Arial" w:cs="Arial"/>
          <w:sz w:val="24"/>
          <w:szCs w:val="24"/>
        </w:rPr>
        <w:t>Mass conc. of Na</w:t>
      </w:r>
      <w:r w:rsidRPr="00DE38D1">
        <w:rPr>
          <w:rFonts w:ascii="Arial" w:hAnsi="Arial" w:cs="Arial"/>
          <w:sz w:val="24"/>
          <w:szCs w:val="24"/>
          <w:vertAlign w:val="subscript"/>
        </w:rPr>
        <w:t>2</w:t>
      </w:r>
      <w:r w:rsidRPr="00DE38D1">
        <w:rPr>
          <w:rFonts w:ascii="Arial" w:hAnsi="Arial" w:cs="Arial"/>
          <w:sz w:val="24"/>
          <w:szCs w:val="24"/>
        </w:rPr>
        <w:t>CO</w:t>
      </w:r>
      <w:r w:rsidRPr="00DE38D1">
        <w:rPr>
          <w:rFonts w:ascii="Arial" w:hAnsi="Arial" w:cs="Arial"/>
          <w:sz w:val="24"/>
          <w:szCs w:val="24"/>
          <w:vertAlign w:val="subscript"/>
        </w:rPr>
        <w:t>3</w:t>
      </w:r>
      <w:r w:rsidRPr="00DE38D1">
        <w:rPr>
          <w:rFonts w:ascii="Arial" w:hAnsi="Arial" w:cs="Arial"/>
          <w:sz w:val="24"/>
          <w:szCs w:val="24"/>
        </w:rPr>
        <w:t xml:space="preserve"> + NaCl = 12g/dm</w:t>
      </w:r>
      <w:r w:rsidRPr="00DE38D1">
        <w:rPr>
          <w:rFonts w:ascii="Arial" w:hAnsi="Arial" w:cs="Arial"/>
          <w:sz w:val="24"/>
          <w:szCs w:val="24"/>
          <w:vertAlign w:val="superscript"/>
        </w:rPr>
        <w:t>3</w:t>
      </w:r>
    </w:p>
    <w:p w:rsidR="00DE38D1" w:rsidRPr="00DE38D1" w:rsidRDefault="00DE38D1" w:rsidP="00DE38D1">
      <w:pPr>
        <w:jc w:val="both"/>
        <w:rPr>
          <w:rFonts w:ascii="Arial" w:hAnsi="Arial" w:cs="Arial"/>
          <w:sz w:val="24"/>
          <w:szCs w:val="24"/>
        </w:rPr>
      </w:pPr>
      <w:r w:rsidRPr="00DE38D1">
        <w:rPr>
          <w:rFonts w:ascii="Arial" w:hAnsi="Arial" w:cs="Arial"/>
          <w:sz w:val="24"/>
          <w:szCs w:val="24"/>
        </w:rPr>
        <w:t>Volume = 25cm</w:t>
      </w:r>
      <w:r w:rsidRPr="00DE38D1">
        <w:rPr>
          <w:rFonts w:ascii="Arial" w:hAnsi="Arial" w:cs="Arial"/>
          <w:sz w:val="24"/>
          <w:szCs w:val="24"/>
          <w:vertAlign w:val="superscript"/>
        </w:rPr>
        <w:t>3</w:t>
      </w:r>
      <w:r w:rsidRPr="00DE38D1">
        <w:rPr>
          <w:rFonts w:ascii="Arial" w:hAnsi="Arial" w:cs="Arial"/>
          <w:sz w:val="24"/>
          <w:szCs w:val="24"/>
        </w:rPr>
        <w:t>,</w:t>
      </w:r>
      <w:r w:rsidRPr="00DE38D1">
        <w:rPr>
          <w:rFonts w:ascii="Arial" w:hAnsi="Arial" w:cs="Arial"/>
          <w:sz w:val="24"/>
          <w:szCs w:val="24"/>
        </w:rPr>
        <w:tab/>
        <w:t>volume(HCl) = 20cm</w:t>
      </w:r>
      <w:r w:rsidRPr="00DE38D1">
        <w:rPr>
          <w:rFonts w:ascii="Arial" w:hAnsi="Arial" w:cs="Arial"/>
          <w:sz w:val="24"/>
          <w:szCs w:val="24"/>
          <w:vertAlign w:val="superscript"/>
        </w:rPr>
        <w:t>3</w:t>
      </w:r>
      <w:r w:rsidRPr="00DE38D1">
        <w:rPr>
          <w:rFonts w:ascii="Arial" w:hAnsi="Arial" w:cs="Arial"/>
          <w:sz w:val="24"/>
          <w:szCs w:val="24"/>
        </w:rPr>
        <w:t>,</w:t>
      </w:r>
      <w:r w:rsidRPr="00DE38D1">
        <w:rPr>
          <w:rFonts w:ascii="Arial" w:hAnsi="Arial" w:cs="Arial"/>
          <w:sz w:val="24"/>
          <w:szCs w:val="24"/>
        </w:rPr>
        <w:tab/>
        <w:t xml:space="preserve">molar conc. (HCl) = 0.2M </w:t>
      </w:r>
    </w:p>
    <w:p w:rsidR="00DE38D1" w:rsidRPr="00B7001C" w:rsidRDefault="00DE38D1" w:rsidP="00DE38D1">
      <w:pPr>
        <w:jc w:val="both"/>
        <w:rPr>
          <w:rFonts w:ascii="Arial" w:eastAsiaTheme="minorEastAsia" w:hAnsi="Arial" w:cs="Arial"/>
          <w:sz w:val="28"/>
          <w:szCs w:val="28"/>
        </w:rPr>
      </w:pPr>
      <w:r w:rsidRPr="00DE38D1">
        <w:rPr>
          <w:rFonts w:ascii="Arial" w:hAnsi="Arial" w:cs="Arial"/>
          <w:sz w:val="24"/>
          <w:szCs w:val="24"/>
        </w:rPr>
        <w:t>Concentration in mol/dm</w:t>
      </w:r>
      <w:r w:rsidRPr="00DE38D1">
        <w:rPr>
          <w:rFonts w:ascii="Arial" w:hAnsi="Arial" w:cs="Arial"/>
          <w:sz w:val="24"/>
          <w:szCs w:val="24"/>
          <w:vertAlign w:val="superscript"/>
        </w:rPr>
        <w:t>3</w:t>
      </w:r>
      <w:r w:rsidRPr="00DE38D1">
        <w:rPr>
          <w:rFonts w:ascii="Arial" w:hAnsi="Arial" w:cs="Arial"/>
          <w:sz w:val="24"/>
          <w:szCs w:val="24"/>
        </w:rPr>
        <w:t xml:space="preserve"> = </w:t>
      </w:r>
      <m:oMath>
        <m:f>
          <m:fPr>
            <m:ctrlPr>
              <w:rPr>
                <w:rFonts w:ascii="Cambria Math" w:hAnsi="Cambria Math" w:cs="Arial"/>
                <w:sz w:val="28"/>
                <w:szCs w:val="28"/>
              </w:rPr>
            </m:ctrlPr>
          </m:fPr>
          <m:num>
            <m:r>
              <m:rPr>
                <m:sty m:val="p"/>
              </m:rPr>
              <w:rPr>
                <w:rFonts w:ascii="Cambria Math" w:hAnsi="Cambria Math" w:cs="Arial"/>
                <w:sz w:val="28"/>
                <w:szCs w:val="28"/>
              </w:rPr>
              <m:t xml:space="preserve">  CaVa  </m:t>
            </m:r>
          </m:num>
          <m:den>
            <m:r>
              <m:rPr>
                <m:sty m:val="p"/>
              </m:rPr>
              <w:rPr>
                <w:rFonts w:ascii="Cambria Math" w:hAnsi="Cambria Math" w:cs="Arial"/>
                <w:sz w:val="28"/>
                <w:szCs w:val="28"/>
              </w:rPr>
              <m:t xml:space="preserve">   CbVb  </m:t>
            </m:r>
          </m:den>
        </m:f>
        <m:r>
          <m:rPr>
            <m:sty m:val="p"/>
          </m:rPr>
          <w:rPr>
            <w:rFonts w:ascii="Cambria Math" w:hAnsi="Cambria Math" w:cs="Arial"/>
            <w:sz w:val="28"/>
            <w:szCs w:val="28"/>
          </w:rPr>
          <m:t xml:space="preserve">= </m:t>
        </m:r>
        <m:f>
          <m:fPr>
            <m:ctrlPr>
              <w:rPr>
                <w:rFonts w:ascii="Cambria Math" w:hAnsi="Cambria Math" w:cs="Arial"/>
                <w:sz w:val="28"/>
                <w:szCs w:val="28"/>
              </w:rPr>
            </m:ctrlPr>
          </m:fPr>
          <m:num>
            <m:r>
              <m:rPr>
                <m:sty m:val="p"/>
              </m:rPr>
              <w:rPr>
                <w:rFonts w:ascii="Cambria Math" w:hAnsi="Cambria Math" w:cs="Arial"/>
                <w:sz w:val="28"/>
                <w:szCs w:val="28"/>
              </w:rPr>
              <m:t xml:space="preserve">  Na  </m:t>
            </m:r>
          </m:num>
          <m:den>
            <m:r>
              <m:rPr>
                <m:sty m:val="p"/>
              </m:rPr>
              <w:rPr>
                <w:rFonts w:ascii="Cambria Math" w:hAnsi="Cambria Math" w:cs="Arial"/>
                <w:sz w:val="28"/>
                <w:szCs w:val="28"/>
              </w:rPr>
              <m:t xml:space="preserve">  Nb  </m:t>
            </m:r>
          </m:den>
        </m:f>
      </m:oMath>
    </w:p>
    <w:p w:rsidR="00DE38D1" w:rsidRPr="00DE38D1" w:rsidRDefault="00DE38D1" w:rsidP="00DE38D1">
      <w:pPr>
        <w:ind w:firstLine="720"/>
        <w:jc w:val="both"/>
        <w:rPr>
          <w:rFonts w:ascii="Arial" w:eastAsiaTheme="minorEastAsia" w:hAnsi="Arial" w:cs="Arial"/>
          <w:sz w:val="24"/>
          <w:szCs w:val="24"/>
        </w:rPr>
      </w:pPr>
      <w:r w:rsidRPr="00DE38D1">
        <w:rPr>
          <w:rFonts w:ascii="Arial" w:eastAsiaTheme="minorEastAsia" w:hAnsi="Arial" w:cs="Arial"/>
          <w:sz w:val="24"/>
          <w:szCs w:val="24"/>
        </w:rPr>
        <w:t xml:space="preserve">Cb = </w:t>
      </w:r>
      <m:oMath>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 xml:space="preserve">  CaVaNb  </m:t>
            </m:r>
          </m:num>
          <m:den>
            <m:r>
              <m:rPr>
                <m:sty m:val="p"/>
              </m:rPr>
              <w:rPr>
                <w:rFonts w:ascii="Cambria Math" w:eastAsiaTheme="minorEastAsia" w:hAnsi="Cambria Math" w:cs="Arial"/>
                <w:sz w:val="28"/>
                <w:szCs w:val="28"/>
              </w:rPr>
              <m:t>VbNa</m:t>
            </m:r>
          </m:den>
        </m:f>
      </m:oMath>
    </w:p>
    <w:p w:rsidR="00DE38D1" w:rsidRPr="00DE38D1" w:rsidRDefault="00DE38D1" w:rsidP="00DE38D1">
      <w:pPr>
        <w:jc w:val="both"/>
        <w:rPr>
          <w:rFonts w:ascii="Arial" w:eastAsiaTheme="minorEastAsia" w:hAnsi="Arial" w:cs="Arial"/>
          <w:sz w:val="24"/>
          <w:szCs w:val="24"/>
        </w:rPr>
      </w:pPr>
      <w:r w:rsidRPr="00DE38D1">
        <w:rPr>
          <w:rFonts w:ascii="Arial" w:hAnsi="Arial" w:cs="Arial"/>
          <w:sz w:val="24"/>
          <w:szCs w:val="24"/>
        </w:rPr>
        <w:t xml:space="preserve">= </w:t>
      </w:r>
      <m:oMath>
        <m:f>
          <m:fPr>
            <m:ctrlPr>
              <w:rPr>
                <w:rFonts w:ascii="Cambria Math" w:hAnsi="Cambria Math" w:cs="Arial"/>
                <w:sz w:val="28"/>
                <w:szCs w:val="28"/>
              </w:rPr>
            </m:ctrlPr>
          </m:fPr>
          <m:num>
            <m:r>
              <m:rPr>
                <m:sty m:val="p"/>
              </m:rPr>
              <w:rPr>
                <w:rFonts w:ascii="Cambria Math" w:hAnsi="Cambria Math" w:cs="Arial"/>
                <w:sz w:val="28"/>
                <w:szCs w:val="28"/>
              </w:rPr>
              <m:t xml:space="preserve">  0.2 ×20 ×1  </m:t>
            </m:r>
          </m:num>
          <m:den>
            <m:r>
              <m:rPr>
                <m:sty m:val="p"/>
              </m:rPr>
              <w:rPr>
                <w:rFonts w:ascii="Cambria Math" w:hAnsi="Cambria Math" w:cs="Arial"/>
                <w:sz w:val="28"/>
                <w:szCs w:val="28"/>
              </w:rPr>
              <m:t>25 ×2</m:t>
            </m:r>
          </m:den>
        </m:f>
      </m:oMath>
      <w:r w:rsidRPr="00DE38D1">
        <w:rPr>
          <w:rFonts w:ascii="Arial" w:eastAsiaTheme="minorEastAsia" w:hAnsi="Arial" w:cs="Arial"/>
          <w:sz w:val="24"/>
          <w:szCs w:val="24"/>
        </w:rPr>
        <w:t xml:space="preserve"> = 0.08 mol/dm</w:t>
      </w:r>
      <w:r w:rsidRPr="00DE38D1">
        <w:rPr>
          <w:rFonts w:ascii="Arial" w:eastAsiaTheme="minorEastAsia" w:hAnsi="Arial" w:cs="Arial"/>
          <w:sz w:val="24"/>
          <w:szCs w:val="24"/>
          <w:vertAlign w:val="superscript"/>
        </w:rPr>
        <w:t>3</w:t>
      </w:r>
    </w:p>
    <w:p w:rsidR="00DE38D1" w:rsidRPr="00DE38D1" w:rsidRDefault="00DE38D1" w:rsidP="00DE38D1">
      <w:pPr>
        <w:jc w:val="both"/>
        <w:rPr>
          <w:rFonts w:ascii="Arial" w:eastAsiaTheme="minorEastAsia" w:hAnsi="Arial" w:cs="Arial"/>
          <w:sz w:val="24"/>
          <w:szCs w:val="24"/>
        </w:rPr>
      </w:pPr>
      <w:r w:rsidRPr="00DE38D1">
        <w:rPr>
          <w:rFonts w:ascii="Arial" w:hAnsi="Arial" w:cs="Arial"/>
          <w:sz w:val="24"/>
          <w:szCs w:val="24"/>
        </w:rPr>
        <w:t xml:space="preserve">Mass conc. = molar conc. </w:t>
      </w:r>
      <m:oMath>
        <m:r>
          <w:rPr>
            <w:rFonts w:ascii="Cambria Math" w:hAnsi="Cambria Math" w:cs="Arial"/>
            <w:sz w:val="24"/>
            <w:szCs w:val="24"/>
          </w:rPr>
          <m:t>×</m:t>
        </m:r>
      </m:oMath>
      <w:r w:rsidRPr="00DE38D1">
        <w:rPr>
          <w:rFonts w:ascii="Arial" w:eastAsiaTheme="minorEastAsia" w:hAnsi="Arial" w:cs="Arial"/>
          <w:sz w:val="24"/>
          <w:szCs w:val="24"/>
        </w:rPr>
        <w:t xml:space="preserve"> molar mass</w:t>
      </w:r>
    </w:p>
    <w:p w:rsidR="00DE38D1" w:rsidRPr="00DE38D1" w:rsidRDefault="00DE38D1" w:rsidP="00DE38D1">
      <w:pPr>
        <w:jc w:val="both"/>
        <w:rPr>
          <w:rFonts w:ascii="Arial" w:eastAsiaTheme="minorEastAsia" w:hAnsi="Arial" w:cs="Arial"/>
          <w:sz w:val="24"/>
          <w:szCs w:val="24"/>
        </w:rPr>
      </w:pPr>
      <w:r w:rsidRPr="00DE38D1">
        <w:rPr>
          <w:rFonts w:ascii="Arial" w:hAnsi="Arial" w:cs="Arial"/>
          <w:sz w:val="24"/>
          <w:szCs w:val="24"/>
        </w:rPr>
        <w:tab/>
      </w:r>
      <w:r w:rsidRPr="00DE38D1">
        <w:rPr>
          <w:rFonts w:ascii="Arial" w:hAnsi="Arial" w:cs="Arial"/>
          <w:sz w:val="24"/>
          <w:szCs w:val="24"/>
        </w:rPr>
        <w:tab/>
        <w:t xml:space="preserve">= 0.08 </w:t>
      </w:r>
      <m:oMath>
        <m:r>
          <w:rPr>
            <w:rFonts w:ascii="Cambria Math" w:hAnsi="Cambria Math" w:cs="Arial"/>
            <w:sz w:val="24"/>
            <w:szCs w:val="24"/>
          </w:rPr>
          <m:t>×</m:t>
        </m:r>
      </m:oMath>
      <w:r w:rsidRPr="00DE38D1">
        <w:rPr>
          <w:rFonts w:ascii="Arial" w:eastAsiaTheme="minorEastAsia" w:hAnsi="Arial" w:cs="Arial"/>
          <w:sz w:val="24"/>
          <w:szCs w:val="24"/>
        </w:rPr>
        <w:t xml:space="preserve"> 106 = 8.48g/dm</w:t>
      </w:r>
      <w:r w:rsidRPr="00DE38D1">
        <w:rPr>
          <w:rFonts w:ascii="Arial" w:eastAsiaTheme="minorEastAsia" w:hAnsi="Arial" w:cs="Arial"/>
          <w:sz w:val="24"/>
          <w:szCs w:val="24"/>
          <w:vertAlign w:val="superscript"/>
        </w:rPr>
        <w:t>3</w:t>
      </w:r>
    </w:p>
    <w:p w:rsidR="00DE38D1" w:rsidRPr="00DE38D1" w:rsidRDefault="00DE38D1" w:rsidP="00DE38D1">
      <w:pPr>
        <w:jc w:val="both"/>
        <w:rPr>
          <w:rFonts w:ascii="Arial" w:hAnsi="Arial" w:cs="Arial"/>
          <w:sz w:val="24"/>
          <w:szCs w:val="24"/>
        </w:rPr>
      </w:pPr>
      <w:r w:rsidRPr="00DE38D1">
        <w:rPr>
          <w:rFonts w:ascii="Arial" w:hAnsi="Arial" w:cs="Arial"/>
          <w:sz w:val="24"/>
          <w:szCs w:val="24"/>
        </w:rPr>
        <w:t>Mass of NaCl impurity = (12 – 8.48)g/dm</w:t>
      </w:r>
      <w:r w:rsidRPr="00DE38D1">
        <w:rPr>
          <w:rFonts w:ascii="Arial" w:hAnsi="Arial" w:cs="Arial"/>
          <w:sz w:val="24"/>
          <w:szCs w:val="24"/>
          <w:vertAlign w:val="superscript"/>
        </w:rPr>
        <w:t>3</w:t>
      </w:r>
    </w:p>
    <w:p w:rsidR="00DE38D1" w:rsidRPr="00DE38D1" w:rsidRDefault="00DE38D1" w:rsidP="00DE38D1">
      <w:pPr>
        <w:jc w:val="both"/>
        <w:rPr>
          <w:rFonts w:ascii="Arial" w:hAnsi="Arial" w:cs="Arial"/>
          <w:sz w:val="24"/>
          <w:szCs w:val="24"/>
        </w:rPr>
      </w:pPr>
      <w:r w:rsidRPr="00DE38D1">
        <w:rPr>
          <w:rFonts w:ascii="Arial" w:hAnsi="Arial" w:cs="Arial"/>
          <w:sz w:val="24"/>
          <w:szCs w:val="24"/>
        </w:rPr>
        <w:tab/>
      </w:r>
      <w:r w:rsidRPr="00DE38D1">
        <w:rPr>
          <w:rFonts w:ascii="Arial" w:hAnsi="Arial" w:cs="Arial"/>
          <w:sz w:val="24"/>
          <w:szCs w:val="24"/>
        </w:rPr>
        <w:tab/>
      </w:r>
      <w:r w:rsidRPr="00DE38D1">
        <w:rPr>
          <w:rFonts w:ascii="Arial" w:hAnsi="Arial" w:cs="Arial"/>
          <w:sz w:val="24"/>
          <w:szCs w:val="24"/>
        </w:rPr>
        <w:tab/>
        <w:t>= 3.52g/dm</w:t>
      </w:r>
      <w:r w:rsidRPr="00DE38D1">
        <w:rPr>
          <w:rFonts w:ascii="Arial" w:hAnsi="Arial" w:cs="Arial"/>
          <w:sz w:val="24"/>
          <w:szCs w:val="24"/>
          <w:vertAlign w:val="superscript"/>
        </w:rPr>
        <w:t>3</w:t>
      </w:r>
    </w:p>
    <w:p w:rsidR="00DE38D1" w:rsidRPr="00DE38D1" w:rsidRDefault="00DE38D1" w:rsidP="00DE38D1">
      <w:pPr>
        <w:jc w:val="both"/>
        <w:rPr>
          <w:rFonts w:ascii="Arial" w:eastAsiaTheme="minorEastAsia" w:hAnsi="Arial" w:cs="Arial"/>
          <w:sz w:val="24"/>
          <w:szCs w:val="24"/>
        </w:rPr>
      </w:pPr>
      <w:r w:rsidRPr="00DE38D1">
        <w:rPr>
          <w:rFonts w:ascii="Arial" w:hAnsi="Arial" w:cs="Arial"/>
          <w:sz w:val="24"/>
          <w:szCs w:val="24"/>
        </w:rPr>
        <w:t xml:space="preserve">Percentage purity = </w:t>
      </w:r>
      <m:oMath>
        <m:f>
          <m:fPr>
            <m:ctrlPr>
              <w:rPr>
                <w:rFonts w:ascii="Cambria Math" w:hAnsi="Cambria Math" w:cs="Arial"/>
                <w:sz w:val="28"/>
                <w:szCs w:val="28"/>
              </w:rPr>
            </m:ctrlPr>
          </m:fPr>
          <m:num>
            <m:r>
              <m:rPr>
                <m:sty m:val="p"/>
              </m:rPr>
              <w:rPr>
                <w:rFonts w:ascii="Cambria Math" w:hAnsi="Cambria Math" w:cs="Arial"/>
                <w:sz w:val="28"/>
                <w:szCs w:val="28"/>
              </w:rPr>
              <m:t xml:space="preserve">  mass conc. of pure sample  </m:t>
            </m:r>
          </m:num>
          <m:den>
            <m:r>
              <m:rPr>
                <m:sty m:val="p"/>
              </m:rPr>
              <w:rPr>
                <w:rFonts w:ascii="Cambria Math" w:hAnsi="Cambria Math" w:cs="Arial"/>
                <w:sz w:val="28"/>
                <w:szCs w:val="28"/>
              </w:rPr>
              <m:t>total sample</m:t>
            </m:r>
          </m:den>
        </m:f>
        <m:r>
          <m:rPr>
            <m:sty m:val="p"/>
          </m:rPr>
          <w:rPr>
            <w:rFonts w:ascii="Cambria Math" w:eastAsiaTheme="minorEastAsia" w:hAnsi="Cambria Math" w:cs="Arial"/>
            <w:sz w:val="28"/>
            <w:szCs w:val="28"/>
          </w:rPr>
          <m:t xml:space="preserve"> ×100</m:t>
        </m:r>
      </m:oMath>
      <w:r w:rsidRPr="00DE38D1">
        <w:rPr>
          <w:rFonts w:ascii="Arial" w:eastAsiaTheme="minorEastAsia" w:hAnsi="Arial" w:cs="Arial"/>
          <w:sz w:val="24"/>
          <w:szCs w:val="24"/>
        </w:rPr>
        <w:t xml:space="preserve"> </w:t>
      </w:r>
    </w:p>
    <w:p w:rsidR="00DE38D1" w:rsidRPr="00DE38D1" w:rsidRDefault="00DE38D1" w:rsidP="00DE38D1">
      <w:pPr>
        <w:jc w:val="both"/>
        <w:rPr>
          <w:rFonts w:ascii="Arial" w:eastAsiaTheme="minorEastAsia" w:hAnsi="Arial" w:cs="Arial"/>
          <w:sz w:val="24"/>
          <w:szCs w:val="24"/>
        </w:rPr>
      </w:pPr>
      <w:r w:rsidRPr="00DE38D1">
        <w:rPr>
          <w:rFonts w:ascii="Arial" w:hAnsi="Arial" w:cs="Arial"/>
          <w:sz w:val="24"/>
          <w:szCs w:val="24"/>
        </w:rPr>
        <w:tab/>
        <w:t>=</w:t>
      </w:r>
      <w:r w:rsidRPr="00DE38D1">
        <w:rPr>
          <w:rFonts w:ascii="Arial" w:eastAsiaTheme="minorEastAsia" w:hAnsi="Arial" w:cs="Arial"/>
          <w:sz w:val="24"/>
          <w:szCs w:val="24"/>
        </w:rPr>
        <w:tab/>
      </w:r>
      <m:oMath>
        <m:f>
          <m:fPr>
            <m:ctrlPr>
              <w:rPr>
                <w:rFonts w:ascii="Cambria Math" w:hAnsi="Cambria Math" w:cs="Arial"/>
                <w:sz w:val="28"/>
                <w:szCs w:val="28"/>
              </w:rPr>
            </m:ctrlPr>
          </m:fPr>
          <m:num>
            <m:r>
              <m:rPr>
                <m:sty m:val="p"/>
              </m:rPr>
              <w:rPr>
                <w:rFonts w:ascii="Cambria Math" w:hAnsi="Cambria Math" w:cs="Arial"/>
                <w:sz w:val="28"/>
                <w:szCs w:val="28"/>
              </w:rPr>
              <m:t>8.48</m:t>
            </m:r>
          </m:num>
          <m:den>
            <m:r>
              <m:rPr>
                <m:sty m:val="p"/>
              </m:rPr>
              <w:rPr>
                <w:rFonts w:ascii="Cambria Math" w:hAnsi="Cambria Math" w:cs="Arial"/>
                <w:sz w:val="28"/>
                <w:szCs w:val="28"/>
              </w:rPr>
              <m:t>12</m:t>
            </m:r>
          </m:den>
        </m:f>
        <m:r>
          <m:rPr>
            <m:sty m:val="p"/>
          </m:rPr>
          <w:rPr>
            <w:rFonts w:ascii="Cambria Math" w:hAnsi="Cambria Math" w:cs="Arial"/>
            <w:sz w:val="28"/>
            <w:szCs w:val="28"/>
          </w:rPr>
          <m:t xml:space="preserve"> ×100=70.7%</m:t>
        </m:r>
      </m:oMath>
    </w:p>
    <w:p w:rsidR="00DE38D1" w:rsidRPr="00EB5A7A" w:rsidRDefault="00DE38D1" w:rsidP="00DE38D1">
      <w:pPr>
        <w:jc w:val="both"/>
        <w:rPr>
          <w:rFonts w:ascii="Arial" w:eastAsiaTheme="minorEastAsia" w:hAnsi="Arial" w:cs="Arial"/>
          <w:sz w:val="16"/>
          <w:szCs w:val="16"/>
        </w:rPr>
      </w:pPr>
    </w:p>
    <w:p w:rsidR="00DE38D1" w:rsidRPr="00EB5A7A" w:rsidRDefault="00DE38D1" w:rsidP="00DE38D1">
      <w:pPr>
        <w:jc w:val="both"/>
        <w:rPr>
          <w:rFonts w:ascii="Arial" w:hAnsi="Arial" w:cs="Arial"/>
          <w:b/>
          <w:sz w:val="28"/>
          <w:szCs w:val="28"/>
        </w:rPr>
      </w:pPr>
      <w:r w:rsidRPr="00EB5A7A">
        <w:rPr>
          <w:rFonts w:ascii="Arial" w:hAnsi="Arial" w:cs="Arial"/>
          <w:b/>
          <w:sz w:val="28"/>
          <w:szCs w:val="28"/>
        </w:rPr>
        <w:t>WATER OF CRYSTALLIZATION</w:t>
      </w:r>
    </w:p>
    <w:p w:rsidR="00DE38D1" w:rsidRPr="00DE38D1" w:rsidRDefault="00DE38D1" w:rsidP="00DE38D1">
      <w:pPr>
        <w:jc w:val="both"/>
        <w:rPr>
          <w:rFonts w:ascii="Arial" w:eastAsiaTheme="minorEastAsia" w:hAnsi="Arial" w:cs="Arial"/>
          <w:sz w:val="24"/>
          <w:szCs w:val="24"/>
        </w:rPr>
      </w:pPr>
      <w:r w:rsidRPr="00DE38D1">
        <w:rPr>
          <w:rFonts w:ascii="Arial" w:eastAsiaTheme="minorEastAsia" w:hAnsi="Arial" w:cs="Arial"/>
          <w:sz w:val="24"/>
          <w:szCs w:val="24"/>
        </w:rPr>
        <w:t xml:space="preserve">The water of crystallization is the water given off when a hydrated salt is heated or exposed to the atmosphere. </w:t>
      </w:r>
      <w:r w:rsidR="00EB5A7A">
        <w:rPr>
          <w:rFonts w:ascii="Arial" w:eastAsiaTheme="minorEastAsia" w:hAnsi="Arial" w:cs="Arial"/>
          <w:sz w:val="24"/>
          <w:szCs w:val="24"/>
          <w:lang w:val="en-US"/>
        </w:rPr>
        <w:t>Water of crystallization</w:t>
      </w:r>
      <w:r w:rsidRPr="00DE38D1">
        <w:rPr>
          <w:rFonts w:ascii="Arial" w:eastAsiaTheme="minorEastAsia" w:hAnsi="Arial" w:cs="Arial"/>
          <w:sz w:val="24"/>
          <w:szCs w:val="24"/>
        </w:rPr>
        <w:t xml:space="preserve"> do not take part in reaction, rather only the anhydrous salt does.</w:t>
      </w:r>
    </w:p>
    <w:p w:rsidR="00DE38D1" w:rsidRPr="00DE38D1" w:rsidRDefault="00DE38D1" w:rsidP="00DE38D1">
      <w:pPr>
        <w:jc w:val="both"/>
        <w:rPr>
          <w:rFonts w:ascii="Arial" w:eastAsiaTheme="minorEastAsia" w:hAnsi="Arial" w:cs="Arial"/>
          <w:sz w:val="24"/>
          <w:szCs w:val="24"/>
        </w:rPr>
      </w:pPr>
      <w:r w:rsidRPr="00DE38D1">
        <w:rPr>
          <w:rFonts w:ascii="Arial" w:eastAsiaTheme="minorEastAsia" w:hAnsi="Arial" w:cs="Arial"/>
          <w:sz w:val="24"/>
          <w:szCs w:val="24"/>
        </w:rPr>
        <w:t xml:space="preserve">= </w:t>
      </w:r>
      <m:oMath>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 xml:space="preserve">  mass conc. of anhydrous salt  </m:t>
            </m:r>
          </m:num>
          <m:den>
            <m:r>
              <m:rPr>
                <m:sty m:val="p"/>
              </m:rPr>
              <w:rPr>
                <w:rFonts w:ascii="Cambria Math" w:eastAsiaTheme="minorEastAsia" w:hAnsi="Cambria Math" w:cs="Arial"/>
                <w:sz w:val="28"/>
                <w:szCs w:val="28"/>
              </w:rPr>
              <m:t xml:space="preserve">  mass conc. of hydrated salt  </m:t>
            </m:r>
          </m:den>
        </m:f>
        <m:r>
          <m:rPr>
            <m:sty m:val="p"/>
          </m:rPr>
          <w:rPr>
            <w:rFonts w:ascii="Cambria Math" w:eastAsiaTheme="minorEastAsia" w:hAnsi="Cambria Math" w:cs="Arial"/>
            <w:sz w:val="28"/>
            <w:szCs w:val="28"/>
          </w:rPr>
          <m:t xml:space="preserve">= </m:t>
        </m:r>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 xml:space="preserve">  molar mass of anhydrous salt  </m:t>
            </m:r>
          </m:num>
          <m:den>
            <m:r>
              <m:rPr>
                <m:sty m:val="p"/>
              </m:rPr>
              <w:rPr>
                <w:rFonts w:ascii="Cambria Math" w:eastAsiaTheme="minorEastAsia" w:hAnsi="Cambria Math" w:cs="Arial"/>
                <w:sz w:val="28"/>
                <w:szCs w:val="28"/>
              </w:rPr>
              <m:t xml:space="preserve">  molar mass of hydrated salt  </m:t>
            </m:r>
          </m:den>
        </m:f>
      </m:oMath>
    </w:p>
    <w:p w:rsidR="00DE38D1" w:rsidRPr="00DE38D1" w:rsidRDefault="00DE38D1" w:rsidP="00DE38D1">
      <w:pPr>
        <w:jc w:val="both"/>
        <w:rPr>
          <w:rFonts w:ascii="Arial" w:eastAsiaTheme="minorEastAsia" w:hAnsi="Arial" w:cs="Arial"/>
          <w:sz w:val="24"/>
          <w:szCs w:val="24"/>
        </w:rPr>
      </w:pPr>
      <w:r w:rsidRPr="00DE38D1">
        <w:rPr>
          <w:rFonts w:ascii="Arial" w:eastAsiaTheme="minorEastAsia" w:hAnsi="Arial" w:cs="Arial"/>
          <w:sz w:val="24"/>
          <w:szCs w:val="24"/>
        </w:rPr>
        <w:t>Mass conc. of water molecules = mass conc. of hydrated salt – mass conc. of anhydrous salt</w:t>
      </w:r>
    </w:p>
    <w:p w:rsidR="00DE38D1" w:rsidRPr="00DE38D1" w:rsidRDefault="00DE38D1" w:rsidP="00DE38D1">
      <w:pPr>
        <w:jc w:val="both"/>
        <w:rPr>
          <w:rFonts w:ascii="Arial" w:eastAsiaTheme="minorEastAsia" w:hAnsi="Arial" w:cs="Arial"/>
          <w:sz w:val="24"/>
          <w:szCs w:val="24"/>
        </w:rPr>
      </w:pPr>
      <w:r w:rsidRPr="00DE38D1">
        <w:rPr>
          <w:rFonts w:ascii="Arial" w:eastAsiaTheme="minorEastAsia" w:hAnsi="Arial" w:cs="Arial"/>
          <w:sz w:val="24"/>
          <w:szCs w:val="24"/>
        </w:rPr>
        <w:t xml:space="preserve">Percentage of water of crystallization = </w:t>
      </w:r>
      <m:oMath>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 xml:space="preserve">  mass conc. of water of crysatllization  </m:t>
            </m:r>
          </m:num>
          <m:den>
            <m:r>
              <m:rPr>
                <m:sty m:val="p"/>
              </m:rPr>
              <w:rPr>
                <w:rFonts w:ascii="Cambria Math" w:eastAsiaTheme="minorEastAsia" w:hAnsi="Cambria Math" w:cs="Arial"/>
                <w:sz w:val="28"/>
                <w:szCs w:val="28"/>
              </w:rPr>
              <m:t>mass conc.  of hydrated salt</m:t>
            </m:r>
          </m:den>
        </m:f>
        <m:r>
          <m:rPr>
            <m:sty m:val="p"/>
          </m:rPr>
          <w:rPr>
            <w:rFonts w:ascii="Cambria Math" w:eastAsiaTheme="minorEastAsia" w:hAnsi="Cambria Math" w:cs="Arial"/>
            <w:sz w:val="28"/>
            <w:szCs w:val="28"/>
          </w:rPr>
          <m:t xml:space="preserve"> ×100</m:t>
        </m:r>
      </m:oMath>
    </w:p>
    <w:p w:rsidR="00DE38D1" w:rsidRPr="00DE38D1" w:rsidRDefault="00DE38D1" w:rsidP="00DE38D1">
      <w:pPr>
        <w:jc w:val="both"/>
        <w:rPr>
          <w:rFonts w:ascii="Arial" w:eastAsiaTheme="minorEastAsia" w:hAnsi="Arial" w:cs="Arial"/>
          <w:sz w:val="24"/>
          <w:szCs w:val="24"/>
        </w:rPr>
      </w:pPr>
    </w:p>
    <w:p w:rsidR="00DE38D1" w:rsidRPr="00DE38D1" w:rsidRDefault="00DE38D1" w:rsidP="00DE38D1">
      <w:pPr>
        <w:jc w:val="both"/>
        <w:rPr>
          <w:rFonts w:ascii="Arial" w:eastAsiaTheme="minorEastAsia" w:hAnsi="Arial" w:cs="Arial"/>
          <w:sz w:val="24"/>
          <w:szCs w:val="24"/>
        </w:rPr>
      </w:pPr>
    </w:p>
    <w:p w:rsidR="00DE38D1" w:rsidRPr="00EB5A7A" w:rsidRDefault="00DE38D1" w:rsidP="003204D4">
      <w:pPr>
        <w:jc w:val="center"/>
        <w:rPr>
          <w:rFonts w:ascii="Arial" w:eastAsiaTheme="minorEastAsia" w:hAnsi="Arial" w:cs="Arial"/>
          <w:b/>
          <w:sz w:val="32"/>
          <w:szCs w:val="32"/>
          <w:lang w:val="en-US"/>
        </w:rPr>
      </w:pPr>
      <w:r w:rsidRPr="00EB5A7A">
        <w:rPr>
          <w:rFonts w:ascii="Arial" w:eastAsiaTheme="minorEastAsia" w:hAnsi="Arial" w:cs="Arial"/>
          <w:b/>
          <w:sz w:val="32"/>
          <w:szCs w:val="32"/>
        </w:rPr>
        <w:t>DRILL QUESTION</w:t>
      </w:r>
      <w:r w:rsidR="00EB5A7A" w:rsidRPr="00EB5A7A">
        <w:rPr>
          <w:rFonts w:ascii="Arial" w:eastAsiaTheme="minorEastAsia" w:hAnsi="Arial" w:cs="Arial"/>
          <w:b/>
          <w:sz w:val="32"/>
          <w:szCs w:val="32"/>
          <w:lang w:val="en-US"/>
        </w:rPr>
        <w:t>S</w:t>
      </w:r>
    </w:p>
    <w:p w:rsidR="00EB5A7A" w:rsidRDefault="00EB5A7A" w:rsidP="00EB5A7A">
      <w:pPr>
        <w:pStyle w:val="ListParagraph"/>
        <w:jc w:val="both"/>
        <w:rPr>
          <w:rFonts w:ascii="Arial" w:eastAsiaTheme="minorEastAsia" w:hAnsi="Arial" w:cs="Arial"/>
          <w:sz w:val="24"/>
          <w:szCs w:val="24"/>
        </w:rPr>
      </w:pPr>
    </w:p>
    <w:p w:rsidR="00DE38D1" w:rsidRPr="00DE38D1" w:rsidRDefault="00DE38D1" w:rsidP="00DE38D1">
      <w:pPr>
        <w:pStyle w:val="ListParagraph"/>
        <w:numPr>
          <w:ilvl w:val="0"/>
          <w:numId w:val="13"/>
        </w:numPr>
        <w:jc w:val="both"/>
        <w:rPr>
          <w:rFonts w:ascii="Arial" w:eastAsiaTheme="minorEastAsia" w:hAnsi="Arial" w:cs="Arial"/>
          <w:sz w:val="24"/>
          <w:szCs w:val="24"/>
        </w:rPr>
      </w:pPr>
      <w:r w:rsidRPr="00DE38D1">
        <w:rPr>
          <w:rFonts w:ascii="Arial" w:eastAsiaTheme="minorEastAsia" w:hAnsi="Arial" w:cs="Arial"/>
          <w:sz w:val="24"/>
          <w:szCs w:val="24"/>
        </w:rPr>
        <w:t>In the reaction between sodium hydroxide and sulphuric acid solutions, what volume of 0.5 molar sodium hydroxide would exactly neutralize 10cm</w:t>
      </w:r>
      <w:r w:rsidRPr="00DE38D1">
        <w:rPr>
          <w:rFonts w:ascii="Arial" w:eastAsiaTheme="minorEastAsia" w:hAnsi="Arial" w:cs="Arial"/>
          <w:sz w:val="24"/>
          <w:szCs w:val="24"/>
          <w:vertAlign w:val="superscript"/>
        </w:rPr>
        <w:t>3</w:t>
      </w:r>
      <w:r w:rsidRPr="00DE38D1">
        <w:rPr>
          <w:rFonts w:ascii="Arial" w:eastAsiaTheme="minorEastAsia" w:hAnsi="Arial" w:cs="Arial"/>
          <w:sz w:val="24"/>
          <w:szCs w:val="24"/>
        </w:rPr>
        <w:t xml:space="preserve"> of 1.25</w:t>
      </w:r>
      <w:r w:rsidR="00EB5A7A">
        <w:rPr>
          <w:rFonts w:ascii="Arial" w:eastAsiaTheme="minorEastAsia" w:hAnsi="Arial" w:cs="Arial"/>
          <w:sz w:val="24"/>
          <w:szCs w:val="24"/>
          <w:lang w:val="en-US"/>
        </w:rPr>
        <w:t>M</w:t>
      </w:r>
      <w:r w:rsidRPr="00DE38D1">
        <w:rPr>
          <w:rFonts w:ascii="Arial" w:eastAsiaTheme="minorEastAsia" w:hAnsi="Arial" w:cs="Arial"/>
          <w:sz w:val="24"/>
          <w:szCs w:val="24"/>
        </w:rPr>
        <w:t xml:space="preserve"> sulphuric acid?</w:t>
      </w:r>
    </w:p>
    <w:p w:rsidR="00EB5A7A" w:rsidRDefault="00DE38D1" w:rsidP="00DE38D1">
      <w:pPr>
        <w:pStyle w:val="ListParagraph"/>
        <w:numPr>
          <w:ilvl w:val="0"/>
          <w:numId w:val="14"/>
        </w:numPr>
        <w:jc w:val="both"/>
        <w:rPr>
          <w:rFonts w:ascii="Arial" w:eastAsiaTheme="minorEastAsia" w:hAnsi="Arial" w:cs="Arial"/>
          <w:sz w:val="24"/>
          <w:szCs w:val="24"/>
        </w:rPr>
      </w:pPr>
      <w:r w:rsidRPr="00DE38D1">
        <w:rPr>
          <w:rFonts w:ascii="Arial" w:eastAsiaTheme="minorEastAsia" w:hAnsi="Arial" w:cs="Arial"/>
          <w:sz w:val="24"/>
          <w:szCs w:val="24"/>
        </w:rPr>
        <w:t>5cm</w:t>
      </w:r>
      <w:r w:rsidRPr="00DE38D1">
        <w:rPr>
          <w:rFonts w:ascii="Arial" w:eastAsiaTheme="minorEastAsia" w:hAnsi="Arial" w:cs="Arial"/>
          <w:sz w:val="24"/>
          <w:szCs w:val="24"/>
          <w:vertAlign w:val="superscript"/>
        </w:rPr>
        <w:t>3</w:t>
      </w:r>
    </w:p>
    <w:p w:rsidR="00EB5A7A" w:rsidRDefault="00DE38D1" w:rsidP="00DE38D1">
      <w:pPr>
        <w:pStyle w:val="ListParagraph"/>
        <w:numPr>
          <w:ilvl w:val="0"/>
          <w:numId w:val="14"/>
        </w:numPr>
        <w:jc w:val="both"/>
        <w:rPr>
          <w:rFonts w:ascii="Arial" w:eastAsiaTheme="minorEastAsia" w:hAnsi="Arial" w:cs="Arial"/>
          <w:sz w:val="24"/>
          <w:szCs w:val="24"/>
        </w:rPr>
      </w:pPr>
      <w:r w:rsidRPr="00DE38D1">
        <w:rPr>
          <w:rFonts w:ascii="Arial" w:eastAsiaTheme="minorEastAsia" w:hAnsi="Arial" w:cs="Arial"/>
          <w:sz w:val="24"/>
          <w:szCs w:val="24"/>
        </w:rPr>
        <w:t>10cm</w:t>
      </w:r>
      <w:r w:rsidRPr="00DE38D1">
        <w:rPr>
          <w:rFonts w:ascii="Arial" w:eastAsiaTheme="minorEastAsia" w:hAnsi="Arial" w:cs="Arial"/>
          <w:sz w:val="24"/>
          <w:szCs w:val="24"/>
          <w:vertAlign w:val="superscript"/>
        </w:rPr>
        <w:t>3</w:t>
      </w:r>
    </w:p>
    <w:p w:rsidR="00EB5A7A" w:rsidRDefault="00DE38D1" w:rsidP="00DE38D1">
      <w:pPr>
        <w:pStyle w:val="ListParagraph"/>
        <w:numPr>
          <w:ilvl w:val="0"/>
          <w:numId w:val="14"/>
        </w:numPr>
        <w:jc w:val="both"/>
        <w:rPr>
          <w:rFonts w:ascii="Arial" w:eastAsiaTheme="minorEastAsia" w:hAnsi="Arial" w:cs="Arial"/>
          <w:sz w:val="24"/>
          <w:szCs w:val="24"/>
        </w:rPr>
      </w:pPr>
      <w:r w:rsidRPr="00DE38D1">
        <w:rPr>
          <w:rFonts w:ascii="Arial" w:eastAsiaTheme="minorEastAsia" w:hAnsi="Arial" w:cs="Arial"/>
          <w:sz w:val="24"/>
          <w:szCs w:val="24"/>
        </w:rPr>
        <w:t>25cm</w:t>
      </w:r>
      <w:r w:rsidRPr="00DE38D1">
        <w:rPr>
          <w:rFonts w:ascii="Arial" w:eastAsiaTheme="minorEastAsia" w:hAnsi="Arial" w:cs="Arial"/>
          <w:sz w:val="24"/>
          <w:szCs w:val="24"/>
          <w:vertAlign w:val="superscript"/>
        </w:rPr>
        <w:t>3</w:t>
      </w:r>
    </w:p>
    <w:p w:rsidR="00DE38D1" w:rsidRDefault="00DE38D1" w:rsidP="00DE38D1">
      <w:pPr>
        <w:pStyle w:val="ListParagraph"/>
        <w:numPr>
          <w:ilvl w:val="0"/>
          <w:numId w:val="14"/>
        </w:numPr>
        <w:jc w:val="both"/>
        <w:rPr>
          <w:rFonts w:ascii="Arial" w:eastAsiaTheme="minorEastAsia" w:hAnsi="Arial" w:cs="Arial"/>
          <w:sz w:val="24"/>
          <w:szCs w:val="24"/>
        </w:rPr>
      </w:pPr>
      <w:r w:rsidRPr="00DE38D1">
        <w:rPr>
          <w:rFonts w:ascii="Arial" w:eastAsiaTheme="minorEastAsia" w:hAnsi="Arial" w:cs="Arial"/>
          <w:sz w:val="24"/>
          <w:szCs w:val="24"/>
        </w:rPr>
        <w:t>50cm</w:t>
      </w:r>
      <w:r w:rsidRPr="00DE38D1">
        <w:rPr>
          <w:rFonts w:ascii="Arial" w:eastAsiaTheme="minorEastAsia" w:hAnsi="Arial" w:cs="Arial"/>
          <w:sz w:val="24"/>
          <w:szCs w:val="24"/>
          <w:vertAlign w:val="superscript"/>
        </w:rPr>
        <w:t>3</w:t>
      </w:r>
    </w:p>
    <w:p w:rsidR="00EB5A7A" w:rsidRPr="00DE38D1" w:rsidRDefault="00EB5A7A" w:rsidP="00EB5A7A">
      <w:pPr>
        <w:pStyle w:val="ListParagraph"/>
        <w:ind w:left="1080"/>
        <w:jc w:val="both"/>
        <w:rPr>
          <w:rFonts w:ascii="Arial" w:eastAsiaTheme="minorEastAsia" w:hAnsi="Arial" w:cs="Arial"/>
          <w:sz w:val="24"/>
          <w:szCs w:val="24"/>
        </w:rPr>
      </w:pPr>
    </w:p>
    <w:p w:rsidR="00DE38D1" w:rsidRPr="00DE38D1" w:rsidRDefault="00DE38D1" w:rsidP="00DE38D1">
      <w:pPr>
        <w:pStyle w:val="ListParagraph"/>
        <w:numPr>
          <w:ilvl w:val="0"/>
          <w:numId w:val="13"/>
        </w:numPr>
        <w:jc w:val="both"/>
        <w:rPr>
          <w:rFonts w:ascii="Arial" w:eastAsiaTheme="minorEastAsia" w:hAnsi="Arial" w:cs="Arial"/>
          <w:sz w:val="24"/>
          <w:szCs w:val="24"/>
        </w:rPr>
      </w:pPr>
      <w:r w:rsidRPr="00DE38D1">
        <w:rPr>
          <w:rFonts w:ascii="Arial" w:eastAsiaTheme="minorEastAsia" w:hAnsi="Arial" w:cs="Arial"/>
          <w:sz w:val="24"/>
          <w:szCs w:val="24"/>
        </w:rPr>
        <w:t>In titration involving sodium hydroxide solution and dilute hydrochloric acid, where w</w:t>
      </w:r>
      <w:r w:rsidR="00EB5A7A">
        <w:rPr>
          <w:rFonts w:ascii="Arial" w:eastAsiaTheme="minorEastAsia" w:hAnsi="Arial" w:cs="Arial"/>
          <w:sz w:val="24"/>
          <w:szCs w:val="24"/>
          <w:lang w:val="en-US"/>
        </w:rPr>
        <w:t xml:space="preserve">ill the base be </w:t>
      </w:r>
      <w:r w:rsidRPr="00DE38D1">
        <w:rPr>
          <w:rFonts w:ascii="Arial" w:eastAsiaTheme="minorEastAsia" w:hAnsi="Arial" w:cs="Arial"/>
          <w:sz w:val="24"/>
          <w:szCs w:val="24"/>
        </w:rPr>
        <w:t>p</w:t>
      </w:r>
      <w:r w:rsidR="00EB5A7A">
        <w:rPr>
          <w:rFonts w:ascii="Arial" w:eastAsiaTheme="minorEastAsia" w:hAnsi="Arial" w:cs="Arial"/>
          <w:sz w:val="24"/>
          <w:szCs w:val="24"/>
          <w:lang w:val="en-US"/>
        </w:rPr>
        <w:t>l</w:t>
      </w:r>
      <w:r w:rsidRPr="00DE38D1">
        <w:rPr>
          <w:rFonts w:ascii="Arial" w:eastAsiaTheme="minorEastAsia" w:hAnsi="Arial" w:cs="Arial"/>
          <w:sz w:val="24"/>
          <w:szCs w:val="24"/>
        </w:rPr>
        <w:t>ace</w:t>
      </w:r>
      <w:r w:rsidR="00EB5A7A">
        <w:rPr>
          <w:rFonts w:ascii="Arial" w:eastAsiaTheme="minorEastAsia" w:hAnsi="Arial" w:cs="Arial"/>
          <w:sz w:val="24"/>
          <w:szCs w:val="24"/>
          <w:lang w:val="en-US"/>
        </w:rPr>
        <w:t>d?</w:t>
      </w:r>
    </w:p>
    <w:p w:rsidR="00DE38D1" w:rsidRPr="00DE38D1" w:rsidRDefault="00DE38D1" w:rsidP="00DE38D1">
      <w:pPr>
        <w:pStyle w:val="ListParagraph"/>
        <w:numPr>
          <w:ilvl w:val="0"/>
          <w:numId w:val="15"/>
        </w:numPr>
        <w:jc w:val="both"/>
        <w:rPr>
          <w:rFonts w:ascii="Arial" w:eastAsiaTheme="minorEastAsia" w:hAnsi="Arial" w:cs="Arial"/>
          <w:sz w:val="24"/>
          <w:szCs w:val="24"/>
        </w:rPr>
      </w:pPr>
      <w:r w:rsidRPr="00DE38D1">
        <w:rPr>
          <w:rFonts w:ascii="Arial" w:eastAsiaTheme="minorEastAsia" w:hAnsi="Arial" w:cs="Arial"/>
          <w:sz w:val="24"/>
          <w:szCs w:val="24"/>
        </w:rPr>
        <w:t>In the beaker</w:t>
      </w:r>
    </w:p>
    <w:p w:rsidR="00EB5A7A" w:rsidRDefault="00DE38D1" w:rsidP="00DE38D1">
      <w:pPr>
        <w:pStyle w:val="ListParagraph"/>
        <w:numPr>
          <w:ilvl w:val="0"/>
          <w:numId w:val="15"/>
        </w:numPr>
        <w:jc w:val="both"/>
        <w:rPr>
          <w:rFonts w:ascii="Arial" w:eastAsiaTheme="minorEastAsia" w:hAnsi="Arial" w:cs="Arial"/>
          <w:sz w:val="24"/>
          <w:szCs w:val="24"/>
        </w:rPr>
      </w:pPr>
      <w:r w:rsidRPr="00EB5A7A">
        <w:rPr>
          <w:rFonts w:ascii="Arial" w:eastAsiaTheme="minorEastAsia" w:hAnsi="Arial" w:cs="Arial"/>
          <w:sz w:val="24"/>
          <w:szCs w:val="24"/>
        </w:rPr>
        <w:t xml:space="preserve">In the conical flask  </w:t>
      </w:r>
    </w:p>
    <w:p w:rsidR="00DE38D1" w:rsidRPr="00EB5A7A" w:rsidRDefault="00DE38D1" w:rsidP="00DE38D1">
      <w:pPr>
        <w:pStyle w:val="ListParagraph"/>
        <w:numPr>
          <w:ilvl w:val="0"/>
          <w:numId w:val="15"/>
        </w:numPr>
        <w:jc w:val="both"/>
        <w:rPr>
          <w:rFonts w:ascii="Arial" w:eastAsiaTheme="minorEastAsia" w:hAnsi="Arial" w:cs="Arial"/>
          <w:sz w:val="24"/>
          <w:szCs w:val="24"/>
        </w:rPr>
      </w:pPr>
      <w:r w:rsidRPr="00EB5A7A">
        <w:rPr>
          <w:rFonts w:ascii="Arial" w:eastAsiaTheme="minorEastAsia" w:hAnsi="Arial" w:cs="Arial"/>
          <w:sz w:val="24"/>
          <w:szCs w:val="24"/>
        </w:rPr>
        <w:t>In the burette</w:t>
      </w:r>
    </w:p>
    <w:p w:rsidR="00DE38D1" w:rsidRDefault="00DE38D1" w:rsidP="00DE38D1">
      <w:pPr>
        <w:pStyle w:val="ListParagraph"/>
        <w:numPr>
          <w:ilvl w:val="0"/>
          <w:numId w:val="15"/>
        </w:numPr>
        <w:jc w:val="both"/>
        <w:rPr>
          <w:rFonts w:ascii="Arial" w:eastAsiaTheme="minorEastAsia" w:hAnsi="Arial" w:cs="Arial"/>
          <w:sz w:val="24"/>
          <w:szCs w:val="24"/>
        </w:rPr>
      </w:pPr>
      <w:r w:rsidRPr="00DE38D1">
        <w:rPr>
          <w:rFonts w:ascii="Arial" w:eastAsiaTheme="minorEastAsia" w:hAnsi="Arial" w:cs="Arial"/>
          <w:sz w:val="24"/>
          <w:szCs w:val="24"/>
        </w:rPr>
        <w:t>In the standard flask</w:t>
      </w:r>
    </w:p>
    <w:p w:rsidR="00EB5A7A" w:rsidRPr="00DE38D1" w:rsidRDefault="00EB5A7A" w:rsidP="00EB5A7A">
      <w:pPr>
        <w:pStyle w:val="ListParagraph"/>
        <w:ind w:left="1080"/>
        <w:jc w:val="both"/>
        <w:rPr>
          <w:rFonts w:ascii="Arial" w:eastAsiaTheme="minorEastAsia" w:hAnsi="Arial" w:cs="Arial"/>
          <w:sz w:val="24"/>
          <w:szCs w:val="24"/>
        </w:rPr>
      </w:pPr>
    </w:p>
    <w:p w:rsidR="00DE38D1" w:rsidRPr="00DE38D1" w:rsidRDefault="00DE38D1" w:rsidP="00DE38D1">
      <w:pPr>
        <w:pStyle w:val="ListParagraph"/>
        <w:numPr>
          <w:ilvl w:val="0"/>
          <w:numId w:val="13"/>
        </w:numPr>
        <w:jc w:val="both"/>
        <w:rPr>
          <w:rFonts w:ascii="Arial" w:eastAsiaTheme="minorEastAsia" w:hAnsi="Arial" w:cs="Arial"/>
          <w:sz w:val="24"/>
          <w:szCs w:val="24"/>
        </w:rPr>
      </w:pPr>
      <w:r w:rsidRPr="00DE38D1">
        <w:rPr>
          <w:rFonts w:ascii="Arial" w:eastAsiaTheme="minorEastAsia" w:hAnsi="Arial" w:cs="Arial"/>
          <w:sz w:val="24"/>
          <w:szCs w:val="24"/>
        </w:rPr>
        <w:t>What is the S.I unit for molar mass?</w:t>
      </w:r>
    </w:p>
    <w:p w:rsidR="00DE38D1" w:rsidRPr="00DE38D1" w:rsidRDefault="00EB5A7A" w:rsidP="00DE38D1">
      <w:pPr>
        <w:pStyle w:val="ListParagraph"/>
        <w:numPr>
          <w:ilvl w:val="0"/>
          <w:numId w:val="16"/>
        </w:numPr>
        <w:jc w:val="both"/>
        <w:rPr>
          <w:rFonts w:ascii="Arial" w:eastAsiaTheme="minorEastAsia" w:hAnsi="Arial" w:cs="Arial"/>
          <w:sz w:val="24"/>
          <w:szCs w:val="24"/>
        </w:rPr>
      </w:pPr>
      <w:r>
        <w:rPr>
          <w:rFonts w:ascii="Arial" w:eastAsiaTheme="minorEastAsia" w:hAnsi="Arial" w:cs="Arial"/>
          <w:sz w:val="24"/>
          <w:szCs w:val="24"/>
          <w:lang w:val="en-US"/>
        </w:rPr>
        <w:t>m</w:t>
      </w:r>
      <w:r w:rsidR="00DE38D1" w:rsidRPr="00DE38D1">
        <w:rPr>
          <w:rFonts w:ascii="Arial" w:eastAsiaTheme="minorEastAsia" w:hAnsi="Arial" w:cs="Arial"/>
          <w:sz w:val="24"/>
          <w:szCs w:val="24"/>
        </w:rPr>
        <w:t>ol/dm</w:t>
      </w:r>
      <w:r w:rsidR="00DE38D1" w:rsidRPr="00DE38D1">
        <w:rPr>
          <w:rFonts w:ascii="Arial" w:eastAsiaTheme="minorEastAsia" w:hAnsi="Arial" w:cs="Arial"/>
          <w:sz w:val="24"/>
          <w:szCs w:val="24"/>
          <w:vertAlign w:val="superscript"/>
        </w:rPr>
        <w:t>3</w:t>
      </w:r>
    </w:p>
    <w:p w:rsidR="00DE38D1" w:rsidRPr="00DE38D1" w:rsidRDefault="00EB5A7A" w:rsidP="00DE38D1">
      <w:pPr>
        <w:pStyle w:val="ListParagraph"/>
        <w:numPr>
          <w:ilvl w:val="0"/>
          <w:numId w:val="16"/>
        </w:numPr>
        <w:jc w:val="both"/>
        <w:rPr>
          <w:rFonts w:ascii="Arial" w:eastAsiaTheme="minorEastAsia" w:hAnsi="Arial" w:cs="Arial"/>
          <w:sz w:val="24"/>
          <w:szCs w:val="24"/>
        </w:rPr>
      </w:pPr>
      <w:r>
        <w:rPr>
          <w:rFonts w:ascii="Arial" w:eastAsiaTheme="minorEastAsia" w:hAnsi="Arial" w:cs="Arial"/>
          <w:sz w:val="24"/>
          <w:szCs w:val="24"/>
          <w:lang w:val="en-US"/>
        </w:rPr>
        <w:t>m</w:t>
      </w:r>
      <w:r w:rsidR="00DE38D1" w:rsidRPr="00DE38D1">
        <w:rPr>
          <w:rFonts w:ascii="Arial" w:eastAsiaTheme="minorEastAsia" w:hAnsi="Arial" w:cs="Arial"/>
          <w:sz w:val="24"/>
          <w:szCs w:val="24"/>
        </w:rPr>
        <w:t>ol</w:t>
      </w:r>
      <w:r w:rsidR="00DE38D1" w:rsidRPr="00DE38D1">
        <w:rPr>
          <w:rFonts w:ascii="Arial" w:eastAsiaTheme="minorEastAsia" w:hAnsi="Arial" w:cs="Arial"/>
          <w:sz w:val="24"/>
          <w:szCs w:val="24"/>
          <w:vertAlign w:val="superscript"/>
        </w:rPr>
        <w:t>-1</w:t>
      </w:r>
    </w:p>
    <w:p w:rsidR="00DE38D1" w:rsidRPr="00DE38D1" w:rsidRDefault="00DE38D1" w:rsidP="00DE38D1">
      <w:pPr>
        <w:pStyle w:val="ListParagraph"/>
        <w:numPr>
          <w:ilvl w:val="0"/>
          <w:numId w:val="16"/>
        </w:numPr>
        <w:jc w:val="both"/>
        <w:rPr>
          <w:rFonts w:ascii="Arial" w:eastAsiaTheme="minorEastAsia" w:hAnsi="Arial" w:cs="Arial"/>
          <w:sz w:val="24"/>
          <w:szCs w:val="24"/>
        </w:rPr>
      </w:pPr>
      <w:r w:rsidRPr="00DE38D1">
        <w:rPr>
          <w:rFonts w:ascii="Arial" w:eastAsiaTheme="minorEastAsia" w:hAnsi="Arial" w:cs="Arial"/>
          <w:sz w:val="24"/>
          <w:szCs w:val="24"/>
        </w:rPr>
        <w:t>g/mol</w:t>
      </w:r>
    </w:p>
    <w:p w:rsidR="00DE38D1" w:rsidRDefault="00DE38D1" w:rsidP="00DE38D1">
      <w:pPr>
        <w:pStyle w:val="ListParagraph"/>
        <w:numPr>
          <w:ilvl w:val="0"/>
          <w:numId w:val="16"/>
        </w:numPr>
        <w:jc w:val="both"/>
        <w:rPr>
          <w:rFonts w:ascii="Arial" w:eastAsiaTheme="minorEastAsia" w:hAnsi="Arial" w:cs="Arial"/>
          <w:sz w:val="24"/>
          <w:szCs w:val="24"/>
        </w:rPr>
      </w:pPr>
      <w:r w:rsidRPr="00DE38D1">
        <w:rPr>
          <w:rFonts w:ascii="Arial" w:eastAsiaTheme="minorEastAsia" w:hAnsi="Arial" w:cs="Arial"/>
          <w:sz w:val="24"/>
          <w:szCs w:val="24"/>
        </w:rPr>
        <w:t>mol</w:t>
      </w:r>
    </w:p>
    <w:p w:rsidR="00EB5A7A" w:rsidRPr="00DE38D1" w:rsidRDefault="00EB5A7A" w:rsidP="00EB5A7A">
      <w:pPr>
        <w:pStyle w:val="ListParagraph"/>
        <w:ind w:left="1080"/>
        <w:jc w:val="both"/>
        <w:rPr>
          <w:rFonts w:ascii="Arial" w:eastAsiaTheme="minorEastAsia" w:hAnsi="Arial" w:cs="Arial"/>
          <w:sz w:val="24"/>
          <w:szCs w:val="24"/>
        </w:rPr>
      </w:pPr>
    </w:p>
    <w:p w:rsidR="00DE38D1" w:rsidRPr="00DE38D1" w:rsidRDefault="00EB5A7A" w:rsidP="00DE38D1">
      <w:pPr>
        <w:pStyle w:val="ListParagraph"/>
        <w:numPr>
          <w:ilvl w:val="0"/>
          <w:numId w:val="13"/>
        </w:numPr>
        <w:jc w:val="both"/>
        <w:rPr>
          <w:rFonts w:ascii="Arial" w:eastAsiaTheme="minorEastAsia" w:hAnsi="Arial" w:cs="Arial"/>
          <w:sz w:val="24"/>
          <w:szCs w:val="24"/>
        </w:rPr>
      </w:pPr>
      <w:r>
        <w:rPr>
          <w:rFonts w:ascii="Arial" w:eastAsiaTheme="minorEastAsia" w:hAnsi="Arial" w:cs="Arial"/>
          <w:sz w:val="24"/>
          <w:szCs w:val="24"/>
          <w:lang w:val="en-US"/>
        </w:rPr>
        <w:t>I</w:t>
      </w:r>
      <w:r w:rsidR="00DE38D1" w:rsidRPr="00DE38D1">
        <w:rPr>
          <w:rFonts w:ascii="Arial" w:eastAsiaTheme="minorEastAsia" w:hAnsi="Arial" w:cs="Arial"/>
          <w:sz w:val="24"/>
          <w:szCs w:val="24"/>
        </w:rPr>
        <w:t>n the titration of acid against base solutions, averaging must involve</w:t>
      </w:r>
      <w:r>
        <w:rPr>
          <w:rFonts w:ascii="Arial" w:eastAsiaTheme="minorEastAsia" w:hAnsi="Arial" w:cs="Arial"/>
          <w:sz w:val="24"/>
          <w:szCs w:val="24"/>
          <w:lang w:val="en-US"/>
        </w:rPr>
        <w:t xml:space="preserve"> …………?</w:t>
      </w:r>
    </w:p>
    <w:p w:rsidR="00DE38D1" w:rsidRPr="00DE38D1" w:rsidRDefault="00DE38D1" w:rsidP="00DE38D1">
      <w:pPr>
        <w:pStyle w:val="ListParagraph"/>
        <w:numPr>
          <w:ilvl w:val="0"/>
          <w:numId w:val="17"/>
        </w:numPr>
        <w:jc w:val="both"/>
        <w:rPr>
          <w:rFonts w:ascii="Arial" w:eastAsiaTheme="minorEastAsia" w:hAnsi="Arial" w:cs="Arial"/>
          <w:sz w:val="24"/>
          <w:szCs w:val="24"/>
        </w:rPr>
      </w:pPr>
      <w:r w:rsidRPr="00DE38D1">
        <w:rPr>
          <w:rFonts w:ascii="Arial" w:eastAsiaTheme="minorEastAsia" w:hAnsi="Arial" w:cs="Arial"/>
          <w:sz w:val="24"/>
          <w:szCs w:val="24"/>
        </w:rPr>
        <w:t>rough reading</w:t>
      </w:r>
    </w:p>
    <w:p w:rsidR="00DE38D1" w:rsidRPr="00DE38D1" w:rsidRDefault="00DE38D1" w:rsidP="00DE38D1">
      <w:pPr>
        <w:pStyle w:val="ListParagraph"/>
        <w:numPr>
          <w:ilvl w:val="0"/>
          <w:numId w:val="17"/>
        </w:numPr>
        <w:jc w:val="both"/>
        <w:rPr>
          <w:rFonts w:ascii="Arial" w:eastAsiaTheme="minorEastAsia" w:hAnsi="Arial" w:cs="Arial"/>
          <w:sz w:val="24"/>
          <w:szCs w:val="24"/>
        </w:rPr>
      </w:pPr>
      <w:r w:rsidRPr="00DE38D1">
        <w:rPr>
          <w:rFonts w:ascii="Arial" w:eastAsiaTheme="minorEastAsia" w:hAnsi="Arial" w:cs="Arial"/>
          <w:sz w:val="24"/>
          <w:szCs w:val="24"/>
        </w:rPr>
        <w:t>concordant reading</w:t>
      </w:r>
    </w:p>
    <w:p w:rsidR="00DE38D1" w:rsidRPr="00DE38D1" w:rsidRDefault="00DE38D1" w:rsidP="00DE38D1">
      <w:pPr>
        <w:pStyle w:val="ListParagraph"/>
        <w:numPr>
          <w:ilvl w:val="0"/>
          <w:numId w:val="17"/>
        </w:numPr>
        <w:jc w:val="both"/>
        <w:rPr>
          <w:rFonts w:ascii="Arial" w:eastAsiaTheme="minorEastAsia" w:hAnsi="Arial" w:cs="Arial"/>
          <w:sz w:val="24"/>
          <w:szCs w:val="24"/>
        </w:rPr>
      </w:pPr>
      <w:r w:rsidRPr="00DE38D1">
        <w:rPr>
          <w:rFonts w:ascii="Arial" w:eastAsiaTheme="minorEastAsia" w:hAnsi="Arial" w:cs="Arial"/>
          <w:sz w:val="24"/>
          <w:szCs w:val="24"/>
        </w:rPr>
        <w:t>higher reading</w:t>
      </w:r>
    </w:p>
    <w:p w:rsidR="00DE38D1" w:rsidRDefault="00DE38D1" w:rsidP="00DE38D1">
      <w:pPr>
        <w:pStyle w:val="ListParagraph"/>
        <w:numPr>
          <w:ilvl w:val="0"/>
          <w:numId w:val="17"/>
        </w:numPr>
        <w:jc w:val="both"/>
        <w:rPr>
          <w:rFonts w:ascii="Arial" w:eastAsiaTheme="minorEastAsia" w:hAnsi="Arial" w:cs="Arial"/>
          <w:sz w:val="24"/>
          <w:szCs w:val="24"/>
        </w:rPr>
      </w:pPr>
      <w:r w:rsidRPr="00DE38D1">
        <w:rPr>
          <w:rFonts w:ascii="Arial" w:eastAsiaTheme="minorEastAsia" w:hAnsi="Arial" w:cs="Arial"/>
          <w:sz w:val="24"/>
          <w:szCs w:val="24"/>
        </w:rPr>
        <w:t>all the titres obtained</w:t>
      </w:r>
    </w:p>
    <w:p w:rsidR="00EB5A7A" w:rsidRPr="00DE38D1" w:rsidRDefault="00EB5A7A" w:rsidP="00EB5A7A">
      <w:pPr>
        <w:pStyle w:val="ListParagraph"/>
        <w:ind w:left="1080"/>
        <w:jc w:val="both"/>
        <w:rPr>
          <w:rFonts w:ascii="Arial" w:eastAsiaTheme="minorEastAsia" w:hAnsi="Arial" w:cs="Arial"/>
          <w:sz w:val="24"/>
          <w:szCs w:val="24"/>
        </w:rPr>
      </w:pPr>
    </w:p>
    <w:p w:rsidR="00DE38D1" w:rsidRPr="00DE38D1" w:rsidRDefault="00EB5A7A" w:rsidP="00DE38D1">
      <w:pPr>
        <w:pStyle w:val="ListParagraph"/>
        <w:numPr>
          <w:ilvl w:val="0"/>
          <w:numId w:val="13"/>
        </w:numPr>
        <w:jc w:val="both"/>
        <w:rPr>
          <w:rFonts w:ascii="Arial" w:eastAsiaTheme="minorEastAsia" w:hAnsi="Arial" w:cs="Arial"/>
          <w:sz w:val="24"/>
          <w:szCs w:val="24"/>
        </w:rPr>
      </w:pPr>
      <w:r>
        <w:rPr>
          <w:rFonts w:ascii="Arial" w:eastAsiaTheme="minorEastAsia" w:hAnsi="Arial" w:cs="Arial"/>
          <w:sz w:val="24"/>
          <w:szCs w:val="24"/>
          <w:lang w:val="en-US"/>
        </w:rPr>
        <w:t>V</w:t>
      </w:r>
      <w:r w:rsidR="00DE38D1" w:rsidRPr="00DE38D1">
        <w:rPr>
          <w:rFonts w:ascii="Arial" w:eastAsiaTheme="minorEastAsia" w:hAnsi="Arial" w:cs="Arial"/>
          <w:sz w:val="24"/>
          <w:szCs w:val="24"/>
        </w:rPr>
        <w:t>olumetric analysis may be used in the determination of the following except</w:t>
      </w:r>
      <w:r>
        <w:rPr>
          <w:rFonts w:ascii="Arial" w:eastAsiaTheme="minorEastAsia" w:hAnsi="Arial" w:cs="Arial"/>
          <w:sz w:val="24"/>
          <w:szCs w:val="24"/>
          <w:lang w:val="en-US"/>
        </w:rPr>
        <w:t xml:space="preserve"> …………...?</w:t>
      </w:r>
    </w:p>
    <w:p w:rsidR="00DE38D1" w:rsidRPr="00DE38D1" w:rsidRDefault="00DE38D1" w:rsidP="00DE38D1">
      <w:pPr>
        <w:pStyle w:val="ListParagraph"/>
        <w:numPr>
          <w:ilvl w:val="0"/>
          <w:numId w:val="18"/>
        </w:numPr>
        <w:jc w:val="both"/>
        <w:rPr>
          <w:rFonts w:ascii="Arial" w:eastAsiaTheme="minorEastAsia" w:hAnsi="Arial" w:cs="Arial"/>
          <w:sz w:val="24"/>
          <w:szCs w:val="24"/>
        </w:rPr>
      </w:pPr>
      <w:r w:rsidRPr="00DE38D1">
        <w:rPr>
          <w:rFonts w:ascii="Arial" w:eastAsiaTheme="minorEastAsia" w:hAnsi="Arial" w:cs="Arial"/>
          <w:sz w:val="24"/>
          <w:szCs w:val="24"/>
        </w:rPr>
        <w:t>molar mass of the metal acid or base</w:t>
      </w:r>
    </w:p>
    <w:p w:rsidR="00DE38D1" w:rsidRPr="00DE38D1" w:rsidRDefault="00DE38D1" w:rsidP="00DE38D1">
      <w:pPr>
        <w:pStyle w:val="ListParagraph"/>
        <w:numPr>
          <w:ilvl w:val="0"/>
          <w:numId w:val="18"/>
        </w:numPr>
        <w:jc w:val="both"/>
        <w:rPr>
          <w:rFonts w:ascii="Arial" w:eastAsiaTheme="minorEastAsia" w:hAnsi="Arial" w:cs="Arial"/>
          <w:sz w:val="24"/>
          <w:szCs w:val="24"/>
        </w:rPr>
      </w:pPr>
      <w:r w:rsidRPr="00DE38D1">
        <w:rPr>
          <w:rFonts w:ascii="Arial" w:eastAsiaTheme="minorEastAsia" w:hAnsi="Arial" w:cs="Arial"/>
          <w:sz w:val="24"/>
          <w:szCs w:val="24"/>
        </w:rPr>
        <w:t>percentage purity or impurity of a given salt solution</w:t>
      </w:r>
    </w:p>
    <w:p w:rsidR="00DE38D1" w:rsidRPr="00DE38D1" w:rsidRDefault="00DE38D1" w:rsidP="00DE38D1">
      <w:pPr>
        <w:pStyle w:val="ListParagraph"/>
        <w:numPr>
          <w:ilvl w:val="0"/>
          <w:numId w:val="18"/>
        </w:numPr>
        <w:jc w:val="both"/>
        <w:rPr>
          <w:rFonts w:ascii="Arial" w:eastAsiaTheme="minorEastAsia" w:hAnsi="Arial" w:cs="Arial"/>
          <w:sz w:val="24"/>
          <w:szCs w:val="24"/>
        </w:rPr>
      </w:pPr>
      <w:r w:rsidRPr="00DE38D1">
        <w:rPr>
          <w:rFonts w:ascii="Arial" w:eastAsiaTheme="minorEastAsia" w:hAnsi="Arial" w:cs="Arial"/>
          <w:sz w:val="24"/>
          <w:szCs w:val="24"/>
        </w:rPr>
        <w:t>solubility of a substance in aqueous medium</w:t>
      </w:r>
    </w:p>
    <w:p w:rsidR="00DE38D1" w:rsidRPr="00DE38D1" w:rsidRDefault="00DE38D1" w:rsidP="00DE38D1">
      <w:pPr>
        <w:pStyle w:val="ListParagraph"/>
        <w:numPr>
          <w:ilvl w:val="0"/>
          <w:numId w:val="18"/>
        </w:numPr>
        <w:jc w:val="both"/>
        <w:rPr>
          <w:rFonts w:ascii="Arial" w:eastAsiaTheme="minorEastAsia" w:hAnsi="Arial" w:cs="Arial"/>
          <w:sz w:val="24"/>
          <w:szCs w:val="24"/>
        </w:rPr>
      </w:pPr>
      <w:r w:rsidRPr="00DE38D1">
        <w:rPr>
          <w:rFonts w:ascii="Arial" w:eastAsiaTheme="minorEastAsia" w:hAnsi="Arial" w:cs="Arial"/>
          <w:sz w:val="24"/>
          <w:szCs w:val="24"/>
        </w:rPr>
        <w:t>water of crystallization of an anhydrous salt solution</w:t>
      </w:r>
    </w:p>
    <w:p w:rsidR="00EE343C" w:rsidRDefault="00EE343C" w:rsidP="00DE38D1">
      <w:pPr>
        <w:jc w:val="both"/>
        <w:rPr>
          <w:rFonts w:ascii="Arial" w:eastAsiaTheme="minorEastAsia" w:hAnsi="Arial" w:cs="Arial"/>
          <w:sz w:val="24"/>
          <w:szCs w:val="24"/>
        </w:rPr>
      </w:pPr>
    </w:p>
    <w:p w:rsidR="00EB5A7A" w:rsidRDefault="003204D4" w:rsidP="00DE38D1">
      <w:pPr>
        <w:jc w:val="both"/>
        <w:rPr>
          <w:rFonts w:ascii="Arial" w:hAnsi="Arial" w:cs="Arial"/>
          <w:b/>
          <w:sz w:val="32"/>
          <w:szCs w:val="32"/>
          <w:lang w:val="en-US"/>
        </w:rPr>
      </w:pPr>
      <w:r>
        <w:rPr>
          <w:rFonts w:ascii="Arial" w:hAnsi="Arial" w:cs="Arial"/>
          <w:b/>
          <w:sz w:val="32"/>
          <w:szCs w:val="32"/>
          <w:lang w:val="en-US"/>
        </w:rPr>
        <w:t>ANSWER</w:t>
      </w:r>
    </w:p>
    <w:p w:rsidR="00EB5A7A" w:rsidRDefault="00EB5A7A" w:rsidP="00EB5A7A">
      <w:pPr>
        <w:pStyle w:val="ListParagraph"/>
        <w:numPr>
          <w:ilvl w:val="0"/>
          <w:numId w:val="23"/>
        </w:numPr>
        <w:jc w:val="both"/>
        <w:rPr>
          <w:rFonts w:ascii="Arial" w:hAnsi="Arial" w:cs="Arial"/>
          <w:sz w:val="24"/>
          <w:szCs w:val="24"/>
          <w:lang w:val="en-US"/>
        </w:rPr>
      </w:pPr>
      <w:r>
        <w:rPr>
          <w:rFonts w:ascii="Arial" w:hAnsi="Arial" w:cs="Arial"/>
          <w:sz w:val="24"/>
          <w:szCs w:val="24"/>
          <w:lang w:val="en-US"/>
        </w:rPr>
        <w:t>D</w:t>
      </w:r>
    </w:p>
    <w:p w:rsidR="00EB5A7A" w:rsidRDefault="00EB5A7A" w:rsidP="00EB5A7A">
      <w:pPr>
        <w:pStyle w:val="ListParagraph"/>
        <w:numPr>
          <w:ilvl w:val="0"/>
          <w:numId w:val="23"/>
        </w:numPr>
        <w:jc w:val="both"/>
        <w:rPr>
          <w:rFonts w:ascii="Arial" w:hAnsi="Arial" w:cs="Arial"/>
          <w:sz w:val="24"/>
          <w:szCs w:val="24"/>
          <w:lang w:val="en-US"/>
        </w:rPr>
      </w:pPr>
      <w:r>
        <w:rPr>
          <w:rFonts w:ascii="Arial" w:hAnsi="Arial" w:cs="Arial"/>
          <w:sz w:val="24"/>
          <w:szCs w:val="24"/>
          <w:lang w:val="en-US"/>
        </w:rPr>
        <w:t>B</w:t>
      </w:r>
    </w:p>
    <w:p w:rsidR="00EB5A7A" w:rsidRDefault="00EB5A7A" w:rsidP="00EB5A7A">
      <w:pPr>
        <w:pStyle w:val="ListParagraph"/>
        <w:numPr>
          <w:ilvl w:val="0"/>
          <w:numId w:val="23"/>
        </w:numPr>
        <w:jc w:val="both"/>
        <w:rPr>
          <w:rFonts w:ascii="Arial" w:hAnsi="Arial" w:cs="Arial"/>
          <w:sz w:val="24"/>
          <w:szCs w:val="24"/>
          <w:lang w:val="en-US"/>
        </w:rPr>
      </w:pPr>
      <w:r>
        <w:rPr>
          <w:rFonts w:ascii="Arial" w:hAnsi="Arial" w:cs="Arial"/>
          <w:sz w:val="24"/>
          <w:szCs w:val="24"/>
          <w:lang w:val="en-US"/>
        </w:rPr>
        <w:t>C</w:t>
      </w:r>
    </w:p>
    <w:p w:rsidR="00EB5A7A" w:rsidRDefault="00EB5A7A" w:rsidP="00EB5A7A">
      <w:pPr>
        <w:pStyle w:val="ListParagraph"/>
        <w:numPr>
          <w:ilvl w:val="0"/>
          <w:numId w:val="23"/>
        </w:numPr>
        <w:jc w:val="both"/>
        <w:rPr>
          <w:rFonts w:ascii="Arial" w:hAnsi="Arial" w:cs="Arial"/>
          <w:sz w:val="24"/>
          <w:szCs w:val="24"/>
          <w:lang w:val="en-US"/>
        </w:rPr>
      </w:pPr>
      <w:r>
        <w:rPr>
          <w:rFonts w:ascii="Arial" w:hAnsi="Arial" w:cs="Arial"/>
          <w:sz w:val="24"/>
          <w:szCs w:val="24"/>
          <w:lang w:val="en-US"/>
        </w:rPr>
        <w:t>B</w:t>
      </w:r>
    </w:p>
    <w:p w:rsidR="00EB5A7A" w:rsidRPr="00EB5A7A" w:rsidRDefault="00EB5A7A" w:rsidP="00EB5A7A">
      <w:pPr>
        <w:pStyle w:val="ListParagraph"/>
        <w:numPr>
          <w:ilvl w:val="0"/>
          <w:numId w:val="23"/>
        </w:numPr>
        <w:jc w:val="both"/>
        <w:rPr>
          <w:rFonts w:ascii="Arial" w:hAnsi="Arial" w:cs="Arial"/>
          <w:sz w:val="24"/>
          <w:szCs w:val="24"/>
          <w:lang w:val="en-US"/>
        </w:rPr>
      </w:pPr>
      <w:bookmarkStart w:id="2" w:name="_GoBack"/>
      <w:bookmarkEnd w:id="2"/>
      <w:r>
        <w:rPr>
          <w:rFonts w:ascii="Arial" w:hAnsi="Arial" w:cs="Arial"/>
          <w:sz w:val="24"/>
          <w:szCs w:val="24"/>
          <w:lang w:val="en-US"/>
        </w:rPr>
        <w:t>A</w:t>
      </w:r>
    </w:p>
    <w:sectPr w:rsidR="00EB5A7A" w:rsidRPr="00EB5A7A" w:rsidSect="00DE38D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94828"/>
    <w:multiLevelType w:val="hybridMultilevel"/>
    <w:tmpl w:val="4DA8A212"/>
    <w:lvl w:ilvl="0" w:tplc="0B2253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6A3CE2"/>
    <w:multiLevelType w:val="hybridMultilevel"/>
    <w:tmpl w:val="156C47D6"/>
    <w:lvl w:ilvl="0" w:tplc="504266E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0D0587"/>
    <w:multiLevelType w:val="hybridMultilevel"/>
    <w:tmpl w:val="5E962E6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8E1A7A"/>
    <w:multiLevelType w:val="hybridMultilevel"/>
    <w:tmpl w:val="1C1A7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F31D8"/>
    <w:multiLevelType w:val="hybridMultilevel"/>
    <w:tmpl w:val="5420D2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065939"/>
    <w:multiLevelType w:val="hybridMultilevel"/>
    <w:tmpl w:val="45648B1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C374AF"/>
    <w:multiLevelType w:val="hybridMultilevel"/>
    <w:tmpl w:val="CA860664"/>
    <w:lvl w:ilvl="0" w:tplc="0B2253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9B0374"/>
    <w:multiLevelType w:val="hybridMultilevel"/>
    <w:tmpl w:val="4BB863C6"/>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5F7BC0"/>
    <w:multiLevelType w:val="hybridMultilevel"/>
    <w:tmpl w:val="0890CE18"/>
    <w:lvl w:ilvl="0" w:tplc="4B684A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C96422"/>
    <w:multiLevelType w:val="hybridMultilevel"/>
    <w:tmpl w:val="1D8CF45A"/>
    <w:lvl w:ilvl="0" w:tplc="0B2253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5B648B"/>
    <w:multiLevelType w:val="hybridMultilevel"/>
    <w:tmpl w:val="0778EFC8"/>
    <w:lvl w:ilvl="0" w:tplc="0B2253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C1203A"/>
    <w:multiLevelType w:val="hybridMultilevel"/>
    <w:tmpl w:val="D006F7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2B5FE7"/>
    <w:multiLevelType w:val="hybridMultilevel"/>
    <w:tmpl w:val="9E64D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D46A1F"/>
    <w:multiLevelType w:val="hybridMultilevel"/>
    <w:tmpl w:val="293068AE"/>
    <w:lvl w:ilvl="0" w:tplc="0B2253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8343220"/>
    <w:multiLevelType w:val="hybridMultilevel"/>
    <w:tmpl w:val="F8CC7712"/>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F23815"/>
    <w:multiLevelType w:val="hybridMultilevel"/>
    <w:tmpl w:val="60BA3F4E"/>
    <w:lvl w:ilvl="0" w:tplc="0B2253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0E47BA1"/>
    <w:multiLevelType w:val="hybridMultilevel"/>
    <w:tmpl w:val="FE8AB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7D4365"/>
    <w:multiLevelType w:val="hybridMultilevel"/>
    <w:tmpl w:val="6B446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282724"/>
    <w:multiLevelType w:val="hybridMultilevel"/>
    <w:tmpl w:val="ACCEF56E"/>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E837D3"/>
    <w:multiLevelType w:val="hybridMultilevel"/>
    <w:tmpl w:val="FB381758"/>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8810C5"/>
    <w:multiLevelType w:val="hybridMultilevel"/>
    <w:tmpl w:val="2F3C8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3D5E3D"/>
    <w:multiLevelType w:val="hybridMultilevel"/>
    <w:tmpl w:val="97CA89F4"/>
    <w:lvl w:ilvl="0" w:tplc="DE54F7F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EC1335"/>
    <w:multiLevelType w:val="hybridMultilevel"/>
    <w:tmpl w:val="6E0C4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8"/>
  </w:num>
  <w:num w:numId="3">
    <w:abstractNumId w:val="12"/>
  </w:num>
  <w:num w:numId="4">
    <w:abstractNumId w:val="14"/>
  </w:num>
  <w:num w:numId="5">
    <w:abstractNumId w:val="8"/>
  </w:num>
  <w:num w:numId="6">
    <w:abstractNumId w:val="4"/>
  </w:num>
  <w:num w:numId="7">
    <w:abstractNumId w:val="0"/>
  </w:num>
  <w:num w:numId="8">
    <w:abstractNumId w:val="1"/>
  </w:num>
  <w:num w:numId="9">
    <w:abstractNumId w:val="11"/>
  </w:num>
  <w:num w:numId="10">
    <w:abstractNumId w:val="22"/>
  </w:num>
  <w:num w:numId="11">
    <w:abstractNumId w:val="20"/>
  </w:num>
  <w:num w:numId="12">
    <w:abstractNumId w:val="21"/>
  </w:num>
  <w:num w:numId="13">
    <w:abstractNumId w:val="16"/>
  </w:num>
  <w:num w:numId="14">
    <w:abstractNumId w:val="13"/>
  </w:num>
  <w:num w:numId="15">
    <w:abstractNumId w:val="6"/>
  </w:num>
  <w:num w:numId="16">
    <w:abstractNumId w:val="10"/>
  </w:num>
  <w:num w:numId="17">
    <w:abstractNumId w:val="9"/>
  </w:num>
  <w:num w:numId="18">
    <w:abstractNumId w:val="15"/>
  </w:num>
  <w:num w:numId="19">
    <w:abstractNumId w:val="17"/>
  </w:num>
  <w:num w:numId="20">
    <w:abstractNumId w:val="5"/>
  </w:num>
  <w:num w:numId="21">
    <w:abstractNumId w:val="7"/>
  </w:num>
  <w:num w:numId="22">
    <w:abstractNumId w:val="2"/>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8D1"/>
    <w:rsid w:val="002A4B5C"/>
    <w:rsid w:val="002F7E91"/>
    <w:rsid w:val="003204D4"/>
    <w:rsid w:val="004B5B77"/>
    <w:rsid w:val="004F6B95"/>
    <w:rsid w:val="00797DF7"/>
    <w:rsid w:val="0080762F"/>
    <w:rsid w:val="00B7001C"/>
    <w:rsid w:val="00DE38D1"/>
    <w:rsid w:val="00EB5A7A"/>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D2E461"/>
  <w15:chartTrackingRefBased/>
  <w15:docId w15:val="{FE86E9D7-54E2-46BE-BB3C-C4E8D09D0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38D1"/>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38D1"/>
    <w:pPr>
      <w:ind w:left="720"/>
      <w:contextualSpacing/>
    </w:pPr>
  </w:style>
  <w:style w:type="character" w:styleId="PlaceholderText">
    <w:name w:val="Placeholder Text"/>
    <w:basedOn w:val="DefaultParagraphFont"/>
    <w:uiPriority w:val="99"/>
    <w:semiHidden/>
    <w:rsid w:val="00797DF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596</TotalTime>
  <Pages>6</Pages>
  <Words>1505</Words>
  <Characters>7227</Characters>
  <Application>Microsoft Office Word</Application>
  <DocSecurity>0</DocSecurity>
  <Lines>219</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2024-06-21T06:24:00Z</dcterms:created>
  <dcterms:modified xsi:type="dcterms:W3CDTF">2024-08-23T08:13:00Z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fdde595d3f2fdcc2be9d438ad16a628b87c0e2899cccbdde5662230e2fc37188</vt:lpwstr>
  </property>
</Properties>
</file>