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74E" w:rsidRDefault="00EE674E" w:rsidP="00EE674E">
      <w:pPr>
        <w:rPr>
          <w:rStyle w:val="fadeinm1hgl8"/>
          <w:b/>
          <w:bCs/>
          <w:i/>
          <w:iCs/>
          <w:sz w:val="56"/>
          <w:szCs w:val="56"/>
        </w:rPr>
      </w:pPr>
      <w:r w:rsidRPr="00EE674E">
        <w:rPr>
          <w:rStyle w:val="fadeinm1hgl8"/>
          <w:b/>
          <w:bCs/>
          <w:i/>
          <w:iCs/>
          <w:sz w:val="56"/>
          <w:szCs w:val="56"/>
        </w:rPr>
        <w:t>Sesame Seeds</w:t>
      </w:r>
      <w:r>
        <w:rPr>
          <w:rStyle w:val="fadeinm1hgl8"/>
          <w:b/>
          <w:bCs/>
          <w:i/>
          <w:iCs/>
          <w:sz w:val="56"/>
          <w:szCs w:val="56"/>
        </w:rPr>
        <w:t>,</w:t>
      </w:r>
    </w:p>
    <w:p w:rsidR="00EE674E" w:rsidRPr="00EE674E" w:rsidRDefault="00EE674E" w:rsidP="00EE674E">
      <w:pPr>
        <w:rPr>
          <w:b/>
          <w:bCs/>
          <w:i/>
          <w:iCs/>
          <w:sz w:val="56"/>
          <w:szCs w:val="56"/>
        </w:rPr>
      </w:pPr>
      <w:r w:rsidRPr="00EE674E">
        <w:rPr>
          <w:rFonts w:ascii="Times New Roman" w:eastAsia="Times New Roman" w:hAnsi="Times New Roman" w:cs="Times New Roman"/>
          <w:sz w:val="24"/>
          <w:szCs w:val="24"/>
        </w:rPr>
        <w:t>Pakistan is recognized as one of the leading producers of high-quality sesame seeds. Our company proudly supplies premium-grade, machine-cleaned sesame seeds sourced from trusted origins within Pakistan. We are committed to delivering consistent quality that meets both local and international standards.</w:t>
      </w:r>
    </w:p>
    <w:p w:rsidR="00EE674E" w:rsidRPr="00EE674E" w:rsidRDefault="00EE674E" w:rsidP="00EE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E">
        <w:rPr>
          <w:rFonts w:ascii="Times New Roman" w:eastAsia="Times New Roman" w:hAnsi="Times New Roman" w:cs="Times New Roman"/>
          <w:sz w:val="24"/>
          <w:szCs w:val="24"/>
        </w:rPr>
        <w:t>We offer a range of sesame seed varieties to suit diverse applications:</w:t>
      </w:r>
    </w:p>
    <w:p w:rsidR="00EE674E" w:rsidRPr="00EE674E" w:rsidRDefault="00EE674E" w:rsidP="00EE6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E">
        <w:rPr>
          <w:rFonts w:ascii="Times New Roman" w:eastAsia="Times New Roman" w:hAnsi="Times New Roman" w:cs="Times New Roman"/>
          <w:b/>
          <w:bCs/>
          <w:sz w:val="24"/>
          <w:szCs w:val="24"/>
        </w:rPr>
        <w:t>Natural White Sesame Seeds</w:t>
      </w:r>
    </w:p>
    <w:p w:rsidR="00EE674E" w:rsidRPr="00EE674E" w:rsidRDefault="00EE674E" w:rsidP="00EE6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E">
        <w:rPr>
          <w:rFonts w:ascii="Times New Roman" w:eastAsia="Times New Roman" w:hAnsi="Times New Roman" w:cs="Times New Roman"/>
          <w:b/>
          <w:bCs/>
          <w:sz w:val="24"/>
          <w:szCs w:val="24"/>
        </w:rPr>
        <w:t>Natural Black Sesame Seeds</w:t>
      </w:r>
    </w:p>
    <w:p w:rsidR="00EE674E" w:rsidRPr="00EE674E" w:rsidRDefault="00EE674E" w:rsidP="00EE6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E">
        <w:rPr>
          <w:rFonts w:ascii="Times New Roman" w:eastAsia="Times New Roman" w:hAnsi="Times New Roman" w:cs="Times New Roman"/>
          <w:b/>
          <w:bCs/>
          <w:sz w:val="24"/>
          <w:szCs w:val="24"/>
        </w:rPr>
        <w:t>Mixed Sesame Seeds</w:t>
      </w:r>
    </w:p>
    <w:p w:rsidR="00EE674E" w:rsidRPr="00EE674E" w:rsidRDefault="00EE674E" w:rsidP="00EE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E">
        <w:rPr>
          <w:rFonts w:ascii="Times New Roman" w:eastAsia="Times New Roman" w:hAnsi="Times New Roman" w:cs="Times New Roman"/>
          <w:sz w:val="24"/>
          <w:szCs w:val="24"/>
        </w:rPr>
        <w:t>Each product is carefully processed to ensure purity, optimal oil content, and excellent shelf life, making them ideal for food processing, oil extraction, and export markets.</w:t>
      </w:r>
      <w:bookmarkStart w:id="0" w:name="_GoBack"/>
      <w:bookmarkEnd w:id="0"/>
    </w:p>
    <w:p w:rsidR="00EE674E" w:rsidRPr="00EE674E" w:rsidRDefault="00EE674E">
      <w:pPr>
        <w:rPr>
          <w:b/>
          <w:bCs/>
          <w:i/>
          <w:iCs/>
          <w:sz w:val="56"/>
          <w:szCs w:val="56"/>
        </w:rPr>
      </w:pPr>
    </w:p>
    <w:sectPr w:rsidR="00EE674E" w:rsidRPr="00EE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46BD9"/>
    <w:multiLevelType w:val="multilevel"/>
    <w:tmpl w:val="64DE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4E"/>
    <w:rsid w:val="00A21ABE"/>
    <w:rsid w:val="00EE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5558"/>
  <w15:chartTrackingRefBased/>
  <w15:docId w15:val="{06A25B32-5A6A-42E1-B150-07779BD5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adeinm1hgl8">
    <w:name w:val="_fadein_m1hgl_8"/>
    <w:basedOn w:val="DefaultParagraphFont"/>
    <w:rsid w:val="00EE674E"/>
  </w:style>
  <w:style w:type="paragraph" w:styleId="NormalWeb">
    <w:name w:val="Normal (Web)"/>
    <w:basedOn w:val="Normal"/>
    <w:uiPriority w:val="99"/>
    <w:semiHidden/>
    <w:unhideWhenUsed/>
    <w:rsid w:val="00EE6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67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2025-05-11T12:51:00Z</dcterms:created>
  <dcterms:modified xsi:type="dcterms:W3CDTF">2025-05-11T12:53:00Z</dcterms:modified>
</cp:coreProperties>
</file>