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shd w:val="clear" w:color="auto" w:fill="FFFFFF"/>
        <w:suppressAutoHyphens w:val="false"/>
        <w:jc w:val="center"/>
        <w:rPr>
          <w:b/>
          <w:bCs/>
          <w:sz w:val="24"/>
          <w:lang w:eastAsia="ru-RU"/>
        </w:rPr>
      </w:pPr>
      <w:r>
        <w:rPr/>
        <w:drawing>
          <wp:inline distT="0" distB="0" distL="0" distR="0">
            <wp:extent cx="5943600" cy="790575"/>
            <wp:effectExtent l="0" t="0" r="0" b="0"/>
            <wp:docPr id="1" name="Рисунок 7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uppressAutoHyphens w:val="false"/>
        <w:jc w:val="center"/>
        <w:rPr>
          <w:b/>
          <w:bCs/>
          <w:sz w:val="24"/>
          <w:lang w:eastAsia="ru-RU"/>
        </w:rPr>
      </w:pPr>
      <w:r>
        <w:rPr>
          <w:b/>
          <w:bCs/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b/>
          <w:bCs/>
          <w:sz w:val="24"/>
          <w:lang w:eastAsia="ru-RU"/>
        </w:rPr>
      </w:pPr>
      <w:r>
        <w:rPr>
          <w:b/>
          <w:bCs/>
          <w:sz w:val="24"/>
          <w:lang w:eastAsia="ru-RU"/>
        </w:rPr>
      </w:r>
    </w:p>
    <w:p>
      <w:pPr>
        <w:pStyle w:val="Normal"/>
        <w:suppressAutoHyphens w:val="false"/>
        <w:ind w:start="5387"/>
        <w:jc w:val="both"/>
        <w:rPr>
          <w:sz w:val="24"/>
          <w:lang w:eastAsia="ru-RU"/>
        </w:rPr>
      </w:pPr>
      <w:r>
        <w:rPr>
          <w:sz w:val="24"/>
          <w:lang w:eastAsia="ru-RU"/>
        </w:rPr>
        <w:t>УТВЕРЖДАЮ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76" w:before="0" w:after="200"/>
        <w:ind w:start="5387"/>
        <w:jc w:val="both"/>
        <w:rPr>
          <w:bCs/>
          <w:sz w:val="24"/>
          <w:lang w:eastAsia="ru-RU"/>
        </w:rPr>
      </w:pPr>
      <w:r>
        <w:rPr>
          <w:bCs/>
          <w:sz w:val="24"/>
          <w:lang w:eastAsia="ru-RU"/>
        </w:rPr>
        <w:t>Преподаватель по профильной дисциплине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start="5387"/>
        <w:jc w:val="both"/>
        <w:rPr>
          <w:sz w:val="24"/>
          <w:lang w:eastAsia="ru-RU"/>
        </w:rPr>
      </w:pPr>
      <w:r>
        <w:rPr>
          <w:sz w:val="24"/>
          <w:lang w:eastAsia="ru-RU"/>
        </w:rPr>
        <w:t>_________________________________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start="5387"/>
        <w:jc w:val="center"/>
        <w:rPr>
          <w:bCs/>
          <w:sz w:val="24"/>
          <w:lang w:eastAsia="ru-RU"/>
        </w:rPr>
      </w:pPr>
      <w:r>
        <w:rPr>
          <w:i/>
          <w:sz w:val="24"/>
          <w:vertAlign w:val="superscript"/>
          <w:lang w:eastAsia="ru-RU"/>
        </w:rPr>
        <w:t xml:space="preserve">(должность,   </w:t>
      </w:r>
      <w:r>
        <w:rPr>
          <w:i/>
          <w:caps/>
          <w:sz w:val="24"/>
          <w:vertAlign w:val="superscript"/>
          <w:lang w:eastAsia="ru-RU"/>
        </w:rPr>
        <w:t>ФИО)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start="5387"/>
        <w:jc w:val="both"/>
        <w:rPr>
          <w:caps/>
          <w:sz w:val="24"/>
          <w:lang w:eastAsia="ru-RU"/>
        </w:rPr>
      </w:pPr>
      <w:r>
        <w:rPr>
          <w:sz w:val="24"/>
          <w:lang w:eastAsia="ru-RU"/>
        </w:rPr>
        <w:t>_________________________________</w:t>
      </w:r>
    </w:p>
    <w:p>
      <w:pPr>
        <w:pStyle w:val="Normal"/>
        <w:widowControl w:val="false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start="5387"/>
        <w:jc w:val="center"/>
        <w:rPr>
          <w:i/>
          <w:i/>
          <w:sz w:val="24"/>
          <w:vertAlign w:val="superscript"/>
          <w:lang w:eastAsia="ru-RU"/>
        </w:rPr>
      </w:pPr>
      <w:r>
        <w:rPr>
          <w:i/>
          <w:sz w:val="24"/>
          <w:vertAlign w:val="superscript"/>
          <w:lang w:eastAsia="ru-RU"/>
        </w:rPr>
        <w:t>(Подпись)</w:t>
      </w:r>
    </w:p>
    <w:p>
      <w:pPr>
        <w:pStyle w:val="Normal"/>
        <w:suppressAutoHyphens w:val="false"/>
        <w:ind w:start="5387"/>
        <w:textAlignment w:val="baseline"/>
        <w:rPr>
          <w:sz w:val="24"/>
          <w:lang w:eastAsia="ru-RU"/>
        </w:rPr>
      </w:pPr>
      <w:r>
        <w:rPr>
          <w:sz w:val="24"/>
          <w:lang w:eastAsia="ru-RU"/>
        </w:rPr>
        <w:t>Дата   « ___» ________________ 202__ год</w:t>
      </w:r>
    </w:p>
    <w:p>
      <w:pPr>
        <w:pStyle w:val="Normal"/>
        <w:shd w:val="clear" w:color="auto" w:fill="FFFFFF"/>
        <w:suppressAutoHyphens w:val="false"/>
        <w:ind w:start="5387"/>
        <w:jc w:val="center"/>
        <w:rPr>
          <w:bCs/>
          <w:sz w:val="24"/>
          <w:lang w:eastAsia="ru-RU"/>
        </w:rPr>
      </w:pPr>
      <w:r>
        <w:rPr>
          <w:bCs/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bCs/>
          <w:sz w:val="24"/>
          <w:lang w:eastAsia="ru-RU"/>
        </w:rPr>
      </w:pPr>
      <w:r>
        <w:rPr>
          <w:bCs/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bCs/>
          <w:sz w:val="24"/>
          <w:lang w:eastAsia="ru-RU"/>
        </w:rPr>
      </w:pPr>
      <w:r>
        <w:rPr>
          <w:bCs/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bCs/>
          <w:sz w:val="24"/>
          <w:lang w:eastAsia="ru-RU"/>
        </w:rPr>
      </w:pPr>
      <w:r>
        <w:rPr>
          <w:bCs/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bCs/>
          <w:sz w:val="24"/>
          <w:lang w:eastAsia="ru-RU"/>
        </w:rPr>
      </w:pPr>
      <w:r>
        <w:rPr>
          <w:bCs/>
          <w:sz w:val="24"/>
          <w:lang w:eastAsia="ru-RU"/>
        </w:rPr>
      </w:r>
    </w:p>
    <w:p>
      <w:pPr>
        <w:pStyle w:val="Normal"/>
        <w:suppressAutoHyphens w:val="false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Информационная система “</w:t>
      </w:r>
      <w:r>
        <w:rPr>
          <w:b/>
          <w:bCs/>
          <w:sz w:val="24"/>
          <w:lang w:val="en-US" w:eastAsia="en-US"/>
        </w:rPr>
        <w:t>Веб-форум для тематических сообществ</w:t>
      </w:r>
      <w:r>
        <w:rPr>
          <w:b/>
          <w:bCs/>
          <w:sz w:val="24"/>
          <w:lang w:eastAsia="en-US"/>
        </w:rPr>
        <w:t>”</w:t>
      </w:r>
    </w:p>
    <w:p>
      <w:pPr>
        <w:pStyle w:val="Normal"/>
        <w:suppressAutoHyphens w:val="false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>Программа и методика испытаний</w:t>
      </w:r>
    </w:p>
    <w:p>
      <w:pPr>
        <w:pStyle w:val="Normal"/>
        <w:suppressAutoHyphens w:val="false"/>
        <w:jc w:val="center"/>
        <w:rPr>
          <w:bCs/>
          <w:sz w:val="24"/>
          <w:lang w:eastAsia="en-US"/>
        </w:rPr>
      </w:pPr>
      <w:r>
        <w:rPr>
          <w:bCs/>
          <w:sz w:val="24"/>
          <w:lang w:eastAsia="en-US"/>
        </w:rPr>
      </w:r>
    </w:p>
    <w:p>
      <w:pPr>
        <w:pStyle w:val="Normal"/>
        <w:suppressAutoHyphens w:val="false"/>
        <w:jc w:val="center"/>
        <w:rPr>
          <w:bCs/>
          <w:sz w:val="24"/>
          <w:lang w:eastAsia="en-US"/>
        </w:rPr>
      </w:pPr>
      <w:r>
        <w:rPr>
          <w:bCs/>
          <w:sz w:val="24"/>
          <w:lang w:eastAsia="en-US"/>
        </w:rPr>
      </w:r>
    </w:p>
    <w:p>
      <w:pPr>
        <w:pStyle w:val="Normal"/>
        <w:suppressAutoHyphens w:val="false"/>
        <w:jc w:val="center"/>
        <w:rPr>
          <w:bCs/>
          <w:sz w:val="24"/>
          <w:lang w:eastAsia="en-US"/>
        </w:rPr>
      </w:pPr>
      <w:r>
        <w:rPr>
          <w:bCs/>
          <w:sz w:val="24"/>
          <w:lang w:eastAsia="en-US"/>
        </w:rPr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402"/>
        <w:gridCol w:w="6096"/>
      </w:tblGrid>
      <w:tr>
        <w:trPr>
          <w:trHeight w:val="316" w:hRule="atLeast"/>
        </w:trPr>
        <w:tc>
          <w:tcPr>
            <w:tcW w:w="9498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uppressAutoHyphens w:val="false"/>
              <w:spacing w:lineRule="auto" w:line="257"/>
              <w:jc w:val="center"/>
              <w:rPr>
                <w:rFonts w:eastAsia="Calibri" w:eastAsiaTheme="minorHAnsi"/>
                <w:sz w:val="24"/>
                <w:lang w:eastAsia="en-US"/>
              </w:rPr>
            </w:pPr>
            <w:r>
              <w:rPr>
                <w:rFonts w:eastAsia="Calibri" w:eastAsiaTheme="minorHAnsi"/>
                <w:sz w:val="24"/>
                <w:lang w:eastAsia="en-US"/>
              </w:rPr>
              <w:t>Причинин Вадим Андреевич</w:t>
            </w:r>
          </w:p>
        </w:tc>
      </w:tr>
      <w:tr>
        <w:trPr>
          <w:trHeight w:val="316" w:hRule="atLeast"/>
        </w:trPr>
        <w:tc>
          <w:tcPr>
            <w:tcW w:w="9498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uppressAutoHyphens w:val="false"/>
              <w:spacing w:lineRule="auto" w:line="257"/>
              <w:jc w:val="center"/>
              <w:rPr>
                <w:rFonts w:eastAsia="Calibri" w:eastAsiaTheme="minorHAnsi"/>
                <w:i/>
                <w:i/>
                <w:sz w:val="24"/>
                <w:lang w:eastAsia="en-US"/>
              </w:rPr>
            </w:pPr>
            <w:r>
              <w:rPr>
                <w:rFonts w:eastAsia="Calibri"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>
        <w:trPr>
          <w:trHeight w:val="316" w:hRule="atLeast"/>
        </w:trPr>
        <w:tc>
          <w:tcPr>
            <w:tcW w:w="9498" w:type="dxa"/>
            <w:gridSpan w:val="2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57"/>
              <w:jc w:val="center"/>
              <w:rPr>
                <w:rFonts w:eastAsia="Calibri" w:eastAsiaTheme="minorHAnsi"/>
                <w:sz w:val="24"/>
                <w:lang w:eastAsia="en-US"/>
              </w:rPr>
            </w:pPr>
            <w:r>
              <w:rPr>
                <w:rFonts w:eastAsia="Calibri"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>
        <w:trPr>
          <w:trHeight w:val="316" w:hRule="atLeast"/>
        </w:trPr>
        <w:tc>
          <w:tcPr>
            <w:tcW w:w="9498" w:type="dxa"/>
            <w:gridSpan w:val="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57"/>
              <w:jc w:val="center"/>
              <w:rPr>
                <w:rFonts w:eastAsia="Calibri" w:eastAsiaTheme="minorHAnsi"/>
                <w:i/>
                <w:i/>
                <w:sz w:val="24"/>
                <w:lang w:eastAsia="en-US"/>
              </w:rPr>
            </w:pPr>
            <w:r>
              <w:rPr>
                <w:rFonts w:eastAsia="Calibri"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>
        <w:trPr>
          <w:trHeight w:val="283" w:hRule="atLeast"/>
        </w:trPr>
        <w:tc>
          <w:tcPr>
            <w:tcW w:w="9498" w:type="dxa"/>
            <w:gridSpan w:val="2"/>
            <w:tcBorders/>
            <w:vAlign w:val="center"/>
          </w:tcPr>
          <w:p>
            <w:pPr>
              <w:pStyle w:val="Normal"/>
              <w:suppressAutoHyphens w:val="false"/>
              <w:spacing w:lineRule="auto" w:line="257"/>
              <w:rPr>
                <w:rFonts w:eastAsia="Calibri" w:eastAsiaTheme="minorHAnsi"/>
                <w:sz w:val="24"/>
                <w:lang w:eastAsia="en-US"/>
              </w:rPr>
            </w:pPr>
            <w:r>
              <w:rPr>
                <w:rFonts w:eastAsia="Calibri" w:eastAsiaTheme="minorHAnsi"/>
                <w:sz w:val="24"/>
                <w:lang w:eastAsia="en-US"/>
              </w:rPr>
            </w:r>
          </w:p>
        </w:tc>
      </w:tr>
      <w:tr>
        <w:trPr>
          <w:trHeight w:val="283" w:hRule="atLeast"/>
        </w:trPr>
        <w:tc>
          <w:tcPr>
            <w:tcW w:w="3402" w:type="dxa"/>
            <w:tcBorders/>
            <w:vAlign w:val="center"/>
          </w:tcPr>
          <w:p>
            <w:pPr>
              <w:pStyle w:val="Normal"/>
              <w:suppressAutoHyphens w:val="false"/>
              <w:spacing w:lineRule="auto" w:line="257"/>
              <w:rPr>
                <w:rFonts w:eastAsia="Calibri" w:eastAsiaTheme="minorHAnsi"/>
                <w:sz w:val="24"/>
                <w:lang w:eastAsia="en-US"/>
              </w:rPr>
            </w:pPr>
            <w:r>
              <w:rPr>
                <w:rFonts w:eastAsia="Calibri"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tcBorders/>
            <w:vAlign w:val="center"/>
          </w:tcPr>
          <w:p>
            <w:pPr>
              <w:pStyle w:val="Normal"/>
              <w:suppressAutoHyphens w:val="false"/>
              <w:spacing w:lineRule="auto" w:line="257"/>
              <w:rPr>
                <w:rFonts w:eastAsia="Calibri" w:eastAsiaTheme="minorHAnsi"/>
                <w:sz w:val="24"/>
                <w:lang w:eastAsia="en-US"/>
              </w:rPr>
            </w:pPr>
            <w:r>
              <w:rPr>
                <w:rFonts w:eastAsia="Calibri" w:eastAsiaTheme="minorHAnsi"/>
                <w:sz w:val="24"/>
                <w:lang w:eastAsia="en-US"/>
              </w:rPr>
              <w:t>ИСПк-402-52-00</w:t>
            </w:r>
          </w:p>
        </w:tc>
      </w:tr>
      <w:tr>
        <w:trPr>
          <w:trHeight w:val="283" w:hRule="atLeast"/>
        </w:trPr>
        <w:tc>
          <w:tcPr>
            <w:tcW w:w="3402" w:type="dxa"/>
            <w:tcBorders/>
            <w:vAlign w:val="center"/>
          </w:tcPr>
          <w:p>
            <w:pPr>
              <w:pStyle w:val="Normal"/>
              <w:suppressAutoHyphens w:val="false"/>
              <w:spacing w:lineRule="auto" w:line="257"/>
              <w:ind w:firstLine="5421"/>
              <w:rPr>
                <w:rFonts w:eastAsia="Calibri" w:eastAsiaTheme="minorHAnsi"/>
                <w:sz w:val="24"/>
                <w:lang w:eastAsia="en-US"/>
              </w:rPr>
            </w:pPr>
            <w:r>
              <w:rPr>
                <w:rFonts w:eastAsia="Calibri" w:eastAsiaTheme="minorHAnsi"/>
                <w:sz w:val="24"/>
                <w:lang w:eastAsia="en-US"/>
              </w:rPr>
            </w:r>
          </w:p>
        </w:tc>
        <w:tc>
          <w:tcPr>
            <w:tcW w:w="609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uppressAutoHyphens w:val="false"/>
              <w:spacing w:lineRule="auto" w:line="257"/>
              <w:ind w:firstLine="5421"/>
              <w:rPr>
                <w:rFonts w:eastAsia="Calibri" w:eastAsiaTheme="minorHAnsi"/>
                <w:sz w:val="24"/>
                <w:lang w:eastAsia="en-US"/>
              </w:rPr>
            </w:pPr>
            <w:r>
              <w:rPr>
                <w:rFonts w:eastAsia="Calibri" w:eastAsiaTheme="minorHAnsi"/>
                <w:sz w:val="24"/>
                <w:lang w:eastAsia="en-US"/>
              </w:rPr>
            </w:r>
          </w:p>
        </w:tc>
      </w:tr>
    </w:tbl>
    <w:p>
      <w:pPr>
        <w:pStyle w:val="Normal"/>
        <w:suppressAutoHyphens w:val="false"/>
        <w:jc w:val="center"/>
        <w:rPr>
          <w:rFonts w:eastAsia="Calibri" w:eastAsiaTheme="minorHAnsi"/>
          <w:sz w:val="24"/>
          <w:lang w:eastAsia="en-US"/>
        </w:rPr>
      </w:pPr>
      <w:r>
        <w:rPr>
          <w:rFonts w:eastAsia="Calibri" w:eastAsiaTheme="minorHAnsi"/>
          <w:sz w:val="24"/>
          <w:lang w:eastAsia="en-US"/>
        </w:rPr>
      </w:r>
    </w:p>
    <w:p>
      <w:pPr>
        <w:pStyle w:val="Normal"/>
        <w:suppressAutoHyphens w:val="false"/>
        <w:jc w:val="center"/>
        <w:rPr>
          <w:rFonts w:eastAsia="Calibri" w:eastAsiaTheme="minorHAnsi"/>
          <w:sz w:val="24"/>
          <w:lang w:eastAsia="en-US"/>
        </w:rPr>
      </w:pPr>
      <w:r>
        <w:rPr>
          <w:rFonts w:eastAsia="Calibri" w:eastAsiaTheme="minorHAnsi"/>
          <w:sz w:val="24"/>
          <w:lang w:eastAsia="en-US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sz w:val="24"/>
          <w:lang w:eastAsia="ru-RU"/>
        </w:rPr>
      </w:pPr>
      <w:r>
        <w:rPr>
          <w:sz w:val="24"/>
          <w:lang w:eastAsia="ru-RU"/>
        </w:rPr>
      </w:r>
    </w:p>
    <w:p>
      <w:pPr>
        <w:pStyle w:val="Normal"/>
        <w:shd w:val="clear" w:color="auto" w:fill="FFFFFF"/>
        <w:suppressAutoHyphens w:val="false"/>
        <w:jc w:val="center"/>
        <w:rPr>
          <w:rFonts w:eastAsia="Calibri" w:eastAsiaTheme="minorHAnsi"/>
          <w:sz w:val="24"/>
          <w:lang w:eastAsia="en-US"/>
        </w:rPr>
      </w:pPr>
      <w:r>
        <w:rPr>
          <w:sz w:val="24"/>
          <w:lang w:eastAsia="ru-RU"/>
        </w:rPr>
        <w:t>Киров, 2024 г.</w:t>
      </w:r>
    </w:p>
    <w:p>
      <w:pPr>
        <w:pStyle w:val="Normal"/>
        <w:shd w:val="clear" w:color="auto" w:fill="FFFFFF"/>
        <w:suppressAutoHyphens w:val="false"/>
        <w:spacing w:lineRule="auto" w:line="360" w:before="480" w:after="0"/>
        <w:jc w:val="center"/>
        <w:rPr>
          <w:rFonts w:eastAsia="Calibri" w:eastAsiaTheme="minorHAnsi"/>
          <w:sz w:val="24"/>
          <w:lang w:eastAsia="en-US"/>
        </w:rPr>
      </w:pPr>
      <w:r>
        <w:rPr>
          <w:b/>
          <w:bCs/>
          <w:sz w:val="24"/>
        </w:rPr>
        <w:t>Аннотация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Настоящая Программа и методика испытаний 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 xml:space="preserve"> предназначена для проверки выполнения заданных функций системы,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Программа и методика испытаний разработана в соответствии с требованиями ГОСТ 19.301-79, ГОСТ Р 59795-2021.</w:t>
      </w:r>
    </w:p>
    <w:p>
      <w:pPr>
        <w:pStyle w:val="Normal"/>
        <w:spacing w:lineRule="auto" w:line="360" w:before="24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240" w:after="0"/>
        <w:rPr>
          <w:sz w:val="24"/>
        </w:rPr>
      </w:pPr>
      <w:r>
        <w:rPr>
          <w:sz w:val="24"/>
        </w:rPr>
      </w:r>
    </w:p>
    <w:p>
      <w:pPr>
        <w:pStyle w:val="Normal"/>
        <w:suppressAutoHyphens w:val="false"/>
        <w:spacing w:lineRule="auto" w:line="360" w:before="240" w:after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caps/>
          <w:sz w:val="24"/>
        </w:rPr>
      </w:pPr>
      <w:r>
        <w:rPr>
          <w:b/>
          <w:caps/>
          <w:sz w:val="24"/>
        </w:rPr>
        <w:t>Содержание</w:t>
      </w:r>
    </w:p>
    <w:sdt>
      <w:sdtPr>
        <w:docPartObj>
          <w:docPartGallery w:val="Table of Contents"/>
          <w:docPartUnique w:val="true"/>
        </w:docPartObj>
        <w:id w:val="-1472210486"/>
      </w:sdtPr>
      <w:sdtContent>
        <w:p>
          <w:pPr>
            <w:pStyle w:val="TOCHeading"/>
            <w:spacing w:lineRule="auto" w:line="276"/>
            <w:ind w:hanging="0" w:start="0"/>
            <w:rPr>
              <w:color w:val="auto"/>
              <w:sz w:val="24"/>
              <w:szCs w:val="24"/>
            </w:rPr>
          </w:pPr>
          <w:r>
            <w:rPr>
              <w:color w:val="auto"/>
              <w:sz w:val="24"/>
              <w:szCs w:val="24"/>
            </w:rPr>
          </w:r>
        </w:p>
        <w:p>
          <w:pPr>
            <w:pStyle w:val="TOC1"/>
            <w:tabs>
              <w:tab w:val="clear" w:pos="708"/>
              <w:tab w:val="left" w:pos="44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TOC \z \o "1-3" \u \h</w:instrText>
          </w:r>
          <w:r>
            <w:rPr>
              <w:rStyle w:val="Style7"/>
              <w:sz w:val="24"/>
            </w:rPr>
            <w:fldChar w:fldCharType="separate"/>
          </w: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"_Toc161917653"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1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Объект испытаний</w:t>
          </w:r>
          <w:r>
            <w:rPr>
              <w:vanish w:val="false"/>
              <w:sz w:val="24"/>
            </w:rPr>
            <w:tab/>
            <w:t>4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"_Toc161917654"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1.1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Наименование системы</w:t>
          </w:r>
          <w:r>
            <w:rPr>
              <w:vanish w:val="false"/>
              <w:sz w:val="24"/>
            </w:rPr>
            <w:tab/>
            <w:t>4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"_Toc161917655"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1.2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Комплектность АС</w:t>
          </w:r>
          <w:r>
            <w:rPr>
              <w:vanish w:val="false"/>
              <w:sz w:val="24"/>
            </w:rPr>
            <w:tab/>
            <w:t>4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  <w:lang w:val="en-US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"_Toc161917656"</w:instrText>
          </w:r>
          <w:r>
            <w:rPr>
              <w:rStyle w:val="Style7"/>
              <w:sz w:val="24"/>
              <w:lang w:val="en-US"/>
            </w:rPr>
            <w:fldChar w:fldCharType="separate"/>
          </w:r>
          <w:r>
            <w:rPr>
              <w:rStyle w:val="Style7"/>
              <w:sz w:val="24"/>
              <w:lang w:val="en-US"/>
            </w:rPr>
            <w:t>2</w:t>
          </w:r>
          <w:r>
            <w:rPr>
              <w:rStyle w:val="Style7"/>
              <w:sz w:val="24"/>
              <w:lang w:val="en-US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Цель испытаний</w:t>
          </w:r>
          <w:r>
            <w:rPr>
              <w:vanish w:val="false"/>
              <w:sz w:val="24"/>
            </w:rPr>
            <w:tab/>
            <w:t>5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"_Toc161917657"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3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Общие положения</w:t>
          </w:r>
          <w:r>
            <w:rPr>
              <w:vanish w:val="false"/>
              <w:sz w:val="24"/>
            </w:rPr>
            <w:tab/>
            <w:t>6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"_Toc161917658"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3.1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Перечень руководящих документов, на основании которых проводятся испытания</w:t>
          </w:r>
          <w:r>
            <w:rPr>
              <w:vanish w:val="false"/>
              <w:sz w:val="24"/>
            </w:rPr>
            <w:tab/>
            <w:t>6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"_Toc161917659"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3.2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Место и продолжительность испытаний</w:t>
          </w:r>
          <w:r>
            <w:rPr>
              <w:vanish w:val="false"/>
              <w:sz w:val="24"/>
            </w:rPr>
            <w:tab/>
            <w:t>6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"_Toc161917660"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3.3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Организации, участвующие в испытаниях</w:t>
          </w:r>
          <w:r>
            <w:rPr>
              <w:vanish w:val="false"/>
              <w:sz w:val="24"/>
            </w:rPr>
            <w:tab/>
            <w:t>6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"_Toc161917661"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3.4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Перечень предъявляемых на испытания документов</w:t>
          </w:r>
          <w:r>
            <w:rPr>
              <w:vanish w:val="false"/>
              <w:sz w:val="24"/>
            </w:rPr>
            <w:tab/>
            <w:t>6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"_Toc161917662"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4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Объём испытаний</w:t>
          </w:r>
          <w:r>
            <w:rPr>
              <w:vanish w:val="false"/>
              <w:sz w:val="24"/>
            </w:rPr>
            <w:tab/>
            <w:t>7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"_Toc161917663"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4.1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Перечень этапов испытаний и проверок</w:t>
          </w:r>
          <w:r>
            <w:rPr>
              <w:vanish w:val="false"/>
              <w:sz w:val="24"/>
            </w:rPr>
            <w:tab/>
            <w:t>7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"_Toc161917664"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4.2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Последовательность проведения</w:t>
          </w:r>
          <w:r>
            <w:rPr>
              <w:vanish w:val="false"/>
              <w:sz w:val="24"/>
            </w:rPr>
            <w:tab/>
            <w:t>7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"_Toc161917665"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4.3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Требования по испытаниям программных средств</w:t>
          </w:r>
          <w:r>
            <w:rPr>
              <w:vanish w:val="false"/>
              <w:sz w:val="24"/>
            </w:rPr>
            <w:tab/>
            <w:t>7</w:t>
          </w:r>
        </w:p>
        <w:p>
          <w:pPr>
            <w:pStyle w:val="TOC2"/>
            <w:tabs>
              <w:tab w:val="clear" w:pos="708"/>
              <w:tab w:val="left" w:pos="88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"_Toc161917666"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4.4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Перечень работ, проводимых после завершения испытаний</w:t>
          </w:r>
          <w:r>
            <w:rPr>
              <w:vanish w:val="false"/>
              <w:sz w:val="24"/>
            </w:rPr>
            <w:tab/>
            <w:t>8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  <w:lang w:val="en-US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"_Toc161917667"</w:instrText>
          </w:r>
          <w:r>
            <w:rPr>
              <w:rStyle w:val="Style7"/>
              <w:sz w:val="24"/>
              <w:lang w:val="en-US"/>
            </w:rPr>
            <w:fldChar w:fldCharType="separate"/>
          </w:r>
          <w:r>
            <w:rPr>
              <w:rStyle w:val="Style7"/>
              <w:sz w:val="24"/>
              <w:lang w:val="en-US"/>
            </w:rPr>
            <w:t>5</w:t>
          </w:r>
          <w:r>
            <w:rPr>
              <w:rStyle w:val="Style7"/>
              <w:sz w:val="24"/>
              <w:lang w:val="en-US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Условия и порядок проведения испытаний</w:t>
          </w:r>
          <w:r>
            <w:rPr>
              <w:vanish w:val="false"/>
              <w:sz w:val="24"/>
            </w:rPr>
            <w:tab/>
            <w:t>9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"_Toc161917668"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6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Материально-техническое обеспечение испытаний</w:t>
          </w:r>
          <w:r>
            <w:rPr>
              <w:vanish w:val="false"/>
              <w:sz w:val="24"/>
            </w:rPr>
            <w:tab/>
            <w:t>10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"_Toc161917669"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7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Метрологическое обеспечение испытаний</w:t>
          </w:r>
          <w:r>
            <w:rPr>
              <w:vanish w:val="false"/>
              <w:sz w:val="24"/>
            </w:rPr>
            <w:tab/>
            <w:t>11</w:t>
          </w:r>
        </w:p>
        <w:p>
          <w:pPr>
            <w:pStyle w:val="TOC1"/>
            <w:tabs>
              <w:tab w:val="clear" w:pos="708"/>
              <w:tab w:val="left" w:pos="440" w:leader="none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"_Toc161917670"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8</w:t>
          </w:r>
          <w:r>
            <w:rPr>
              <w:rStyle w:val="Style7"/>
              <w:sz w:val="24"/>
            </w:rPr>
            <w:fldChar w:fldCharType="end"/>
          </w:r>
          <w:r>
            <w:rPr>
              <w:rFonts w:eastAsia="" w:cs="" w:ascii="Calibri" w:hAnsi="Calibri" w:asciiTheme="minorHAnsi" w:cstheme="minorBidi" w:eastAsiaTheme="minorEastAsia" w:hAnsiTheme="minorHAnsi"/>
              <w:sz w:val="24"/>
              <w:lang w:eastAsia="ru-RU"/>
            </w:rPr>
            <w:tab/>
          </w:r>
          <w:r>
            <w:rPr>
              <w:sz w:val="24"/>
            </w:rPr>
            <w:t>Отчётность</w:t>
          </w:r>
          <w:r>
            <w:rPr>
              <w:vanish w:val="false"/>
              <w:sz w:val="24"/>
            </w:rPr>
            <w:tab/>
            <w:t>12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spacing w:lineRule="auto" w:line="276"/>
            <w:rPr>
              <w:rFonts w:ascii="Calibri" w:hAnsi="Calibri" w:eastAsia="" w:cs="" w:asciiTheme="minorHAnsi" w:cstheme="minorBidi" w:eastAsiaTheme="minorEastAsia" w:hAnsiTheme="minorHAnsi"/>
              <w:sz w:val="24"/>
              <w:lang w:eastAsia="ru-RU"/>
            </w:rPr>
          </w:pPr>
          <w:r>
            <w:fldChar w:fldCharType="begin"/>
          </w:r>
          <w:r>
            <w:rPr>
              <w:rStyle w:val="Style7"/>
              <w:sz w:val="24"/>
            </w:rPr>
            <w:instrText xml:space="preserve"> HYPERLINK "../../../../C:/Users/deumir/Desktop/4%20%D1%81%D0%B5%D0%BC%D0%B5%D1%81%D1%82%D1%80_obsidian/%D0%9C%D0%94%D0%9A%20%D0%92%D0%98%D0%A1/%D0%93%D0%BE%D1%82%D0%BE%D0%B2%D0%BE%D0%B5/%D0%9B%D0%B0%D0%B1%20%E2%84%966/%D0%9F%D0%9C%D0%98%20%D0%9F%D1%80%D0%B8%D1%87%D0%B8%D0%BD%D0%B8%D0%BD%20%D0%92.%D0%90.%20%D0%BB%D0%B0%D0%B1%20%E2%84%966.docx" \l "_Toc161917671"</w:instrText>
          </w:r>
          <w:r>
            <w:rPr>
              <w:rStyle w:val="Style7"/>
              <w:sz w:val="24"/>
            </w:rPr>
            <w:fldChar w:fldCharType="separate"/>
          </w:r>
          <w:r>
            <w:rPr>
              <w:rStyle w:val="Style7"/>
              <w:sz w:val="24"/>
            </w:rPr>
            <w:t>Приложение А. Методика проведения испытаний</w:t>
          </w:r>
          <w:r>
            <w:rPr>
              <w:rStyle w:val="Style7"/>
              <w:sz w:val="24"/>
            </w:rPr>
            <w:fldChar w:fldCharType="end"/>
          </w:r>
          <w:r>
            <w:rPr>
              <w:vanish w:val="false"/>
              <w:sz w:val="24"/>
            </w:rPr>
            <w:tab/>
            <w:t>13</w:t>
          </w:r>
          <w:r>
            <w:rPr>
              <w:sz w:val="24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76"/>
        <w:rPr>
          <w:sz w:val="24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sz w:val="24"/>
            </w:rPr>
          </w:pPr>
          <w:r>
            <w:rPr>
              <w:sz w:val="24"/>
            </w:rPr>
          </w:r>
        </w:p>
      </w:sdtContent>
    </w:sdt>
    <w:p>
      <w:pPr>
        <w:pStyle w:val="Heading1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bookmarkStart w:id="0" w:name="__RefHeading___Toc215834444"/>
      <w:bookmarkStart w:id="1" w:name="_Toc135483136"/>
      <w:bookmarkStart w:id="2" w:name="_Toc161917653"/>
      <w:bookmarkStart w:id="3" w:name="_Объект_испытаний"/>
      <w:bookmarkEnd w:id="0"/>
      <w:bookmarkEnd w:id="3"/>
      <w:r>
        <w:rPr>
          <w:rFonts w:cs="Times New Roman" w:ascii="Times New Roman" w:hAnsi="Times New Roman"/>
          <w:sz w:val="24"/>
          <w:szCs w:val="24"/>
        </w:rPr>
        <w:t>Объект испытаний</w:t>
      </w:r>
      <w:bookmarkEnd w:id="1"/>
      <w:bookmarkEnd w:id="2"/>
    </w:p>
    <w:p>
      <w:pPr>
        <w:pStyle w:val="Heading2"/>
        <w:numPr>
          <w:ilvl w:val="1"/>
          <w:numId w:val="20"/>
        </w:numPr>
        <w:tabs>
          <w:tab w:val="clear" w:pos="708"/>
          <w:tab w:val="left" w:pos="1418" w:leader="none"/>
        </w:tabs>
        <w:spacing w:before="200" w:after="0"/>
        <w:ind w:firstLine="851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1917654"/>
      <w:bookmarkEnd w:id="4"/>
      <w:r>
        <w:rPr>
          <w:rFonts w:cs="Times New Roman" w:ascii="Times New Roman" w:hAnsi="Times New Roman"/>
          <w:sz w:val="24"/>
          <w:szCs w:val="24"/>
        </w:rPr>
        <w:t>Наименование системы</w:t>
      </w:r>
      <w:bookmarkEnd w:id="5"/>
      <w:bookmarkEnd w:id="6"/>
    </w:p>
    <w:p>
      <w:pPr>
        <w:pStyle w:val="Normal"/>
        <w:suppressAutoHyphens w:val="false"/>
        <w:jc w:val="both"/>
        <w:rPr>
          <w:color w:themeColor="text1" w:val="000000"/>
          <w:sz w:val="24"/>
          <w:lang w:bidi="en-US"/>
        </w:rPr>
      </w:pPr>
      <w:r>
        <w:rPr>
          <w:color w:themeColor="text1" w:val="000000"/>
          <w:sz w:val="24"/>
        </w:rPr>
        <w:t>Объектом испытаний является</w:t>
      </w:r>
      <w:r>
        <w:rPr>
          <w:b w:val="false"/>
          <w:bCs w:val="false"/>
          <w:color w:themeColor="text1" w:val="000000"/>
          <w:sz w:val="24"/>
        </w:rPr>
        <w:t xml:space="preserve"> 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нформационная система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</w:p>
    <w:p>
      <w:pPr>
        <w:pStyle w:val="Heading2"/>
        <w:numPr>
          <w:ilvl w:val="1"/>
          <w:numId w:val="21"/>
        </w:numPr>
        <w:tabs>
          <w:tab w:val="clear" w:pos="708"/>
          <w:tab w:val="left" w:pos="1418" w:leader="none"/>
        </w:tabs>
        <w:ind w:firstLine="851" w:start="0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1917655"/>
      <w:r>
        <w:rPr>
          <w:rFonts w:cs="Times New Roman" w:ascii="Times New Roman" w:hAnsi="Times New Roman"/>
          <w:sz w:val="24"/>
          <w:szCs w:val="24"/>
        </w:rPr>
        <w:t>Комплектность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АС</w:t>
      </w:r>
      <w:bookmarkEnd w:id="7"/>
    </w:p>
    <w:p>
      <w:pPr>
        <w:pStyle w:val="Normal"/>
        <w:spacing w:lineRule="auto" w:line="360" w:before="240" w:after="0"/>
        <w:ind w:firstLine="851"/>
        <w:rPr>
          <w:sz w:val="24"/>
        </w:rPr>
      </w:pPr>
      <w:r>
        <w:rPr>
          <w:b w:val="false"/>
          <w:bCs w:val="false"/>
          <w:color w:themeColor="text1" w:val="000000"/>
          <w:sz w:val="24"/>
          <w:lang w:eastAsia="en-US"/>
        </w:rPr>
        <w:t>Информационная система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sz w:val="24"/>
        </w:rPr>
        <w:t xml:space="preserve"> состоит из следующих основных подсистем:</w:t>
      </w:r>
    </w:p>
    <w:p>
      <w:pPr>
        <w:pStyle w:val="BodyText"/>
        <w:numPr>
          <w:ilvl w:val="0"/>
          <w:numId w:val="8"/>
        </w:numPr>
        <w:rPr/>
      </w:pPr>
      <w:r>
        <w:rPr>
          <w:rStyle w:val="Strong"/>
          <w:rFonts w:eastAsia="" w:cs="" w:cstheme="minorBidi" w:eastAsiaTheme="minorEastAsia"/>
          <w:sz w:val="24"/>
          <w:szCs w:val="22"/>
          <w:lang w:eastAsia="ru-RU"/>
        </w:rPr>
        <w:t>Подсистема “Аутентификация и управление пользователями”</w:t>
      </w:r>
      <w:r>
        <w:rPr>
          <w:rFonts w:eastAsia="" w:cs="" w:cstheme="minorBidi" w:eastAsiaTheme="minorEastAsia"/>
          <w:sz w:val="24"/>
          <w:szCs w:val="22"/>
          <w:lang w:eastAsia="ru-RU"/>
        </w:rPr>
        <w:t xml:space="preserve">, отвечающая за регистрацию, авторизацию, управление профилем (email, пароль), смену пароля и подтверждение email. </w:t>
      </w:r>
    </w:p>
    <w:p>
      <w:pPr>
        <w:pStyle w:val="BodyText"/>
        <w:keepLines/>
        <w:numPr>
          <w:ilvl w:val="0"/>
          <w:numId w:val="7"/>
        </w:numPr>
        <w:tabs>
          <w:tab w:val="clear" w:pos="708"/>
          <w:tab w:val="left" w:pos="0" w:leader="none"/>
          <w:tab w:val="left" w:pos="567" w:leader="none"/>
          <w:tab w:val="left" w:pos="1559" w:leader="none"/>
        </w:tabs>
        <w:suppressAutoHyphens w:val="false"/>
        <w:spacing w:lineRule="auto" w:line="360" w:before="0" w:after="0"/>
        <w:ind w:hanging="283" w:start="709"/>
        <w:contextualSpacing/>
        <w:jc w:val="both"/>
        <w:rPr>
          <w:rFonts w:eastAsia="" w:cs="" w:cstheme="minorBidi" w:eastAsiaTheme="minorEastAsia"/>
          <w:sz w:val="24"/>
          <w:szCs w:val="22"/>
          <w:lang w:eastAsia="ru-RU"/>
        </w:rPr>
      </w:pPr>
      <w:r>
        <w:rPr>
          <w:rStyle w:val="Strong"/>
          <w:rFonts w:eastAsia="" w:cs="" w:cstheme="minorBidi" w:eastAsiaTheme="minorEastAsia"/>
          <w:sz w:val="24"/>
          <w:szCs w:val="22"/>
          <w:lang w:eastAsia="ru-RU"/>
        </w:rPr>
        <w:t>Подсистема “Сообщества”</w:t>
      </w:r>
      <w:r>
        <w:rPr>
          <w:rFonts w:eastAsia="" w:cs="" w:cstheme="minorBidi" w:eastAsiaTheme="minorEastAsia"/>
          <w:sz w:val="24"/>
          <w:szCs w:val="22"/>
          <w:lang w:eastAsia="ru-RU"/>
        </w:rPr>
        <w:t xml:space="preserve">, отвечающая за создание, редактирование и удаление сообществ, а также за подписку и отписку пользователей и просмотр списка доступных сообществ. </w:t>
      </w:r>
    </w:p>
    <w:p>
      <w:pPr>
        <w:pStyle w:val="BodyText"/>
        <w:keepLines/>
        <w:numPr>
          <w:ilvl w:val="0"/>
          <w:numId w:val="7"/>
        </w:numPr>
        <w:tabs>
          <w:tab w:val="clear" w:pos="708"/>
          <w:tab w:val="left" w:pos="0" w:leader="none"/>
          <w:tab w:val="left" w:pos="567" w:leader="none"/>
          <w:tab w:val="left" w:pos="1559" w:leader="none"/>
        </w:tabs>
        <w:suppressAutoHyphens w:val="false"/>
        <w:spacing w:lineRule="auto" w:line="360" w:before="0" w:after="0"/>
        <w:ind w:hanging="283" w:start="709"/>
        <w:contextualSpacing/>
        <w:jc w:val="both"/>
        <w:rPr>
          <w:rFonts w:eastAsia="" w:cs="" w:cstheme="minorBidi" w:eastAsiaTheme="minorEastAsia"/>
          <w:sz w:val="24"/>
          <w:szCs w:val="22"/>
          <w:lang w:eastAsia="ru-RU"/>
        </w:rPr>
      </w:pPr>
      <w:r>
        <w:rPr>
          <w:rStyle w:val="Strong"/>
          <w:rFonts w:eastAsia="" w:cs="" w:cstheme="minorBidi" w:eastAsiaTheme="minorEastAsia"/>
          <w:sz w:val="24"/>
          <w:szCs w:val="22"/>
          <w:lang w:eastAsia="ru-RU"/>
        </w:rPr>
        <w:t>Подсистема “Контент”</w:t>
      </w:r>
      <w:r>
        <w:rPr>
          <w:rFonts w:eastAsia="" w:cs="" w:cstheme="minorBidi" w:eastAsiaTheme="minorEastAsia"/>
          <w:sz w:val="24"/>
          <w:szCs w:val="22"/>
          <w:lang w:eastAsia="ru-RU"/>
        </w:rPr>
        <w:t xml:space="preserve">, отвечающая за создание, редактирование и удаление постов и комментариев, прикрепление изображений к постам и отображение контента в привязке к сообществам. </w:t>
      </w:r>
    </w:p>
    <w:p>
      <w:pPr>
        <w:pStyle w:val="BodyText"/>
        <w:keepLines/>
        <w:numPr>
          <w:ilvl w:val="0"/>
          <w:numId w:val="7"/>
        </w:numPr>
        <w:tabs>
          <w:tab w:val="clear" w:pos="708"/>
          <w:tab w:val="left" w:pos="0" w:leader="none"/>
          <w:tab w:val="left" w:pos="567" w:leader="none"/>
          <w:tab w:val="left" w:pos="1559" w:leader="none"/>
        </w:tabs>
        <w:suppressAutoHyphens w:val="false"/>
        <w:spacing w:lineRule="auto" w:line="360" w:before="0" w:after="0"/>
        <w:ind w:hanging="283" w:start="709"/>
        <w:contextualSpacing/>
        <w:jc w:val="both"/>
        <w:rPr>
          <w:rFonts w:eastAsia="" w:cs="" w:cstheme="minorBidi" w:eastAsiaTheme="minorEastAsia"/>
          <w:sz w:val="24"/>
          <w:szCs w:val="22"/>
          <w:lang w:eastAsia="ru-RU"/>
        </w:rPr>
      </w:pPr>
      <w:r>
        <w:rPr>
          <w:rStyle w:val="Strong"/>
          <w:rFonts w:eastAsia="" w:cs="" w:cstheme="minorBidi" w:eastAsiaTheme="minorEastAsia"/>
          <w:sz w:val="24"/>
          <w:szCs w:val="22"/>
          <w:lang w:eastAsia="ru-RU"/>
        </w:rPr>
        <w:t>Подсистема “Модерация”</w:t>
      </w:r>
      <w:r>
        <w:rPr>
          <w:rFonts w:eastAsia="" w:cs="" w:cstheme="minorBidi" w:eastAsiaTheme="minorEastAsia"/>
          <w:sz w:val="24"/>
          <w:szCs w:val="22"/>
          <w:lang w:eastAsia="ru-RU"/>
        </w:rPr>
        <w:t xml:space="preserve">, отвечающая за назначение и снятие модераторов, блокировку пользователей (как глобально, так и в рамках отдельных сообществ), а также удаление контента модераторами или администраторами. </w:t>
      </w:r>
    </w:p>
    <w:p>
      <w:pPr>
        <w:pStyle w:val="BodyText"/>
        <w:keepLines/>
        <w:numPr>
          <w:ilvl w:val="0"/>
          <w:numId w:val="7"/>
        </w:numPr>
        <w:tabs>
          <w:tab w:val="clear" w:pos="708"/>
          <w:tab w:val="left" w:pos="0" w:leader="none"/>
          <w:tab w:val="left" w:pos="567" w:leader="none"/>
          <w:tab w:val="left" w:pos="1559" w:leader="none"/>
        </w:tabs>
        <w:suppressAutoHyphens w:val="false"/>
        <w:spacing w:lineRule="auto" w:line="360" w:before="0" w:after="0"/>
        <w:ind w:hanging="283" w:start="709"/>
        <w:contextualSpacing/>
        <w:jc w:val="both"/>
        <w:rPr>
          <w:rFonts w:eastAsia="" w:cs="" w:cstheme="minorBidi" w:eastAsiaTheme="minorEastAsia"/>
          <w:sz w:val="24"/>
          <w:szCs w:val="22"/>
          <w:lang w:eastAsia="ru-RU"/>
        </w:rPr>
      </w:pPr>
      <w:r>
        <w:rPr>
          <w:rStyle w:val="Strong"/>
          <w:rFonts w:eastAsia="" w:cs="" w:cstheme="minorBidi" w:eastAsiaTheme="minorEastAsia"/>
          <w:sz w:val="24"/>
          <w:szCs w:val="22"/>
          <w:lang w:eastAsia="ru-RU"/>
        </w:rPr>
        <w:t>Подсистема “Рейтинг и взаимодействие”</w:t>
      </w:r>
      <w:r>
        <w:rPr>
          <w:rFonts w:eastAsia="" w:cs="" w:cstheme="minorBidi" w:eastAsiaTheme="minorEastAsia"/>
          <w:sz w:val="24"/>
          <w:szCs w:val="22"/>
          <w:lang w:eastAsia="ru-RU"/>
        </w:rPr>
        <w:t xml:space="preserve">, отвечающая за оценку постов и комментариев (лайки/дизлайки). </w:t>
      </w:r>
    </w:p>
    <w:p>
      <w:pPr>
        <w:pStyle w:val="BodyText"/>
        <w:keepLines/>
        <w:numPr>
          <w:ilvl w:val="0"/>
          <w:numId w:val="7"/>
        </w:numPr>
        <w:tabs>
          <w:tab w:val="clear" w:pos="708"/>
          <w:tab w:val="left" w:pos="0" w:leader="none"/>
          <w:tab w:val="left" w:pos="567" w:leader="none"/>
          <w:tab w:val="left" w:pos="1559" w:leader="none"/>
        </w:tabs>
        <w:suppressAutoHyphens w:val="false"/>
        <w:spacing w:lineRule="auto" w:line="360"/>
        <w:ind w:hanging="283" w:start="709"/>
        <w:jc w:val="both"/>
        <w:rPr>
          <w:rFonts w:eastAsia="" w:cs="" w:cstheme="minorBidi" w:eastAsiaTheme="minorEastAsia"/>
          <w:sz w:val="24"/>
          <w:szCs w:val="22"/>
          <w:lang w:eastAsia="ru-RU"/>
        </w:rPr>
      </w:pPr>
      <w:r>
        <w:rPr>
          <w:rStyle w:val="Strong"/>
          <w:rFonts w:eastAsia="" w:cs="" w:cstheme="minorBidi" w:eastAsiaTheme="minorEastAsia"/>
          <w:sz w:val="24"/>
          <w:szCs w:val="22"/>
          <w:lang w:eastAsia="ru-RU"/>
        </w:rPr>
        <w:t>Подсистема “Жалобы и отчёты”</w:t>
      </w:r>
      <w:r>
        <w:rPr>
          <w:rFonts w:eastAsia="" w:cs="" w:cstheme="minorBidi" w:eastAsiaTheme="minorEastAsia"/>
          <w:sz w:val="24"/>
          <w:szCs w:val="22"/>
          <w:lang w:eastAsia="ru-RU"/>
        </w:rPr>
        <w:t xml:space="preserve">, отвечающая за подачу жалоб на контент или пользователей, просмотр и обработку этих жалоб модераторами, а также учёт причин жалоб. </w:t>
      </w:r>
    </w:p>
    <w:p>
      <w:pPr>
        <w:pStyle w:val="vguList2"/>
        <w:numPr>
          <w:ilvl w:val="0"/>
          <w:numId w:val="0"/>
        </w:numPr>
        <w:ind w:hanging="0" w:start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22"/>
        </w:numPr>
        <w:spacing w:before="0" w:after="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1917656"/>
      <w:bookmarkEnd w:id="8"/>
      <w:r>
        <w:rPr>
          <w:rFonts w:cs="Times New Roman" w:ascii="Times New Roman" w:hAnsi="Times New Roman"/>
          <w:sz w:val="24"/>
          <w:szCs w:val="24"/>
        </w:rPr>
        <w:t>Цель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испытаний</w:t>
      </w:r>
      <w:bookmarkEnd w:id="9"/>
      <w:bookmarkEnd w:id="10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Целью проводимых испытаний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Программа испытаний должна удостоверить работоспособность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 xml:space="preserve"> в соответствии с функциональным предназначением.</w:t>
      </w:r>
    </w:p>
    <w:p>
      <w:pPr>
        <w:pStyle w:val="Normal"/>
        <w:spacing w:lineRule="auto" w:line="360" w:before="240" w:after="0"/>
        <w:rPr>
          <w:sz w:val="24"/>
          <w:lang w:val="pl-PL"/>
        </w:rPr>
      </w:pPr>
      <w:r>
        <w:rPr>
          <w:sz w:val="24"/>
          <w:lang w:val="pl-PL"/>
        </w:rPr>
      </w:r>
      <w:r>
        <w:br w:type="page"/>
      </w:r>
    </w:p>
    <w:p>
      <w:pPr>
        <w:pStyle w:val="Heading1"/>
        <w:numPr>
          <w:ilvl w:val="0"/>
          <w:numId w:val="23"/>
        </w:numPr>
        <w:spacing w:before="0" w:after="60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1917657"/>
      <w:bookmarkEnd w:id="11"/>
      <w:r>
        <w:rPr>
          <w:rFonts w:cs="Times New Roman" w:ascii="Times New Roman" w:hAnsi="Times New Roman"/>
          <w:sz w:val="24"/>
          <w:szCs w:val="24"/>
        </w:rPr>
        <w:t>Общие положения</w:t>
      </w:r>
      <w:bookmarkEnd w:id="12"/>
      <w:bookmarkEnd w:id="13"/>
    </w:p>
    <w:p>
      <w:pPr>
        <w:pStyle w:val="Heading2"/>
        <w:numPr>
          <w:ilvl w:val="1"/>
          <w:numId w:val="24"/>
        </w:numPr>
        <w:tabs>
          <w:tab w:val="clear" w:pos="708"/>
          <w:tab w:val="left" w:pos="1418" w:leader="none"/>
        </w:tabs>
        <w:spacing w:before="200" w:after="0"/>
        <w:ind w:firstLine="851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1917658"/>
      <w:bookmarkEnd w:id="14"/>
      <w:r>
        <w:rPr>
          <w:rFonts w:cs="Times New Roman" w:ascii="Times New Roman" w:hAnsi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Приёмочные испытания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 xml:space="preserve"> проводятся на основании следующих документов: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 xml:space="preserve">Утверждённое Техническое задание на разработку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/>
        <w:t>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Настоящая Программа и методика приёмочных испытаний.</w:t>
      </w:r>
    </w:p>
    <w:p>
      <w:pPr>
        <w:pStyle w:val="Heading2"/>
        <w:numPr>
          <w:ilvl w:val="1"/>
          <w:numId w:val="25"/>
        </w:numPr>
        <w:tabs>
          <w:tab w:val="clear" w:pos="708"/>
          <w:tab w:val="left" w:pos="1418" w:leader="none"/>
        </w:tabs>
        <w:spacing w:before="200" w:after="0"/>
        <w:ind w:firstLine="851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1917659"/>
      <w:bookmarkEnd w:id="17"/>
      <w:r>
        <w:rPr>
          <w:rFonts w:cs="Times New Roman" w:ascii="Times New Roman" w:hAnsi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Место проведения испытаний – площадка Заказчика.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испытаний.</w:t>
      </w:r>
    </w:p>
    <w:p>
      <w:pPr>
        <w:pStyle w:val="Heading2"/>
        <w:numPr>
          <w:ilvl w:val="1"/>
          <w:numId w:val="26"/>
        </w:numPr>
        <w:tabs>
          <w:tab w:val="clear" w:pos="708"/>
          <w:tab w:val="left" w:pos="1418" w:leader="none"/>
        </w:tabs>
        <w:spacing w:before="200" w:after="0"/>
        <w:ind w:firstLine="851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1917660"/>
      <w:bookmarkEnd w:id="20"/>
      <w:r>
        <w:rPr>
          <w:rFonts w:cs="Times New Roman" w:ascii="Times New Roman" w:hAnsi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В приёмочных испытаниях участвуют представители преподавательского состава Колледжа ФГБОУ ВО «Вятский государственный университет»: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Долженкова Мария Львовна – Преподаватель по учебной практике ;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Исполнитель: студент группы ИСПк-402-52-00 Причинин Вадим Андреевич.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>
      <w:pPr>
        <w:pStyle w:val="Heading2"/>
        <w:numPr>
          <w:ilvl w:val="1"/>
          <w:numId w:val="27"/>
        </w:numPr>
        <w:tabs>
          <w:tab w:val="clear" w:pos="708"/>
          <w:tab w:val="left" w:pos="1418" w:leader="none"/>
        </w:tabs>
        <w:spacing w:before="200" w:after="0"/>
        <w:ind w:firstLine="851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1917661"/>
      <w:bookmarkEnd w:id="23"/>
      <w:r>
        <w:rPr>
          <w:rFonts w:cs="Times New Roman" w:ascii="Times New Roman" w:hAnsi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Для проведения испытаний Исполнителем предъявляются следующие документы: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 xml:space="preserve">техническое задание на разработку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/>
        <w:t>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 xml:space="preserve">руководство пользователя для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/>
        <w:t>;</w:t>
      </w:r>
      <w:r>
        <w:br w:type="page"/>
      </w:r>
    </w:p>
    <w:p>
      <w:pPr>
        <w:pStyle w:val="Heading1"/>
        <w:numPr>
          <w:ilvl w:val="0"/>
          <w:numId w:val="28"/>
        </w:numPr>
        <w:spacing w:before="0" w:after="60"/>
        <w:contextualSpacing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1917662"/>
      <w:bookmarkEnd w:id="26"/>
      <w:r>
        <w:rPr>
          <w:rFonts w:cs="Times New Roman" w:ascii="Times New Roman" w:hAnsi="Times New Roman"/>
          <w:sz w:val="24"/>
          <w:szCs w:val="24"/>
        </w:rPr>
        <w:t>Объём испытаний</w:t>
      </w:r>
      <w:bookmarkEnd w:id="27"/>
      <w:bookmarkEnd w:id="28"/>
    </w:p>
    <w:p>
      <w:pPr>
        <w:pStyle w:val="Heading2"/>
        <w:numPr>
          <w:ilvl w:val="1"/>
          <w:numId w:val="29"/>
        </w:numPr>
        <w:tabs>
          <w:tab w:val="clear" w:pos="708"/>
          <w:tab w:val="left" w:pos="1418" w:leader="none"/>
        </w:tabs>
        <w:spacing w:before="200" w:after="0"/>
        <w:ind w:firstLine="851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1917663"/>
      <w:bookmarkEnd w:id="29"/>
      <w:r>
        <w:rPr>
          <w:rFonts w:cs="Times New Roman" w:ascii="Times New Roman" w:hAnsi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В процессе проведения приёмочных испытаний должна быть протестирована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нформационная система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>.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Приемочные испытания включают проверку: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документации;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полноты и качества реализации функций, указанных в ТЗ;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 xml:space="preserve">выполнения каждого требования, относящегося к функциональным требованиям к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системе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/>
        <w:t>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полноты действий, доступных пользователю</w:t>
      </w:r>
      <w:bookmarkStart w:id="32" w:name="__RefHeading___Toc215834457"/>
      <w:bookmarkEnd w:id="32"/>
      <w:r>
        <w:rPr/>
        <w:t xml:space="preserve"> и их достаточность для выполнения задач, поставленных перед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системой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</w:rPr>
        <w:t>.</w:t>
      </w:r>
    </w:p>
    <w:p>
      <w:pPr>
        <w:pStyle w:val="Heading2"/>
        <w:numPr>
          <w:ilvl w:val="1"/>
          <w:numId w:val="30"/>
        </w:numPr>
        <w:tabs>
          <w:tab w:val="clear" w:pos="708"/>
          <w:tab w:val="left" w:pos="1418" w:leader="none"/>
        </w:tabs>
        <w:spacing w:before="200" w:after="0"/>
        <w:ind w:firstLine="851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33" w:name="_Toc161917664"/>
      <w:r>
        <w:rPr>
          <w:rFonts w:cs="Times New Roman" w:ascii="Times New Roman" w:hAnsi="Times New Roman"/>
          <w:sz w:val="24"/>
          <w:szCs w:val="24"/>
        </w:rPr>
        <w:t>Последовательность проведения</w:t>
      </w:r>
      <w:bookmarkEnd w:id="33"/>
    </w:p>
    <w:p>
      <w:pPr>
        <w:pStyle w:val="BodyText"/>
        <w:numPr>
          <w:ilvl w:val="0"/>
          <w:numId w:val="14"/>
        </w:numPr>
        <w:rPr>
          <w:sz w:val="24"/>
        </w:rPr>
      </w:pPr>
      <w:r>
        <w:rPr>
          <w:sz w:val="24"/>
          <w:lang w:bidi="en-US"/>
        </w:rPr>
        <w:t xml:space="preserve">В подсистеме </w:t>
      </w:r>
      <w:r>
        <w:rPr>
          <w:rStyle w:val="Strong"/>
          <w:b w:val="false"/>
          <w:bCs w:val="false"/>
          <w:sz w:val="24"/>
          <w:lang w:bidi="en-US"/>
        </w:rPr>
        <w:t>“Аутентификация и управление пользователями”</w:t>
      </w:r>
      <w:r>
        <w:rPr>
          <w:sz w:val="24"/>
          <w:lang w:bidi="en-US"/>
        </w:rPr>
        <w:t xml:space="preserve">, проверяется корректность регистрации, авторизации, смены пароля и подтверждения email;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360" w:before="120" w:after="0"/>
        <w:ind w:hanging="283" w:start="720"/>
        <w:jc w:val="both"/>
        <w:rPr>
          <w:sz w:val="24"/>
          <w:lang w:bidi="en-US"/>
        </w:rPr>
      </w:pPr>
      <w:r>
        <w:rPr>
          <w:b w:val="false"/>
          <w:bCs w:val="false"/>
          <w:sz w:val="24"/>
          <w:lang w:bidi="en-US"/>
        </w:rPr>
        <w:t xml:space="preserve">В подсистеме </w:t>
      </w:r>
      <w:r>
        <w:rPr>
          <w:rStyle w:val="Strong"/>
          <w:b w:val="false"/>
          <w:bCs w:val="false"/>
          <w:sz w:val="24"/>
          <w:lang w:bidi="en-US"/>
        </w:rPr>
        <w:t>“Сообщества”</w:t>
      </w:r>
      <w:r>
        <w:rPr>
          <w:b w:val="false"/>
          <w:bCs w:val="false"/>
          <w:sz w:val="24"/>
          <w:lang w:bidi="en-US"/>
        </w:rPr>
        <w:t xml:space="preserve">, проверяются функции создания, редактирования, удаления сообществ, а также подписки и отписки пользователей;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360" w:before="120" w:after="0"/>
        <w:ind w:hanging="283" w:start="720"/>
        <w:jc w:val="both"/>
        <w:rPr>
          <w:sz w:val="24"/>
          <w:lang w:bidi="en-US"/>
        </w:rPr>
      </w:pPr>
      <w:r>
        <w:rPr>
          <w:b w:val="false"/>
          <w:bCs w:val="false"/>
          <w:sz w:val="24"/>
          <w:lang w:bidi="en-US"/>
        </w:rPr>
        <w:t xml:space="preserve">В подсистеме </w:t>
      </w:r>
      <w:r>
        <w:rPr>
          <w:rStyle w:val="Strong"/>
          <w:b w:val="false"/>
          <w:bCs w:val="false"/>
          <w:sz w:val="24"/>
          <w:lang w:bidi="en-US"/>
        </w:rPr>
        <w:t>“Контент”</w:t>
      </w:r>
      <w:r>
        <w:rPr>
          <w:b w:val="false"/>
          <w:bCs w:val="false"/>
          <w:sz w:val="24"/>
          <w:lang w:bidi="en-US"/>
        </w:rPr>
        <w:t xml:space="preserve">, проверяется корректность создания, редактирования и удаления постов и комментариев, включая прикрепление изображений;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360" w:before="120" w:after="0"/>
        <w:ind w:hanging="283" w:start="720"/>
        <w:jc w:val="both"/>
        <w:rPr>
          <w:sz w:val="24"/>
          <w:lang w:bidi="en-US"/>
        </w:rPr>
      </w:pPr>
      <w:r>
        <w:rPr>
          <w:b w:val="false"/>
          <w:bCs w:val="false"/>
          <w:sz w:val="24"/>
          <w:lang w:bidi="en-US"/>
        </w:rPr>
        <w:t xml:space="preserve">В подсистеме </w:t>
      </w:r>
      <w:r>
        <w:rPr>
          <w:rStyle w:val="Strong"/>
          <w:b w:val="false"/>
          <w:bCs w:val="false"/>
          <w:sz w:val="24"/>
          <w:lang w:bidi="en-US"/>
        </w:rPr>
        <w:t>“Модерация”</w:t>
      </w:r>
      <w:r>
        <w:rPr>
          <w:b w:val="false"/>
          <w:bCs w:val="false"/>
          <w:sz w:val="24"/>
          <w:lang w:bidi="en-US"/>
        </w:rPr>
        <w:t xml:space="preserve">, проверяется корректность назначения и снятия модераторов, блокировки пользователей и удаления контента администратором или модератором;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360" w:before="120" w:after="0"/>
        <w:ind w:hanging="283" w:start="720"/>
        <w:jc w:val="both"/>
        <w:rPr>
          <w:sz w:val="24"/>
          <w:lang w:bidi="en-US"/>
        </w:rPr>
      </w:pPr>
      <w:r>
        <w:rPr>
          <w:b w:val="false"/>
          <w:bCs w:val="false"/>
          <w:sz w:val="24"/>
          <w:lang w:bidi="en-US"/>
        </w:rPr>
        <w:t xml:space="preserve">В подсистеме </w:t>
      </w:r>
      <w:r>
        <w:rPr>
          <w:rStyle w:val="Strong"/>
          <w:b w:val="false"/>
          <w:bCs w:val="false"/>
          <w:sz w:val="24"/>
          <w:lang w:bidi="en-US"/>
        </w:rPr>
        <w:t>“Рейтинг и взаимодействие”</w:t>
      </w:r>
      <w:r>
        <w:rPr>
          <w:b w:val="false"/>
          <w:bCs w:val="false"/>
          <w:sz w:val="24"/>
          <w:lang w:bidi="en-US"/>
        </w:rPr>
        <w:t xml:space="preserve">, проверяется функциональность оценки постов и комментариев (лайки/дизлайки), а также отслеживание подписок;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360" w:before="120" w:after="120"/>
        <w:ind w:hanging="283" w:start="720"/>
        <w:contextualSpacing/>
        <w:jc w:val="both"/>
        <w:rPr>
          <w:sz w:val="24"/>
        </w:rPr>
      </w:pPr>
      <w:r>
        <w:rPr>
          <w:b w:val="false"/>
          <w:bCs w:val="false"/>
          <w:sz w:val="24"/>
          <w:lang w:bidi="en-US"/>
        </w:rPr>
        <w:t xml:space="preserve">В подсистеме </w:t>
      </w:r>
      <w:r>
        <w:rPr>
          <w:rStyle w:val="Strong"/>
          <w:b w:val="false"/>
          <w:bCs w:val="false"/>
          <w:sz w:val="24"/>
          <w:lang w:bidi="en-US"/>
        </w:rPr>
        <w:t>“Жалобы и отчёты”</w:t>
      </w:r>
      <w:r>
        <w:rPr>
          <w:b w:val="false"/>
          <w:bCs w:val="false"/>
          <w:sz w:val="24"/>
          <w:lang w:bidi="en-US"/>
        </w:rPr>
        <w:t xml:space="preserve">, проверяется возможность подачи жалоб, их обработки модераторами и корректный учёт причин жалоб; </w:t>
      </w:r>
      <w:bookmarkStart w:id="34" w:name="_Toc161917665"/>
    </w:p>
    <w:p>
      <w:pPr>
        <w:pStyle w:val="Heading2"/>
        <w:numPr>
          <w:ilvl w:val="1"/>
          <w:numId w:val="31"/>
        </w:numPr>
        <w:tabs>
          <w:tab w:val="clear" w:pos="708"/>
          <w:tab w:val="left" w:pos="1418" w:leader="none"/>
        </w:tabs>
        <w:spacing w:before="200" w:after="0"/>
        <w:ind w:firstLine="476" w:start="57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Требования по испытаниям программных средств</w:t>
      </w:r>
      <w:bookmarkEnd w:id="34"/>
    </w:p>
    <w:p>
      <w:pPr>
        <w:pStyle w:val="Style10"/>
        <w:rPr>
          <w:sz w:val="24"/>
        </w:rPr>
      </w:pPr>
      <w:r>
        <w:rPr>
          <w:sz w:val="24"/>
        </w:rPr>
        <w:t xml:space="preserve">Испытания программных средств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 xml:space="preserve"> </w:t>
      </w:r>
      <w:r>
        <w:rPr>
          <w:sz w:val="24"/>
        </w:rPr>
        <w:t>проводятся в процессе функционального тестирования системы (п. 4.2).</w:t>
      </w:r>
    </w:p>
    <w:p>
      <w:pPr>
        <w:pStyle w:val="Style10"/>
        <w:rPr>
          <w:sz w:val="24"/>
        </w:rPr>
      </w:pPr>
      <w:r>
        <w:rPr>
          <w:sz w:val="24"/>
        </w:rPr>
        <w:t xml:space="preserve">Других требований по испытаниям программных средств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 xml:space="preserve"> </w:t>
      </w:r>
      <w:r>
        <w:rPr>
          <w:sz w:val="24"/>
        </w:rPr>
        <w:t>не предъявляется.</w:t>
      </w:r>
    </w:p>
    <w:p>
      <w:pPr>
        <w:pStyle w:val="Heading2"/>
        <w:numPr>
          <w:ilvl w:val="1"/>
          <w:numId w:val="32"/>
        </w:numPr>
        <w:tabs>
          <w:tab w:val="clear" w:pos="708"/>
          <w:tab w:val="left" w:pos="1418" w:leader="none"/>
        </w:tabs>
        <w:spacing w:before="200" w:after="0"/>
        <w:ind w:firstLine="851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35" w:name="_Toc161917666"/>
      <w:r>
        <w:rPr>
          <w:rFonts w:cs="Times New Roman" w:ascii="Times New Roman" w:hAnsi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>
      <w:pPr>
        <w:pStyle w:val="Normal"/>
        <w:spacing w:lineRule="auto" w:line="360" w:before="240" w:after="0"/>
        <w:ind w:firstLine="851"/>
        <w:jc w:val="both"/>
        <w:rPr>
          <w:color w:themeColor="text1" w:val="000000"/>
          <w:sz w:val="24"/>
          <w:lang w:val="pl-PL"/>
        </w:rPr>
      </w:pPr>
      <w:r>
        <w:rPr>
          <w:color w:themeColor="text1" w:val="000000"/>
          <w:sz w:val="24"/>
          <w:lang w:val="pl-PL"/>
        </w:rPr>
        <w:t xml:space="preserve">По результатам испытаний делается заключение о соответствии </w:t>
      </w:r>
      <w:r>
        <w:rPr>
          <w:b w:val="false"/>
          <w:bCs w:val="false"/>
          <w:color w:themeColor="text1" w:val="000000"/>
          <w:sz w:val="24"/>
          <w:lang w:val="pl-PL"/>
        </w:rPr>
        <w:t>и</w:t>
      </w:r>
      <w:r>
        <w:rPr>
          <w:b w:val="false"/>
          <w:bCs w:val="false"/>
          <w:color w:themeColor="text1" w:val="000000"/>
          <w:sz w:val="24"/>
          <w:lang w:val="pl-PL"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val="pl-PL" w:eastAsia="en-US"/>
        </w:rPr>
        <w:t>”</w:t>
      </w:r>
      <w:r>
        <w:rPr>
          <w:color w:themeColor="text1" w:val="000000"/>
          <w:sz w:val="24"/>
        </w:rPr>
        <w:t xml:space="preserve"> </w:t>
      </w:r>
      <w:r>
        <w:rPr>
          <w:color w:themeColor="text1" w:val="000000"/>
          <w:sz w:val="24"/>
          <w:lang w:val="pl-PL"/>
        </w:rPr>
        <w:t>требованиям ТЗ и возможности оформления акта сдачи</w:t>
      </w:r>
      <w:r>
        <w:rPr>
          <w:color w:themeColor="text1" w:val="000000"/>
          <w:sz w:val="24"/>
        </w:rPr>
        <w:t xml:space="preserve">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 xml:space="preserve">” </w:t>
      </w:r>
      <w:r>
        <w:rPr>
          <w:color w:themeColor="text1" w:val="000000"/>
          <w:sz w:val="24"/>
          <w:lang w:val="pl-PL"/>
        </w:rPr>
        <w:t>в опытную эксплуатацию. При этом производится (при необходимости) доработка программных средств и документации.</w:t>
      </w:r>
    </w:p>
    <w:p>
      <w:pPr>
        <w:pStyle w:val="Normal"/>
        <w:spacing w:lineRule="auto" w:line="360" w:before="240" w:after="0"/>
        <w:ind w:firstLine="851"/>
        <w:rPr>
          <w:sz w:val="24"/>
          <w:lang w:val="pl-PL"/>
        </w:rPr>
      </w:pPr>
      <w:r>
        <w:rPr>
          <w:sz w:val="24"/>
          <w:lang w:val="pl-PL"/>
        </w:rPr>
      </w:r>
      <w:r>
        <w:br w:type="page"/>
      </w:r>
    </w:p>
    <w:p>
      <w:pPr>
        <w:pStyle w:val="Heading1"/>
        <w:numPr>
          <w:ilvl w:val="0"/>
          <w:numId w:val="33"/>
        </w:numPr>
        <w:spacing w:before="0" w:after="6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1917667"/>
      <w:bookmarkEnd w:id="36"/>
      <w:r>
        <w:rPr>
          <w:rFonts w:cs="Times New Roman" w:ascii="Times New Roman" w:hAnsi="Times New Roman"/>
          <w:sz w:val="24"/>
          <w:szCs w:val="24"/>
        </w:rPr>
        <w:t>Условия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порядок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проведения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испытаний</w:t>
      </w:r>
      <w:bookmarkEnd w:id="37"/>
      <w:bookmarkEnd w:id="38"/>
    </w:p>
    <w:p>
      <w:pPr>
        <w:pStyle w:val="Normal"/>
        <w:spacing w:lineRule="auto" w:line="360" w:before="240" w:after="0"/>
        <w:ind w:firstLine="851"/>
        <w:jc w:val="both"/>
        <w:rPr>
          <w:color w:themeColor="text1" w:val="000000"/>
          <w:sz w:val="24"/>
          <w:lang w:val="pl-PL" w:bidi="en-US"/>
        </w:rPr>
      </w:pPr>
      <w:r>
        <w:rPr>
          <w:color w:themeColor="text1" w:val="000000"/>
          <w:sz w:val="24"/>
          <w:lang w:val="pl-PL" w:bidi="en-US"/>
        </w:rPr>
        <w:t xml:space="preserve">Испытания </w:t>
      </w:r>
      <w:r>
        <w:rPr>
          <w:b w:val="false"/>
          <w:bCs w:val="false"/>
          <w:color w:themeColor="text1" w:val="000000"/>
          <w:sz w:val="24"/>
          <w:lang w:val="pl-PL" w:bidi="en-US"/>
        </w:rPr>
        <w:t>и</w:t>
      </w:r>
      <w:r>
        <w:rPr>
          <w:b w:val="false"/>
          <w:bCs w:val="false"/>
          <w:color w:themeColor="text1" w:val="000000"/>
          <w:sz w:val="24"/>
          <w:lang w:val="pl-PL" w:eastAsia="en-US" w:bidi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 w:bidi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val="pl-PL" w:eastAsia="en-US" w:bidi="en-US"/>
        </w:rPr>
        <w:t xml:space="preserve">” </w:t>
      </w:r>
      <w:r>
        <w:rPr>
          <w:color w:themeColor="text1" w:val="000000"/>
          <w:sz w:val="24"/>
          <w:lang w:val="pl-PL" w:bidi="en-US"/>
        </w:rPr>
        <w:t>должны проводиться на оборудовании</w:t>
      </w:r>
      <w:r>
        <w:rPr>
          <w:color w:themeColor="text1" w:val="000000"/>
          <w:sz w:val="24"/>
          <w:lang w:bidi="en-US"/>
        </w:rPr>
        <w:t>, предоставленном Заказчиком</w:t>
      </w:r>
      <w:r>
        <w:rPr>
          <w:color w:themeColor="text1" w:val="000000"/>
          <w:sz w:val="24"/>
          <w:lang w:val="pl-PL" w:bidi="en-US"/>
        </w:rPr>
        <w:t>. Оборудование должно быть предоставлено в конфигурации, которая запланирована для начального развёртывания системы, и указана в Техническом задании.</w:t>
      </w:r>
    </w:p>
    <w:p>
      <w:pPr>
        <w:pStyle w:val="Normal"/>
        <w:spacing w:lineRule="auto" w:line="360" w:before="240" w:after="0"/>
        <w:ind w:firstLine="851"/>
        <w:jc w:val="both"/>
        <w:rPr>
          <w:sz w:val="24"/>
          <w:lang w:val="pl-PL"/>
        </w:rPr>
      </w:pPr>
      <w:r>
        <w:rPr>
          <w:color w:themeColor="text1" w:val="000000"/>
          <w:sz w:val="24"/>
          <w:lang w:val="pl-PL" w:bidi="en-US"/>
        </w:rPr>
        <w:t xml:space="preserve"> </w:t>
      </w:r>
      <w:r>
        <w:rPr>
          <w:color w:themeColor="text1" w:val="000000"/>
          <w:sz w:val="24"/>
          <w:lang w:val="pl-PL" w:bidi="en-US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>
      <w:pPr>
        <w:pStyle w:val="Normal"/>
        <w:spacing w:lineRule="auto" w:line="360" w:before="240" w:after="0"/>
        <w:ind w:firstLine="851"/>
        <w:rPr>
          <w:sz w:val="24"/>
          <w:lang w:val="pl-PL"/>
        </w:rPr>
      </w:pPr>
      <w:r>
        <w:rPr>
          <w:sz w:val="24"/>
          <w:lang w:val="pl-PL"/>
        </w:rPr>
      </w:r>
      <w:r>
        <w:br w:type="page"/>
      </w:r>
    </w:p>
    <w:p>
      <w:pPr>
        <w:pStyle w:val="Heading1"/>
        <w:numPr>
          <w:ilvl w:val="0"/>
          <w:numId w:val="34"/>
        </w:numPr>
        <w:spacing w:before="0" w:after="60"/>
        <w:contextualSpacing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1917668"/>
      <w:bookmarkEnd w:id="39"/>
      <w:r>
        <w:rPr>
          <w:rFonts w:cs="Times New Roman" w:ascii="Times New Roman" w:hAnsi="Times New Roman"/>
          <w:sz w:val="24"/>
          <w:szCs w:val="24"/>
        </w:rPr>
        <w:t>Материально-техническое обеспечение испытаний</w:t>
      </w:r>
      <w:bookmarkEnd w:id="40"/>
      <w:bookmarkEnd w:id="41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>
      <w:pPr>
        <w:pStyle w:val="vguList2"/>
        <w:numPr>
          <w:ilvl w:val="0"/>
          <w:numId w:val="6"/>
        </w:numPr>
        <w:ind w:firstLine="1701" w:start="0"/>
        <w:rPr/>
      </w:pPr>
      <w:r>
        <w:rPr/>
        <w:t xml:space="preserve">Процессор с тактовой частотой, не менее 1 ГГц; </w:t>
      </w:r>
    </w:p>
    <w:p>
      <w:pPr>
        <w:pStyle w:val="vguList2"/>
        <w:numPr>
          <w:ilvl w:val="0"/>
          <w:numId w:val="6"/>
        </w:numPr>
        <w:ind w:firstLine="1701" w:start="0"/>
        <w:rPr/>
      </w:pPr>
      <w:r>
        <w:rPr/>
        <w:t>Оперативная память, объемом не менее 2 Гб;</w:t>
      </w:r>
    </w:p>
    <w:p>
      <w:pPr>
        <w:pStyle w:val="vguList2"/>
        <w:numPr>
          <w:ilvl w:val="0"/>
          <w:numId w:val="6"/>
        </w:numPr>
        <w:ind w:firstLine="1701" w:start="0"/>
        <w:rPr/>
      </w:pPr>
      <w:r>
        <w:rPr/>
        <w:t>Разрешение экрана не менее 800/600 пикселей;</w:t>
      </w:r>
    </w:p>
    <w:p>
      <w:pPr>
        <w:pStyle w:val="vguList2"/>
        <w:numPr>
          <w:ilvl w:val="0"/>
          <w:numId w:val="6"/>
        </w:numPr>
        <w:ind w:firstLine="1701" w:start="0"/>
        <w:rPr/>
      </w:pPr>
      <w:r>
        <w:rPr/>
        <w:t>Бесперебойное электропитание</w:t>
      </w:r>
      <w:r>
        <w:rPr>
          <w:lang w:val="en-US"/>
        </w:rPr>
        <w:t xml:space="preserve"> </w:t>
      </w:r>
      <w:r>
        <w:rPr/>
        <w:t>устройства</w:t>
      </w:r>
      <w:r>
        <w:rPr>
          <w:lang w:val="en-US"/>
        </w:rPr>
        <w:t>;</w:t>
      </w:r>
      <w:r>
        <w:rPr/>
        <w:t xml:space="preserve"> </w:t>
      </w:r>
    </w:p>
    <w:p>
      <w:pPr>
        <w:pStyle w:val="ListParagraph"/>
        <w:numPr>
          <w:ilvl w:val="0"/>
          <w:numId w:val="0"/>
        </w:numPr>
        <w:tabs>
          <w:tab w:val="left" w:pos="708" w:leader="none"/>
        </w:tabs>
        <w:spacing w:before="240" w:after="0"/>
        <w:ind w:hanging="0" w:start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 </w:t>
      </w:r>
    </w:p>
    <w:p>
      <w:pPr>
        <w:pStyle w:val="Normal"/>
        <w:spacing w:lineRule="auto" w:line="360" w:before="240" w:after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35"/>
        </w:numPr>
        <w:spacing w:before="0" w:after="60"/>
        <w:contextualSpacing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1917669"/>
      <w:bookmarkEnd w:id="42"/>
      <w:r>
        <w:rPr>
          <w:rFonts w:cs="Times New Roman" w:ascii="Times New Roman" w:hAnsi="Times New Roman"/>
          <w:sz w:val="24"/>
          <w:szCs w:val="24"/>
        </w:rPr>
        <w:t>Метрологическое обеспечение испытаний</w:t>
      </w:r>
      <w:bookmarkEnd w:id="43"/>
      <w:bookmarkEnd w:id="44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spacing w:lineRule="auto" w:line="360" w:before="240" w:after="0"/>
        <w:rPr>
          <w:sz w:val="24"/>
        </w:rPr>
      </w:pPr>
      <w:r>
        <w:rPr>
          <w:sz w:val="24"/>
        </w:rPr>
      </w:r>
      <w:r>
        <w:br w:type="page"/>
      </w:r>
    </w:p>
    <w:p>
      <w:pPr>
        <w:pStyle w:val="Heading1"/>
        <w:numPr>
          <w:ilvl w:val="0"/>
          <w:numId w:val="36"/>
        </w:numPr>
        <w:spacing w:before="0" w:after="60"/>
        <w:contextualSpacing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1917670"/>
      <w:bookmarkEnd w:id="45"/>
      <w:r>
        <w:rPr>
          <w:rFonts w:cs="Times New Roman" w:ascii="Times New Roman" w:hAnsi="Times New Roman"/>
          <w:sz w:val="24"/>
          <w:szCs w:val="24"/>
        </w:rPr>
        <w:t>Отчётность</w:t>
      </w:r>
      <w:bookmarkEnd w:id="46"/>
      <w:bookmarkEnd w:id="47"/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Результаты испытаний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>, предусмотренные настоящей программой, фиксируются в протоколах, содержащих следующие разделы: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назначение испытаний и номер раздела требований ТЗ на</w:t>
      </w:r>
      <w:r>
        <w:rPr>
          <w:color w:themeColor="text1" w:val="000000"/>
        </w:rPr>
        <w:t xml:space="preserve">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нформационную систему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</w:rPr>
        <w:t xml:space="preserve">, </w:t>
      </w:r>
      <w:r>
        <w:rPr/>
        <w:t>по которому проводят испытание;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состав технических и программных средств, используемых при испытаниях;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указание методик, в соответствии с которыми проводились испытания, обработка и оценка результатов;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условия проведения испытаний и характеристики исходных данных;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средства хранения и условия доступа к тестирующей программе;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>обобщённые результаты испытаний;</w:t>
      </w:r>
    </w:p>
    <w:p>
      <w:pPr>
        <w:pStyle w:val="vguList2"/>
        <w:numPr>
          <w:ilvl w:val="0"/>
          <w:numId w:val="2"/>
        </w:numPr>
        <w:ind w:firstLine="1701" w:start="0"/>
        <w:rPr/>
      </w:pPr>
      <w:r>
        <w:rPr/>
        <w:t xml:space="preserve">выводы о результатах испытаний и соответствии созданной информационной системы определённому разделу требований ТЗ на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системе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/>
        <w:t>.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В протоколах могут быть занесены замечания персонала по удобству эксплуатации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>.</w:t>
      </w:r>
    </w:p>
    <w:p>
      <w:pPr>
        <w:pStyle w:val="Style10"/>
        <w:spacing w:before="240" w:after="0"/>
        <w:ind w:firstLine="851"/>
        <w:contextualSpacing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 xml:space="preserve">Этап проведения предварительных испытаний завершается оформлением «Акта предварительных и приемочных испытаний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color w:themeColor="text1" w:val="000000"/>
          <w:sz w:val="24"/>
        </w:rPr>
        <w:t>».</w:t>
      </w:r>
    </w:p>
    <w:p>
      <w:pPr>
        <w:pStyle w:val="Style10"/>
        <w:spacing w:before="240" w:after="0"/>
        <w:ind w:hanging="0" w:start="0"/>
        <w:contextualSpacing/>
        <w:rPr>
          <w:color w:themeColor="text1" w:val="000000"/>
          <w:sz w:val="24"/>
          <w:lang w:bidi="en-US"/>
        </w:rPr>
      </w:pPr>
      <w:r>
        <w:rPr>
          <w:color w:themeColor="text1" w:val="000000"/>
          <w:sz w:val="24"/>
          <w:lang w:bidi="en-US"/>
        </w:rPr>
      </w:r>
      <w:r>
        <w:br w:type="page"/>
      </w:r>
    </w:p>
    <w:p>
      <w:pPr>
        <w:pStyle w:val="Heading1"/>
        <w:spacing w:before="0" w:after="60"/>
        <w:ind w:firstLine="709" w:start="0"/>
        <w:contextualSpacing/>
        <w:rPr>
          <w:rFonts w:ascii="Times New Roman" w:hAnsi="Times New Roman" w:cs="Times New Roman"/>
          <w:sz w:val="24"/>
          <w:szCs w:val="24"/>
        </w:rPr>
      </w:pPr>
      <w:bookmarkStart w:id="48" w:name="_Toc161917671"/>
      <w:r>
        <w:rPr>
          <w:rFonts w:cs="Times New Roman" w:ascii="Times New Roman" w:hAnsi="Times New Roman"/>
          <w:sz w:val="24"/>
          <w:szCs w:val="24"/>
        </w:rPr>
        <w:t>Приложение А. Методика проведения испытаний</w:t>
      </w:r>
      <w:bookmarkEnd w:id="48"/>
    </w:p>
    <w:p>
      <w:pPr>
        <w:pStyle w:val="Style10"/>
        <w:rPr/>
      </w:pPr>
      <w:r>
        <w:rPr/>
        <w:t>Таблица 1 — Методика проведения испытаний</w:t>
      </w:r>
    </w:p>
    <w:tbl>
      <w:tblPr>
        <w:tblW w:w="93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1"/>
        <w:gridCol w:w="2795"/>
        <w:gridCol w:w="3153"/>
        <w:gridCol w:w="3146"/>
      </w:tblGrid>
      <w:tr>
        <w:trPr/>
        <w:tc>
          <w:tcPr>
            <w:tcW w:w="26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состава и качества сопроводительной документации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Исполнитель предоставляет комиссии:</w:t>
              <w:br/>
              <w:t>1) Техническое задание;</w:t>
              <w:br/>
              <w:t>2) Настоящую программу и методику испытаний;</w:t>
              <w:br/>
              <w:t>3) Руководство пользователя.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Все документы присутствуют и соответствуют требованиям ГОСТ 34.602–2020 и ГОСТ 19.301–79.</w:t>
            </w:r>
          </w:p>
        </w:tc>
      </w:tr>
      <w:tr>
        <w:trPr/>
        <w:tc>
          <w:tcPr>
            <w:tcW w:w="26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2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регистрации пользователя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Перейти на страницу регистрации;</w:t>
              <w:br/>
              <w:t>2) Ввести уникальный email, логин и пароль;</w:t>
              <w:br/>
              <w:t>3) Нажать «Зарегистрироваться».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Система создаёт аккаунт, отправляет письмо с подтверждением email и перенаправляет на страницу входа.</w:t>
            </w:r>
          </w:p>
        </w:tc>
      </w:tr>
      <w:tr>
        <w:trPr/>
        <w:tc>
          <w:tcPr>
            <w:tcW w:w="26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3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авторизации пользователя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Перейти на страницу входа;</w:t>
              <w:br/>
              <w:t>2) Ввести корректные email и пароль;</w:t>
              <w:br/>
              <w:t>3) Нажать «Войти».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Пользователь успешно авторизован и перенаправлен на главную страницу.</w:t>
            </w:r>
          </w:p>
        </w:tc>
      </w:tr>
      <w:tr>
        <w:trPr/>
        <w:tc>
          <w:tcPr>
            <w:tcW w:w="26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4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ошибки при регистрации с занятым email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Ввести уже зарегистрированный email при регистрации;</w:t>
              <w:br/>
              <w:t>2) Нажать «Зарегистрироваться».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Система отображает сообщение: «Email уже занят». Аккаунт не создаётся.</w:t>
            </w:r>
          </w:p>
        </w:tc>
      </w:tr>
      <w:tr>
        <w:trPr/>
        <w:tc>
          <w:tcPr>
            <w:tcW w:w="26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5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создания сообщества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Авторизоваться;</w:t>
              <w:br/>
              <w:t>2) Перейти в раздел «Создать сообщество»;</w:t>
              <w:br/>
              <w:t>3) Указать название и описание;</w:t>
              <w:br/>
              <w:t>4) Нажать «Создать».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Сообщество успешно создано и отображается в списке сообществ.</w:t>
            </w:r>
          </w:p>
        </w:tc>
      </w:tr>
      <w:tr>
        <w:trPr/>
        <w:tc>
          <w:tcPr>
            <w:tcW w:w="26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6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подписки на сообщество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Найти сообщество в списке;</w:t>
              <w:br/>
              <w:t>2) Нажать кнопку «Подписаться».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Кнопка меняется на «Отписаться». Пользователь появляется в списке подписчиков.</w:t>
            </w:r>
          </w:p>
        </w:tc>
      </w:tr>
      <w:tr>
        <w:trPr/>
        <w:tc>
          <w:tcPr>
            <w:tcW w:w="26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7</w:t>
            </w:r>
          </w:p>
        </w:tc>
        <w:tc>
          <w:tcPr>
            <w:tcW w:w="2795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создания поста</w:t>
            </w:r>
          </w:p>
        </w:tc>
        <w:tc>
          <w:tcPr>
            <w:tcW w:w="3153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 xml:space="preserve">1) </w:t>
            </w:r>
            <w:r>
              <w:rPr>
                <w:sz w:val="26"/>
                <w:szCs w:val="26"/>
              </w:rPr>
              <w:t>Перейти в сообщество;</w:t>
              <w:br/>
              <w:t>2) Нажать «Создать пост»;</w:t>
              <w:br/>
              <w:t>3) Указать заголовок, текст и изображение;</w:t>
              <w:br/>
              <w:t>4) Нажать</w:t>
            </w:r>
            <w:r>
              <w:rPr/>
              <w:t xml:space="preserve"> «Опубликовать».</w:t>
            </w:r>
          </w:p>
        </w:tc>
        <w:tc>
          <w:tcPr>
            <w:tcW w:w="31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Пост отображается в ленте сообщества.</w:t>
            </w:r>
          </w:p>
        </w:tc>
      </w:tr>
    </w:tbl>
    <w:p>
      <w:pPr>
        <w:pStyle w:val="BodyText"/>
        <w:spacing w:lineRule="auto" w:line="360" w:before="120" w:after="120"/>
        <w:contextualSpacing/>
        <w:jc w:val="both"/>
        <w:rPr>
          <w:lang w:bidi="en-US"/>
        </w:rPr>
      </w:pPr>
      <w:r>
        <w:rPr>
          <w:rStyle w:val="Strong"/>
          <w:lang w:bidi="en-US"/>
        </w:rPr>
        <w:t>Продолжение таблицы 1</w:t>
      </w:r>
      <w:r>
        <w:rPr>
          <w:lang w:bidi="en-US"/>
        </w:rPr>
        <w:t xml:space="preserve"> </w:t>
      </w:r>
    </w:p>
    <w:tbl>
      <w:tblPr>
        <w:tblW w:w="93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1"/>
        <w:gridCol w:w="3287"/>
        <w:gridCol w:w="2746"/>
        <w:gridCol w:w="2921"/>
      </w:tblGrid>
      <w:tr>
        <w:trPr/>
        <w:tc>
          <w:tcPr>
            <w:tcW w:w="40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8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удаления поста автором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Создать пост;</w:t>
              <w:br/>
              <w:t>2) Нажать «Удалить»;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user5"/>
              <w:rPr/>
            </w:pPr>
            <w:r>
              <w:rPr/>
              <w:t xml:space="preserve">Пост исчезает из ленты сообщества. </w:t>
            </w:r>
          </w:p>
        </w:tc>
      </w:tr>
      <w:tr>
        <w:trPr/>
        <w:tc>
          <w:tcPr>
            <w:tcW w:w="40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9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удаления поста модератором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Назначить пользователя модератором;</w:t>
              <w:br/>
              <w:t>2) Войти под модератором;</w:t>
              <w:br/>
              <w:t>3) Удалить чужой пост с указанием причины.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Пост удалён. Автор получает уведомление о модераторском удалении.</w:t>
            </w:r>
          </w:p>
        </w:tc>
      </w:tr>
      <w:tr>
        <w:trPr/>
        <w:tc>
          <w:tcPr>
            <w:tcW w:w="40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10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блокировки пользователя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Войти под администратором;</w:t>
              <w:br/>
              <w:t>2) Найти пользователя;</w:t>
              <w:br/>
              <w:t>3) Нажать «Заблокировать» и указать причину.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Пользователь не может входить в систему и выполнять действия.</w:t>
            </w:r>
          </w:p>
        </w:tc>
      </w:tr>
      <w:tr>
        <w:trPr/>
        <w:tc>
          <w:tcPr>
            <w:tcW w:w="40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11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назначения модератора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Войти под модератором;</w:t>
              <w:br/>
              <w:t>2) Выбрать пользователя и сообщество;</w:t>
              <w:br/>
              <w:t>3) Нажать «Назначить модератором».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Пользователь получает права модератора в указанном сообществе.</w:t>
            </w:r>
          </w:p>
        </w:tc>
      </w:tr>
      <w:tr>
        <w:trPr/>
        <w:tc>
          <w:tcPr>
            <w:tcW w:w="40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12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оценки поста (лайк/дизлайк)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Авторизоваться;</w:t>
              <w:br/>
              <w:t>2) Нажать «Лайк» под постом.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Счётчик лайков увеличивается на 1. Повторное нажатие отменяет оценку.</w:t>
            </w:r>
          </w:p>
        </w:tc>
      </w:tr>
      <w:tr>
        <w:trPr/>
        <w:tc>
          <w:tcPr>
            <w:tcW w:w="40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13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подачи жалобы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Нажать «Пожаловаться» под постом;</w:t>
              <w:br/>
              <w:t>2) Выбрать причину из списка;</w:t>
              <w:br/>
              <w:t>3) Отправить жалобу.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Жалоба сохранена и отображается в разделе «Отчёты» для модераторов.</w:t>
            </w:r>
          </w:p>
        </w:tc>
      </w:tr>
      <w:tr>
        <w:trPr/>
        <w:tc>
          <w:tcPr>
            <w:tcW w:w="40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14</w:t>
            </w:r>
          </w:p>
        </w:tc>
        <w:tc>
          <w:tcPr>
            <w:tcW w:w="3287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Проверка обработки жалобы модератором</w:t>
            </w:r>
          </w:p>
        </w:tc>
        <w:tc>
          <w:tcPr>
            <w:tcW w:w="2746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1) Войти под модератором;</w:t>
              <w:br/>
              <w:t>2) Открыть раздел «Жалобы»;</w:t>
              <w:br/>
              <w:t>3) Нажать «Удалить контент» по жалобе.</w:t>
            </w:r>
          </w:p>
        </w:tc>
        <w:tc>
          <w:tcPr>
            <w:tcW w:w="2921" w:type="dxa"/>
            <w:tcBorders/>
            <w:vAlign w:val="center"/>
          </w:tcPr>
          <w:p>
            <w:pPr>
              <w:pStyle w:val="user5"/>
              <w:ind w:hanging="0" w:start="0" w:end="0"/>
              <w:rPr/>
            </w:pPr>
            <w:r>
              <w:rPr/>
              <w:t>Контент удалён, статус жалобы изменён на «Обработано».</w:t>
            </w:r>
          </w:p>
        </w:tc>
      </w:tr>
    </w:tbl>
    <w:p>
      <w:pPr>
        <w:pStyle w:val="BodyText"/>
        <w:spacing w:lineRule="auto" w:line="360" w:before="120" w:after="120"/>
        <w:contextualSpacing/>
        <w:jc w:val="both"/>
        <w:rPr>
          <w:lang w:bidi="en-US"/>
        </w:rPr>
      </w:pPr>
      <w:r>
        <w:rPr/>
      </w:r>
    </w:p>
    <w:p>
      <w:pPr>
        <w:pStyle w:val="BodyText"/>
        <w:spacing w:lineRule="auto" w:line="360" w:before="120" w:after="120"/>
        <w:contextualSpacing/>
        <w:jc w:val="both"/>
        <w:rPr>
          <w:lang w:bidi="en-US"/>
        </w:rPr>
      </w:pPr>
      <w:r>
        <w:rPr>
          <w:rStyle w:val="Strong"/>
          <w:lang w:bidi="en-US"/>
        </w:rPr>
        <w:t>Продолжение таблицы 1</w:t>
      </w:r>
      <w:r>
        <w:rPr>
          <w:lang w:bidi="en-US"/>
        </w:rPr>
        <w:t xml:space="preserve"> </w:t>
      </w:r>
    </w:p>
    <w:tbl>
      <w:tblPr>
        <w:tblW w:w="9360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40"/>
        <w:gridCol w:w="3220"/>
        <w:gridCol w:w="2740"/>
        <w:gridCol w:w="2960"/>
      </w:tblGrid>
      <w:tr>
        <w:trPr/>
        <w:tc>
          <w:tcPr>
            <w:tcW w:w="4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5"/>
              <w:ind w:hanging="0" w:start="0" w:end="0"/>
              <w:rPr/>
            </w:pPr>
            <w:r>
              <w:rPr/>
              <w:t>15</w:t>
            </w:r>
          </w:p>
        </w:tc>
        <w:tc>
          <w:tcPr>
            <w:tcW w:w="32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5"/>
              <w:ind w:hanging="0" w:start="0" w:end="0"/>
              <w:rPr/>
            </w:pPr>
            <w:r>
              <w:rPr/>
              <w:t>Проверка защиты от несанкционированных действий</w:t>
            </w:r>
          </w:p>
        </w:tc>
        <w:tc>
          <w:tcPr>
            <w:tcW w:w="27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user5"/>
              <w:ind w:hanging="0" w:start="0" w:end="0"/>
              <w:rPr/>
            </w:pPr>
            <w:r>
              <w:rPr/>
              <w:t>1) Выйти из системы;</w:t>
              <w:br/>
              <w:t xml:space="preserve">2) Попытаться удалить пост через </w:t>
            </w:r>
            <w:r>
              <w:rPr/>
              <w:t>api</w:t>
            </w:r>
            <w:r>
              <w:rPr/>
              <w:t>.</w:t>
            </w:r>
          </w:p>
        </w:tc>
        <w:tc>
          <w:tcPr>
            <w:tcW w:w="29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rPr/>
            </w:pPr>
            <w:r>
              <w:rPr/>
              <w:t>Система блокирует действие.</w:t>
            </w:r>
          </w:p>
        </w:tc>
      </w:tr>
      <w:tr>
        <w:trPr/>
        <w:tc>
          <w:tcPr>
            <w:tcW w:w="4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5"/>
              <w:ind w:hanging="0" w:start="0" w:end="0"/>
              <w:rPr/>
            </w:pPr>
            <w:r>
              <w:rPr/>
              <w:t>16</w:t>
            </w:r>
          </w:p>
        </w:tc>
        <w:tc>
          <w:tcPr>
            <w:tcW w:w="32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5"/>
              <w:ind w:hanging="0" w:start="0" w:end="0"/>
              <w:rPr/>
            </w:pPr>
            <w:r>
              <w:rPr/>
              <w:t>Проверка целостности данных после перезагрузки</w:t>
            </w:r>
          </w:p>
        </w:tc>
        <w:tc>
          <w:tcPr>
            <w:tcW w:w="27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user5"/>
              <w:ind w:hanging="0" w:start="0" w:end="0"/>
              <w:rPr/>
            </w:pPr>
            <w:r>
              <w:rPr/>
              <w:t>1) Создать пост;</w:t>
              <w:br/>
              <w:t>2) Обновить страницу браузера.</w:t>
            </w:r>
          </w:p>
        </w:tc>
        <w:tc>
          <w:tcPr>
            <w:tcW w:w="296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rPr/>
            </w:pPr>
            <w:r>
              <w:rPr/>
              <w:t>Пост остаётся в ленте — данные сохранены в базе данных.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>
          <w:sz w:val="24"/>
        </w:rPr>
      </w:pPr>
      <w:r>
        <w:rPr>
          <w:b/>
          <w:bCs/>
          <w:sz w:val="24"/>
        </w:rPr>
        <w:t>ПРОТОКОЛ</w:t>
      </w:r>
    </w:p>
    <w:p>
      <w:pPr>
        <w:pStyle w:val="Normal"/>
        <w:jc w:val="center"/>
        <w:rPr>
          <w:sz w:val="24"/>
        </w:rPr>
      </w:pPr>
      <w:r>
        <w:rPr>
          <w:b/>
          <w:bCs/>
          <w:sz w:val="24"/>
        </w:rPr>
        <w:t xml:space="preserve">Предварительных и приемочных испытаний </w:t>
      </w:r>
      <w:r>
        <w:rPr>
          <w:b/>
          <w:bCs/>
          <w:color w:themeColor="text1" w:val="000000"/>
          <w:sz w:val="24"/>
        </w:rPr>
        <w:t>и</w:t>
      </w:r>
      <w:r>
        <w:rPr>
          <w:b/>
          <w:bCs/>
          <w:color w:themeColor="text1" w:val="000000"/>
          <w:sz w:val="24"/>
          <w:lang w:eastAsia="en-US"/>
        </w:rPr>
        <w:t>нформационной системы “</w:t>
      </w:r>
      <w:r>
        <w:rPr>
          <w:b/>
          <w:bCs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/>
          <w:bCs/>
          <w:color w:themeColor="text1" w:val="000000"/>
          <w:sz w:val="24"/>
          <w:lang w:eastAsia="en-US"/>
        </w:rPr>
        <w:t>”</w:t>
      </w:r>
    </w:p>
    <w:p>
      <w:pPr>
        <w:pStyle w:val="Normal"/>
        <w:jc w:val="center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uppressAutoHyphens w:val="false"/>
        <w:spacing w:lineRule="auto" w:line="360"/>
        <w:ind w:firstLine="708"/>
        <w:jc w:val="both"/>
        <w:rPr>
          <w:bCs/>
          <w:sz w:val="24"/>
          <w:lang w:eastAsia="en-US"/>
        </w:rPr>
      </w:pPr>
      <w:r>
        <w:rPr>
          <w:color w:themeColor="text1" w:val="000000"/>
          <w:sz w:val="24"/>
        </w:rPr>
        <w:t xml:space="preserve">В соответствии с требованиями индивидуального задания были проведены испытания </w:t>
      </w:r>
      <w:r>
        <w:rPr>
          <w:b w:val="false"/>
          <w:bCs w:val="false"/>
          <w:color w:themeColor="text1" w:val="000000"/>
          <w:sz w:val="24"/>
        </w:rPr>
        <w:t>и</w:t>
      </w:r>
      <w:r>
        <w:rPr>
          <w:b w:val="false"/>
          <w:bCs w:val="false"/>
          <w:color w:themeColor="text1" w:val="000000"/>
          <w:sz w:val="24"/>
          <w:lang w:eastAsia="en-US"/>
        </w:rPr>
        <w:t>нформационной системы “</w:t>
      </w:r>
      <w:r>
        <w:rPr>
          <w:b w:val="false"/>
          <w:bCs w:val="false"/>
          <w:color w:themeColor="text1" w:val="000000"/>
          <w:sz w:val="24"/>
          <w:lang w:val="en-US" w:eastAsia="en-US"/>
        </w:rPr>
        <w:t>Веб-форум для тематических сообществ</w:t>
      </w:r>
      <w:r>
        <w:rPr>
          <w:b w:val="false"/>
          <w:bCs w:val="false"/>
          <w:color w:themeColor="text1" w:val="000000"/>
          <w:sz w:val="24"/>
          <w:lang w:eastAsia="en-US"/>
        </w:rPr>
        <w:t>”</w:t>
      </w:r>
      <w:r>
        <w:rPr>
          <w:bCs/>
          <w:sz w:val="24"/>
          <w:lang w:eastAsia="en-US"/>
        </w:rPr>
        <w:t>,</w:t>
      </w:r>
      <w:r>
        <w:rPr>
          <w:color w:themeColor="text1" w:val="000000"/>
          <w:sz w:val="24"/>
        </w:rPr>
        <w:t xml:space="preserve"> в соответствии с утвержденной «Программой и методикой испытаний».</w:t>
      </w:r>
    </w:p>
    <w:p>
      <w:pPr>
        <w:pStyle w:val="Style10"/>
        <w:spacing w:before="240" w:after="0"/>
        <w:ind w:firstLine="851"/>
        <w:contextualSpacing/>
        <w:rPr>
          <w:sz w:val="24"/>
        </w:rPr>
      </w:pPr>
      <w:r>
        <w:rPr>
          <w:color w:themeColor="text1" w:val="000000"/>
          <w:sz w:val="24"/>
        </w:rPr>
        <w:t>Общие сведения об испы</w:t>
      </w:r>
      <w:r>
        <w:rPr>
          <w:sz w:val="24"/>
        </w:rPr>
        <w:t>таниях приведены в таблице 2.</w:t>
      </w:r>
    </w:p>
    <w:p>
      <w:pPr>
        <w:pStyle w:val="Style10"/>
        <w:spacing w:before="240" w:after="0"/>
        <w:ind w:firstLine="851"/>
        <w:contextualSpacing/>
        <w:rPr>
          <w:sz w:val="24"/>
        </w:rPr>
      </w:pPr>
      <w:r>
        <w:rPr>
          <w:sz w:val="24"/>
        </w:rPr>
        <w:t>Результаты испытаний приведены в таблице 3.</w:t>
      </w:r>
    </w:p>
    <w:p>
      <w:pPr>
        <w:pStyle w:val="Normal"/>
        <w:spacing w:lineRule="auto" w:line="360" w:before="240" w:after="0"/>
        <w:ind w:firstLine="851"/>
        <w:jc w:val="both"/>
        <w:rPr>
          <w:sz w:val="24"/>
        </w:rPr>
      </w:pPr>
      <w:r>
        <w:rPr>
          <w:sz w:val="24"/>
        </w:rPr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2"/>
      <w:bookmarkStart w:id="50" w:name="_Ref74120505"/>
      <w:r>
        <w:rPr>
          <w:rFonts w:cs="Times New Roman" w:ascii="Times New Roman" w:hAnsi="Times New Roman"/>
          <w:sz w:val="24"/>
          <w:szCs w:val="24"/>
        </w:rPr>
        <w:t xml:space="preserve">Таблица </w:t>
      </w:r>
      <w:bookmarkEnd w:id="50"/>
      <w:r>
        <w:rPr>
          <w:rFonts w:cs="Times New Roman" w:ascii="Times New Roman" w:hAnsi="Times New Roman"/>
          <w:sz w:val="24"/>
          <w:szCs w:val="24"/>
        </w:rPr>
        <w:t>2 – Общие сведения</w:t>
      </w:r>
      <w:bookmarkEnd w:id="49"/>
    </w:p>
    <w:tbl>
      <w:tblPr>
        <w:tblW w:w="946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60"/>
        <w:gridCol w:w="2409"/>
        <w:gridCol w:w="2695"/>
      </w:tblGrid>
      <w:tr>
        <w:trPr/>
        <w:tc>
          <w:tcPr>
            <w:tcW w:w="4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Style10"/>
              <w:spacing w:before="240" w:after="0"/>
              <w:ind w:hanging="0" w:start="0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  <w:color w:themeColor="text1" w:val="000000"/>
                <w:sz w:val="24"/>
                <w:lang w:val="en-US" w:eastAsia="en-US"/>
              </w:rPr>
              <w:t>И</w:t>
            </w:r>
            <w:r>
              <w:rPr>
                <w:b/>
                <w:bCs/>
                <w:color w:themeColor="text1" w:val="000000"/>
                <w:sz w:val="24"/>
                <w:lang w:val="en-US" w:eastAsia="en-US"/>
              </w:rPr>
              <w:t>нформационн</w:t>
            </w:r>
            <w:r>
              <w:rPr>
                <w:b/>
                <w:bCs/>
                <w:color w:themeColor="text1" w:val="000000"/>
                <w:sz w:val="24"/>
                <w:lang w:val="en-US" w:eastAsia="en-US"/>
              </w:rPr>
              <w:t>ая</w:t>
            </w:r>
            <w:r>
              <w:rPr>
                <w:b/>
                <w:bCs/>
                <w:color w:themeColor="text1" w:val="000000"/>
                <w:sz w:val="24"/>
                <w:lang w:val="en-US" w:eastAsia="en-US"/>
              </w:rPr>
              <w:t xml:space="preserve"> систем</w:t>
            </w:r>
            <w:r>
              <w:rPr>
                <w:b/>
                <w:bCs/>
                <w:color w:themeColor="text1" w:val="000000"/>
                <w:sz w:val="24"/>
                <w:lang w:val="en-US" w:eastAsia="en-US"/>
              </w:rPr>
              <w:t>а</w:t>
            </w:r>
            <w:r>
              <w:rPr>
                <w:b/>
                <w:bCs/>
                <w:color w:themeColor="text1" w:val="000000"/>
                <w:sz w:val="24"/>
                <w:lang w:val="en-US" w:eastAsia="en-US"/>
              </w:rPr>
              <w:t xml:space="preserve"> “Веб-форум для тематических сообществ”</w:t>
            </w:r>
          </w:p>
        </w:tc>
      </w:tr>
      <w:tr>
        <w:trPr/>
        <w:tc>
          <w:tcPr>
            <w:tcW w:w="4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sz w:val="24"/>
              </w:rPr>
            </w:pPr>
            <w:r>
              <w:rPr>
                <w:sz w:val="24"/>
              </w:rPr>
              <w:t xml:space="preserve">«   </w:t>
            </w:r>
            <w:r>
              <w:rPr>
                <w:sz w:val="24"/>
              </w:rPr>
              <w:t>30</w:t>
            </w:r>
            <w:r>
              <w:rPr>
                <w:sz w:val="24"/>
              </w:rPr>
              <w:t xml:space="preserve">   »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ноября</w:t>
            </w:r>
            <w:r>
              <w:rPr>
                <w:sz w:val="24"/>
              </w:rPr>
              <w:t xml:space="preserve">     </w:t>
            </w:r>
            <w:bookmarkStart w:id="51" w:name="_GoBack"/>
            <w:bookmarkEnd w:id="51"/>
            <w:r>
              <w:rPr>
                <w:sz w:val="24"/>
              </w:rPr>
              <w:t xml:space="preserve">      20</w:t>
              <w:softHyphen/>
              <w:t>2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г.</w:t>
            </w:r>
          </w:p>
        </w:tc>
      </w:tr>
      <w:tr>
        <w:trPr/>
        <w:tc>
          <w:tcPr>
            <w:tcW w:w="4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57"/>
              <w:ind w:firstLine="143"/>
              <w:jc w:val="both"/>
              <w:rPr>
                <w:sz w:val="24"/>
              </w:rPr>
            </w:pPr>
            <w:r>
              <w:rPr>
                <w:sz w:val="24"/>
              </w:rPr>
              <w:t>ФГБОУ ВО «Вятский государственный университет», учебная аудитория 5-203</w:t>
            </w:r>
          </w:p>
        </w:tc>
      </w:tr>
      <w:tr>
        <w:trPr/>
        <w:tc>
          <w:tcPr>
            <w:tcW w:w="4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Испытания проводили: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Фамилия, И.О.</w:t>
            </w:r>
          </w:p>
        </w:tc>
        <w:tc>
          <w:tcPr>
            <w:tcW w:w="2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Должность</w:t>
            </w:r>
          </w:p>
        </w:tc>
      </w:tr>
      <w:tr>
        <w:trPr/>
        <w:tc>
          <w:tcPr>
            <w:tcW w:w="4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От Исполнителя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Причинин В.А.</w:t>
            </w:r>
          </w:p>
        </w:tc>
        <w:tc>
          <w:tcPr>
            <w:tcW w:w="2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57"/>
              <w:jc w:val="both"/>
              <w:rPr>
                <w:sz w:val="24"/>
              </w:rPr>
            </w:pPr>
            <w:r>
              <w:rPr>
                <w:sz w:val="24"/>
              </w:rPr>
              <w:t>Студент Колледжа ВятГУ группы ИСПк-202-52-00</w:t>
            </w:r>
          </w:p>
        </w:tc>
      </w:tr>
      <w:tr>
        <w:trPr/>
        <w:tc>
          <w:tcPr>
            <w:tcW w:w="4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От Заказчика</w:t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57"/>
              <w:rPr>
                <w:sz w:val="24"/>
              </w:rPr>
            </w:pPr>
            <w:r>
              <w:rPr>
                <w:sz w:val="24"/>
              </w:rPr>
              <w:t>Долженкова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Л</w:t>
            </w:r>
            <w:r>
              <w:rPr>
                <w:sz w:val="24"/>
              </w:rPr>
              <w:t>.</w:t>
            </w:r>
          </w:p>
        </w:tc>
        <w:tc>
          <w:tcPr>
            <w:tcW w:w="26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57"/>
              <w:jc w:val="both"/>
              <w:rPr>
                <w:sz w:val="24"/>
              </w:rPr>
            </w:pPr>
            <w:r>
              <w:rPr>
                <w:sz w:val="24"/>
              </w:rPr>
              <w:t>Преподаватель по учебной практике</w:t>
            </w:r>
          </w:p>
        </w:tc>
      </w:tr>
    </w:tbl>
    <w:p>
      <w:pPr>
        <w:pStyle w:val="Normal"/>
        <w:spacing w:lineRule="auto" w:line="360" w:before="240" w:after="0"/>
        <w:ind w:start="851"/>
        <w:rPr>
          <w:sz w:val="24"/>
        </w:rPr>
      </w:pPr>
      <w:r>
        <w:rPr>
          <w:sz w:val="24"/>
        </w:rPr>
      </w:r>
    </w:p>
    <w:p>
      <w:pPr>
        <w:pStyle w:val="11"/>
        <w:spacing w:lineRule="auto" w:line="360" w:before="240" w:after="0"/>
        <w:ind w:firstLine="851"/>
        <w:rPr>
          <w:rFonts w:ascii="Times New Roman" w:hAnsi="Times New Roman" w:cs="Times New Roman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</w:r>
    </w:p>
    <w:p>
      <w:pPr>
        <w:pStyle w:val="Normal"/>
        <w:suppressAutoHyphens w:val="false"/>
        <w:spacing w:lineRule="auto" w:line="360" w:before="240" w:after="0"/>
        <w:ind w:firstLine="851"/>
        <w:rPr>
          <w:b/>
          <w:sz w:val="24"/>
        </w:rPr>
      </w:pPr>
      <w:r>
        <w:rPr>
          <w:b/>
          <w:sz w:val="24"/>
        </w:rPr>
      </w:r>
      <w:r>
        <w:br w:type="page"/>
      </w:r>
    </w:p>
    <w:p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Таблица 3 – Результаты испытаний</w:t>
      </w:r>
    </w:p>
    <w:tbl>
      <w:tblPr>
        <w:tblW w:w="935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09"/>
        <w:gridCol w:w="3825"/>
        <w:gridCol w:w="1562"/>
        <w:gridCol w:w="1559"/>
        <w:gridCol w:w="1701"/>
      </w:tblGrid>
      <w:tr>
        <w:trPr>
          <w:tblHeader w:val="true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№ </w:t>
            </w:r>
            <w:r>
              <w:rPr>
                <w:b/>
                <w:sz w:val="24"/>
              </w:rPr>
              <w:t>пункта</w:t>
            </w:r>
          </w:p>
          <w:p>
            <w:pPr>
              <w:pStyle w:val="Normal"/>
              <w:spacing w:lineRule="auto" w:line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Примечания</w:t>
            </w:r>
          </w:p>
        </w:tc>
      </w:tr>
      <w:tr>
        <w:trPr>
          <w:tblHeader w:val="true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состава и качества сопроводительной документации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регистрации пользователя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авторизации пользователя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ошибки при регистрации с занятым email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создания сообщества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подписки на сообщество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создания поста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удаления поста автором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удаления поста модератором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блокировки пользователя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назначения модератора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оценки поста (лайк/дизлайк)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подачи жалобы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обработки жалобы модератором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</w:rPr>
              <w:t>15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защиты от несанкционированных действий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15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  <w:highlight w:val="yellow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8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user5"/>
              <w:ind w:hanging="0" w:start="0" w:end="0"/>
              <w:jc w:val="start"/>
              <w:rPr/>
            </w:pPr>
            <w:r>
              <w:rPr/>
              <w:t>Проверка целостности данных после перезагрузки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pacing w:lineRule="auto" w:line="257" w:before="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5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</w:tr>
    </w:tbl>
    <w:p>
      <w:pPr>
        <w:pStyle w:val="Normal"/>
        <w:spacing w:lineRule="auto" w:line="360" w:before="240" w:after="0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701" w:right="850" w:gutter="0" w:header="708" w:top="1134" w:footer="0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Calibri Light">
    <w:charset w:val="01" w:characterSet="utf-8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64103762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2"/>
      <w:pStyle w:val="Heading2"/>
      <w:numFmt w:val="decimal"/>
      <w:lvlText w:val="%1.%2"/>
      <w:lvlJc w:val="start"/>
      <w:pPr>
        <w:tabs>
          <w:tab w:val="num" w:pos="0"/>
        </w:tabs>
        <w:ind w:start="576" w:hanging="576"/>
      </w:pPr>
      <w:rPr>
        <w:sz w:val="24"/>
        <w:szCs w:val="24"/>
      </w:rPr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pStyle w:val="Heading4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pStyle w:val="Heading5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pStyle w:val="Heading6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2137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"/>
      <w:lvlJc w:val="start"/>
      <w:pPr>
        <w:tabs>
          <w:tab w:val="num" w:pos="0"/>
        </w:tabs>
        <w:ind w:start="1571" w:hanging="360"/>
      </w:pPr>
      <w:rPr/>
    </w:lvl>
    <w:lvl w:ilvl="1">
      <w:start w:val="1"/>
      <w:isLgl/>
      <w:numFmt w:val="decimal"/>
      <w:lvlText w:val="%1.%2"/>
      <w:lvlJc w:val="start"/>
      <w:pPr>
        <w:tabs>
          <w:tab w:val="num" w:pos="0"/>
        </w:tabs>
        <w:ind w:start="1571" w:hanging="360"/>
      </w:pPr>
      <w:rPr/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931" w:hanging="720"/>
      </w:pPr>
      <w:rPr/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1931" w:hanging="720"/>
      </w:pPr>
      <w:rPr/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291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2291" w:hanging="108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2651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2651" w:hanging="144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3011" w:hanging="1800"/>
      </w:pPr>
      <w:rPr/>
    </w:lvl>
  </w:abstractNum>
  <w:abstractNum w:abstractNumId="4">
    <w:lvl w:ilvl="0">
      <w:start w:val="3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3"/>
      <w:numFmt w:val="decimal"/>
      <w:lvlText w:val="%1.%2"/>
      <w:lvlJc w:val="start"/>
      <w:pPr>
        <w:tabs>
          <w:tab w:val="num" w:pos="0"/>
        </w:tabs>
        <w:ind w:start="375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080" w:hanging="108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440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44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800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2160" w:hanging="2160"/>
      </w:pPr>
      <w:rPr/>
    </w:lvl>
  </w:abstractNum>
  <w:abstractNum w:abstractNumId="5">
    <w:lvl w:ilvl="0">
      <w:start w:val="4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375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080" w:hanging="108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440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44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800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2160" w:hanging="2160"/>
      </w:pPr>
      <w:rPr/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0"/>
        </w:tabs>
        <w:ind w:star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start"/>
      <w:pPr>
        <w:tabs>
          <w:tab w:val="num" w:pos="0"/>
        </w:tabs>
        <w:ind w:star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056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decimal"/>
      <w:lvlText w:val="%1"/>
      <w:lvlJc w:val="start"/>
      <w:pPr>
        <w:tabs>
          <w:tab w:val="num" w:pos="0"/>
        </w:tabs>
        <w:ind w:start="1571" w:hanging="360"/>
      </w:pPr>
      <w:rPr/>
    </w:lvl>
    <w:lvl w:ilvl="1">
      <w:start w:val="1"/>
      <w:isLgl/>
      <w:numFmt w:val="decimal"/>
      <w:lvlText w:val="%1.%2"/>
      <w:lvlJc w:val="start"/>
      <w:pPr>
        <w:tabs>
          <w:tab w:val="num" w:pos="0"/>
        </w:tabs>
        <w:ind w:start="1571" w:hanging="360"/>
      </w:pPr>
      <w:rPr/>
    </w:lvl>
    <w:lvl w:ilvl="2">
      <w:start w:val="1"/>
      <w:isLgl/>
      <w:numFmt w:val="decimal"/>
      <w:lvlText w:val="%1.%2.%3"/>
      <w:lvlJc w:val="start"/>
      <w:pPr>
        <w:tabs>
          <w:tab w:val="num" w:pos="0"/>
        </w:tabs>
        <w:ind w:start="1931" w:hanging="720"/>
      </w:pPr>
      <w:rPr/>
    </w:lvl>
    <w:lvl w:ilvl="3">
      <w:start w:val="1"/>
      <w:isLgl/>
      <w:numFmt w:val="decimal"/>
      <w:lvlText w:val="%1.%2.%3.%4"/>
      <w:lvlJc w:val="start"/>
      <w:pPr>
        <w:tabs>
          <w:tab w:val="num" w:pos="0"/>
        </w:tabs>
        <w:ind w:start="1931" w:hanging="720"/>
      </w:pPr>
      <w:rPr/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291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2291" w:hanging="108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2651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2651" w:hanging="144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3011" w:hanging="1800"/>
      </w:pPr>
      <w:rPr/>
    </w:lvl>
  </w:abstractNum>
  <w:abstractNum w:abstractNumId="16">
    <w:lvl w:ilvl="0">
      <w:start w:val="1"/>
      <w:numFmt w:val="decimal"/>
      <w:lvlText w:val="%1"/>
      <w:lvlJc w:val="start"/>
      <w:pPr>
        <w:tabs>
          <w:tab w:val="num" w:pos="0"/>
        </w:tabs>
        <w:ind w:start="432" w:hanging="432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1584" w:hanging="1584"/>
      </w:pPr>
      <w:rPr/>
    </w:lvl>
  </w:abstractNum>
  <w:abstractNum w:abstractNumId="17">
    <w:lvl w:ilvl="0">
      <w:start w:val="3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3"/>
      <w:numFmt w:val="decimal"/>
      <w:lvlText w:val="%1.%2"/>
      <w:lvlJc w:val="start"/>
      <w:pPr>
        <w:tabs>
          <w:tab w:val="num" w:pos="0"/>
        </w:tabs>
        <w:ind w:start="375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080" w:hanging="108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440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44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800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2160" w:hanging="2160"/>
      </w:pPr>
      <w:rPr/>
    </w:lvl>
  </w:abstractNum>
  <w:abstractNum w:abstractNumId="18">
    <w:lvl w:ilvl="0">
      <w:start w:val="4"/>
      <w:numFmt w:val="decimal"/>
      <w:lvlText w:val="%1"/>
      <w:lvlJc w:val="start"/>
      <w:pPr>
        <w:tabs>
          <w:tab w:val="num" w:pos="0"/>
        </w:tabs>
        <w:ind w:start="375" w:hanging="375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375" w:hanging="375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080" w:hanging="108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0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1440" w:hanging="144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144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1800" w:hanging="180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216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5"/>
    <w:lvlOverride w:ilvl="0">
      <w:startOverride w:val="1"/>
    </w:lvlOverride>
  </w:num>
  <w:num w:numId="20">
    <w:abstractNumId w:val="15"/>
  </w:num>
  <w:num w:numId="21">
    <w:abstractNumId w:val="16"/>
    <w:lvlOverride w:ilvl="0">
      <w:startOverride w:val="1"/>
    </w:lvlOverride>
    <w:lvlOverride w:ilvl="1">
      <w:startOverride w:val="2"/>
    </w:lvlOverride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7"/>
    <w:lvlOverride w:ilvl="0">
      <w:startOverride w:val="3"/>
    </w:lvlOverride>
    <w:lvlOverride w:ilvl="1">
      <w:startOverride w:val="3"/>
    </w:lvlOverride>
  </w:num>
  <w:num w:numId="27">
    <w:abstractNumId w:val="17"/>
  </w:num>
  <w:num w:numId="28">
    <w:abstractNumId w:val="17"/>
  </w:num>
  <w:num w:numId="29">
    <w:abstractNumId w:val="18"/>
    <w:lvlOverride w:ilvl="0">
      <w:startOverride w:val="4"/>
    </w:lvlOverride>
    <w:lvlOverride w:ilvl="1">
      <w:startOverride w:val="1"/>
    </w:lvlOverride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619e9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Style10"/>
    <w:next w:val="Style10"/>
    <w:link w:val="1"/>
    <w:qFormat/>
    <w:rsid w:val="002619e9"/>
    <w:pPr>
      <w:keepNext w:val="true"/>
      <w:keepLines/>
      <w:pageBreakBefore/>
      <w:numPr>
        <w:ilvl w:val="0"/>
        <w:numId w:val="1"/>
      </w:numPr>
      <w:spacing w:before="240" w:after="60"/>
      <w:contextualSpacing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Heading1"/>
    <w:next w:val="Style10"/>
    <w:link w:val="2"/>
    <w:semiHidden/>
    <w:unhideWhenUsed/>
    <w:qFormat/>
    <w:rsid w:val="002619e9"/>
    <w:pPr>
      <w:pageBreakBefore w:val="false"/>
      <w:numPr>
        <w:ilvl w:val="1"/>
        <w:numId w:val="1"/>
      </w:numPr>
      <w:ind w:hanging="578" w:start="578"/>
      <w:outlineLvl w:val="1"/>
    </w:pPr>
    <w:rPr>
      <w:bCs w:val="false"/>
      <w:iCs/>
      <w:sz w:val="28"/>
      <w:szCs w:val="28"/>
    </w:rPr>
  </w:style>
  <w:style w:type="paragraph" w:styleId="Heading3">
    <w:name w:val="heading 3"/>
    <w:basedOn w:val="Normal"/>
    <w:next w:val="Normal"/>
    <w:link w:val="3"/>
    <w:semiHidden/>
    <w:unhideWhenUsed/>
    <w:qFormat/>
    <w:rsid w:val="002619e9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semiHidden/>
    <w:unhideWhenUsed/>
    <w:qFormat/>
    <w:rsid w:val="002619e9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Heading5">
    <w:name w:val="heading 5"/>
    <w:basedOn w:val="Normal"/>
    <w:next w:val="Normal"/>
    <w:link w:val="5"/>
    <w:semiHidden/>
    <w:unhideWhenUsed/>
    <w:qFormat/>
    <w:rsid w:val="002619e9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"/>
    <w:semiHidden/>
    <w:unhideWhenUsed/>
    <w:qFormat/>
    <w:rsid w:val="002619e9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semiHidden/>
    <w:unhideWhenUsed/>
    <w:qFormat/>
    <w:rsid w:val="002619e9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8"/>
    <w:semiHidden/>
    <w:unhideWhenUsed/>
    <w:qFormat/>
    <w:rsid w:val="002619e9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9"/>
    <w:semiHidden/>
    <w:unhideWhenUsed/>
    <w:qFormat/>
    <w:rsid w:val="002619e9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2619e9"/>
    <w:rPr>
      <w:rFonts w:ascii="Arial" w:hAnsi="Arial" w:eastAsia="Times New Roman" w:cs="Arial"/>
      <w:b/>
      <w:bCs/>
      <w:kern w:val="2"/>
      <w:sz w:val="32"/>
      <w:szCs w:val="32"/>
      <w:lang w:eastAsia="zh-CN" w:bidi="en-US"/>
    </w:rPr>
  </w:style>
  <w:style w:type="character" w:styleId="2" w:customStyle="1">
    <w:name w:val="Заголовок 2 Знак"/>
    <w:basedOn w:val="DefaultParagraphFont"/>
    <w:semiHidden/>
    <w:qFormat/>
    <w:rsid w:val="002619e9"/>
    <w:rPr>
      <w:rFonts w:ascii="Arial" w:hAnsi="Arial" w:eastAsia="Times New Roman" w:cs="Arial"/>
      <w:b/>
      <w:iCs/>
      <w:kern w:val="2"/>
      <w:sz w:val="28"/>
      <w:szCs w:val="28"/>
      <w:lang w:eastAsia="zh-CN" w:bidi="en-US"/>
    </w:rPr>
  </w:style>
  <w:style w:type="character" w:styleId="3" w:customStyle="1">
    <w:name w:val="Заголовок 3 Знак"/>
    <w:basedOn w:val="DefaultParagraphFont"/>
    <w:semiHidden/>
    <w:qFormat/>
    <w:rsid w:val="002619e9"/>
    <w:rPr>
      <w:rFonts w:ascii="Arial" w:hAnsi="Arial" w:eastAsia="Times New Roman" w:cs="Arial"/>
      <w:b/>
      <w:bCs/>
      <w:sz w:val="26"/>
      <w:szCs w:val="26"/>
      <w:lang w:eastAsia="zh-CN"/>
    </w:rPr>
  </w:style>
  <w:style w:type="character" w:styleId="4" w:customStyle="1">
    <w:name w:val="Заголовок 4 Знак"/>
    <w:basedOn w:val="DefaultParagraphFont"/>
    <w:semiHidden/>
    <w:qFormat/>
    <w:rsid w:val="002619e9"/>
    <w:rPr>
      <w:rFonts w:ascii="Calibri" w:hAnsi="Calibri" w:eastAsia="Times New Roman" w:cs="Times New Roman"/>
      <w:b/>
      <w:bCs/>
      <w:sz w:val="28"/>
      <w:szCs w:val="28"/>
      <w:lang w:eastAsia="zh-CN"/>
    </w:rPr>
  </w:style>
  <w:style w:type="character" w:styleId="5" w:customStyle="1">
    <w:name w:val="Заголовок 5 Знак"/>
    <w:basedOn w:val="DefaultParagraphFont"/>
    <w:semiHidden/>
    <w:qFormat/>
    <w:rsid w:val="002619e9"/>
    <w:rPr>
      <w:rFonts w:ascii="Calibri" w:hAnsi="Calibri" w:eastAsia="Times New Roman" w:cs="Times New Roman"/>
      <w:b/>
      <w:bCs/>
      <w:i/>
      <w:iCs/>
      <w:sz w:val="26"/>
      <w:szCs w:val="26"/>
      <w:lang w:eastAsia="zh-CN"/>
    </w:rPr>
  </w:style>
  <w:style w:type="character" w:styleId="6" w:customStyle="1">
    <w:name w:val="Заголовок 6 Знак"/>
    <w:basedOn w:val="DefaultParagraphFont"/>
    <w:semiHidden/>
    <w:qFormat/>
    <w:rsid w:val="002619e9"/>
    <w:rPr>
      <w:rFonts w:ascii="Calibri" w:hAnsi="Calibri" w:eastAsia="Times New Roman" w:cs="Times New Roman"/>
      <w:b/>
      <w:bCs/>
      <w:lang w:eastAsia="zh-CN"/>
    </w:rPr>
  </w:style>
  <w:style w:type="character" w:styleId="7" w:customStyle="1">
    <w:name w:val="Заголовок 7 Знак"/>
    <w:basedOn w:val="DefaultParagraphFont"/>
    <w:semiHidden/>
    <w:qFormat/>
    <w:rsid w:val="002619e9"/>
    <w:rPr>
      <w:rFonts w:ascii="Calibri" w:hAnsi="Calibri" w:eastAsia="Times New Roman" w:cs="Times New Roman"/>
      <w:sz w:val="24"/>
      <w:szCs w:val="24"/>
      <w:lang w:eastAsia="zh-CN"/>
    </w:rPr>
  </w:style>
  <w:style w:type="character" w:styleId="8" w:customStyle="1">
    <w:name w:val="Заголовок 8 Знак"/>
    <w:basedOn w:val="DefaultParagraphFont"/>
    <w:semiHidden/>
    <w:qFormat/>
    <w:rsid w:val="002619e9"/>
    <w:rPr>
      <w:rFonts w:ascii="Calibri" w:hAnsi="Calibri" w:eastAsia="Times New Roman" w:cs="Times New Roman"/>
      <w:i/>
      <w:iCs/>
      <w:sz w:val="24"/>
      <w:szCs w:val="24"/>
      <w:lang w:eastAsia="zh-CN"/>
    </w:rPr>
  </w:style>
  <w:style w:type="character" w:styleId="9" w:customStyle="1">
    <w:name w:val="Заголовок 9 Знак"/>
    <w:basedOn w:val="DefaultParagraphFont"/>
    <w:semiHidden/>
    <w:qFormat/>
    <w:rsid w:val="002619e9"/>
    <w:rPr>
      <w:rFonts w:ascii="Cambria" w:hAnsi="Cambria" w:eastAsia="Times New Roman" w:cs="Times New Roman"/>
      <w:lang w:eastAsia="zh-CN"/>
    </w:rPr>
  </w:style>
  <w:style w:type="character" w:styleId="Hyperlink">
    <w:name w:val="Hyperlink"/>
    <w:uiPriority w:val="99"/>
    <w:semiHidden/>
    <w:unhideWhenUsed/>
    <w:rsid w:val="002619e9"/>
    <w:rPr>
      <w:color w:val="0000FF"/>
      <w:u w:val="single"/>
    </w:rPr>
  </w:style>
  <w:style w:type="character" w:styleId="normaltextrun" w:customStyle="1">
    <w:name w:val="normaltextrun"/>
    <w:basedOn w:val="DefaultParagraphFont"/>
    <w:qFormat/>
    <w:rsid w:val="00f115bc"/>
    <w:rPr/>
  </w:style>
  <w:style w:type="character" w:styleId="eop" w:customStyle="1">
    <w:name w:val="eop"/>
    <w:basedOn w:val="DefaultParagraphFont"/>
    <w:qFormat/>
    <w:rsid w:val="00f115bc"/>
    <w:rPr/>
  </w:style>
  <w:style w:type="character" w:styleId="Style5" w:customStyle="1">
    <w:name w:val="Верхний колонтитул Знак"/>
    <w:basedOn w:val="DefaultParagraphFont"/>
    <w:uiPriority w:val="99"/>
    <w:qFormat/>
    <w:rsid w:val="003629e0"/>
    <w:rPr>
      <w:rFonts w:ascii="Times New Roman" w:hAnsi="Times New Roman" w:eastAsia="Times New Roman" w:cs="Times New Roman"/>
      <w:sz w:val="28"/>
      <w:szCs w:val="24"/>
      <w:lang w:eastAsia="zh-CN"/>
    </w:rPr>
  </w:style>
  <w:style w:type="character" w:styleId="Style6" w:customStyle="1">
    <w:name w:val="Нижний колонтитул Знак"/>
    <w:basedOn w:val="DefaultParagraphFont"/>
    <w:uiPriority w:val="99"/>
    <w:qFormat/>
    <w:rsid w:val="003629e0"/>
    <w:rPr>
      <w:rFonts w:ascii="Times New Roman" w:hAnsi="Times New Roman" w:eastAsia="Times New Roman" w:cs="Times New Roman"/>
      <w:sz w:val="28"/>
      <w:szCs w:val="24"/>
      <w:lang w:eastAsia="zh-CN"/>
    </w:rPr>
  </w:style>
  <w:style w:type="character" w:styleId="user">
    <w:name w:val="Ссылка указателя (user)"/>
    <w:qFormat/>
    <w:rPr/>
  </w:style>
  <w:style w:type="character" w:styleId="user1">
    <w:name w:val="Маркеры (user)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Free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FreeSans"/>
    </w:rPr>
  </w:style>
  <w:style w:type="paragraph" w:styleId="Style10" w:customStyle="1">
    <w:name w:val="Текст документа"/>
    <w:basedOn w:val="Normal"/>
    <w:qFormat/>
    <w:rsid w:val="002619e9"/>
    <w:pPr>
      <w:spacing w:lineRule="auto" w:line="360" w:before="120" w:after="120"/>
      <w:ind w:firstLine="709"/>
      <w:contextualSpacing/>
      <w:jc w:val="both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19e9"/>
    <w:pPr/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2619e9"/>
    <w:pPr>
      <w:ind w:start="240"/>
    </w:pPr>
    <w:rPr/>
  </w:style>
  <w:style w:type="paragraph" w:styleId="ListParagraph">
    <w:name w:val="List Paragraph"/>
    <w:basedOn w:val="Style10"/>
    <w:uiPriority w:val="34"/>
    <w:qFormat/>
    <w:rsid w:val="002619e9"/>
    <w:pPr>
      <w:numPr>
        <w:ilvl w:val="0"/>
        <w:numId w:val="2"/>
      </w:numPr>
      <w:ind w:firstLine="709" w:start="1068"/>
    </w:pPr>
    <w:rPr/>
  </w:style>
  <w:style w:type="paragraph" w:styleId="IndexHeading">
    <w:name w:val="index heading"/>
    <w:basedOn w:val="user2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9e9"/>
    <w:pPr>
      <w:pageBreakBefore w:val="false"/>
      <w:numPr>
        <w:ilvl w:val="0"/>
        <w:numId w:val="0"/>
      </w:numPr>
      <w:suppressAutoHyphens w:val="false"/>
      <w:spacing w:lineRule="auto" w:line="257" w:before="240" w:after="0"/>
      <w:ind w:firstLine="709"/>
      <w:contextualSpacing w:val="false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E74B5"/>
      <w:kern w:val="0"/>
      <w:lang w:eastAsia="ru-RU" w:bidi="ar-SA"/>
    </w:rPr>
  </w:style>
  <w:style w:type="paragraph" w:styleId="11" w:customStyle="1">
    <w:name w:val="Название объекта1"/>
    <w:basedOn w:val="Normal"/>
    <w:next w:val="Normal"/>
    <w:qFormat/>
    <w:rsid w:val="002619e9"/>
    <w:pPr>
      <w:jc w:val="both"/>
    </w:pPr>
    <w:rPr>
      <w:rFonts w:ascii="Arial" w:hAnsi="Arial" w:cs="Arial"/>
      <w:b/>
      <w:sz w:val="20"/>
      <w:szCs w:val="20"/>
    </w:rPr>
  </w:style>
  <w:style w:type="paragraph" w:styleId="vguList2" w:customStyle="1">
    <w:name w:val="vgu_List2"/>
    <w:basedOn w:val="ListParagraph"/>
    <w:qFormat/>
    <w:rsid w:val="002619e9"/>
    <w:pPr>
      <w:keepLines/>
      <w:tabs>
        <w:tab w:val="clear" w:pos="708"/>
        <w:tab w:val="left" w:pos="1276" w:leader="none"/>
        <w:tab w:val="left" w:pos="2268" w:leader="none"/>
      </w:tabs>
      <w:suppressAutoHyphens w:val="false"/>
      <w:spacing w:before="0" w:after="0"/>
      <w:ind w:firstLine="1701" w:start="0"/>
      <w:contextualSpacing/>
    </w:pPr>
    <w:rPr>
      <w:rFonts w:eastAsia="" w:cs="" w:cstheme="minorBidi" w:eastAsiaTheme="minorEastAsia"/>
      <w:sz w:val="24"/>
      <w:szCs w:val="22"/>
      <w:lang w:eastAsia="ru-RU" w:bidi="ar-SA"/>
    </w:rPr>
  </w:style>
  <w:style w:type="paragraph" w:styleId="paragraph" w:customStyle="1">
    <w:name w:val="paragraph"/>
    <w:basedOn w:val="Normal"/>
    <w:qFormat/>
    <w:rsid w:val="00f115bc"/>
    <w:pPr>
      <w:suppressAutoHyphens w:val="false"/>
      <w:spacing w:beforeAutospacing="1" w:afterAutospacing="1"/>
    </w:pPr>
    <w:rPr>
      <w:sz w:val="24"/>
      <w:lang w:eastAsia="ru-RU"/>
    </w:rPr>
  </w:style>
  <w:style w:type="paragraph" w:styleId="user4">
    <w:name w:val="Колонтитулы (user)"/>
    <w:basedOn w:val="Normal"/>
    <w:qFormat/>
    <w:pPr/>
    <w:rPr/>
  </w:style>
  <w:style w:type="paragraph" w:styleId="Style11">
    <w:name w:val="Колонтитулы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3629e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unhideWhenUsed/>
    <w:rsid w:val="003629e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3">
    <w:name w:val="toc 3"/>
    <w:basedOn w:val="user3"/>
    <w:pPr/>
    <w:rPr/>
  </w:style>
  <w:style w:type="paragraph" w:styleId="TOC4">
    <w:name w:val="toc 4"/>
    <w:basedOn w:val="user3"/>
    <w:pPr/>
    <w:rPr/>
  </w:style>
  <w:style w:type="paragraph" w:styleId="TOC5">
    <w:name w:val="toc 5"/>
    <w:basedOn w:val="user3"/>
    <w:pPr/>
    <w:rPr/>
  </w:style>
  <w:style w:type="paragraph" w:styleId="TOC6">
    <w:name w:val="toc 6"/>
    <w:basedOn w:val="user3"/>
    <w:pPr/>
    <w:rPr/>
  </w:style>
  <w:style w:type="paragraph" w:styleId="TOC7">
    <w:name w:val="toc 7"/>
    <w:basedOn w:val="user3"/>
    <w:pPr/>
    <w:rPr/>
  </w:style>
  <w:style w:type="paragraph" w:styleId="TOC8">
    <w:name w:val="toc 8"/>
    <w:basedOn w:val="user3"/>
    <w:pPr/>
    <w:rPr/>
  </w:style>
  <w:style w:type="paragraph" w:styleId="TOC9">
    <w:name w:val="toc 9"/>
    <w:basedOn w:val="user3"/>
    <w:pPr/>
    <w:rPr/>
  </w:style>
  <w:style w:type="paragraph" w:styleId="user5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6">
    <w:name w:val="Заголовок таблицы (user)"/>
    <w:basedOn w:val="user5"/>
    <w:qFormat/>
    <w:pPr>
      <w:suppressLineNumbers/>
      <w:jc w:val="center"/>
    </w:pPr>
    <w:rPr>
      <w:b/>
      <w:bCs/>
    </w:rPr>
  </w:style>
  <w:style w:type="paragraph" w:styleId="user7">
    <w:name w:val="Горизонтальная линия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user8" w:default="1">
    <w:name w:val="Без списка (user)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3"/>
    <w:uiPriority w:val="39"/>
    <w:rsid w:val="00084e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LibreOffice/25.8.2.2$Linux_X86_64 LibreOffice_project/580$Build-2</Application>
  <AppVersion>15.0000</AppVersion>
  <Pages>17</Pages>
  <Words>1703</Words>
  <Characters>12238</Characters>
  <CharactersWithSpaces>13662</CharactersWithSpaces>
  <Paragraphs>275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2024-06-13T06:45:00Z</dcterms:created>
  <dc:creator>Учетная запись Майкрософт</dc:creator>
  <dc:description/>
  <dc:language>ru-RU</dc:language>
  <cp:lastModifiedBy/>
  <cp:lastPrinted>2024-06-13T06:45:00Z</cp:lastPrinted>
  <dcterms:modified xsi:type="dcterms:W3CDTF">2025-10-27T23:43:22Z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