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</w:r>
    </w:p>
    <w:p>
      <w:pPr>
        <w:pStyle w:val="Normal"/>
        <w:suppressAutoHyphens w:val="false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szCs w:val="24"/>
          <w:lang w:val="en-US" w:eastAsia="en-US"/>
        </w:rPr>
        <w:t>Информационная система “Веб-форум для тематических сообществ”</w:t>
      </w:r>
    </w:p>
    <w:p>
      <w:pPr>
        <w:pStyle w:val="Normal"/>
        <w:spacing w:lineRule="auto" w:line="240"/>
        <w:ind w:hanging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>Руководство пользователя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709" w:top="1134" w:footer="709" w:bottom="1134"/>
          <w:pgNumType w:start="3" w:fmt="decimal"/>
          <w:formProt w:val="false"/>
          <w:titlePg/>
          <w:textDirection w:val="lrTb"/>
          <w:docGrid w:type="default" w:linePitch="360" w:charSpace="0"/>
        </w:sect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/>
          <w:szCs w:val="24"/>
        </w:rPr>
      </w:pPr>
      <w:bookmarkStart w:id="0" w:name="_Toc73597772"/>
      <w:r>
        <w:rPr>
          <w:rFonts w:eastAsia="Times New Roman" w:cs="Times New Roman"/>
          <w:szCs w:val="24"/>
        </w:rPr>
        <w:t>Киров, 2024 г.</w:t>
      </w:r>
      <w:bookmarkEnd w:id="0"/>
      <w:r>
        <w:rPr>
          <w:rFonts w:eastAsia="Times New Roman" w:cs="Times New Roman"/>
          <w:b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Содержание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sdt>
      <w:sdtPr>
        <w:docPartObj>
          <w:docPartGallery w:val="Table of Contents"/>
          <w:docPartUnique w:val="true"/>
        </w:docPartObj>
        <w:id w:val="598525259"/>
      </w:sdtPr>
      <w:sdtContent>
        <w:p>
          <w:pPr>
            <w:pStyle w:val="TOC2"/>
            <w:tabs>
              <w:tab w:val="clear" w:pos="1134"/>
              <w:tab w:val="left" w:pos="993" w:leader="none"/>
              <w:tab w:val="right" w:pos="10206" w:leader="dot"/>
            </w:tabs>
            <w:ind w:hanging="283" w:start="709" w:end="567"/>
            <w:rPr/>
          </w:pPr>
          <w:r>
            <w:rPr/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9"/>
              <w:kern w:val="2"/>
              <w:vanish w:val="false"/>
              <w:lang w:eastAsia="en-US" w:bidi="en-US"/>
            </w:rPr>
            <w:instrText xml:space="preserve"> TOC \z \o "1-3" \u \h</w:instrText>
          </w:r>
          <w:r>
            <w:rPr>
              <w:webHidden/>
              <w:rStyle w:val="Style9"/>
              <w:kern w:val="2"/>
              <w:vanish w:val="false"/>
              <w:lang w:eastAsia="en-US" w:bidi="en-US"/>
            </w:rPr>
            <w:fldChar w:fldCharType="separate"/>
          </w:r>
          <w:hyperlink w:anchor="_Toc169164452">
            <w:r>
              <w:rPr>
                <w:webHidden/>
                <w:rStyle w:val="Style9"/>
                <w:vanish w:val="false"/>
                <w:kern w:val="2"/>
                <w:lang w:eastAsia="en-US" w:bidi="en-US"/>
              </w:rPr>
              <w:t>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kern w:val="2"/>
                <w:lang w:eastAsia="en-US" w:bidi="en-US"/>
              </w:rPr>
              <w:t>Введение</w:t>
            </w:r>
            <w:r>
              <w:rPr>
                <w:rStyle w:val="Style9"/>
                <w:vanish w:val="false"/>
              </w:rPr>
              <w:tab/>
              <w:t xml:space="preserve">            </w:t>
            </w:r>
            <w:bookmarkStart w:id="1" w:name="_GoBack"/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3">
            <w:r>
              <w:rPr>
                <w:webHidden/>
                <w:rStyle w:val="Style9"/>
                <w:vanish w:val="false"/>
              </w:rPr>
              <w:t>1.1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4">
            <w:r>
              <w:rPr>
                <w:webHidden/>
                <w:rStyle w:val="Style9"/>
                <w:vanish w:val="false"/>
                <w:lang w:eastAsia="en-US" w:bidi="en-US"/>
              </w:rPr>
              <w:t>1.2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5">
            <w:r>
              <w:rPr>
                <w:webHidden/>
                <w:rStyle w:val="Style9"/>
                <w:vanish w:val="false"/>
                <w:lang w:eastAsia="en-US" w:bidi="en-US"/>
              </w:rPr>
              <w:t>1.3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6">
            <w:r>
              <w:rPr>
                <w:webHidden/>
                <w:rStyle w:val="Style9"/>
                <w:vanish w:val="false"/>
                <w:lang w:eastAsia="en-US" w:bidi="en-US"/>
              </w:rPr>
              <w:t>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  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7">
            <w:r>
              <w:rPr>
                <w:webHidden/>
                <w:rStyle w:val="Style9"/>
                <w:vanish w:val="false"/>
                <w:lang w:eastAsia="en-US" w:bidi="en-US"/>
              </w:rPr>
              <w:t>2.1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8">
            <w:r>
              <w:rPr>
                <w:webHidden/>
                <w:rStyle w:val="Style9"/>
                <w:vanish w:val="false"/>
                <w:lang w:eastAsia="en-US" w:bidi="en-US"/>
              </w:rPr>
              <w:t>2.2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9">
            <w:r>
              <w:rPr>
                <w:webHidden/>
                <w:rStyle w:val="Style9"/>
                <w:vanish w:val="false"/>
                <w:lang w:eastAsia="en-US" w:bidi="en-US"/>
              </w:rPr>
              <w:t>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Подготовка к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  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0">
            <w:r>
              <w:rPr>
                <w:webHidden/>
                <w:rStyle w:val="Style9"/>
                <w:vanish w:val="false"/>
                <w:lang w:eastAsia="en-US" w:bidi="en-US"/>
              </w:rPr>
              <w:t>3.1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1">
            <w:r>
              <w:rPr>
                <w:webHidden/>
                <w:rStyle w:val="Style9"/>
                <w:vanish w:val="false"/>
                <w:lang w:eastAsia="en-US" w:bidi="en-US"/>
              </w:rPr>
              <w:t>3.2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2">
            <w:r>
              <w:rPr>
                <w:webHidden/>
                <w:rStyle w:val="Style9"/>
                <w:vanish w:val="false"/>
                <w:lang w:eastAsia="en-US" w:bidi="en-US"/>
              </w:rPr>
              <w:t>3.3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3">
            <w:r>
              <w:rPr>
                <w:webHidden/>
                <w:rStyle w:val="Style9"/>
                <w:vanish w:val="false"/>
                <w:lang w:eastAsia="en-US" w:bidi="en-US"/>
              </w:rPr>
              <w:t>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Описание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  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4">
            <w:r>
              <w:rPr>
                <w:webHidden/>
                <w:rStyle w:val="Style9"/>
                <w:vanish w:val="false"/>
                <w:lang w:eastAsia="en-US" w:bidi="en-US"/>
              </w:rPr>
              <w:t>4.1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5">
            <w:r>
              <w:rPr>
                <w:webHidden/>
                <w:rStyle w:val="Style9"/>
                <w:vanish w:val="false"/>
                <w:lang w:eastAsia="en-US" w:bidi="en-US"/>
              </w:rPr>
              <w:t>4.2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6">
            <w:r>
              <w:rPr>
                <w:webHidden/>
                <w:rStyle w:val="Style9"/>
                <w:vanish w:val="false"/>
                <w:lang w:eastAsia="en-US" w:bidi="en-US"/>
              </w:rPr>
              <w:t>4.2.1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Поиск ингредиента по названию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7">
            <w:r>
              <w:rPr>
                <w:webHidden/>
                <w:rStyle w:val="Style9"/>
                <w:vanish w:val="false"/>
              </w:rPr>
              <w:t>4.2.2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Поиск ингредиентов по свойству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8">
            <w:r>
              <w:rPr>
                <w:webHidden/>
                <w:rStyle w:val="Style9"/>
                <w:vanish w:val="false"/>
              </w:rPr>
              <w:t>4.2.3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Добавление ингредиента в инвентарь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9">
            <w:r>
              <w:rPr>
                <w:webHidden/>
                <w:rStyle w:val="Style9"/>
                <w:vanish w:val="false"/>
              </w:rPr>
              <w:t>4.2.4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Удаление ингредиента из инвентаря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0">
            <w:r>
              <w:rPr>
                <w:webHidden/>
                <w:rStyle w:val="Style9"/>
                <w:vanish w:val="false"/>
              </w:rPr>
              <w:t>4.2.5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Изменение количества ингредиентов в инвентаре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1">
            <w:r>
              <w:rPr>
                <w:webHidden/>
                <w:rStyle w:val="Style9"/>
                <w:vanish w:val="false"/>
              </w:rPr>
              <w:t>4.2.6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Изменение характеристик игрока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2">
            <w:r>
              <w:rPr>
                <w:webHidden/>
                <w:rStyle w:val="Style9"/>
                <w:vanish w:val="false"/>
              </w:rPr>
              <w:t>4.2.7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Просмотр справки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3">
            <w:r>
              <w:rPr>
                <w:webHidden/>
                <w:rStyle w:val="Style9"/>
                <w:vanish w:val="false"/>
              </w:rPr>
              <w:t>4.2.8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Переход между страницами справки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4">
            <w:r>
              <w:rPr>
                <w:webHidden/>
                <w:rStyle w:val="Style9"/>
                <w:vanish w:val="false"/>
              </w:rPr>
              <w:t>4.2.9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Переход между режимом игры и калькулятора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5">
            <w:r>
              <w:rPr>
                <w:webHidden/>
                <w:rStyle w:val="Style9"/>
                <w:vanish w:val="false"/>
              </w:rPr>
              <w:t>4.2.10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Выбор ингредиента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6">
            <w:r>
              <w:rPr>
                <w:webHidden/>
                <w:rStyle w:val="Style9"/>
                <w:vanish w:val="false"/>
              </w:rPr>
              <w:t>4.2.11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Смешивание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7">
            <w:r>
              <w:rPr>
                <w:webHidden/>
                <w:rStyle w:val="Style9"/>
                <w:vanish w:val="false"/>
              </w:rPr>
              <w:t>4.2.12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Очистка выбора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8">
            <w:r>
              <w:rPr>
                <w:webHidden/>
                <w:rStyle w:val="Style9"/>
                <w:vanish w:val="false"/>
              </w:rPr>
              <w:t>4.2.13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Перезапуск игры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9">
            <w:r>
              <w:rPr>
                <w:webHidden/>
                <w:rStyle w:val="Style9"/>
                <w:vanish w:val="false"/>
                <w:lang w:eastAsia="en-US" w:bidi="en-US"/>
              </w:rPr>
              <w:t>4.2.14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Сохранение инвентаря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0">
            <w:r>
              <w:rPr>
                <w:webHidden/>
                <w:rStyle w:val="Style9"/>
                <w:vanish w:val="false"/>
                <w:lang w:eastAsia="en-US" w:bidi="en-US"/>
              </w:rPr>
              <w:t>4.2.15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Загрузка инвентаря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1">
            <w:r>
              <w:rPr>
                <w:webHidden/>
                <w:rStyle w:val="Style9"/>
                <w:vanish w:val="false"/>
                <w:lang w:eastAsia="en-US" w:bidi="en-US"/>
              </w:rPr>
              <w:t>5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Аварийные ситуации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2">
            <w:r>
              <w:rPr>
                <w:webHidden/>
                <w:rStyle w:val="Style9"/>
                <w:vanish w:val="false"/>
                <w:lang w:eastAsia="en-US" w:bidi="en-US"/>
              </w:rPr>
              <w:t>5.1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3">
            <w:r>
              <w:rPr>
                <w:webHidden/>
                <w:rStyle w:val="Style9"/>
                <w:vanish w:val="false"/>
                <w:lang w:eastAsia="en-US" w:bidi="en-US"/>
              </w:rPr>
              <w:t>5.2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4">
            <w:r>
              <w:rPr>
                <w:webHidden/>
                <w:rStyle w:val="Style9"/>
                <w:vanish w:val="false"/>
              </w:rPr>
              <w:t>5.3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5">
            <w:r>
              <w:rPr>
                <w:webHidden/>
                <w:rStyle w:val="Style9"/>
                <w:vanish w:val="false"/>
              </w:rPr>
              <w:t>5.4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Действия в других аварийных ситуациях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6">
            <w:r>
              <w:rPr>
                <w:webHidden/>
                <w:rStyle w:val="Style9"/>
                <w:vanish w:val="false"/>
                <w:lang w:eastAsia="en-US" w:bidi="en-US"/>
              </w:rPr>
              <w:t>6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9"/>
              <w:vanish w:val="false"/>
            </w:rPr>
            <w:fldChar w:fldCharType="end"/>
          </w:r>
        </w:p>
      </w:sdtContent>
    </w:sdt>
    <w:p>
      <w:pPr>
        <w:pStyle w:val="TOC2"/>
        <w:tabs>
          <w:tab w:val="clear" w:pos="1134"/>
          <w:tab w:val="left" w:pos="993" w:leader="none"/>
          <w:tab w:val="right" w:pos="10206" w:leader="dot"/>
        </w:tabs>
        <w:ind w:hanging="283" w:start="709" w:end="567"/>
        <w:rPr>
          <w:b/>
          <w:bCs/>
        </w:rPr>
      </w:pPr>
      <w:r>
        <w:rPr>
          <w:b/>
          <w:bCs/>
        </w:rPr>
      </w:r>
      <w:bookmarkStart w:id="2" w:name="_Объект_испытаний"/>
      <w:bookmarkStart w:id="3" w:name="_Объект_испытаний"/>
      <w:bookmarkEnd w:id="3"/>
    </w:p>
    <w:p>
      <w:pPr>
        <w:pStyle w:val="Heading1"/>
        <w:rPr/>
      </w:pPr>
      <w:bookmarkStart w:id="4" w:name="_Toc167667365"/>
      <w:bookmarkStart w:id="5" w:name="_Toc106427849"/>
      <w:bookmarkStart w:id="6" w:name="_Toc169164452"/>
      <w:bookmarkStart w:id="7" w:name="_Объект_испытаний_Копия_1"/>
      <w:bookmarkEnd w:id="7"/>
      <w:r>
        <w:rPr>
          <w:kern w:val="2"/>
          <w:lang w:eastAsia="en-US" w:bidi="en-US"/>
        </w:rPr>
        <w:t>Введени</w:t>
      </w:r>
      <w:bookmarkEnd w:id="4"/>
      <w:bookmarkEnd w:id="5"/>
      <w:bookmarkEnd w:id="6"/>
      <w:r>
        <w:rPr>
          <w:kern w:val="2"/>
          <w:lang w:eastAsia="en-US" w:bidi="en-US"/>
        </w:rPr>
        <w:t xml:space="preserve">е 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документе представлено руководство пользователя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Настоящее руководство пользователя содержит информацию о назначении и условиях применения, подготовительных действиях и операциях, которые выполняет пользователь при работе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>
      <w:pPr>
        <w:pStyle w:val="ListParagraph"/>
        <w:numPr>
          <w:ilvl w:val="0"/>
          <w:numId w:val="2"/>
        </w:numPr>
        <w:ind w:hanging="567" w:start="1418"/>
        <w:rPr/>
      </w:pPr>
      <w:r>
        <w:rPr/>
        <w:t>ГОСТ Р 59795-2021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ind w:hanging="567" w:start="1418"/>
        <w:rPr>
          <w:lang w:bidi="en-US"/>
        </w:rPr>
      </w:pPr>
      <w:r>
        <w:rPr/>
        <w:t>СТП ВятГУ 101-2004</w:t>
      </w:r>
      <w:r>
        <w:rPr>
          <w:lang w:val="en-US"/>
        </w:rPr>
        <w:t>.</w:t>
      </w:r>
    </w:p>
    <w:p>
      <w:pPr>
        <w:pStyle w:val="Heading2"/>
        <w:ind w:firstLine="851" w:start="0"/>
        <w:rPr>
          <w:rFonts w:eastAsia="" w:eastAsiaTheme="minorEastAsia"/>
          <w:bCs w:val="false"/>
          <w:szCs w:val="24"/>
        </w:rPr>
      </w:pPr>
      <w:bookmarkStart w:id="8" w:name="_Toc106427850"/>
      <w:bookmarkStart w:id="9" w:name="_Toc167667366"/>
      <w:bookmarkStart w:id="10" w:name="_Toc169164453"/>
      <w:r>
        <w:rPr>
          <w:lang w:eastAsia="en-US" w:bidi="en-US"/>
        </w:rPr>
        <w:t>Область применения</w:t>
      </w:r>
      <w:bookmarkStart w:id="11" w:name="_Toc106427851"/>
      <w:bookmarkStart w:id="12" w:name="_Hlk102201276"/>
      <w:bookmarkStart w:id="13" w:name="_Hlk101863750"/>
      <w:bookmarkEnd w:id="8"/>
      <w:bookmarkEnd w:id="9"/>
      <w:bookmarkEnd w:id="10"/>
    </w:p>
    <w:p>
      <w:pPr>
        <w:pStyle w:val="Normal"/>
        <w:rPr/>
      </w:pPr>
      <w:bookmarkEnd w:id="12"/>
      <w:bookmarkEnd w:id="13"/>
      <w:r>
        <w:rPr/>
        <w:t>Разрабатываемая информационная система веб-форум предназначена для организации тематических сообществ, в рамках которых пользователи могут обмениваться информацией, задавать вопросы, публиковать посты и участвовать в обсуждениях.</w:t>
      </w:r>
      <w:bookmarkStart w:id="14" w:name="_Toc167667367"/>
    </w:p>
    <w:p>
      <w:pPr>
        <w:pStyle w:val="Heading2"/>
        <w:ind w:firstLine="851" w:start="0"/>
        <w:rPr>
          <w:lang w:eastAsia="en-US" w:bidi="en-US"/>
        </w:rPr>
      </w:pPr>
      <w:bookmarkStart w:id="15" w:name="_Toc169164454"/>
      <w:r>
        <w:rPr>
          <w:lang w:eastAsia="en-US" w:bidi="en-US"/>
        </w:rPr>
        <w:t>Краткое описание возможностей</w:t>
      </w:r>
      <w:bookmarkEnd w:id="11"/>
      <w:bookmarkEnd w:id="14"/>
      <w:bookmarkEnd w:id="15"/>
    </w:p>
    <w:p>
      <w:pPr>
        <w:pStyle w:val="Normal"/>
        <w:rPr/>
      </w:pPr>
      <w:r>
        <w:rPr/>
        <w:t>Пользователю представлены следующее возможности: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Strong"/>
        </w:rPr>
        <w:t>Регистрация и вход в систему</w:t>
      </w:r>
      <w:r>
        <w:rPr>
          <w:rStyle w:val="Strong"/>
          <w:b w:val="false"/>
          <w:bCs w:val="false"/>
        </w:rPr>
        <w:br/>
        <w:t>— Создание аккаунта с подтверждением email;</w:t>
        <w:br/>
        <w:t xml:space="preserve">— Авторизация по email и паролю.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Управление профилем</w:t>
      </w:r>
      <w:r>
        <w:rPr/>
        <w:br/>
        <w:t>— Редактирование email, имени пользователя и пароля;</w:t>
        <w:br/>
        <w:t xml:space="preserve">— Просмотр своей активности (посты, комментарии, подписки).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Работа с сообществами</w:t>
      </w:r>
      <w:r>
        <w:rPr/>
        <w:br/>
        <w:t>— Просмотр списка всех доступных сообществ;</w:t>
        <w:br/>
        <w:t>— Подписка на интересующие сообщества и отписка от них;</w:t>
        <w:br/>
        <w:t xml:space="preserve">— Создание собственных сообществ (с указанием названия и описания).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Публикация и управление контентом</w:t>
      </w:r>
      <w:r>
        <w:rPr/>
        <w:br/>
        <w:t>— Создание постов в сообществах (с текстом и изображениями);</w:t>
        <w:br/>
        <w:t>— Редактирование и удаление собственных постов;</w:t>
        <w:br/>
        <w:t xml:space="preserve">— Оставление комментариев под постами других пользователей.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Взаимодействие с контентом</w:t>
      </w:r>
      <w:r>
        <w:rPr/>
        <w:br/>
        <w:t>— Оценка постов и комментариев (лайки/дизлайки);</w:t>
        <w:br/>
        <w:t xml:space="preserve">— Просмотр рейтинга контента на основе оценок сообщества.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Модерация и безопасность</w:t>
      </w:r>
      <w:r>
        <w:rPr/>
        <w:br/>
        <w:t>— Подача жалоб на нарушающий правила контент или пользователей;</w:t>
        <w:br/>
        <w:t xml:space="preserve">—  (Для модераторов) Удаление постов, блокировка пользователей, назначение модераторов.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Уведомления</w:t>
      </w:r>
      <w:r>
        <w:rPr/>
        <w:br/>
        <w:t xml:space="preserve">— Система оповещает о новых комментариях, ответах, жалобах и действиях модераторов. </w:t>
      </w:r>
      <w:bookmarkStart w:id="16" w:name="_Toc167667368"/>
    </w:p>
    <w:p>
      <w:pPr>
        <w:pStyle w:val="Heading2"/>
        <w:ind w:firstLine="851" w:start="0"/>
        <w:rPr>
          <w:lang w:eastAsia="en-US" w:bidi="en-US"/>
        </w:rPr>
      </w:pPr>
      <w:bookmarkStart w:id="17" w:name="_Toc169164455"/>
      <w:bookmarkStart w:id="18" w:name="_Toc106427852"/>
      <w:r>
        <w:rPr>
          <w:lang w:eastAsia="en-US" w:bidi="en-US"/>
        </w:rPr>
        <w:t>Уровень подготовки пользователя</w:t>
      </w:r>
      <w:bookmarkEnd w:id="16"/>
      <w:bookmarkEnd w:id="17"/>
      <w:bookmarkEnd w:id="18"/>
    </w:p>
    <w:p>
      <w:pPr>
        <w:pStyle w:val="Normal"/>
        <w:rPr/>
      </w:pPr>
      <w:r>
        <w:rPr/>
        <w:t xml:space="preserve">Пользователю не требуется проходить никакую дополнительную подготовку для работы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системой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Normal"/>
        <w:rPr/>
      </w:pPr>
      <w:r>
        <w:rPr/>
        <w:t xml:space="preserve"> </w:t>
      </w:r>
      <w:r>
        <w:rPr/>
        <w:t>Пользователь должен обладать базовыми навыками работы на персональном компьютере с современными операционными системами (клавиатура, мышь, управление окнами и приложениями).</w:t>
      </w:r>
    </w:p>
    <w:p>
      <w:pPr>
        <w:pStyle w:val="Heading1"/>
        <w:rPr>
          <w:lang w:eastAsia="en-US" w:bidi="en-US"/>
        </w:rPr>
      </w:pPr>
      <w:bookmarkStart w:id="19" w:name="_Toc105969072"/>
      <w:bookmarkStart w:id="20" w:name="_Toc106427854"/>
      <w:bookmarkStart w:id="21" w:name="_Toc167667370"/>
      <w:bookmarkStart w:id="22" w:name="_Toc169164456"/>
      <w:r>
        <w:rPr>
          <w:lang w:eastAsia="en-US" w:bidi="en-US"/>
        </w:rPr>
        <w:t>Назначение и условия применения</w:t>
      </w:r>
      <w:bookmarkEnd w:id="19"/>
      <w:bookmarkEnd w:id="20"/>
      <w:bookmarkEnd w:id="21"/>
      <w:bookmarkEnd w:id="22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указаны назначение и условия применения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Heading2"/>
        <w:ind w:firstLine="851" w:start="0"/>
        <w:rPr>
          <w:lang w:eastAsia="en-US" w:bidi="en-US"/>
        </w:rPr>
      </w:pPr>
      <w:bookmarkStart w:id="23" w:name="_Toc105969073"/>
      <w:bookmarkStart w:id="24" w:name="_Toc106427855"/>
      <w:bookmarkStart w:id="25" w:name="_Toc167667371"/>
      <w:bookmarkStart w:id="26" w:name="_Toc169164457"/>
      <w:r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3"/>
      <w:bookmarkEnd w:id="24"/>
      <w:bookmarkEnd w:id="25"/>
      <w:bookmarkEnd w:id="26"/>
    </w:p>
    <w:p>
      <w:pPr>
        <w:pStyle w:val="BodyText"/>
        <w:rPr/>
      </w:pPr>
      <w:r>
        <w:rPr/>
        <w:t xml:space="preserve">Разрабатываемая информационная система — веб-форум — предназначена для автоматизации следующих видов деятельности и функций: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/>
      </w:pPr>
      <w:r>
        <w:rPr>
          <w:rStyle w:val="Strong"/>
        </w:rPr>
        <w:t>Организация и управление тематическими сообществами</w:t>
      </w:r>
      <w:r>
        <w:rPr/>
        <w:t>, включая создание, редактирование и удаление сообществ;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/>
      </w:pPr>
      <w:r>
        <w:rPr>
          <w:rStyle w:val="Strong"/>
        </w:rPr>
        <w:t>Регистрация и аутентификация пользователей</w:t>
      </w:r>
      <w:r>
        <w:rPr/>
        <w:t>, включая подтверждение email и восстановление доступа;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/>
      </w:pPr>
      <w:r>
        <w:rPr>
          <w:rStyle w:val="Strong"/>
        </w:rPr>
        <w:t>Публикация и управление контентом</w:t>
      </w:r>
      <w:r>
        <w:rPr/>
        <w:t>: создание, редактирование и удаление постов и комментариев;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/>
      </w:pPr>
      <w:r>
        <w:rPr>
          <w:rStyle w:val="Strong"/>
        </w:rPr>
        <w:t>Взаимодействие пользователей с контентом</w:t>
      </w:r>
      <w:r>
        <w:rPr/>
        <w:t>: оценка постов (лайки/дизлайки), подписка на сообщества, отслеживание интересующих обсуждений;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/>
      </w:pPr>
      <w:r>
        <w:rPr>
          <w:rStyle w:val="Strong"/>
        </w:rPr>
        <w:t>Модерация контента и пользователей</w:t>
      </w:r>
      <w:r>
        <w:rPr/>
        <w:t>: подача и обработка жалоб, блокировка нарушителей, удаление недопустимого контента;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/>
      </w:pPr>
      <w:r>
        <w:rPr>
          <w:rStyle w:val="Strong"/>
        </w:rPr>
        <w:t>Назначение и управление правами модераторов</w:t>
      </w:r>
      <w:r>
        <w:rPr/>
        <w:t xml:space="preserve"> в рамках отдельных сообществ;</w:t>
      </w:r>
    </w:p>
    <w:p>
      <w:pPr>
        <w:pStyle w:val="Heading2"/>
        <w:ind w:firstLine="851" w:start="0"/>
        <w:rPr>
          <w:lang w:eastAsia="en-US" w:bidi="en-US"/>
        </w:rPr>
      </w:pPr>
      <w:bookmarkStart w:id="27" w:name="_Toc105969074"/>
      <w:bookmarkStart w:id="28" w:name="_Toc106427856"/>
      <w:bookmarkStart w:id="29" w:name="_Toc167667372"/>
      <w:bookmarkStart w:id="30" w:name="_Toc169164458"/>
      <w:r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7"/>
      <w:bookmarkEnd w:id="28"/>
      <w:bookmarkEnd w:id="29"/>
      <w:bookmarkEnd w:id="30"/>
    </w:p>
    <w:p>
      <w:pPr>
        <w:pStyle w:val="Normal"/>
        <w:rPr>
          <w:lang w:val="pl-PL"/>
        </w:rPr>
      </w:pPr>
      <w:r>
        <w:rPr/>
        <w:t>Для</w:t>
      </w:r>
      <w:r>
        <w:rPr>
          <w:lang w:val="pl-PL"/>
        </w:rPr>
        <w:t xml:space="preserve"> </w:t>
      </w:r>
      <w:r>
        <w:rPr/>
        <w:t>стабильной</w:t>
      </w:r>
      <w:r>
        <w:rPr>
          <w:lang w:val="pl-PL"/>
        </w:rPr>
        <w:t xml:space="preserve"> </w:t>
      </w:r>
      <w:r>
        <w:rPr/>
        <w:t>работы</w:t>
      </w:r>
      <w:r>
        <w:rPr>
          <w:lang w:val="pl-PL"/>
        </w:rPr>
        <w:t xml:space="preserve"> </w:t>
      </w:r>
      <w:r>
        <w:rPr/>
        <w:t>приложения</w:t>
      </w:r>
      <w:r>
        <w:rPr>
          <w:lang w:val="pl-PL"/>
        </w:rPr>
        <w:t xml:space="preserve"> </w:t>
      </w:r>
      <w:r>
        <w:rPr/>
        <w:t>персональный</w:t>
      </w:r>
      <w:r>
        <w:rPr>
          <w:lang w:val="pl-PL"/>
        </w:rPr>
        <w:t xml:space="preserve"> </w:t>
      </w:r>
      <w:r>
        <w:rPr/>
        <w:t>компьютер</w:t>
      </w:r>
      <w:r>
        <w:rPr>
          <w:lang w:val="pl-PL"/>
        </w:rPr>
        <w:t xml:space="preserve"> </w:t>
      </w:r>
      <w:r>
        <w:rPr/>
        <w:t>должен</w:t>
      </w:r>
      <w:r>
        <w:rPr>
          <w:lang w:val="pl-PL"/>
        </w:rPr>
        <w:t xml:space="preserve"> </w:t>
      </w:r>
      <w:r>
        <w:rPr/>
        <w:t>соответствовать</w:t>
      </w:r>
      <w:r>
        <w:rPr>
          <w:lang w:val="pl-PL"/>
        </w:rPr>
        <w:t xml:space="preserve"> </w:t>
      </w:r>
      <w:r>
        <w:rPr/>
        <w:t>минимальным</w:t>
      </w:r>
      <w:r>
        <w:rPr>
          <w:lang w:val="pl-PL"/>
        </w:rPr>
        <w:t xml:space="preserve"> </w:t>
      </w:r>
      <w:r>
        <w:rPr/>
        <w:t>системным</w:t>
      </w:r>
      <w:r>
        <w:rPr>
          <w:lang w:val="pl-PL"/>
        </w:rPr>
        <w:t xml:space="preserve"> </w:t>
      </w:r>
      <w:r>
        <w:rPr/>
        <w:t>требованиям</w:t>
      </w:r>
      <w:r>
        <w:rPr>
          <w:lang w:val="pl-PL"/>
        </w:rPr>
        <w:t xml:space="preserve"> (</w:t>
      </w:r>
      <w:r>
        <w:rPr/>
        <w:t>см</w:t>
      </w:r>
      <w:r>
        <w:rPr>
          <w:lang w:val="pl-PL"/>
        </w:rPr>
        <w:t xml:space="preserve">. </w:t>
      </w:r>
      <w:r>
        <w:rPr/>
        <w:t>таблицу</w:t>
      </w:r>
      <w:r>
        <w:rPr>
          <w:lang w:val="pl-PL"/>
        </w:rPr>
        <w:t xml:space="preserve"> 1).</w:t>
      </w:r>
    </w:p>
    <w:p>
      <w:pPr>
        <w:pStyle w:val="Normal"/>
        <w:spacing w:lineRule="auto" w:line="259" w:before="0" w:after="160"/>
        <w:ind w:hanging="0"/>
        <w:contextualSpacing w:val="false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1008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516"/>
        <w:gridCol w:w="65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Операционная система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 w:bidi="ar-SA"/>
              </w:rPr>
              <w:t>Windows 7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Компьютерная мышь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Клавиатура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Процессор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С тактовой частотой не менее 1 ГГц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Оперативная память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2 Гб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Разрешение экрана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800</w:t>
            </w:r>
            <w:r>
              <w:rPr>
                <w:rFonts w:eastAsia="Calibri" w:cs="Times New Roman"/>
                <w:szCs w:val="24"/>
                <w:lang w:val="en-US" w:eastAsia="en-US" w:bidi="ar-SA"/>
              </w:rPr>
              <w:t xml:space="preserve">/600 </w:t>
            </w:r>
            <w:r>
              <w:rPr>
                <w:rFonts w:eastAsia="Calibri" w:cs="Times New Roman"/>
                <w:szCs w:val="24"/>
                <w:lang w:val="ru-RU" w:eastAsia="en-US" w:bidi="ar-SA"/>
              </w:rPr>
              <w:t>пикселей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Видеоадаптер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Встроен в системную плату</w:t>
            </w:r>
          </w:p>
        </w:tc>
      </w:tr>
    </w:tbl>
    <w:p>
      <w:pPr>
        <w:pStyle w:val="Normal"/>
        <w:ind w:hanging="0"/>
        <w:rPr>
          <w:lang w:eastAsia="en-US" w:bidi="en-US"/>
        </w:rPr>
      </w:pPr>
      <w:r>
        <w:rPr>
          <w:lang w:eastAsia="en-US" w:bidi="en-US"/>
        </w:rPr>
      </w:r>
      <w:r>
        <w:br w:type="page"/>
      </w:r>
    </w:p>
    <w:p>
      <w:pPr>
        <w:pStyle w:val="Heading1"/>
        <w:spacing w:before="0" w:after="0"/>
        <w:contextualSpacing/>
        <w:rPr>
          <w:lang w:eastAsia="en-US" w:bidi="en-US"/>
        </w:rPr>
      </w:pPr>
      <w:bookmarkStart w:id="31" w:name="_Toc106427857"/>
      <w:bookmarkStart w:id="32" w:name="_Toc167667373"/>
      <w:bookmarkStart w:id="33" w:name="_Toc169164459"/>
      <w:r>
        <w:rPr>
          <w:lang w:eastAsia="en-US" w:bidi="en-US"/>
        </w:rPr>
        <w:t>Подготовка к работе</w:t>
      </w:r>
      <w:bookmarkEnd w:id="31"/>
      <w:bookmarkEnd w:id="32"/>
      <w:bookmarkEnd w:id="33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руководство пользователя содержится информация о подготовке к работе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Heading2"/>
        <w:ind w:firstLine="851" w:start="0"/>
        <w:rPr>
          <w:lang w:eastAsia="en-US" w:bidi="en-US"/>
        </w:rPr>
      </w:pPr>
      <w:bookmarkStart w:id="34" w:name="_Toc106427858"/>
      <w:bookmarkStart w:id="35" w:name="_Toc167667374"/>
      <w:bookmarkStart w:id="36" w:name="_Toc169164460"/>
      <w:r>
        <w:rPr>
          <w:lang w:eastAsia="en-US" w:bidi="en-US"/>
        </w:rPr>
        <w:t>Состав и содержание дистрибутивного носителя данных</w:t>
      </w:r>
      <w:bookmarkEnd w:id="34"/>
      <w:bookmarkEnd w:id="35"/>
      <w:bookmarkEnd w:id="36"/>
    </w:p>
    <w:p>
      <w:pPr>
        <w:pStyle w:val="Normal"/>
        <w:rPr>
          <w:rFonts w:eastAsia="Times New Roman" w:cs="Times New Roman"/>
          <w:sz w:val="28"/>
          <w:szCs w:val="24"/>
          <w:lang w:eastAsia="en-US" w:bidi="en-US"/>
        </w:rPr>
      </w:pPr>
      <w:r>
        <w:rPr>
          <w:lang w:eastAsia="en-US" w:bidi="en-US"/>
        </w:rPr>
        <w:t xml:space="preserve">Для работы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 xml:space="preserve"> установочный дистрибутив не требуется.</w:t>
      </w:r>
    </w:p>
    <w:p>
      <w:pPr>
        <w:pStyle w:val="Heading2"/>
        <w:ind w:firstLine="851" w:start="0"/>
        <w:rPr>
          <w:lang w:eastAsia="en-US" w:bidi="en-US"/>
        </w:rPr>
      </w:pPr>
      <w:bookmarkStart w:id="37" w:name="_Toc106427859"/>
      <w:bookmarkStart w:id="38" w:name="_Toc167667375"/>
      <w:bookmarkStart w:id="39" w:name="_Toc169164461"/>
      <w:r>
        <w:rPr>
          <w:lang w:eastAsia="en-US" w:bidi="en-US"/>
        </w:rPr>
        <w:t>Порядок загрузки данных программы</w:t>
      </w:r>
      <w:bookmarkEnd w:id="37"/>
      <w:bookmarkEnd w:id="38"/>
      <w:bookmarkEnd w:id="39"/>
    </w:p>
    <w:p>
      <w:pPr>
        <w:pStyle w:val="BodyText"/>
        <w:numPr>
          <w:ilvl w:val="0"/>
          <w:numId w:val="5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/>
      </w:pPr>
      <w:r>
        <w:rPr>
          <w:rStyle w:val="Strong"/>
        </w:rPr>
        <w:t>Развёртывание базы данных</w:t>
      </w:r>
      <w:r>
        <w:rPr/>
        <w:t>:</w:t>
        <w:br/>
        <w:t>— Установить PostgreSQL;</w:t>
        <w:br/>
        <w:t>— Создать новую базу данных;</w:t>
        <w:br/>
        <w:t xml:space="preserve">— Выполнить SQL-скрипты или применить миграции из папки </w:t>
      </w:r>
      <w:r>
        <w:rPr>
          <w:rStyle w:val="user3"/>
        </w:rPr>
        <w:t>/server/Migrations</w:t>
      </w:r>
      <w:r>
        <w:rPr/>
        <w:t xml:space="preserve">. </w:t>
      </w:r>
    </w:p>
    <w:p>
      <w:pPr>
        <w:pStyle w:val="BodyText"/>
        <w:numPr>
          <w:ilvl w:val="0"/>
          <w:numId w:val="6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/>
      </w:pPr>
      <w:r>
        <w:rPr>
          <w:rStyle w:val="Strong"/>
        </w:rPr>
        <w:t>Запуск серверного приложения</w:t>
      </w:r>
      <w:r>
        <w:rPr/>
        <w:t>:</w:t>
        <w:br/>
        <w:t>— Установить .NET 8 SDK;</w:t>
        <w:br/>
        <w:t xml:space="preserve">— Перейти в папку </w:t>
      </w:r>
      <w:r>
        <w:rPr>
          <w:rStyle w:val="user3"/>
        </w:rPr>
        <w:t>/server</w:t>
      </w:r>
      <w:r>
        <w:rPr/>
        <w:t>;</w:t>
        <w:br/>
        <w:t>— Выполнить команду: dotnet run</w:t>
      </w:r>
    </w:p>
    <w:p>
      <w:pPr>
        <w:pStyle w:val="BodyText"/>
        <w:numPr>
          <w:ilvl w:val="0"/>
          <w:numId w:val="7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/>
      </w:pPr>
      <w:r>
        <w:rPr>
          <w:rStyle w:val="Strong"/>
        </w:rPr>
        <w:t>Запуск клиентского приложения</w:t>
      </w:r>
      <w:r>
        <w:rPr/>
        <w:t>:</w:t>
        <w:br/>
        <w:t>— Установить Node.js;</w:t>
        <w:br/>
        <w:t xml:space="preserve">— Перейти в папку </w:t>
      </w:r>
      <w:r>
        <w:rPr>
          <w:rStyle w:val="user3"/>
        </w:rPr>
        <w:t>/client</w:t>
      </w:r>
      <w:r>
        <w:rPr/>
        <w:t>;</w:t>
        <w:br/>
        <w:t>— Выполнить:  npm install -</w:t>
      </w:r>
      <w:r>
        <w:rPr/>
        <w:t>&gt;</w:t>
      </w:r>
      <w:r>
        <w:rPr/>
        <w:t xml:space="preserve"> npm start</w:t>
      </w:r>
      <w:bookmarkStart w:id="40" w:name="_Toc106427860"/>
      <w:bookmarkStart w:id="41" w:name="_Toc167667376"/>
    </w:p>
    <w:p>
      <w:pPr>
        <w:pStyle w:val="Heading2"/>
        <w:ind w:firstLine="851" w:start="0"/>
        <w:rPr>
          <w:lang w:eastAsia="en-US" w:bidi="en-US"/>
        </w:rPr>
      </w:pPr>
      <w:bookmarkStart w:id="42" w:name="_Toc169164462"/>
      <w:r>
        <w:rPr>
          <w:lang w:eastAsia="en-US" w:bidi="en-US"/>
        </w:rPr>
        <w:t>Порядок проверки работоспособности</w:t>
      </w:r>
      <w:bookmarkEnd w:id="40"/>
      <w:bookmarkEnd w:id="41"/>
      <w:bookmarkEnd w:id="42"/>
    </w:p>
    <w:p>
      <w:pPr>
        <w:pStyle w:val="BodyText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Доступность интерфейса</w:t>
      </w:r>
      <w:r>
        <w:rPr>
          <w:lang w:eastAsia="en-US" w:bidi="en-US"/>
        </w:rPr>
        <w:t>:</w:t>
      </w:r>
    </w:p>
    <w:p>
      <w:pPr>
        <w:pStyle w:val="BodyText"/>
        <w:jc w:val="start"/>
        <w:rPr>
          <w:lang w:eastAsia="en-US" w:bidi="en-US"/>
        </w:rPr>
      </w:pPr>
      <w:r>
        <w:rPr>
          <w:lang w:eastAsia="en-US" w:bidi="en-US"/>
        </w:rPr>
        <w:t xml:space="preserve">— </w:t>
      </w:r>
      <w:r>
        <w:rPr>
          <w:lang w:eastAsia="en-US" w:bidi="en-US"/>
        </w:rPr>
        <w:t xml:space="preserve">Открыть в браузере главную страницу -&gt; должна отобразиться лента постов или форма входа.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Регистрация и вход</w:t>
      </w:r>
      <w:r>
        <w:rPr>
          <w:lang w:eastAsia="en-US" w:bidi="en-US"/>
        </w:rPr>
        <w:t>:</w:t>
        <w:br/>
        <w:t>— Зарегистрировать нового пользователя -&gt; проверить получение email;</w:t>
        <w:br/>
        <w:t xml:space="preserve">— Выполнить вход -&gt; убедиться, что сессия активна.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Создание контента</w:t>
      </w:r>
      <w:r>
        <w:rPr>
          <w:lang w:eastAsia="en-US" w:bidi="en-US"/>
        </w:rPr>
        <w:t>:</w:t>
        <w:br/>
        <w:t>— Создать сообщество -&gt; убедиться, что оно отображается в списке;</w:t>
        <w:br/>
        <w:t xml:space="preserve">— Опубликовать пост -&gt; проверить его отображение в ленте.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Взаимодействие</w:t>
      </w:r>
      <w:r>
        <w:rPr>
          <w:lang w:eastAsia="en-US" w:bidi="en-US"/>
        </w:rPr>
        <w:t>:</w:t>
        <w:br/>
        <w:t>— Оставить комментарий;</w:t>
        <w:br/>
        <w:t xml:space="preserve">— Поставить лайк -&gt; убедиться, что счётчик изменился.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Административные функции</w:t>
      </w:r>
      <w:r>
        <w:rPr>
          <w:lang w:eastAsia="en-US" w:bidi="en-US"/>
        </w:rPr>
        <w:t xml:space="preserve"> (при наличии прав):</w:t>
        <w:br/>
        <w:t>— Назначить модератора;</w:t>
        <w:br/>
        <w:t xml:space="preserve">— Подать и обработать жалобу.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Проверка API</w:t>
      </w:r>
      <w:r>
        <w:rPr>
          <w:lang w:eastAsia="en-US" w:bidi="en-US"/>
        </w:rPr>
        <w:t>:</w:t>
        <w:br/>
        <w:t xml:space="preserve">— Выполнить GET-запрос к </w:t>
      </w:r>
      <w:r>
        <w:rPr>
          <w:rStyle w:val="user3"/>
          <w:lang w:eastAsia="en-US" w:bidi="en-US"/>
        </w:rPr>
        <w:t>/api/posts</w:t>
      </w:r>
      <w:r>
        <w:rPr>
          <w:lang w:eastAsia="en-US" w:bidi="en-US"/>
        </w:rPr>
        <w:t xml:space="preserve"> -&gt; должен вернуться JSON с постами. </w:t>
      </w:r>
    </w:p>
    <w:p>
      <w:pPr>
        <w:pStyle w:val="BodyText"/>
        <w:spacing w:lineRule="auto" w:line="360" w:before="240" w:after="283"/>
        <w:jc w:val="start"/>
        <w:rPr>
          <w:lang w:eastAsia="en-US" w:bidi="en-US"/>
        </w:rPr>
      </w:pPr>
      <w:r>
        <w:rPr>
          <w:lang w:eastAsia="en-US" w:bidi="en-US"/>
        </w:rPr>
        <w:t xml:space="preserve">Если все действия завершаются без ошибок — система работоспособна. 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start"/>
        <w:rPr>
          <w:lang w:eastAsia="en-US" w:bidi="en-US"/>
        </w:rPr>
      </w:pPr>
      <w:r>
        <w:rPr>
          <w:lang w:eastAsia="en-US" w:bidi="en-US"/>
        </w:rPr>
      </w:r>
      <w:r>
        <w:br w:type="page"/>
      </w:r>
    </w:p>
    <w:p>
      <w:pPr>
        <w:pStyle w:val="Heading1"/>
        <w:spacing w:before="0" w:after="0"/>
        <w:contextualSpacing/>
        <w:rPr>
          <w:lang w:eastAsia="en-US" w:bidi="en-US"/>
        </w:rPr>
      </w:pPr>
      <w:bookmarkStart w:id="43" w:name="_Toc169164463"/>
      <w:bookmarkStart w:id="44" w:name="_Toc167667377"/>
      <w:bookmarkStart w:id="45" w:name="_Toc106427861"/>
      <w:r>
        <w:rPr>
          <w:lang w:eastAsia="en-US" w:bidi="en-US"/>
        </w:rPr>
        <w:t>Описание операций</w:t>
      </w:r>
      <w:bookmarkEnd w:id="43"/>
      <w:bookmarkEnd w:id="44"/>
      <w:bookmarkEnd w:id="45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Данный раздел настоящего руководства пользователя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 xml:space="preserve"> содержит описание выполняемых функций, задач и процедур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системой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Heading2"/>
        <w:ind w:firstLine="851" w:start="0"/>
        <w:rPr>
          <w:lang w:eastAsia="en-US" w:bidi="en-US"/>
        </w:rPr>
      </w:pPr>
      <w:bookmarkStart w:id="46" w:name="_Toc167667378"/>
      <w:bookmarkStart w:id="47" w:name="_Toc106427862"/>
      <w:bookmarkStart w:id="48" w:name="_Toc169164464"/>
      <w:r>
        <w:rPr>
          <w:lang w:eastAsia="en-US" w:bidi="en-US"/>
        </w:rPr>
        <w:t>Описание всех выполняемых функций, задач, комплексов задач, процедур</w:t>
      </w:r>
      <w:bookmarkEnd w:id="46"/>
      <w:bookmarkEnd w:id="47"/>
      <w:bookmarkEnd w:id="48"/>
    </w:p>
    <w:p>
      <w:pPr>
        <w:pStyle w:val="BodyText"/>
        <w:rPr>
          <w:lang w:val="pl-PL" w:eastAsia="en-US" w:bidi="en-US"/>
        </w:rPr>
      </w:pPr>
      <w:r>
        <w:rPr>
          <w:lang w:val="pl-PL" w:eastAsia="en-US" w:bidi="en-US"/>
        </w:rPr>
        <w:t xml:space="preserve">Пользователю предоставляются следующие возможности: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Регистрация и аутентификация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Управление профилем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Работа с сообществами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Публикация и редактирование контента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Взаимодействие с контентом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Модерация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Система уведомлений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Heading2"/>
        <w:ind w:firstLine="851" w:start="0"/>
        <w:rPr>
          <w:lang w:eastAsia="en-US" w:bidi="en-US"/>
        </w:rPr>
      </w:pPr>
      <w:bookmarkStart w:id="49" w:name="_Toc106427863"/>
      <w:bookmarkStart w:id="50" w:name="_Toc167667379"/>
      <w:bookmarkStart w:id="51" w:name="_Toc169164465"/>
      <w:r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49"/>
      <w:bookmarkEnd w:id="50"/>
      <w:bookmarkEnd w:id="51"/>
    </w:p>
    <w:p>
      <w:pPr>
        <w:pStyle w:val="Normal"/>
        <w:rPr>
          <w:lang w:val="pl-PL" w:eastAsia="en-US" w:bidi="en-US"/>
        </w:rPr>
      </w:pPr>
      <w:r>
        <w:rPr>
          <w:lang w:eastAsia="en-US" w:bidi="en-US"/>
        </w:rPr>
        <w:t>Описание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операций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технологического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процесса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обработки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данных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представлены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ниже</w:t>
      </w:r>
      <w:r>
        <w:rPr>
          <w:lang w:val="pl-PL" w:eastAsia="en-US" w:bidi="en-US"/>
        </w:rPr>
        <w:t>.</w:t>
      </w:r>
    </w:p>
    <w:p>
      <w:pPr>
        <w:pStyle w:val="Heading3"/>
        <w:ind w:firstLine="851" w:start="0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Регистрация нового пользователя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регистрации.</w:t>
        <w:br/>
        <w:t>Подготовительные действия включают в себя переход на страницу регистрации, если пользователь находится не на ней (например, через ссылку «Зарегистрироваться» на странице входа).</w:t>
        <w:br/>
        <w:t xml:space="preserve">Пользователю нужно ввести корректный email, уникальный логин и пароль в соответствующие поля формы и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Зарегистрироваться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система создаёт учётную запись, отправляет письмо с подтверждением email и перенаправляет пользователя на страницу входа.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Авторизация пользователя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входа.</w:t>
        <w:br/>
        <w:t>Подготовительные действия включают переход на страницу входа (например, через ссылку «Войти» на главной странице или в шапке сайта).</w:t>
        <w:br/>
        <w:t xml:space="preserve">Пользователю нужно ввести зарегистрированный email и пароль в соответствующие поля и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Войти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система проверяет учётные данные и, при успехе, устанавливает сессию и перенаправляет пользователя на главную страницу или страницу, с которой он пришёл.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Создание сообщества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jc w:val="both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«Создать сообщество».</w:t>
        <w:br/>
        <w:t>Подготовительные действия включают переход в раздел управления сообществами (например, через пункт меню «Сообщества» -&gt; «Создать»).</w:t>
        <w:br/>
        <w:t xml:space="preserve">Пользователю нужно указать </w:t>
      </w:r>
      <w:r>
        <w:rPr>
          <w:rStyle w:val="Strong"/>
          <w:b w:val="false"/>
          <w:bCs w:val="false"/>
          <w:lang w:eastAsia="en-US" w:bidi="en-US"/>
        </w:rPr>
        <w:t>название</w:t>
      </w:r>
      <w:r>
        <w:rPr>
          <w:lang w:eastAsia="en-US" w:bidi="en-US"/>
        </w:rPr>
        <w:t xml:space="preserve"> и (опционально) </w:t>
      </w:r>
      <w:r>
        <w:rPr>
          <w:rStyle w:val="Strong"/>
          <w:b w:val="false"/>
          <w:bCs w:val="false"/>
          <w:lang w:eastAsia="en-US" w:bidi="en-US"/>
        </w:rPr>
        <w:t>описание</w:t>
      </w:r>
      <w:r>
        <w:rPr>
          <w:lang w:eastAsia="en-US" w:bidi="en-US"/>
        </w:rPr>
        <w:t xml:space="preserve"> сообщества в соответствующих полях и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Создать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система создаёт новое сообщество, назначает текущего пользователя его владельцем и отображает его в списке доступных сообществ.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Подписка на сообщество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jc w:val="both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просмотра сообщества.</w:t>
        <w:br/>
        <w:t>Подготовительные действия включают поиск или выбор интересующего сообщества из общего списка.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Подписаться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, расположенную на странице сообщества.</w:t>
        <w:br/>
        <w:t xml:space="preserve">В результате система добавляет пользователя в список подписчиков, а кнопка меняется на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Отписаться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Создание поста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внутри сообщества.</w:t>
        <w:br/>
        <w:t>Подготовительные действия включают переход в нужное сообщество (через список или поиск).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Создать пост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 xml:space="preserve">, ввести </w:t>
      </w:r>
      <w:r>
        <w:rPr>
          <w:rStyle w:val="Strong"/>
          <w:b w:val="false"/>
          <w:bCs w:val="false"/>
          <w:lang w:eastAsia="en-US" w:bidi="en-US"/>
        </w:rPr>
        <w:t>заголовок</w:t>
      </w:r>
      <w:r>
        <w:rPr>
          <w:b w:val="false"/>
          <w:bCs w:val="false"/>
          <w:lang w:eastAsia="en-US" w:bidi="en-US"/>
        </w:rPr>
        <w:t xml:space="preserve">, </w:t>
      </w:r>
      <w:r>
        <w:rPr>
          <w:rStyle w:val="Strong"/>
          <w:b w:val="false"/>
          <w:bCs w:val="false"/>
          <w:lang w:eastAsia="en-US" w:bidi="en-US"/>
        </w:rPr>
        <w:t>текст</w:t>
      </w:r>
      <w:r>
        <w:rPr>
          <w:lang w:eastAsia="en-US" w:bidi="en-US"/>
        </w:rPr>
        <w:t xml:space="preserve"> и (опционально) прикрепить изображение, затем нажать </w:t>
      </w:r>
      <w:r>
        <w:rPr>
          <w:rStyle w:val="Strong"/>
          <w:b w:val="false"/>
          <w:bCs w:val="false"/>
          <w:lang w:eastAsia="en-US" w:bidi="en-US"/>
        </w:rPr>
        <w:t>«Опубликовать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пост отображается в ленте сообщества с указанием автора и времени публикации.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Удаление собственного поста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с постом, созданным им.</w:t>
        <w:br/>
        <w:t>Подготовительные действия включают переход к нужному посту (например, через ленту сообщества или личный профиль).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Удалить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, расположенную под постом, и в появившемся окне  нажать подтвердить.</w:t>
        <w:br/>
        <w:t>В результате пост исчезает из ленты.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Подача жалобы на контент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с постом или комментарием.</w:t>
        <w:br/>
        <w:t>Подготовительные действия не требуются — кнопка доступна под любым контентом.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Пожаловаться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 xml:space="preserve">, выбрать </w:t>
      </w:r>
      <w:r>
        <w:rPr>
          <w:rStyle w:val="Strong"/>
          <w:b w:val="false"/>
          <w:bCs w:val="false"/>
          <w:lang w:eastAsia="en-US" w:bidi="en-US"/>
        </w:rPr>
        <w:t>причину</w:t>
      </w:r>
      <w:r>
        <w:rPr>
          <w:lang w:eastAsia="en-US" w:bidi="en-US"/>
        </w:rPr>
        <w:t xml:space="preserve"> из выпадающего списка и подтвердить отправку.</w:t>
        <w:br/>
        <w:t>В результате жалоба сохраняется в системе и становится доступной для просмотра модераторам сообщества.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Назначение модератора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обладать правами администратора или владельца сообщества и находиться на странице управления сообществом.</w:t>
        <w:br/>
        <w:t>Подготовительные действия включают переход в раздел «Управление» -&gt; «Модераторы».</w:t>
        <w:br/>
        <w:t xml:space="preserve">Пользователю нужно ввести никнейм участника и нажать кнопку </w:t>
      </w:r>
      <w:r>
        <w:rPr>
          <w:rStyle w:val="Strong"/>
          <w:b w:val="false"/>
          <w:bCs w:val="false"/>
          <w:lang w:eastAsia="en-US" w:bidi="en-US"/>
        </w:rPr>
        <w:t>«Назначить модератором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выбранный пользователь получает права модератора в данном сообществе и отображается в списке модераторов.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ind w:firstLine="851" w:start="0"/>
        <w:contextualSpacing w:val="false"/>
        <w:rPr>
          <w:lang w:eastAsia="en-US" w:bidi="en-US"/>
        </w:rPr>
      </w:pPr>
      <w:r>
        <w:rPr>
          <w:rStyle w:val="Strong"/>
          <w:rFonts w:eastAsia="" w:eastAsiaTheme="minorEastAsia"/>
          <w:b/>
          <w:bCs/>
          <w:lang w:eastAsia="en-US" w:bidi="en-US"/>
        </w:rPr>
        <w:t>Блокировка пользователя</w:t>
      </w:r>
      <w:r>
        <w:rPr>
          <w:rFonts w:eastAsia=""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обладать правами администратора или модератора и находиться на странице профиля целевого пользователя или в разделе модерации.</w:t>
        <w:br/>
        <w:t>Подготовительные действия включают поиск пользователя или переход к его профилю.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Заблокировать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 xml:space="preserve">, указать </w:t>
      </w:r>
      <w:r>
        <w:rPr>
          <w:rStyle w:val="Strong"/>
          <w:b w:val="false"/>
          <w:bCs w:val="false"/>
          <w:lang w:eastAsia="en-US" w:bidi="en-US"/>
        </w:rPr>
        <w:t>причину</w:t>
      </w:r>
      <w:r>
        <w:rPr>
          <w:lang w:eastAsia="en-US" w:bidi="en-US"/>
        </w:rPr>
        <w:t xml:space="preserve"> и подтвердить действие.</w:t>
        <w:br/>
        <w:t>В результате пользователь теряет возможность входа в систему (глобальная блокировка) или публикации в сообществе (локальная блокировка).</w:t>
        <w:br/>
        <w:t xml:space="preserve">Дополнительные ресурсы для выполнения данной операции не требуются. </w:t>
      </w:r>
    </w:p>
    <w:p>
      <w:pPr>
        <w:pStyle w:val="Normal"/>
        <w:ind w:firstLine="851" w:start="0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eastAsia="en-US" w:bidi="en-US"/>
        </w:rPr>
      </w:pPr>
      <w:bookmarkStart w:id="52" w:name="_Toc106427868"/>
      <w:bookmarkStart w:id="53" w:name="_Toc167667380"/>
      <w:bookmarkStart w:id="54" w:name="_Toc169164481"/>
      <w:r>
        <w:rPr>
          <w:lang w:eastAsia="en-US" w:bidi="en-US"/>
        </w:rPr>
        <w:t>Аварийные ситуации</w:t>
      </w:r>
      <w:bookmarkEnd w:id="52"/>
      <w:bookmarkEnd w:id="53"/>
      <w:bookmarkEnd w:id="54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содержится информация о действиях пользователя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сообществ”</w:t>
      </w:r>
      <w:r>
        <w:rPr>
          <w:lang w:eastAsia="en-US" w:bidi="en-US"/>
        </w:rPr>
        <w:t xml:space="preserve"> в случае возникновения аварийных ситуаций.</w:t>
      </w:r>
    </w:p>
    <w:p>
      <w:pPr>
        <w:pStyle w:val="Heading2"/>
        <w:ind w:firstLine="851" w:start="0"/>
        <w:rPr>
          <w:lang w:eastAsia="en-US" w:bidi="en-US"/>
        </w:rPr>
      </w:pPr>
      <w:bookmarkStart w:id="55" w:name="_Toc106427869"/>
      <w:bookmarkStart w:id="56" w:name="_Toc167667381"/>
      <w:bookmarkStart w:id="57" w:name="_Toc169164482"/>
      <w:r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5"/>
      <w:bookmarkEnd w:id="56"/>
      <w:bookmarkEnd w:id="57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Если те или иные действия в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сообществ”</w:t>
      </w:r>
      <w:r>
        <w:rPr>
          <w:lang w:eastAsia="en-US" w:bidi="en-US"/>
        </w:rPr>
        <w:t xml:space="preserve"> были выполнены с несоблюдением условий выполнения технологического процесса и привели к аварийной ситуации, следует отменить выполненные действия и повторить необходимые действия с соблюдением условий выполнения технологического процесса.</w:t>
      </w:r>
    </w:p>
    <w:p>
      <w:pPr>
        <w:pStyle w:val="Heading2"/>
        <w:ind w:firstLine="851" w:start="0"/>
        <w:rPr>
          <w:szCs w:val="24"/>
          <w:lang w:eastAsia="en-US" w:bidi="en-US"/>
        </w:rPr>
      </w:pPr>
      <w:bookmarkStart w:id="58" w:name="_Toc169164483"/>
      <w:bookmarkStart w:id="59" w:name="_Toc167667382"/>
      <w:bookmarkStart w:id="60" w:name="_Toc106427870"/>
      <w:r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58"/>
      <w:bookmarkEnd w:id="59"/>
      <w:bookmarkEnd w:id="60"/>
    </w:p>
    <w:p>
      <w:pPr>
        <w:pStyle w:val="BodyText"/>
        <w:ind w:firstLine="993"/>
        <w:rPr>
          <w:lang w:eastAsia="en-US" w:bidi="en-US"/>
        </w:rPr>
      </w:pPr>
      <w:r>
        <w:rPr>
          <w:lang w:eastAsia="en-US" w:bidi="en-US"/>
        </w:rPr>
        <w:t xml:space="preserve">Если пользователь обнаружил </w:t>
      </w:r>
      <w:r>
        <w:rPr>
          <w:rStyle w:val="Strong"/>
          <w:b w:val="false"/>
          <w:bCs w:val="false"/>
          <w:lang w:eastAsia="en-US" w:bidi="en-US"/>
        </w:rPr>
        <w:t>искажение или пропажу собственных данных</w:t>
      </w:r>
      <w:r>
        <w:rPr>
          <w:b w:val="false"/>
          <w:bCs w:val="false"/>
          <w:lang w:eastAsia="en-US" w:bidi="en-US"/>
        </w:rPr>
        <w:t xml:space="preserve"> </w:t>
      </w:r>
      <w:r>
        <w:rPr>
          <w:lang w:eastAsia="en-US" w:bidi="en-US"/>
        </w:rPr>
        <w:t xml:space="preserve">(например, исчезли посты, подписки), необходимо: </w:t>
      </w:r>
    </w:p>
    <w:p>
      <w:pPr>
        <w:pStyle w:val="BodyText"/>
        <w:numPr>
          <w:ilvl w:val="0"/>
          <w:numId w:val="11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eastAsia="en-US" w:bidi="en-US"/>
        </w:rPr>
      </w:pPr>
      <w:r>
        <w:rPr>
          <w:lang w:eastAsia="en-US" w:bidi="en-US"/>
        </w:rPr>
        <w:t>зафиксировать время и обстоятельства инцидента;</w:t>
      </w:r>
    </w:p>
    <w:p>
      <w:pPr>
        <w:pStyle w:val="BodyText"/>
        <w:numPr>
          <w:ilvl w:val="0"/>
          <w:numId w:val="11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eastAsia="en-US" w:bidi="en-US"/>
        </w:rPr>
      </w:pPr>
      <w:r>
        <w:rPr>
          <w:lang w:eastAsia="en-US" w:bidi="en-US"/>
        </w:rPr>
        <w:t>сделать скриншот (при наличии);</w:t>
      </w:r>
    </w:p>
    <w:p>
      <w:pPr>
        <w:pStyle w:val="BodyText"/>
        <w:numPr>
          <w:ilvl w:val="0"/>
          <w:numId w:val="11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eastAsia="en-US" w:bidi="en-US"/>
        </w:rPr>
      </w:pPr>
      <w:r>
        <w:rPr>
          <w:lang w:eastAsia="en-US" w:bidi="en-US"/>
        </w:rPr>
        <w:t xml:space="preserve">сообщить об ошибке разработчику или администратору через форму обратной связи.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Восстановление данных из резервных копий выполняется </w:t>
      </w:r>
      <w:r>
        <w:rPr>
          <w:rStyle w:val="Strong"/>
          <w:b w:val="false"/>
          <w:bCs w:val="false"/>
          <w:lang w:eastAsia="en-US" w:bidi="en-US"/>
        </w:rPr>
        <w:t>администратором системы</w:t>
      </w:r>
      <w:r>
        <w:rPr>
          <w:lang w:eastAsia="en-US" w:bidi="en-US"/>
        </w:rPr>
        <w:t xml:space="preserve">. </w:t>
      </w:r>
    </w:p>
    <w:p>
      <w:pPr>
        <w:pStyle w:val="Heading2"/>
        <w:ind w:firstLine="851" w:start="0"/>
        <w:rPr/>
      </w:pPr>
      <w:bookmarkStart w:id="61" w:name="_Toc105969089"/>
      <w:bookmarkStart w:id="62" w:name="_Toc106427871"/>
      <w:bookmarkStart w:id="63" w:name="_Toc167667383"/>
      <w:bookmarkStart w:id="64" w:name="_Toc169164484"/>
      <w:r>
        <w:rPr/>
        <w:t>Действия в случаях обнаружении несанкционированного вмешательства в данные</w:t>
      </w:r>
      <w:bookmarkEnd w:id="61"/>
      <w:bookmarkEnd w:id="62"/>
      <w:bookmarkEnd w:id="63"/>
      <w:bookmarkEnd w:id="64"/>
    </w:p>
    <w:p>
      <w:pPr>
        <w:pStyle w:val="BodyText"/>
        <w:ind w:firstLine="1134"/>
        <w:rPr>
          <w:lang w:eastAsia="en-US" w:bidi="en-US"/>
        </w:rPr>
      </w:pPr>
      <w:r>
        <w:rPr>
          <w:lang w:eastAsia="en-US" w:bidi="en-US"/>
        </w:rPr>
        <w:t xml:space="preserve">Если пользователь обнаружил </w:t>
      </w:r>
      <w:r>
        <w:rPr>
          <w:rStyle w:val="Strong"/>
          <w:b w:val="false"/>
          <w:bCs w:val="false"/>
          <w:lang w:eastAsia="en-US" w:bidi="en-US"/>
        </w:rPr>
        <w:t>подозрительную активность в своём аккаунте</w:t>
      </w:r>
      <w:r>
        <w:rPr>
          <w:lang w:eastAsia="en-US" w:bidi="en-US"/>
        </w:rPr>
        <w:t xml:space="preserve"> (неизвестные посты, изменение email, неавторизованные входы), необходимо: </w:t>
      </w:r>
    </w:p>
    <w:p>
      <w:pPr>
        <w:pStyle w:val="BodyText"/>
        <w:numPr>
          <w:ilvl w:val="0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eastAsia="en-US" w:bidi="en-US"/>
        </w:rPr>
      </w:pPr>
      <w:r>
        <w:rPr>
          <w:lang w:eastAsia="en-US" w:bidi="en-US"/>
        </w:rPr>
        <w:t>Немедленно сменить пароль в разделе «Управление профилем»;</w:t>
      </w:r>
    </w:p>
    <w:p>
      <w:pPr>
        <w:pStyle w:val="BodyText"/>
        <w:numPr>
          <w:ilvl w:val="0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eastAsia="en-US" w:bidi="en-US"/>
        </w:rPr>
      </w:pPr>
      <w:r>
        <w:rPr>
          <w:lang w:eastAsia="en-US" w:bidi="en-US"/>
        </w:rPr>
        <w:t>Выйти из системы на всех устройствах;</w:t>
      </w:r>
    </w:p>
    <w:p>
      <w:pPr>
        <w:pStyle w:val="BodyText"/>
        <w:numPr>
          <w:ilvl w:val="0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eastAsia="en-US" w:bidi="en-US"/>
        </w:rPr>
      </w:pPr>
      <w:r>
        <w:rPr>
          <w:lang w:eastAsia="en-US" w:bidi="en-US"/>
        </w:rPr>
        <w:t>Сообщить об инциденте администратору с указанием:</w:t>
      </w:r>
    </w:p>
    <w:p>
      <w:pPr>
        <w:pStyle w:val="BodyText"/>
        <w:numPr>
          <w:ilvl w:val="1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/>
        <w:contextualSpacing/>
        <w:rPr>
          <w:lang w:eastAsia="en-US" w:bidi="en-US"/>
        </w:rPr>
      </w:pPr>
      <w:r>
        <w:rPr>
          <w:lang w:eastAsia="en-US" w:bidi="en-US"/>
        </w:rPr>
        <w:t>времени обнаружения;</w:t>
      </w:r>
    </w:p>
    <w:p>
      <w:pPr>
        <w:pStyle w:val="BodyText"/>
        <w:numPr>
          <w:ilvl w:val="1"/>
          <w:numId w:val="10"/>
        </w:numPr>
        <w:tabs>
          <w:tab w:val="clear" w:pos="2126"/>
          <w:tab w:val="left" w:pos="0" w:leader="none"/>
        </w:tabs>
        <w:spacing w:lineRule="auto" w:line="360" w:before="240" w:after="283"/>
        <w:ind w:firstLine="568"/>
        <w:rPr>
          <w:lang w:eastAsia="en-US" w:bidi="en-US"/>
        </w:rPr>
      </w:pPr>
      <w:r>
        <w:rPr>
          <w:lang w:eastAsia="en-US" w:bidi="en-US"/>
        </w:rPr>
        <w:t xml:space="preserve">описания подозрительных действий. </w:t>
      </w:r>
    </w:p>
    <w:p>
      <w:pPr>
        <w:pStyle w:val="Heading2"/>
        <w:ind w:firstLine="851" w:start="0"/>
        <w:rPr/>
      </w:pPr>
      <w:bookmarkStart w:id="65" w:name="_Toc105969090"/>
      <w:bookmarkStart w:id="66" w:name="_Toc106427872"/>
      <w:bookmarkStart w:id="67" w:name="_Toc167667384"/>
      <w:bookmarkStart w:id="68" w:name="_Toc169164485"/>
      <w:r>
        <w:rPr/>
        <w:t>Действия в других аварийных ситуациях</w:t>
      </w:r>
      <w:bookmarkEnd w:id="65"/>
      <w:bookmarkEnd w:id="66"/>
      <w:bookmarkEnd w:id="67"/>
      <w:bookmarkEnd w:id="68"/>
    </w:p>
    <w:p>
      <w:pPr>
        <w:pStyle w:val="Normal"/>
        <w:rPr/>
      </w:pPr>
      <w:r>
        <w:rPr/>
        <w:t xml:space="preserve">При возникновении любых неполадок при работе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сообществ”</w:t>
      </w:r>
      <w:r>
        <w:rPr/>
        <w:t>, которые не описаны в данном разделе выше, следует обратиться к разработчику.</w:t>
      </w:r>
    </w:p>
    <w:p>
      <w:pPr>
        <w:pStyle w:val="Heading1"/>
        <w:rPr>
          <w:lang w:eastAsia="en-US" w:bidi="en-US"/>
        </w:rPr>
      </w:pPr>
      <w:bookmarkStart w:id="69" w:name="_Toc106427873"/>
      <w:bookmarkStart w:id="70" w:name="_Toc167667385"/>
      <w:bookmarkStart w:id="71" w:name="_Toc169164486"/>
      <w:r>
        <w:rPr>
          <w:lang w:eastAsia="en-US" w:bidi="en-US"/>
        </w:rPr>
        <w:t>Рекомендации по освоению</w:t>
      </w:r>
      <w:bookmarkEnd w:id="69"/>
      <w:bookmarkEnd w:id="70"/>
      <w:bookmarkEnd w:id="71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Для успешной работы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нформационной системы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сообществ”</w:t>
      </w:r>
      <w:r>
        <w:rPr>
          <w:lang w:eastAsia="en-US" w:bidi="en-US"/>
        </w:rPr>
        <w:t xml:space="preserve"> пользователю необходимо: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иметь навыки работы на ПК;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ознакомиться с данным руководством пользователя.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134" w:right="567" w:gutter="0" w:header="709" w:top="1134" w:footer="709" w:bottom="1134"/>
      <w:pgNumType w:start="2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6875403"/>
    </w:sdtPr>
    <w:sdtContent>
      <w:p>
        <w:pPr>
          <w:pStyle w:val="Head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/>
    </w:pPr>
    <w:r>
      <w:rPr/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6875403"/>
    </w:sdtPr>
    <w:sdtContent>
      <w:p>
        <w:pPr>
          <w:pStyle w:val="Head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644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0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8"/>
  <w:defaultTabStop w:val="2126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2b32"/>
    <w:pPr>
      <w:widowControl/>
      <w:suppressAutoHyphens w:val="true"/>
      <w:bidi w:val="0"/>
      <w:spacing w:lineRule="auto" w:line="360" w:before="240" w:after="0"/>
      <w:ind w:firstLine="851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d2b32"/>
    <w:pPr>
      <w:keepNext w:val="true"/>
      <w:keepLines/>
      <w:pageBreakBefore/>
      <w:numPr>
        <w:ilvl w:val="0"/>
        <w:numId w:val="1"/>
      </w:numPr>
      <w:tabs>
        <w:tab w:val="clear" w:pos="2126"/>
        <w:tab w:val="left" w:pos="1418" w:leader="none"/>
      </w:tabs>
      <w:spacing w:before="480" w:after="0"/>
      <w:ind w:firstLine="851" w:start="0"/>
      <w:contextualSpacing/>
      <w:jc w:val="start"/>
      <w:outlineLvl w:val="0"/>
    </w:pPr>
    <w:rPr>
      <w:rFonts w:eastAsia="" w:cs="Times New Roman" w:eastAsiaTheme="majorEastAsia"/>
      <w:b/>
      <w:bCs/>
      <w:szCs w:val="36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2b32"/>
    <w:pPr>
      <w:keepNext w:val="true"/>
      <w:keepLines/>
      <w:numPr>
        <w:ilvl w:val="1"/>
        <w:numId w:val="1"/>
      </w:numPr>
      <w:tabs>
        <w:tab w:val="clear" w:pos="2126"/>
        <w:tab w:val="left" w:pos="964" w:leader="none"/>
        <w:tab w:val="left" w:pos="1560" w:leader="none"/>
      </w:tabs>
      <w:spacing w:before="200" w:after="0"/>
      <w:ind w:firstLine="851" w:start="0"/>
      <w:contextualSpacing/>
      <w:outlineLvl w:val="1"/>
    </w:pPr>
    <w:rPr>
      <w:rFonts w:eastAsia="" w:cs="Times New Roman" w:eastAsiaTheme="majorEastAsia"/>
      <w:b/>
      <w:bCs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d2b32"/>
    <w:pPr>
      <w:keepNext w:val="true"/>
      <w:keepLines/>
      <w:numPr>
        <w:ilvl w:val="2"/>
        <w:numId w:val="1"/>
      </w:numPr>
      <w:tabs>
        <w:tab w:val="clear" w:pos="2126"/>
        <w:tab w:val="left" w:pos="1701" w:leader="none"/>
      </w:tabs>
      <w:spacing w:before="200" w:after="0"/>
      <w:ind w:firstLine="851" w:start="0"/>
      <w:contextualSpacing/>
      <w:outlineLvl w:val="2"/>
    </w:pPr>
    <w:rPr>
      <w:rFonts w:eastAsia="" w:cs="Times New Roman" w:eastAsiaTheme="majorEastAsia"/>
      <w:b/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d2b32"/>
    <w:pPr>
      <w:keepNext w:val="true"/>
      <w:keepLines/>
      <w:numPr>
        <w:ilvl w:val="3"/>
        <w:numId w:val="1"/>
      </w:numPr>
      <w:tabs>
        <w:tab w:val="clear" w:pos="2126"/>
        <w:tab w:val="left" w:pos="1843" w:leader="none"/>
      </w:tabs>
      <w:spacing w:before="200" w:after="0"/>
      <w:ind w:firstLine="851" w:start="0"/>
      <w:contextualSpacing/>
      <w:outlineLvl w:val="3"/>
    </w:pPr>
    <w:rPr>
      <w:rFonts w:eastAsia="" w:cs="Times New Roman" w:eastAsiaTheme="majorEastAsia"/>
      <w:b/>
      <w:bCs/>
      <w:iC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ad2b32"/>
    <w:pPr>
      <w:keepNext w:val="true"/>
      <w:keepLines/>
      <w:numPr>
        <w:ilvl w:val="4"/>
        <w:numId w:val="1"/>
      </w:numPr>
      <w:tabs>
        <w:tab w:val="clear" w:pos="2126"/>
        <w:tab w:val="left" w:pos="1985" w:leader="none"/>
      </w:tabs>
      <w:spacing w:before="200" w:after="0"/>
      <w:ind w:firstLine="851" w:start="0"/>
      <w:contextualSpacing/>
      <w:outlineLvl w:val="4"/>
    </w:pPr>
    <w:rPr>
      <w:rFonts w:eastAsia="" w:cs="Times New Roman" w:eastAsiaTheme="majorEastAsia"/>
      <w:b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ad2b32"/>
    <w:pPr>
      <w:keepNext w:val="true"/>
      <w:keepLines/>
      <w:numPr>
        <w:ilvl w:val="5"/>
        <w:numId w:val="1"/>
      </w:numPr>
      <w:tabs>
        <w:tab w:val="clear" w:pos="2126"/>
        <w:tab w:val="left" w:pos="2268" w:leader="none"/>
      </w:tabs>
      <w:spacing w:before="200" w:after="0"/>
      <w:ind w:firstLine="851" w:start="0"/>
      <w:contextualSpacing/>
      <w:outlineLvl w:val="5"/>
    </w:pPr>
    <w:rPr>
      <w:rFonts w:eastAsia="" w:cs="Times New Roman" w:eastAsiaTheme="majorEastAsia"/>
      <w:iCs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ad2b32"/>
    <w:pPr>
      <w:keepNext w:val="true"/>
      <w:keepLines/>
      <w:numPr>
        <w:ilvl w:val="6"/>
        <w:numId w:val="1"/>
      </w:numPr>
      <w:tabs>
        <w:tab w:val="clear" w:pos="2126"/>
        <w:tab w:val="left" w:pos="2410" w:leader="none"/>
      </w:tabs>
      <w:spacing w:before="200" w:after="0"/>
      <w:ind w:firstLine="851" w:start="0"/>
      <w:contextualSpacing/>
      <w:outlineLvl w:val="6"/>
    </w:pPr>
    <w:rPr>
      <w:rFonts w:eastAsia="" w:cs="Times New Roman" w:eastAsiaTheme="majorEastAsia"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ad2b32"/>
    <w:pPr>
      <w:keepNext w:val="true"/>
      <w:keepLines/>
      <w:numPr>
        <w:ilvl w:val="7"/>
        <w:numId w:val="1"/>
      </w:numPr>
      <w:tabs>
        <w:tab w:val="clear" w:pos="2126"/>
        <w:tab w:val="left" w:pos="2552" w:leader="none"/>
      </w:tabs>
      <w:spacing w:before="200" w:after="0"/>
      <w:ind w:firstLine="851" w:start="0"/>
      <w:contextualSpacing/>
      <w:outlineLvl w:val="7"/>
    </w:pPr>
    <w:rPr>
      <w:rFonts w:eastAsia="" w:cs="Times New Roman" w:eastAsiaTheme="majorEastAsia"/>
      <w:szCs w:val="20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ad2b32"/>
    <w:pPr>
      <w:keepNext w:val="true"/>
      <w:keepLines/>
      <w:numPr>
        <w:ilvl w:val="8"/>
        <w:numId w:val="1"/>
      </w:numPr>
      <w:tabs>
        <w:tab w:val="clear" w:pos="2126"/>
        <w:tab w:val="left" w:pos="2835" w:leader="none"/>
      </w:tabs>
      <w:spacing w:before="200" w:after="0"/>
      <w:ind w:firstLine="851" w:start="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szCs w:val="36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iCs/>
      <w:kern w:val="0"/>
      <w:sz w:val="24"/>
      <w:lang w:eastAsia="ru-RU"/>
    </w:rPr>
  </w:style>
  <w:style w:type="character" w:styleId="5" w:customStyle="1">
    <w:name w:val="Заголовок 5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kern w:val="0"/>
      <w:sz w:val="24"/>
      <w:lang w:eastAsia="ru-RU"/>
    </w:rPr>
  </w:style>
  <w:style w:type="character" w:styleId="6" w:customStyle="1">
    <w:name w:val="Заголовок 6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iCs/>
      <w:kern w:val="0"/>
      <w:sz w:val="24"/>
      <w:lang w:eastAsia="ru-RU"/>
    </w:rPr>
  </w:style>
  <w:style w:type="character" w:styleId="7" w:customStyle="1">
    <w:name w:val="Заголовок 7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iCs/>
      <w:kern w:val="0"/>
      <w:sz w:val="24"/>
      <w:lang w:eastAsia="ru-RU"/>
    </w:rPr>
  </w:style>
  <w:style w:type="character" w:styleId="8" w:customStyle="1">
    <w:name w:val="Заголовок 8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kern w:val="0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"/>
    <w:qFormat/>
    <w:rsid w:val="00ad2b32"/>
    <w:rPr>
      <w:rFonts w:ascii="Calibri Light" w:hAnsi="Calibri Light" w:eastAsia="" w:cs="" w:asciiTheme="majorHAnsi" w:cstheme="majorBidi" w:eastAsiaTheme="majorEastAsia" w:hAnsiTheme="majorHAnsi"/>
      <w:iCs/>
      <w:kern w:val="0"/>
      <w:sz w:val="24"/>
      <w:szCs w:val="28"/>
      <w:lang w:eastAsia="ru-RU"/>
    </w:rPr>
  </w:style>
  <w:style w:type="character" w:styleId="Style5" w:customStyle="1">
    <w:name w:val="Абзац списка Знак"/>
    <w:basedOn w:val="DefaultParagraphFont"/>
    <w:link w:val="ListParagraph"/>
    <w:uiPriority w:val="34"/>
    <w:qFormat/>
    <w:locked/>
    <w:rsid w:val="00ad2b32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d2b32"/>
    <w:rPr>
      <w:color w:themeColor="hyperlink" w:val="0563C1"/>
      <w:u w:val="single"/>
    </w:rPr>
  </w:style>
  <w:style w:type="character" w:styleId="11" w:customStyle="1">
    <w:name w:val="Оглавление 1 Знак"/>
    <w:basedOn w:val="DefaultParagraphFont"/>
    <w:uiPriority w:val="39"/>
    <w:qFormat/>
    <w:rsid w:val="009b543d"/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character" w:styleId="normaltextrun" w:customStyle="1">
    <w:name w:val="normaltextrun"/>
    <w:basedOn w:val="DefaultParagraphFont"/>
    <w:qFormat/>
    <w:rsid w:val="00e345ac"/>
    <w:rPr/>
  </w:style>
  <w:style w:type="character" w:styleId="Style6" w:customStyle="1">
    <w:name w:val="Верхний колонтитул Знак"/>
    <w:basedOn w:val="DefaultParagraphFont"/>
    <w:uiPriority w:val="99"/>
    <w:qFormat/>
    <w:rsid w:val="009d562c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Style7" w:customStyle="1">
    <w:name w:val="Нижний колонтитул Знак"/>
    <w:basedOn w:val="DefaultParagraphFont"/>
    <w:uiPriority w:val="99"/>
    <w:qFormat/>
    <w:rsid w:val="009d562c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2101a3"/>
    <w:rPr>
      <w:rFonts w:ascii="Tahoma" w:hAnsi="Tahoma" w:eastAsia="" w:cs="Tahoma" w:eastAsiaTheme="minorEastAsia"/>
      <w:kern w:val="0"/>
      <w:sz w:val="16"/>
      <w:szCs w:val="16"/>
      <w:lang w:eastAsia="ru-RU"/>
    </w:rPr>
  </w:style>
  <w:style w:type="character" w:styleId="user">
    <w:name w:val="Ссылка указателя (user)"/>
    <w:qFormat/>
    <w:rPr/>
  </w:style>
  <w:style w:type="character" w:styleId="Strong">
    <w:name w:val="Strong"/>
    <w:qFormat/>
    <w:rPr>
      <w:b/>
      <w:bCs/>
    </w:rPr>
  </w:style>
  <w:style w:type="character" w:styleId="user1">
    <w:name w:val="Символ нумерации (user)"/>
    <w:qFormat/>
    <w:rPr/>
  </w:style>
  <w:style w:type="character" w:styleId="user2">
    <w:name w:val="Маркеры (user)"/>
    <w:qFormat/>
    <w:rPr>
      <w:rFonts w:ascii="OpenSymbol" w:hAnsi="OpenSymbol" w:eastAsia="OpenSymbol" w:cs="OpenSymbol"/>
    </w:rPr>
  </w:style>
  <w:style w:type="character" w:styleId="user3">
    <w:name w:val="Исходный текст (user)"/>
    <w:qFormat/>
    <w:rPr>
      <w:rFonts w:ascii="Courier New" w:hAnsi="Courier New" w:eastAsia="Courier New" w:cs="Courier New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a68f2"/>
    <w:pPr>
      <w:spacing w:lineRule="auto" w:line="240" w:before="0" w:after="200"/>
      <w:ind w:hanging="0"/>
      <w:contextualSpacing w:val="false"/>
      <w:jc w:val="start"/>
    </w:pPr>
    <w:rPr>
      <w:rFonts w:ascii="Calibri" w:hAnsi="Calibri" w:eastAsia="Calibri" w:asciiTheme="minorHAnsi" w:eastAsiaTheme="minorHAnsi" w:hAnsiTheme="minorHAnsi"/>
      <w:i/>
      <w:iCs/>
      <w:color w:themeColor="text2" w:val="44546A"/>
      <w:sz w:val="18"/>
      <w:szCs w:val="18"/>
      <w:lang w:eastAsia="en-US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user4">
    <w:name w:val="Заголовок (user)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user5">
    <w:name w:val="Указатель (user)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Style5"/>
    <w:uiPriority w:val="34"/>
    <w:qFormat/>
    <w:rsid w:val="00ad2b32"/>
    <w:pPr>
      <w:keepLines/>
      <w:numPr>
        <w:ilvl w:val="0"/>
        <w:numId w:val="2"/>
      </w:numPr>
      <w:tabs>
        <w:tab w:val="clear" w:pos="2126"/>
        <w:tab w:val="left" w:pos="1276" w:leader="none"/>
      </w:tabs>
      <w:spacing w:before="0" w:after="0"/>
      <w:contextualSpacing/>
    </w:pPr>
    <w:rPr/>
  </w:style>
  <w:style w:type="paragraph" w:styleId="TOC1">
    <w:name w:val="toc 1"/>
    <w:basedOn w:val="Normal"/>
    <w:next w:val="Normal"/>
    <w:link w:val="11"/>
    <w:autoRedefine/>
    <w:uiPriority w:val="39"/>
    <w:qFormat/>
    <w:rsid w:val="009b543d"/>
    <w:pPr>
      <w:tabs>
        <w:tab w:val="clear" w:pos="2126"/>
        <w:tab w:val="left" w:pos="426" w:leader="none"/>
        <w:tab w:val="left" w:pos="8789" w:leader="none"/>
      </w:tabs>
      <w:spacing w:lineRule="auto" w:line="276" w:before="0" w:after="0"/>
      <w:ind w:hanging="425" w:start="425" w:end="566"/>
      <w:contextualSpacing w:val="false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925524"/>
    <w:pPr>
      <w:tabs>
        <w:tab w:val="clear" w:pos="2126"/>
        <w:tab w:val="left" w:pos="1134" w:leader="none"/>
        <w:tab w:val="right" w:pos="10206" w:leader="dot"/>
      </w:tabs>
      <w:spacing w:lineRule="auto" w:line="276" w:before="0" w:after="0"/>
      <w:ind w:firstLine="567" w:end="567"/>
      <w:contextualSpacing w:val="false"/>
      <w:jc w:val="star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d2b32"/>
    <w:pPr>
      <w:tabs>
        <w:tab w:val="clear" w:pos="2126"/>
        <w:tab w:val="left" w:pos="1843" w:leader="none"/>
        <w:tab w:val="right" w:pos="10206" w:leader="dot"/>
      </w:tabs>
      <w:spacing w:lineRule="auto" w:line="276" w:before="0" w:after="0"/>
      <w:ind w:firstLine="1134" w:end="567"/>
      <w:contextualSpacing w:val="false"/>
      <w:jc w:val="start"/>
    </w:pPr>
    <w:rPr>
      <w:rFonts w:eastAsia="Times New Roman" w:cs="Times New Roman"/>
      <w:szCs w:val="24"/>
    </w:rPr>
  </w:style>
  <w:style w:type="paragraph" w:styleId="vguxTitleText" w:customStyle="1">
    <w:name w:val="vgux_TitleText"/>
    <w:basedOn w:val="Normal"/>
    <w:qFormat/>
    <w:rsid w:val="00ad2b32"/>
    <w:pPr>
      <w:ind w:hanging="0"/>
      <w:jc w:val="center"/>
    </w:pPr>
    <w:rPr/>
  </w:style>
  <w:style w:type="paragraph" w:styleId="IndexHeading">
    <w:name w:val="index heading"/>
    <w:basedOn w:val="user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82fd1"/>
    <w:pPr>
      <w:pageBreakBefore w:val="false"/>
      <w:numPr>
        <w:ilvl w:val="0"/>
        <w:numId w:val="0"/>
      </w:numPr>
      <w:tabs>
        <w:tab w:val="clear" w:pos="1418"/>
      </w:tabs>
      <w:spacing w:lineRule="auto" w:line="259" w:before="240" w:after="0"/>
      <w:ind w:firstLine="851" w:start="0"/>
      <w:contextualSpacing w:val="false"/>
      <w:outlineLvl w:val="9"/>
    </w:pPr>
    <w:rPr>
      <w:rFonts w:ascii="Calibri Light" w:hAnsi="Calibri Light" w:cs="" w:asciiTheme="majorHAnsi" w:cstheme="majorBidi" w:hAnsiTheme="majorHAnsi"/>
      <w:b w:val="false"/>
      <w:bCs w:val="false"/>
      <w:color w:themeColor="accent1" w:themeShade="bf" w:val="2F5496"/>
      <w:sz w:val="32"/>
      <w:szCs w:val="32"/>
    </w:rPr>
  </w:style>
  <w:style w:type="paragraph" w:styleId="user6">
    <w:name w:val="Колонтитулы (user)"/>
    <w:basedOn w:val="Normal"/>
    <w:qFormat/>
    <w:pPr/>
    <w:rPr/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9d562c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Style7"/>
    <w:uiPriority w:val="99"/>
    <w:unhideWhenUsed/>
    <w:rsid w:val="009d562c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2101a3"/>
    <w:pPr>
      <w:spacing w:lineRule="auto" w:line="240" w:before="0" w:after="0"/>
      <w:contextualSpacing/>
    </w:pPr>
    <w:rPr>
      <w:rFonts w:ascii="Tahoma" w:hAnsi="Tahoma" w:cs="Tahoma"/>
      <w:sz w:val="16"/>
      <w:szCs w:val="16"/>
    </w:rPr>
  </w:style>
  <w:style w:type="paragraph" w:styleId="vguList2" w:customStyle="1">
    <w:name w:val="vgu_List2"/>
    <w:basedOn w:val="ListParagraph"/>
    <w:qFormat/>
    <w:rsid w:val="00e75e22"/>
    <w:pPr>
      <w:tabs>
        <w:tab w:val="left" w:pos="1276" w:leader="none"/>
        <w:tab w:val="left" w:pos="2268" w:leader="none"/>
      </w:tabs>
      <w:ind w:firstLine="1701" w:start="0"/>
    </w:pPr>
    <w:rPr/>
  </w:style>
  <w:style w:type="paragraph" w:styleId="TOC4">
    <w:name w:val="toc 4"/>
    <w:basedOn w:val="user5"/>
    <w:pPr/>
    <w:rPr/>
  </w:style>
  <w:style w:type="paragraph" w:styleId="TOC5">
    <w:name w:val="toc 5"/>
    <w:basedOn w:val="user5"/>
    <w:pPr/>
    <w:rPr/>
  </w:style>
  <w:style w:type="paragraph" w:styleId="TOC6">
    <w:name w:val="toc 6"/>
    <w:basedOn w:val="user5"/>
    <w:pPr/>
    <w:rPr/>
  </w:style>
  <w:style w:type="paragraph" w:styleId="TOC7">
    <w:name w:val="toc 7"/>
    <w:basedOn w:val="user5"/>
    <w:pPr/>
    <w:rPr/>
  </w:style>
  <w:style w:type="paragraph" w:styleId="TOC8">
    <w:name w:val="toc 8"/>
    <w:basedOn w:val="user5"/>
    <w:pPr/>
    <w:rPr/>
  </w:style>
  <w:style w:type="paragraph" w:styleId="TOC9">
    <w:name w:val="toc 9"/>
    <w:basedOn w:val="user5"/>
    <w:pPr/>
    <w:rPr/>
  </w:style>
  <w:style w:type="paragraph" w:styleId="user7">
    <w:name w:val="Верхний колонтитул слева (user)"/>
    <w:basedOn w:val="Header"/>
    <w:qFormat/>
    <w:pPr/>
    <w:rPr/>
  </w:style>
  <w:style w:type="paragraph" w:styleId="user8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240" w:after="283"/>
      <w:contextualSpacing/>
    </w:pPr>
    <w:rPr>
      <w:sz w:val="12"/>
      <w:szCs w:val="12"/>
    </w:rPr>
  </w:style>
  <w:style w:type="numbering" w:styleId="user9" w:default="1">
    <w:name w:val="Без списка (user)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eastAsiaTheme="minorEastAsia"/>
      <w:lang w:eastAsia="ru-RU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sz w:val="24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01ECC-8A37-4CD5-BCF8-2F3D48F5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LibreOffice/25.8.2.2$Linux_X86_64 LibreOffice_project/580$Build-2</Application>
  <AppVersion>15.0000</AppVersion>
  <Pages>15</Pages>
  <Words>1822</Words>
  <Characters>13050</Characters>
  <CharactersWithSpaces>14805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2024-06-05T16:46:00Z</dcterms:created>
  <dc:creator>Ivan Kulikov</dc:creator>
  <dc:description/>
  <dc:language>ru-RU</dc:language>
  <cp:lastModifiedBy/>
  <cp:lastPrinted>2024-06-13T06:47:00Z</cp:lastPrinted>
  <dcterms:modified xsi:type="dcterms:W3CDTF">2025-10-29T09:17:53Z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