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/>
        <w:drawing>
          <wp:inline distT="0" distB="0" distL="0" distR="0">
            <wp:extent cx="5943600" cy="790575"/>
            <wp:effectExtent l="0" t="0" r="0" b="0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start="467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УТВЕРЖДАЮ</w:t>
      </w:r>
    </w:p>
    <w:p>
      <w:pPr>
        <w:pStyle w:val="Normal"/>
        <w:widowControl w:val="fals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ind w:start="4678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Руководитель практики от Университета</w:t>
      </w:r>
    </w:p>
    <w:p>
      <w:pPr>
        <w:pStyle w:val="Normal"/>
        <w:widowControl w:val="fals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lineRule="auto" w:line="240" w:before="0" w:after="0"/>
        <w:ind w:start="467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__________________________________</w:t>
      </w:r>
    </w:p>
    <w:p>
      <w:pPr>
        <w:pStyle w:val="Normal"/>
        <w:widowControl w:val="fals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lineRule="auto" w:line="240" w:before="0" w:after="0"/>
        <w:ind w:start="4678"/>
        <w:jc w:val="center"/>
        <w:rPr>
          <w:rFonts w:ascii="Times New Roman" w:hAnsi="Times New Roman" w:eastAsia="Times New Roman" w:cs="Times New Roman"/>
          <w:i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eastAsia="Times New Roman" w:cs="Times New Roman" w:ascii="Times New Roman" w:hAnsi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>
      <w:pPr>
        <w:pStyle w:val="Normal"/>
        <w:widowControl w:val="fals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lineRule="auto" w:line="240" w:before="0" w:after="0"/>
        <w:ind w:start="3828"/>
        <w:jc w:val="both"/>
        <w:rPr>
          <w:rFonts w:ascii="Times New Roman" w:hAnsi="Times New Roman" w:eastAsia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aps/>
          <w:color w:val="000000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caps/>
          <w:color w:val="000000"/>
          <w:sz w:val="24"/>
          <w:szCs w:val="24"/>
          <w:lang w:eastAsia="ru-RU"/>
        </w:rPr>
        <w:t>МП      ___________________________________</w:t>
      </w:r>
    </w:p>
    <w:p>
      <w:pPr>
        <w:pStyle w:val="Normal"/>
        <w:widowControl w:val="fals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lineRule="auto" w:line="240" w:before="0" w:after="0"/>
        <w:ind w:start="4678"/>
        <w:jc w:val="center"/>
        <w:rPr>
          <w:rFonts w:ascii="Times New Roman" w:hAnsi="Times New Roman" w:eastAsia="Times New Roman" w:cs="Times New Roman"/>
          <w:i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>
      <w:pPr>
        <w:pStyle w:val="Normal"/>
        <w:spacing w:lineRule="auto" w:line="240" w:before="0" w:after="0"/>
        <w:ind w:start="5245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Дата « __» ____________ 2025год</w:t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ПО УЧЕБНОЙ ПРАКТИКЕ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  <w:t>ПМ.03 Ревьюирование программных продуктов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tbl>
      <w:tblPr>
        <w:tblW w:w="94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2"/>
        <w:gridCol w:w="6096"/>
      </w:tblGrid>
      <w:tr>
        <w:trPr>
          <w:trHeight w:val="316" w:hRule="atLeast"/>
        </w:trPr>
        <w:tc>
          <w:tcPr>
            <w:tcW w:w="949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Причинин Вадим Андреевич</w:t>
            </w:r>
          </w:p>
        </w:tc>
      </w:tr>
      <w:tr>
        <w:trPr>
          <w:trHeight w:val="316" w:hRule="atLeast"/>
        </w:trPr>
        <w:tc>
          <w:tcPr>
            <w:tcW w:w="949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  <w:t>(Ф.И.О. обучающегося)</w:t>
            </w:r>
          </w:p>
        </w:tc>
      </w:tr>
      <w:tr>
        <w:trPr>
          <w:trHeight w:val="316" w:hRule="atLeast"/>
        </w:trPr>
        <w:tc>
          <w:tcPr>
            <w:tcW w:w="9498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>
        <w:trPr>
          <w:trHeight w:val="316" w:hRule="atLeast"/>
        </w:trPr>
        <w:tc>
          <w:tcPr>
            <w:tcW w:w="949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  <w:t>(специальность)</w:t>
            </w:r>
          </w:p>
        </w:tc>
      </w:tr>
      <w:tr>
        <w:trPr>
          <w:trHeight w:val="283" w:hRule="atLeast"/>
        </w:trPr>
        <w:tc>
          <w:tcPr>
            <w:tcW w:w="949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83" w:hRule="atLeast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ИСПк-402-52-00</w:t>
            </w:r>
          </w:p>
        </w:tc>
      </w:tr>
      <w:tr>
        <w:trPr>
          <w:trHeight w:val="283" w:hRule="atLeast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60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16" w:hRule="atLeast"/>
        </w:trPr>
        <w:tc>
          <w:tcPr>
            <w:tcW w:w="340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>
        <w:trPr>
          <w:trHeight w:val="239" w:hRule="atLeast"/>
        </w:trPr>
        <w:tc>
          <w:tcPr>
            <w:tcW w:w="340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</w:tc>
      </w:tr>
      <w:tr>
        <w:trPr>
          <w:trHeight w:val="239" w:hRule="atLeast"/>
        </w:trPr>
        <w:tc>
          <w:tcPr>
            <w:tcW w:w="340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09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</w:r>
          </w:p>
        </w:tc>
      </w:tr>
    </w:tbl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977"/>
        <w:gridCol w:w="1618"/>
        <w:gridCol w:w="278"/>
        <w:gridCol w:w="1541"/>
        <w:gridCol w:w="529"/>
        <w:gridCol w:w="2521"/>
      </w:tblGrid>
      <w:tr>
        <w:trPr>
          <w:trHeight w:val="371" w:hRule="atLeast"/>
        </w:trPr>
        <w:tc>
          <w:tcPr>
            <w:tcW w:w="297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89" w:hRule="atLeast"/>
        </w:trPr>
        <w:tc>
          <w:tcPr>
            <w:tcW w:w="297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Руководитель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1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29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2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Долженкова М.Л,</w:t>
            </w:r>
          </w:p>
        </w:tc>
      </w:tr>
      <w:tr>
        <w:trPr/>
        <w:tc>
          <w:tcPr>
            <w:tcW w:w="297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18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</w:r>
          </w:p>
        </w:tc>
        <w:tc>
          <w:tcPr>
            <w:tcW w:w="1541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</w:r>
          </w:p>
        </w:tc>
        <w:tc>
          <w:tcPr>
            <w:tcW w:w="2521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sz w:val="18"/>
                <w:szCs w:val="18"/>
              </w:rPr>
              <w:t>(Ф.И.О.)</w:t>
            </w:r>
          </w:p>
        </w:tc>
      </w:tr>
    </w:tbl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707" w:gutter="0" w:header="0" w:top="1134" w:footer="709" w:bottom="1134"/>
          <w:pgNumType w:start="0" w:fmt="decimal"/>
          <w:formProt w:val="false"/>
          <w:titlePg/>
          <w:textDirection w:val="lrTb"/>
          <w:docGrid w:type="default" w:linePitch="360" w:charSpace="0"/>
        </w:sect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Киров, 2025 г.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943600" cy="792480"/>
            <wp:effectExtent l="0" t="0" r="0" b="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ИНДИВИДУАЛЬНОЕ ЗАДАНИЕ НА ПРАКТИКУ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2"/>
        <w:gridCol w:w="1696"/>
        <w:gridCol w:w="226"/>
        <w:gridCol w:w="46"/>
        <w:gridCol w:w="3091"/>
        <w:gridCol w:w="464"/>
        <w:gridCol w:w="952"/>
        <w:gridCol w:w="845"/>
        <w:gridCol w:w="1676"/>
        <w:gridCol w:w="17"/>
        <w:gridCol w:w="63"/>
      </w:tblGrid>
      <w:tr>
        <w:trPr>
          <w:trHeight w:val="369" w:hRule="atLeast"/>
        </w:trPr>
        <w:tc>
          <w:tcPr>
            <w:tcW w:w="2344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91" w:type="dxa"/>
            <w:gridSpan w:val="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Причинин Вадим Андреевич</w:t>
            </w:r>
          </w:p>
        </w:tc>
        <w:tc>
          <w:tcPr>
            <w:tcW w:w="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344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91" w:type="dxa"/>
            <w:gridSpan w:val="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09.02.07 Информационные системы и программирование</w:t>
            </w:r>
          </w:p>
        </w:tc>
        <w:tc>
          <w:tcPr>
            <w:tcW w:w="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344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091" w:type="dxa"/>
            <w:gridSpan w:val="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ИСПк-402-52-00</w:t>
            </w:r>
          </w:p>
        </w:tc>
        <w:tc>
          <w:tcPr>
            <w:tcW w:w="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344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91" w:type="dxa"/>
            <w:gridSpan w:val="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учебная практика</w:t>
            </w:r>
          </w:p>
        </w:tc>
        <w:tc>
          <w:tcPr>
            <w:tcW w:w="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390" w:type="dxa"/>
            <w:gridSpan w:val="4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30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01.09.2025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490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23.11.2025</w:t>
            </w:r>
          </w:p>
        </w:tc>
        <w:tc>
          <w:tcPr>
            <w:tcW w:w="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390" w:type="dxa"/>
            <w:gridSpan w:val="4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045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ФГБОУ ВО «Вятский государственный университет», </w:t>
              <w:br/>
              <w:t>Колледж ВятГУ</w:t>
            </w:r>
          </w:p>
        </w:tc>
        <w:tc>
          <w:tcPr>
            <w:tcW w:w="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377" w:hRule="atLeast"/>
        </w:trPr>
        <w:tc>
          <w:tcPr>
            <w:tcW w:w="211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00" w:type="dxa"/>
            <w:gridSpan w:val="7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№</w:t>
            </w:r>
          </w:p>
        </w:tc>
        <w:tc>
          <w:tcPr>
            <w:tcW w:w="64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pacing w:val="-6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7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pacing w:val="-6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spacing w:val="-6"/>
                <w:lang w:eastAsia="zh-CN"/>
              </w:rPr>
              <w:t>Формируемые компетенции</w:t>
            </w:r>
          </w:p>
        </w:tc>
      </w:tr>
      <w:tr>
        <w:trPr/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1</w:t>
            </w:r>
          </w:p>
        </w:tc>
        <w:tc>
          <w:tcPr>
            <w:tcW w:w="64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cs="Times New Roman" w:ascii="Times New Roman" w:hAnsi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2</w:t>
            </w:r>
          </w:p>
        </w:tc>
        <w:tc>
          <w:tcPr>
            <w:tcW w:w="17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ОК-7</w:t>
            </w:r>
          </w:p>
        </w:tc>
      </w:tr>
      <w:tr>
        <w:trPr/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2</w:t>
            </w:r>
          </w:p>
        </w:tc>
        <w:tc>
          <w:tcPr>
            <w:tcW w:w="64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8</w:t>
            </w:r>
          </w:p>
        </w:tc>
        <w:tc>
          <w:tcPr>
            <w:tcW w:w="17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ОК-1-4</w:t>
            </w:r>
          </w:p>
        </w:tc>
      </w:tr>
      <w:tr>
        <w:trPr/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3</w:t>
            </w:r>
          </w:p>
        </w:tc>
        <w:tc>
          <w:tcPr>
            <w:tcW w:w="64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10</w:t>
            </w:r>
          </w:p>
        </w:tc>
        <w:tc>
          <w:tcPr>
            <w:tcW w:w="17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ОК-1, ОК-2, ОК-4, ПК-3.3 ОК-9-11, ПК-3.2, ПК-3.3</w:t>
            </w:r>
          </w:p>
        </w:tc>
      </w:tr>
      <w:tr>
        <w:trPr/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4</w:t>
            </w:r>
          </w:p>
        </w:tc>
        <w:tc>
          <w:tcPr>
            <w:tcW w:w="64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8</w:t>
            </w:r>
          </w:p>
        </w:tc>
        <w:tc>
          <w:tcPr>
            <w:tcW w:w="17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ОК-10, ПК-3.4, ПК-3.5</w:t>
            </w:r>
          </w:p>
        </w:tc>
      </w:tr>
      <w:tr>
        <w:trPr/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5</w:t>
            </w:r>
          </w:p>
        </w:tc>
        <w:tc>
          <w:tcPr>
            <w:tcW w:w="64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Подготовка отчета по практике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4</w:t>
            </w:r>
          </w:p>
        </w:tc>
        <w:tc>
          <w:tcPr>
            <w:tcW w:w="17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ОК-5</w:t>
            </w:r>
          </w:p>
        </w:tc>
      </w:tr>
      <w:tr>
        <w:trPr/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6</w:t>
            </w:r>
          </w:p>
        </w:tc>
        <w:tc>
          <w:tcPr>
            <w:tcW w:w="64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2</w:t>
            </w:r>
          </w:p>
        </w:tc>
        <w:tc>
          <w:tcPr>
            <w:tcW w:w="17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lang w:eastAsia="zh-CN"/>
              </w:rPr>
              <w:t>ОК-6</w:t>
            </w:r>
          </w:p>
        </w:tc>
      </w:tr>
    </w:tbl>
    <w:tbl>
      <w:tblPr>
        <w:tblpPr w:vertAnchor="page" w:horzAnchor="margin" w:bottomFromText="160" w:leftFromText="180" w:rightFromText="180" w:tblpX="0" w:tblpY="12975"/>
        <w:tblOverlap w:val="nev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22"/>
        <w:gridCol w:w="1418"/>
        <w:gridCol w:w="444"/>
        <w:gridCol w:w="2085"/>
        <w:gridCol w:w="239"/>
        <w:gridCol w:w="2090"/>
      </w:tblGrid>
      <w:tr>
        <w:trPr>
          <w:trHeight w:val="689" w:hRule="atLeast"/>
        </w:trPr>
        <w:tc>
          <w:tcPr>
            <w:tcW w:w="9498" w:type="dxa"/>
            <w:gridSpan w:val="6"/>
            <w:tcBorders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>
        <w:trPr>
          <w:trHeight w:val="689" w:hRule="atLeast"/>
        </w:trPr>
        <w:tc>
          <w:tcPr>
            <w:tcW w:w="322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Руководитель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4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9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Долженкова М.Л.</w:t>
            </w:r>
          </w:p>
        </w:tc>
      </w:tr>
      <w:tr>
        <w:trPr/>
        <w:tc>
          <w:tcPr>
            <w:tcW w:w="322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(дата)</w:t>
            </w:r>
          </w:p>
        </w:tc>
        <w:tc>
          <w:tcPr>
            <w:tcW w:w="444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08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39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09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vertAnchor="page" w:horzAnchor="margin" w:bottomFromText="160" w:leftFromText="180" w:rightFromText="180" w:tblpX="0" w:tblpY="14775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16"/>
        <w:gridCol w:w="4882"/>
      </w:tblGrid>
      <w:tr>
        <w:trPr>
          <w:trHeight w:val="237" w:hRule="atLeast"/>
        </w:trPr>
        <w:tc>
          <w:tcPr>
            <w:tcW w:w="46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48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4" w:hRule="atLeast"/>
        </w:trPr>
        <w:tc>
          <w:tcPr>
            <w:tcW w:w="4616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4882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>
      <w:pPr>
        <w:pStyle w:val="Normal"/>
        <w:spacing w:lineRule="auto" w:line="259" w:before="0" w:after="160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98"/>
        <w:gridCol w:w="254"/>
        <w:gridCol w:w="934"/>
        <w:gridCol w:w="2465"/>
        <w:gridCol w:w="465"/>
        <w:gridCol w:w="3190"/>
      </w:tblGrid>
      <w:tr>
        <w:trPr>
          <w:trHeight w:val="330" w:hRule="atLeast"/>
        </w:trPr>
        <w:tc>
          <w:tcPr>
            <w:tcW w:w="2552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Причинин Вадим Андреевич</w:t>
            </w:r>
          </w:p>
        </w:tc>
      </w:tr>
      <w:tr>
        <w:trPr>
          <w:trHeight w:val="330" w:hRule="atLeast"/>
        </w:trPr>
        <w:tc>
          <w:tcPr>
            <w:tcW w:w="2552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>
        <w:trPr>
          <w:trHeight w:val="330" w:hRule="atLeast"/>
        </w:trPr>
        <w:tc>
          <w:tcPr>
            <w:tcW w:w="2552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ИСПк-402-52-00</w:t>
            </w:r>
          </w:p>
        </w:tc>
      </w:tr>
      <w:tr>
        <w:trPr>
          <w:trHeight w:val="330" w:hRule="atLeast"/>
        </w:trPr>
        <w:tc>
          <w:tcPr>
            <w:tcW w:w="2552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>
        <w:trPr>
          <w:trHeight w:val="330" w:hRule="atLeast"/>
        </w:trPr>
        <w:tc>
          <w:tcPr>
            <w:tcW w:w="3486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01.09.2025</w:t>
            </w:r>
          </w:p>
        </w:tc>
        <w:tc>
          <w:tcPr>
            <w:tcW w:w="4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9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23.11.2025</w:t>
            </w:r>
          </w:p>
        </w:tc>
      </w:tr>
      <w:tr>
        <w:trPr>
          <w:trHeight w:val="330" w:hRule="atLeast"/>
        </w:trPr>
        <w:tc>
          <w:tcPr>
            <w:tcW w:w="3486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>
        <w:trPr>
          <w:trHeight w:val="377" w:hRule="atLeast"/>
        </w:trPr>
        <w:tc>
          <w:tcPr>
            <w:tcW w:w="2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7308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eastAsia="Times New Roman" w:ascii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4078"/>
        <w:gridCol w:w="1842"/>
        <w:gridCol w:w="1966"/>
        <w:gridCol w:w="1714"/>
      </w:tblGrid>
      <w:tr>
        <w:trPr>
          <w:trHeight w:val="57" w:hRule="atLeast"/>
        </w:trPr>
        <w:tc>
          <w:tcPr>
            <w:tcW w:w="40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>
        <w:trPr>
          <w:trHeight w:val="57" w:hRule="atLeast"/>
        </w:trPr>
        <w:tc>
          <w:tcPr>
            <w:tcW w:w="4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>
        <w:trPr>
          <w:trHeight w:val="57" w:hRule="atLeast"/>
        </w:trPr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</w:tr>
      <w:tr>
        <w:trPr>
          <w:trHeight w:val="57" w:hRule="atLeast"/>
        </w:trPr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</w:tr>
      <w:tr>
        <w:trPr>
          <w:trHeight w:val="57" w:hRule="atLeast"/>
        </w:trPr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</w:tr>
      <w:tr>
        <w:trPr>
          <w:trHeight w:val="57" w:hRule="atLeast"/>
        </w:trPr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Подготовка отчета по практике.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</w:tr>
      <w:tr>
        <w:trPr>
          <w:trHeight w:val="57" w:hRule="atLeast"/>
        </w:trPr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before="0" w:after="0"/>
        <w:ind w:firstLine="708"/>
        <w:jc w:val="both"/>
        <w:rPr>
          <w:rFonts w:ascii="Times New Roman" w:hAnsi="Times New Roman" w:eastAsia="Calibri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eastAsia="Times New Roman" w:ascii="Times New Roman" w:hAnsi="Times New Roman"/>
          <w:bCs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eastAsia="Times New Roman" w:ascii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eastAsia="Times New Roman" w:ascii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eastAsia="Times New Roman" w:ascii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90"/>
        <w:gridCol w:w="3190"/>
        <w:gridCol w:w="1592"/>
        <w:gridCol w:w="1599"/>
      </w:tblGrid>
      <w:tr>
        <w:trPr/>
        <w:tc>
          <w:tcPr>
            <w:tcW w:w="31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>
        <w:trPr>
          <w:trHeight w:val="132" w:hRule="atLeast"/>
        </w:trPr>
        <w:tc>
          <w:tcPr>
            <w:tcW w:w="31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1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>
        <w:trPr/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3.1. Осуществлять ревьюирование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FF0000"/>
              </w:rPr>
            </w:pPr>
            <w:r>
              <w:rPr>
                <w:rFonts w:eastAsia="Times New Roman" w:cs="Times New Roman" w:ascii="Times New Roman" w:hAnsi="Times New Roman"/>
              </w:rPr>
              <w:t>Способен анализировать программный код с целью выявления некачественных архитектурных решений и критических мест в программе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FF0000"/>
              </w:rPr>
            </w:pPr>
            <w:r>
              <w:rPr>
                <w:rFonts w:eastAsia="Times New Roman" w:cs="Times New Roman" w:ascii="Times New Roman" w:hAnsi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Способен 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1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cs="Calibri"/>
                <w:color w:val="000000"/>
                <w:shd w:fill="FFFFFF" w:val="clear"/>
              </w:rPr>
              <w:t>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Способен 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cs="Calibri"/>
                <w:color w:val="000000"/>
                <w:shd w:fill="FFFFFF" w:val="clear"/>
              </w:rPr>
              <w:t>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cs="Times New Roman" w:ascii="Times New Roman" w:hAnsi="Times New Roman"/>
              </w:rPr>
              <w:t>Способен 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Способен 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Способен конструктивно обмениваться информацией с коллегами, демонстрировать осознанное поведение в ходе выполнения проектных работ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</w:rPr>
              <w:t xml:space="preserve">Способен соблюдать требования </w:t>
            </w:r>
            <w:r>
              <w:rPr>
                <w:rFonts w:eastAsia="Times New Roman" w:cs="Times New Roman" w:ascii="Times New Roman" w:hAnsi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</w:rPr>
              <w:t>Способен применять 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Способен 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88"/>
      </w:tblGrid>
      <w:tr>
        <w:trPr/>
        <w:tc>
          <w:tcPr>
            <w:tcW w:w="9488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>
        <w:trPr/>
        <w:tc>
          <w:tcPr>
            <w:tcW w:w="9488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без существенных замечаний.</w:t>
            </w:r>
          </w:p>
        </w:tc>
      </w:tr>
      <w:tr>
        <w:trPr/>
        <w:tc>
          <w:tcPr>
            <w:tcW w:w="9488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Calibri"/>
          <w:b/>
          <w:sz w:val="24"/>
          <w:szCs w:val="24"/>
        </w:rPr>
      </w:pPr>
      <w:r>
        <w:rPr>
          <w:rFonts w:eastAsia="Calibri" w:ascii="Times New Roman" w:hAnsi="Times New Roman"/>
          <w:b/>
          <w:sz w:val="24"/>
          <w:szCs w:val="24"/>
        </w:rPr>
      </w:r>
    </w:p>
    <w:tbl>
      <w:tblPr>
        <w:tblW w:w="9636" w:type="dxa"/>
        <w:jc w:val="start"/>
        <w:tblInd w:w="-14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3968"/>
        <w:gridCol w:w="425"/>
        <w:gridCol w:w="5243"/>
      </w:tblGrid>
      <w:tr>
        <w:trPr>
          <w:trHeight w:val="728" w:hRule="atLeast"/>
        </w:trPr>
        <w:tc>
          <w:tcPr>
            <w:tcW w:w="3968" w:type="dxa"/>
            <w:tcBorders/>
            <w:vAlign w:val="bottom"/>
          </w:tcPr>
          <w:p>
            <w:pPr>
              <w:pStyle w:val="Normal"/>
              <w:spacing w:before="0" w:after="0"/>
              <w:ind w:start="30" w:end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425" w:type="dxa"/>
            <w:tcBorders/>
            <w:vAlign w:val="bottom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43" w:type="dxa"/>
            <w:tcBorders/>
            <w:vAlign w:val="bottom"/>
          </w:tcPr>
          <w:p>
            <w:pPr>
              <w:pStyle w:val="Normal"/>
              <w:spacing w:before="0" w:after="0"/>
              <w:ind w:hanging="29" w:start="30" w:end="3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>
            <w:pPr>
              <w:pStyle w:val="Normal"/>
              <w:spacing w:before="0" w:after="0"/>
              <w:ind w:hanging="29" w:start="30" w:end="3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ind w:hanging="29" w:start="30" w:end="3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>
            <w:pPr>
              <w:pStyle w:val="Normal"/>
              <w:spacing w:before="0" w:after="0"/>
              <w:ind w:start="30" w:end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</w:t>
            </w:r>
            <w:r>
              <w:rPr>
                <w:rFonts w:ascii="Times New Roman" w:hAnsi="Times New Roman"/>
                <w:sz w:val="16"/>
                <w:szCs w:val="16"/>
              </w:rPr>
              <w:t>Подпись                                              ФИО</w:t>
            </w:r>
          </w:p>
          <w:p>
            <w:pPr>
              <w:pStyle w:val="Normal"/>
              <w:spacing w:before="0" w:after="0"/>
              <w:ind w:start="30" w:end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0" w:after="0"/>
              <w:ind w:start="30" w:end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___________________________________________________________</w:t>
            </w:r>
          </w:p>
          <w:p>
            <w:pPr>
              <w:pStyle w:val="Normal"/>
              <w:spacing w:before="0" w:after="0"/>
              <w:ind w:start="30" w:end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>
            <w:pPr>
              <w:pStyle w:val="Normal"/>
              <w:spacing w:before="0" w:after="0"/>
              <w:ind w:star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«____» _______________ 2025 год</w:t>
            </w:r>
          </w:p>
        </w:tc>
      </w:tr>
    </w:tbl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701" w:right="707" w:gutter="0" w:header="0" w:top="1134" w:footer="709" w:bottom="1134"/>
          <w:pgNumType w:start="0"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spacing w:lineRule="auto" w:line="259" w:before="0" w:after="160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СОДЕРЖАНИЕ</w:t>
      </w:r>
    </w:p>
    <w:sdt>
      <w:sdtPr>
        <w:docPartObj>
          <w:docPartGallery w:val="Table of Contents"/>
          <w:docPartUnique w:val="true"/>
        </w:docPartObj>
        <w:id w:val="-1355265158"/>
      </w:sdtPr>
      <w:sdtContent>
        <w:p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cs="Times New Roman" w:ascii="Times New Roman" w:hAnsi="Times New Roman"/>
              <w:sz w:val="24"/>
              <w:szCs w:val="24"/>
            </w:rPr>
          </w:r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r>
            <w:fldChar w:fldCharType="begin"/>
          </w:r>
          <w:r>
            <w:rPr>
              <w:rStyle w:val="Style14"/>
            </w:rPr>
            <w:instrText xml:space="preserve"> TOC \o "1-1" \h</w:instrText>
          </w:r>
          <w:r>
            <w:rPr>
              <w:rStyle w:val="Style14"/>
            </w:rPr>
            <w:fldChar w:fldCharType="separate"/>
          </w:r>
          <w:hyperlink w:anchor="__RefHeading___Toc1623_2837456081" w:tooltip="ВВЕДЕНИЕ">
            <w:r>
              <w:rPr>
                <w:rStyle w:val="Style14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hyperlink w:anchor="__RefHeading___Toc1625_2837456081" w:tooltip="1. СВЕДЕНИЯ О РАБОТЕ, ВЫПОЛНЕННОЙ В ПЕРИОД ПРОХОЖДЕНИЯ УЧЕБНОЙ ПРАКТИКИ">
            <w:r>
              <w:rPr>
                <w:rStyle w:val="Style14"/>
              </w:rPr>
              <w:t>1. СВЕДЕНИЯ О РАБОТЕ, ВЫПОЛНЕННОЙ В ПЕРИОД ПРОХОЖДЕНИЯ УЧЕБНОЙ ПРАКТИКИ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hyperlink w:anchor="__RefHeading___Toc1627_2837456081" w:tooltip="2. АНАЛИЗ ПРЕДМЕТНОЙ ОБЛАСТИ">
            <w:r>
              <w:rPr>
                <w:rStyle w:val="Style14"/>
              </w:rPr>
              <w:t>2. АНАЛИЗ ПРЕДМЕТНОЙ ОБЛАСТИ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hyperlink w:anchor="__RefHeading___Toc1639_2837456081" w:tooltip="3. ОСНОВНЫЕ ПОЛЬЗОВАТЕЛЬСКИЕ ТРЕБОВАНИЯ">
            <w:r>
              <w:rPr>
                <w:rStyle w:val="Style14"/>
              </w:rPr>
              <w:t>3. ОСНОВНЫЕ ПОЛЬЗОВАТЕЛЬСКИЕ ТРЕБОВАНИЯ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hyperlink w:anchor="__RefHeading___Toc1651_2837456081" w:tooltip="4. ОСОБЕННОСТИ ТЕХНИЧЕСКОГО ПРОЕКТА">
            <w:r>
              <w:rPr>
                <w:rStyle w:val="Style14"/>
              </w:rPr>
              <w:t>4. ОСОБЕННОСТИ ТЕХНИЧЕСКОГО ПРОЕКТА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hyperlink w:anchor="__RefHeading___Toc1683_2837456081" w:tooltip="5. ПРЕДПОЛАГАЕМЫЕ ОСОБЕННОСТИ ИСПОЛЬЗОВАНИЯ ПРОГРАММНОГО ПРОДУКТА">
            <w:r>
              <w:rPr>
                <w:rStyle w:val="Style14"/>
              </w:rPr>
              <w:t>5. ПРЕДПОЛАГАЕМЫЕ ОСОБЕННОСТИ ИСПОЛЬЗОВАНИЯ ПРОГРАММНОГО ПРОДУКТА</w:t>
              <w:tab/>
              <w:t>30</w:t>
            </w:r>
          </w:hyperlink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hyperlink w:anchor="__RefHeading___Toc1685_2837456081" w:tooltip="ЗАКЛЮЧЕНИЕ">
            <w:r>
              <w:rPr>
                <w:rStyle w:val="Style14"/>
              </w:rPr>
              <w:t>ЗАКЛЮЧЕНИЕ</w:t>
              <w:tab/>
              <w:t>31</w:t>
            </w:r>
          </w:hyperlink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hyperlink w:anchor="__RefHeading___Toc1687_2837456081" w:tooltip="СПИСОК ИСПОЛЬЗОВАННЫХ ИСТОЧНИКОВ">
            <w:r>
              <w:rPr>
                <w:rStyle w:val="Style14"/>
              </w:rPr>
              <w:t>СПИСОК ИСПОЛЬЗОВАННЫХ ИСТОЧНИКОВ</w:t>
              <w:tab/>
              <w:t>32</w:t>
            </w:r>
          </w:hyperlink>
        </w:p>
        <w:p>
          <w:pPr>
            <w:pStyle w:val="TOC1"/>
            <w:tabs>
              <w:tab w:val="clear" w:pos="708"/>
              <w:tab w:val="right" w:pos="9497" w:leader="dot"/>
            </w:tabs>
            <w:rPr/>
          </w:pPr>
          <w:hyperlink w:anchor="__RefHeading___Toc2308_2837456081" w:tooltip="ПРИЛОЖЕНИЯ">
            <w:r>
              <w:rPr>
                <w:rStyle w:val="Style14"/>
              </w:rPr>
              <w:t>ПРИЛОЖЕНИЯ</w:t>
              <w:tab/>
              <w:t>33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_RefHeading___Toc1623_2837456081"/>
      <w:bookmarkStart w:id="1" w:name="_Toc118838356"/>
      <w:bookmarkEnd w:id="0"/>
      <w:r>
        <w:rPr>
          <w:rFonts w:cs="Times New Roman" w:ascii="Times New Roman" w:hAnsi="Times New Roman"/>
          <w:b/>
          <w:bCs/>
          <w:color w:val="auto"/>
        </w:rPr>
        <w:t>ВВЕДЕНИЕ</w:t>
      </w:r>
      <w:bookmarkEnd w:id="1"/>
    </w:p>
    <w:p>
      <w:pPr>
        <w:pStyle w:val="Normal"/>
        <w:jc w:val="center"/>
        <w:rPr>
          <w:rFonts w:ascii="Times New Roman" w:hAnsi="Times New Roman" w:cs="Times New Roman"/>
          <w:highlight w:val="yellow"/>
        </w:rPr>
      </w:pPr>
      <w:r>
        <w:rPr>
          <w:rFonts w:cs="Times New Roman" w:ascii="Times New Roman" w:hAnsi="Times New Roman"/>
          <w:highlight w:val="yellow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Учебная практика ПМ.03 проходила на базе Колледжа ФГБОУ ВО «Вятский государственный университет» в период с 01.09.2025 по 23.11.2025.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практики: сформировать у обучающихся навыки разработки программного обеспечения, как законченного продукта с размещением артефактов на  онлайн-хостинге.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Задачи практики: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cs="Times New Roman" w:ascii="Times New Roman" w:hAnsi="Times New Roman"/>
          <w:sz w:val="28"/>
          <w:szCs w:val="28"/>
        </w:rPr>
        <w:tab/>
        <w:t>закрепить полученные в ходе освоения предшествующих дисциплин навыки и умения в области создания программных продуктов;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cs="Times New Roman" w:ascii="Times New Roman" w:hAnsi="Times New Roman"/>
          <w:sz w:val="28"/>
          <w:szCs w:val="28"/>
        </w:rPr>
        <w:tab/>
        <w:t>закрепить навыки анализа предметной области;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cs="Times New Roman" w:ascii="Times New Roman" w:hAnsi="Times New Roman"/>
          <w:sz w:val="28"/>
          <w:szCs w:val="28"/>
        </w:rPr>
        <w:tab/>
        <w:t>закрепить навыки разработки технической и эксплуатационной документации.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_RefHeading___Toc1625_2837456081"/>
      <w:bookmarkStart w:id="3" w:name="_Toc118838357"/>
      <w:bookmarkEnd w:id="2"/>
      <w:r>
        <w:rPr>
          <w:rFonts w:cs="Times New Roman" w:ascii="Times New Roman" w:hAnsi="Times New Roman"/>
          <w:b/>
          <w:bCs/>
          <w:color w:val="auto"/>
        </w:rPr>
        <w:t>1. СВЕДЕНИЯ О РАБОТЕ, ВЫПОЛНЕННОЙ В ПЕРИОД ПРОХОЖДЕНИЯ УЧЕБНОЙ ПРАКТИКИ</w:t>
      </w:r>
      <w:bookmarkEnd w:id="3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период </w:t>
      </w:r>
      <w:r>
        <w:rPr>
          <w:rFonts w:ascii="Times New Roman" w:hAnsi="Times New Roman"/>
          <w:sz w:val="28"/>
          <w:szCs w:val="24"/>
        </w:rPr>
        <w:t>01.09.2025 по 23.11.2025</w:t>
      </w:r>
      <w:r>
        <w:rPr>
          <w:rFonts w:cs="Times New Roman" w:ascii="Times New Roman" w:hAnsi="Times New Roman"/>
          <w:sz w:val="28"/>
          <w:szCs w:val="28"/>
        </w:rPr>
        <w:t xml:space="preserve"> при прохождении учебной практики ПМ.03 на базе ФГОБУ ВО «Вятский государственный университет» был выполнен следующий перечень работ, представленный в таблице 1.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569"/>
        <w:gridCol w:w="7929"/>
      </w:tblGrid>
      <w:tr>
        <w:trPr>
          <w:tblHeader w:val="true"/>
          <w:trHeight w:val="567" w:hRule="atLeast"/>
        </w:trPr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Дата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>
        <w:trPr>
          <w:tblHeader w:val="true"/>
          <w:trHeight w:val="305" w:hRule="atLeast"/>
        </w:trPr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1.09.2025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>
        <w:trPr>
          <w:tblHeader w:val="true"/>
          <w:trHeight w:val="199" w:hRule="atLeast"/>
        </w:trPr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2.09.2025-29.09.2025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>
        <w:trPr>
          <w:tblHeader w:val="true"/>
          <w:trHeight w:val="189" w:hRule="atLeast"/>
        </w:trPr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29.09.2025-20.10.2025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>
        <w:trPr>
          <w:tblHeader w:val="true"/>
          <w:trHeight w:val="179" w:hRule="atLeast"/>
        </w:trPr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20.10.2025-3.11.2025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>
        <w:trPr>
          <w:tblHeader w:val="true"/>
          <w:trHeight w:val="183" w:hRule="atLeast"/>
        </w:trPr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3.11.2025-10.11.2025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Подготовка отчета и окончательное формирование  репозитория.</w:t>
            </w:r>
          </w:p>
        </w:tc>
      </w:tr>
      <w:tr>
        <w:trPr>
          <w:tblHeader w:val="true"/>
          <w:trHeight w:val="187" w:hRule="atLeast"/>
        </w:trPr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22</w:t>
            </w:r>
            <w:bookmarkStart w:id="4" w:name="_GoBack"/>
            <w:bookmarkEnd w:id="4"/>
            <w:r>
              <w:rPr>
                <w:rFonts w:cs="Times New Roman" w:ascii="Times New Roman" w:hAnsi="Times New Roman"/>
                <w:sz w:val="28"/>
                <w:szCs w:val="28"/>
              </w:rPr>
              <w:t>.11.202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  <w:vertAlign w:val="superscript"/>
        </w:rPr>
      </w:pPr>
      <w:r>
        <w:rPr>
          <w:rFonts w:cs="Times New Roman" w:ascii="Times New Roman" w:hAnsi="Times New Roman"/>
          <w:i/>
          <w:sz w:val="28"/>
          <w:szCs w:val="28"/>
          <w:vertAlign w:val="superscript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  _______________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(дата)                    (подпись)     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_RefHeading___Toc1627_2837456081"/>
      <w:bookmarkStart w:id="6" w:name="_Toc118838358"/>
      <w:bookmarkEnd w:id="5"/>
      <w:r>
        <w:rPr>
          <w:rFonts w:cs="Times New Roman" w:ascii="Times New Roman" w:hAnsi="Times New Roman"/>
          <w:b/>
          <w:bCs/>
          <w:color w:val="auto"/>
        </w:rPr>
        <w:t xml:space="preserve">2. </w:t>
      </w:r>
      <w:bookmarkEnd w:id="6"/>
      <w:r>
        <w:rPr>
          <w:rFonts w:cs="Times New Roman" w:ascii="Times New Roman" w:hAnsi="Times New Roman"/>
          <w:b/>
          <w:bCs/>
          <w:color w:val="auto"/>
        </w:rPr>
        <w:t>АНАЛИЗ ПРЕДМЕТНОЙ ОБЛАСТИ</w:t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>Целью создания автоматизированной системы является разработка веб-платформы, обеспечивающей удобное взаимодействие пользователей в рамках тематических сообществ.</w:t>
        <w:br/>
        <w:t>Система должна предоставлять возможности для обмена информацией, обсуждения интересующих тем, а также управления контентом и пользователями.</w:t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>Назначением проекта является разработка информационной системы форум-сайта, обеспечивающей пользователям возможность обмена знаниями, опытом и мнениями в рамках тематических сообществ. Система должна позволять создавать и структурировать обсуждения, обеспечивать удобное взаимодействие между участниками, а также предоставлять средства модерации и администрирования контента.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Тематические интернет-сообщества активно используют форумы для обмена опытом и обсуждения различных вопросов. Однако большая часть существующих форумных платформ устарела и имеет ряд проблем, затрудняющих эффективное взаимодействие пользователей.</w:t>
      </w:r>
    </w:p>
    <w:p>
      <w:pPr>
        <w:pStyle w:val="BodyText"/>
        <w:spacing w:before="0" w:after="20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Многие системы обладают неудобной структурой: слабая навигация, отсутствие тегов, ограниченный поиск или полностью ручной просмотр обсуждений. Это приводит к перегрузке информации и усложняет поиск нужных материалов. Кроме того, отсутствуют современные инструменты модерации — жалобы пользователей, возможность ограничивать доступ на уровне отдельных тем или сообществ. В результате качество контента часто снижается, а конфликты остаются неразрешёнными.</w:t>
      </w:r>
    </w:p>
    <w:p>
      <w:pPr>
        <w:pStyle w:val="BodyText"/>
        <w:spacing w:before="0" w:after="20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Технические проблемы, которые также распространены: устаревшие технологии, отсутствие адаптации интерфейса под мобильные устройства.</w:t>
      </w:r>
    </w:p>
    <w:p>
      <w:pPr>
        <w:pStyle w:val="BodyText"/>
        <w:spacing w:before="0" w:after="20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Наконец, многие платформы не поддерживают современные функции — рейтинги сообщений, подписки на темы и сообщества, уведомления, удобную персонализацию и расширенную работу с контентом. Всё это снижает вовлечённость пользователей и ограничивает развитие тематических групп.</w:t>
      </w:r>
    </w:p>
    <w:p>
      <w:pPr>
        <w:pStyle w:val="BodyText"/>
        <w:spacing w:before="0" w:after="20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Таким образом, существует потребность в создании современной веб-платформы форума, которая обеспечит удобную структуру контента, эффективные инструменты модерации, а также будет соответствовать ожиданиям современных пользователей.</w:t>
      </w:r>
    </w:p>
    <w:p>
      <w:pPr>
        <w:pStyle w:val="Heading2"/>
        <w:bidi w:val="0"/>
        <w:jc w:val="start"/>
        <w:rPr/>
      </w:pPr>
      <w:bookmarkStart w:id="7" w:name="__RefHeading___Toc1629_2837456081"/>
      <w:bookmarkEnd w:id="7"/>
      <w:r>
        <w:rPr>
          <w:rStyle w:val="Strong"/>
          <w:rFonts w:eastAsia="Noto Serif CJK SC" w:cs="FreeSans" w:ascii="Times New Roman" w:hAnsi="Times New Roman"/>
          <w:b/>
          <w:bCs/>
          <w:color w:val="000000"/>
          <w:sz w:val="28"/>
          <w:szCs w:val="28"/>
        </w:rPr>
        <w:t>Обзор аналогов:</w:t>
      </w:r>
    </w:p>
    <w:p>
      <w:pPr>
        <w:pStyle w:val="Heading2"/>
        <w:bidi w:val="0"/>
        <w:jc w:val="start"/>
        <w:rPr/>
      </w:pPr>
      <w:bookmarkStart w:id="8" w:name="__RefHeading___Toc1631_2837456081"/>
      <w:bookmarkEnd w:id="8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При проектировании форум-сайта для тематических сообществ были рассмотрены существующие решения, выполняющие схожие функции взаимодействия пользователей, публикации контента и модерации. В качестве основных аналогов были выбраны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Reddit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4PDA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Heading3"/>
        <w:spacing w:before="0" w:after="283"/>
        <w:rPr/>
      </w:pPr>
      <w:bookmarkStart w:id="9" w:name="__RefHeading___Toc1633_2837456081"/>
      <w:bookmarkEnd w:id="9"/>
      <w:r>
        <w:rPr>
          <w:rStyle w:val="Strong"/>
          <w:b/>
          <w:bCs/>
          <w:color w:val="000000"/>
          <w:sz w:val="28"/>
          <w:szCs w:val="28"/>
        </w:rPr>
        <w:t>Reddit</w:t>
      </w:r>
    </w:p>
    <w:p>
      <w:pPr>
        <w:pStyle w:val="BodyText"/>
        <w:rPr/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Reddit представляет собой одну из крупнейших международных платформ для общения и обмена контентом. Пользователи могут создавать тематические сообщества (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8"/>
          <w:szCs w:val="28"/>
        </w:rPr>
        <w:t>subreddits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), публиковать текстовые и медийные посты, оставлять комментарии и оценивать материалы с помощью системы голосов («лайков» и «дизлайков»).</w:t>
        <w:br/>
        <w:t>Основные преимущества Reddit: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Развитая система рейтинга постов и комментариев, позволяющая формировать наиболее популярный контент в верхней части ленты;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Гибкая система модерации — в каждом сообществе назначаются собственные модераторы;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Возможность кастомизации сообществ (описание, оформление, правила).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Недостатки: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Интерфейс может быть сложным для новых пользователей;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Платформа не расположена в России;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Сильная зависимость от внешних сервисов при интеграции мультимедиа.</w:t>
      </w:r>
    </w:p>
    <w:p>
      <w:pPr>
        <w:pStyle w:val="Heading3"/>
        <w:spacing w:before="0" w:after="283"/>
        <w:rPr/>
      </w:pPr>
      <w:bookmarkStart w:id="10" w:name="__RefHeading___Toc1635_2837456081"/>
      <w:bookmarkEnd w:id="10"/>
      <w:r>
        <w:rPr>
          <w:rStyle w:val="Strong"/>
          <w:b/>
          <w:bCs/>
          <w:color w:val="000000"/>
          <w:sz w:val="28"/>
          <w:szCs w:val="28"/>
        </w:rPr>
        <w:t>4PDA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4PDA — крупнейший русскоязычный форум, объединяющий пользователей, интересующихся мобильными устройствами и программным обеспечением. Платформа ориентирована на обмен опытом, публикацию инструкций и обсуждение новостей.</w:t>
        <w:br/>
        <w:t>Основные преимущества: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Классическая структура форумов с чётким делением по темам и подразделам;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Удобная система цитирования и вложенных комментариев;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Активное сообщество и строгая модерация, обеспечивающая качество контента.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Недостатки: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Устаревший интерфейс и ограниченные возможности кастомизации;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Сложность навигации для новых пользователей.</w:t>
      </w:r>
    </w:p>
    <w:p>
      <w:pPr>
        <w:pStyle w:val="Heading3"/>
        <w:spacing w:before="0" w:after="283"/>
        <w:rPr/>
      </w:pPr>
      <w:bookmarkStart w:id="11" w:name="__RefHeading___Toc1637_2837456081"/>
      <w:bookmarkEnd w:id="11"/>
      <w:r>
        <w:rPr>
          <w:rStyle w:val="Strong"/>
          <w:b/>
          <w:bCs/>
          <w:color w:val="000000"/>
          <w:sz w:val="28"/>
          <w:szCs w:val="28"/>
        </w:rPr>
        <w:t>Вывод</w:t>
      </w:r>
    </w:p>
    <w:p>
      <w:pPr>
        <w:pStyle w:val="BodyText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Анализ аналогов показал, что существующие решения обладают мощным функционалом, но часто страдают либо избыточной сложностью (Reddit), либо устаревшим интерфейсом и архитектурой (4PDA).</w:t>
        <w:br/>
        <w:t xml:space="preserve">Разрабатываемая система будет направлена на объединение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доступности и удобства классического форума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с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современными возможностями интерактивного взаимодействия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, включая подписки на темы, рейтинги постов, гибкую систему ролей и адаптивный интерфейс.</w:t>
      </w:r>
    </w:p>
    <w:p>
      <w:pPr>
        <w:pStyle w:val="BodyText"/>
        <w:spacing w:before="0" w:after="200"/>
        <w:jc w:val="both"/>
        <w:rPr/>
      </w:pPr>
      <w:r>
        <w:rPr>
          <w:rFonts w:ascii="Times New Roman" w:hAnsi="Times New Roman"/>
          <w:sz w:val="28"/>
          <w:szCs w:val="28"/>
        </w:rPr>
        <w:t>На основе анализа приведенного выше для достижения цели требуется разработать функционал регистрации и авторизации пользователей с обеспечением защиты персональных данных, создать интерфейс управления профилем, реализовать возможности публикации постов, комментариев, оценки материалов и поиска по содержимому. Особое внимание уделяется системе модерации: модераторы должны иметь возможность удалять сообщения, нарушающие правила, блокировать пользователей в пределах конкретных сообществ, а также рассматривать жалобы. Администраторы системы должны иметь расширенные полномочия: управление модераторами, глобальная блокировка пользователей, контроль за действиями персонала.</w:t>
      </w:r>
    </w:p>
    <w:p>
      <w:pPr>
        <w:pStyle w:val="BodyText"/>
        <w:spacing w:before="0" w:after="200"/>
        <w:jc w:val="both"/>
        <w:rPr/>
      </w:pPr>
      <w:r>
        <w:rPr>
          <w:rFonts w:ascii="Times New Roman" w:hAnsi="Times New Roman"/>
          <w:sz w:val="28"/>
          <w:szCs w:val="28"/>
        </w:rPr>
        <w:t>Информационная система должна обеспечивать корректную обработку данных, надежное хранение информации в базе данных, минимальное время отклика, безопасность персональных данных и устойчивость к ошибкам пользователя. Разработка должна учитывать требования производительности и безопасности, включая хранение паролей в зашифрованном виде и предотвращение несанкционированного доступа.</w:t>
      </w:r>
    </w:p>
    <w:p>
      <w:pPr>
        <w:pStyle w:val="BodyText"/>
        <w:spacing w:before="0" w:after="200"/>
        <w:jc w:val="both"/>
        <w:rPr/>
      </w:pPr>
      <w:r>
        <w:rPr>
          <w:rFonts w:ascii="Times New Roman" w:hAnsi="Times New Roman"/>
          <w:sz w:val="28"/>
          <w:szCs w:val="28"/>
        </w:rPr>
        <w:t>В рамках постановки задачи необходимо определить структуру данных, разработать архитектуру веб-приложения, обеспечить функциональность основных пользовательских сценариев, разработать интерфейс, соответствующий требованиям удобства и доступности, а также создать средства администрирования и контроля действий пользователей.</w:t>
      </w:r>
    </w:p>
    <w:p>
      <w:pPr>
        <w:pStyle w:val="BodyText"/>
        <w:spacing w:before="0" w:after="200"/>
        <w:jc w:val="both"/>
        <w:rPr/>
      </w:pPr>
      <w:r>
        <w:rPr>
          <w:rFonts w:ascii="Times New Roman" w:hAnsi="Times New Roman"/>
          <w:sz w:val="28"/>
          <w:szCs w:val="28"/>
        </w:rPr>
        <w:t>Результатом выполнения поставленной задачи должна стать работоспособная информационная система «веб-форум», удовлетворяющая требованиям ТЗ, обеспечивающая создание и развитие тематических сообществ, обмен материалами между пользователями и безопасное взаимодействие в рамках единой платформы.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_RefHeading___Toc1639_2837456081"/>
      <w:bookmarkStart w:id="13" w:name="_Toc118838359"/>
      <w:bookmarkEnd w:id="12"/>
      <w:r>
        <w:rPr>
          <w:rFonts w:cs="Times New Roman" w:ascii="Times New Roman" w:hAnsi="Times New Roman"/>
          <w:b/>
          <w:bCs/>
          <w:color w:val="auto"/>
        </w:rPr>
        <w:t xml:space="preserve">3. </w:t>
      </w:r>
      <w:bookmarkEnd w:id="13"/>
      <w:r>
        <w:rPr>
          <w:rFonts w:cs="Times New Roman" w:ascii="Times New Roman" w:hAnsi="Times New Roman"/>
          <w:b/>
          <w:bCs/>
          <w:color w:val="auto"/>
        </w:rPr>
        <w:t>ОСНОВНЫЕ ПОЛЬЗОВАТЕЛЬСКИЕ ТРЕБОВАНИЯ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Пользовательские истории:</w:t>
      </w:r>
    </w:p>
    <w:tbl>
      <w:tblPr>
        <w:tblStyle w:val="TableGrid"/>
        <w:tblW w:w="86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Действие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Цель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Авторизуется в системе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Получить доступ к своим темам, комментариям и профилю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Создаёт новые посты в сообществе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Обсудить вопрос или поделиться информацией с участниками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Публикует комментарии к постам других пользователей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Участвовать в обсуждениях и обмениваться опытом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Редактирует и удаляет свои публикации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Исправить ошибки или удалить устаревшую информацию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Ставит «лайки» или оценивает сообщения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Выразить одобрение и повысить рейтинг полезных материалов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Подписывается на интересные сообщества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Получать уведомления о новых ответах и обновлениях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Создает сообщества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Создать группы по интересам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Отправляет жалобы на сообщения, нарушающие правила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Поддерживать порядок и корректное общение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Редактирует данные профиля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Обновить личные данные и параметры учётной записи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Модератор сообщества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Удаляет или редактирует сообщения пользователей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Поддерживать порядок и соблюдение правил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Модератор сообщества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Блокирует пользователей в рамках сообщества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Ограничить возможность публикации для нарушителей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Модератор сообщества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Просматривает журнал модераторских действий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Отслеживать активность модераторов и анализировать эффективность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Администратор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Настраивает категории и разделы форума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Формировать логическую структуру тематических сообществ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Администратор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Просматривает отчёты и системные журналы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Анализировать активность и выявлять неполадки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Пользовательские сценарии:</w:t>
      </w:r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14" w:name="__RefHeading___Toc1641_2837456081"/>
      <w:bookmarkEnd w:id="14"/>
      <w:r>
        <w:rPr>
          <w:rFonts w:ascii="Times New Roman" w:hAnsi="Times New Roman"/>
          <w:color w:val="000000"/>
          <w:sz w:val="24"/>
          <w:szCs w:val="24"/>
        </w:rPr>
        <w:t>Сценарий 1: Регистрация нового пользователя</w:t>
      </w:r>
    </w:p>
    <w:tbl>
      <w:tblPr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Пользователь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Система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Открывает страницу регистрации форума.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Отображает форму с полями: логин, пароль, e</w:t>
              <w:noBreakHyphen/>
              <w:t>mail.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Вводит данные и нажимает кнопку «Зарегистрироваться».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Проверяет корректность данных, сохраняет учётную запись, отправляет письмо подтверждения.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5. Переходит по ссылке из письма.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6. Активирует аккаунт и предоставляет доступ к авторизации.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15" w:name="__RefHeading___Toc1643_2837456081"/>
      <w:bookmarkEnd w:id="15"/>
      <w:r>
        <w:rPr>
          <w:rFonts w:ascii="Times New Roman" w:hAnsi="Times New Roman"/>
          <w:color w:val="000000"/>
          <w:sz w:val="24"/>
          <w:szCs w:val="24"/>
        </w:rPr>
        <w:t>Сценарий 2: Создание поста в сообществе</w:t>
      </w:r>
    </w:p>
    <w:tbl>
      <w:tblPr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Пользователь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Система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Авторизуется и открывает сообщество.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Отображает список постов и кнопку «Создать пост».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Нажимает кнопку, вводит заголовок и содержание.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Проверяет корректность данных, сохраняет пост в базе данных. Отображает новый пост в ленте сообщества.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16" w:name="__RefHeading___Toc1645_2837456081"/>
      <w:bookmarkEnd w:id="16"/>
      <w:r>
        <w:rPr>
          <w:rFonts w:ascii="Times New Roman" w:hAnsi="Times New Roman"/>
          <w:color w:val="000000"/>
          <w:sz w:val="24"/>
          <w:szCs w:val="24"/>
        </w:rPr>
        <w:t>Сценарий 3: Комментирование поста</w:t>
      </w:r>
    </w:p>
    <w:tbl>
      <w:tblPr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Пользователь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Система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Открывает существующий пост.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Отображает содержимое поста и комментарии.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Вводит текст комментария и нажимает «Отправить».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Проверяет данные, сохраняет комментарий, обновляет ветку.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5. Видит свой комментарий на странице.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6. Отправляет уведомление автору поста о новом комментарии.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17" w:name="__RefHeading___Toc1647_2837456081"/>
      <w:bookmarkEnd w:id="17"/>
      <w:r>
        <w:rPr>
          <w:rFonts w:ascii="Times New Roman" w:hAnsi="Times New Roman"/>
          <w:color w:val="000000"/>
          <w:sz w:val="24"/>
          <w:szCs w:val="24"/>
        </w:rPr>
        <w:t>Сценарий 4: Жалоба на сообщение</w:t>
      </w:r>
    </w:p>
    <w:tbl>
      <w:tblPr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Пользователь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Система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Нажимает кнопку «Пожаловаться» под сообщением.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Отображает окно для указания причины жалобы.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Указывает причину и подтверждает отправку.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Сохраняет жалобу, передаёт её модератору для рассмотрения.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Ожидает решения модератора.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Отправляет уведомление пользователю после обработки жалобы.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18" w:name="__RefHeading___Toc1649_2837456081"/>
      <w:bookmarkEnd w:id="18"/>
      <w:r>
        <w:rPr>
          <w:rFonts w:ascii="Times New Roman" w:hAnsi="Times New Roman"/>
          <w:color w:val="000000"/>
          <w:sz w:val="24"/>
          <w:szCs w:val="24"/>
        </w:rPr>
        <w:t>Сценарий 5: Разрешение жалоб</w:t>
      </w:r>
    </w:p>
    <w:tbl>
      <w:tblPr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Пользователь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Система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Открывает раздел «Жалобы».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Отображает список всех поступивших жалоб.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Просматривает жалобу и нарушающее сообщение.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Отображает текст и информацию о пользователе.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Выбирает действие: удалить сообщение или заблокировать пользователя.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Выполняет выбранное действие, логирует событие и уведомляет пользователя.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20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Диаграмма UseCase представлена на рисунке 1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0125" cy="7821295"/>
            <wp:effectExtent l="0" t="0" r="0" b="0"/>
            <wp:wrapTopAndBottom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782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— Диаграмма UseCase</w:t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_RefHeading___Toc1651_2837456081"/>
      <w:bookmarkStart w:id="20" w:name="_Toc118838360"/>
      <w:bookmarkEnd w:id="19"/>
      <w:r>
        <w:rPr>
          <w:rFonts w:cs="Times New Roman" w:ascii="Times New Roman" w:hAnsi="Times New Roman"/>
          <w:b/>
          <w:bCs/>
          <w:color w:val="auto"/>
        </w:rPr>
        <w:t xml:space="preserve">4. </w:t>
      </w:r>
      <w:bookmarkEnd w:id="20"/>
      <w:r>
        <w:rPr>
          <w:rFonts w:cs="Times New Roman" w:ascii="Times New Roman" w:hAnsi="Times New Roman"/>
          <w:b/>
          <w:bCs/>
          <w:color w:val="auto"/>
        </w:rPr>
        <w:t>О</w:t>
      </w:r>
      <w:r>
        <w:rPr>
          <w:rFonts w:cs="Times New Roman" w:ascii="Times New Roman" w:hAnsi="Times New Roman"/>
          <w:b/>
          <w:bCs/>
          <w:caps/>
          <w:color w:val="auto"/>
        </w:rPr>
        <w:t>СОБЕННОСТИ ТЕХНИЧЕСКОГО ПРОЕКТА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Функциональная структура проекта: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рисунке 2 и 3 изображена функционлаьная структура проекта в нотации IDEF0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2670"/>
            <wp:effectExtent l="0" t="0" r="0" b="0"/>
            <wp:wrapSquare wrapText="largest"/>
            <wp:docPr id="4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—Обобщённая диаграмма IDEF0 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17595"/>
            <wp:effectExtent l="0" t="0" r="0" b="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 — Детализированная диаграмма IDEF0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Спецификация процессов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Описание основных бизнес-процессов описано в нотации BMPN:</w:t>
      </w:r>
    </w:p>
    <w:p>
      <w:pPr>
        <w:pStyle w:val="BodyText"/>
        <w:numPr>
          <w:ilvl w:val="0"/>
          <w:numId w:val="19"/>
        </w:numPr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Регистрация и авторизация пользователя  </w:t>
      </w:r>
    </w:p>
    <w:p>
      <w:pPr>
        <w:pStyle w:val="BodyText"/>
        <w:numPr>
          <w:ilvl w:val="0"/>
          <w:numId w:val="19"/>
        </w:numPr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Подписка на сообщество  </w:t>
      </w:r>
    </w:p>
    <w:p>
      <w:pPr>
        <w:pStyle w:val="BodyText"/>
        <w:numPr>
          <w:ilvl w:val="0"/>
          <w:numId w:val="19"/>
        </w:numPr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Создание поста и комментария  </w:t>
      </w:r>
    </w:p>
    <w:p>
      <w:pPr>
        <w:pStyle w:val="BodyText"/>
        <w:numPr>
          <w:ilvl w:val="0"/>
          <w:numId w:val="19"/>
        </w:numPr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Удаление контента (поста/комментария)  </w:t>
      </w:r>
    </w:p>
    <w:p>
      <w:pPr>
        <w:pStyle w:val="BodyText"/>
        <w:numPr>
          <w:ilvl w:val="0"/>
          <w:numId w:val="19"/>
        </w:numPr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Блокировка пользователя  </w:t>
      </w:r>
    </w:p>
    <w:p>
      <w:pPr>
        <w:pStyle w:val="BodyText"/>
        <w:numPr>
          <w:ilvl w:val="0"/>
          <w:numId w:val="19"/>
        </w:numPr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Назначение модератора сообщества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883920</wp:posOffset>
            </wp:positionH>
            <wp:positionV relativeFrom="paragraph">
              <wp:posOffset>-177165</wp:posOffset>
            </wp:positionV>
            <wp:extent cx="4581525" cy="8380095"/>
            <wp:effectExtent l="0" t="0" r="0" b="0"/>
            <wp:wrapTopAndBottom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838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Рисунок 4 — Описание регистрации и авторизации в нотации bpmn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2025" cy="8122285"/>
            <wp:effectExtent l="0" t="0" r="0" b="0"/>
            <wp:wrapTopAndBottom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12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Рисунок 5 — Описание подписки на сообщество и его создание в нотации bpmn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1525" cy="4295775"/>
            <wp:effectExtent l="0" t="0" r="0" b="0"/>
            <wp:wrapTopAndBottom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Рисунок 6 — Описание создания поста в нотации bpmn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br/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7935" cy="8328025"/>
            <wp:effectExtent l="0" t="0" r="0" b="0"/>
            <wp:wrapTopAndBottom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832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Рисунок 7 — Описание основных административных сценариев(удаление проекта, блокировка пользователя, назначение модератора)ы в нотации bpmn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Структура хранимой информации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52105"/>
            <wp:effectExtent l="0" t="0" r="0" b="0"/>
            <wp:wrapSquare wrapText="largest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5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Рисунок 8 — Таблица сущностей</w:t>
      </w:r>
    </w:p>
    <w:p>
      <w:pPr>
        <w:pStyle w:val="Heading3"/>
        <w:bidi w:val="0"/>
        <w:jc w:val="start"/>
        <w:rPr>
          <w:rFonts w:ascii="Times New Roman" w:hAnsi="Times New Roman"/>
          <w:sz w:val="28"/>
          <w:szCs w:val="28"/>
        </w:rPr>
      </w:pPr>
      <w:bookmarkStart w:id="21" w:name="__RefHeading___Toc1653_2837456081"/>
      <w:bookmarkEnd w:id="21"/>
      <w:r>
        <w:rPr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Основные сущности и их назначение: </w:t>
      </w:r>
    </w:p>
    <w:p>
      <w:pPr>
        <w:pStyle w:val="Heading3"/>
        <w:bidi w:val="0"/>
        <w:jc w:val="start"/>
        <w:rPr/>
      </w:pPr>
      <w:bookmarkStart w:id="22" w:name="__RefHeading___Toc1655_2837456081"/>
      <w:bookmarkEnd w:id="22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1.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User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Хранит сведения о зарегистрированных пользователях платформы.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user_id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уникальный идентификатор пользователя;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email (unique)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адрес электронной почты для входа и восстановления доступа;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username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отображаемое имя;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password_hash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хэш пароля;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role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роль пользователя (пользователь, модератор, администратор);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is_blocked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признак блокировки аккаунта;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created_at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дата регистрации.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Связи: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Имеет связь «один ко многим» с таблицами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Post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Comment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Report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Vote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Subscription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Moderator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CommunityBlock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.</w:t>
      </w:r>
    </w:p>
    <w:p>
      <w:pPr>
        <w:pStyle w:val="Heading3"/>
        <w:spacing w:lineRule="auto" w:line="276" w:before="0" w:after="140"/>
        <w:rPr/>
      </w:pPr>
      <w:bookmarkStart w:id="23" w:name="__RefHeading___Toc1657_2837456081"/>
      <w:bookmarkEnd w:id="23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2.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Community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Описывает тематические сообщества (форумы), созданные пользователями.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community_id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уникальный идентификатор сообщества;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name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название;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description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краткое описание;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created_at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дата создания.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Связи: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Связана с таблицами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Subscription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CommunityBlock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Moderator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Post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(1 ко многим).</w:t>
      </w:r>
    </w:p>
    <w:p>
      <w:pPr>
        <w:pStyle w:val="Heading3"/>
        <w:spacing w:lineRule="auto" w:line="276" w:before="0" w:after="140"/>
        <w:rPr/>
      </w:pPr>
      <w:bookmarkStart w:id="24" w:name="__RefHeading___Toc1659_2837456081"/>
      <w:bookmarkEnd w:id="24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3.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Subscription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Отражает подписку пользователя на сообщество.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sub_id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записи;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user_id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пользователь;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community_id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сообщество;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create_at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дата подписки.</w:t>
      </w:r>
    </w:p>
    <w:p>
      <w:pPr>
        <w:pStyle w:val="Heading3"/>
        <w:spacing w:lineRule="auto" w:line="276" w:before="0" w:after="140"/>
        <w:rPr/>
      </w:pPr>
      <w:bookmarkStart w:id="25" w:name="__RefHeading___Toc1661_2837456081"/>
      <w:bookmarkEnd w:id="25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4.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CommunityBlock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Хранит данные о блокировках пользователей в конкретных сообществах.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block_id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блокировки;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user_id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заблокированный пользователь;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community_id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сообщество;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reason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причина блокировки;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block_at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дата блокировки.</w:t>
      </w:r>
    </w:p>
    <w:p>
      <w:pPr>
        <w:pStyle w:val="Heading3"/>
        <w:spacing w:lineRule="auto" w:line="276" w:before="0" w:after="140"/>
        <w:rPr/>
      </w:pPr>
      <w:bookmarkStart w:id="26" w:name="__RefHeading___Toc1663_2837456081"/>
      <w:bookmarkEnd w:id="26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5.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Moderator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Определяет, какие пользователи назначены модераторами в конкретных сообществах.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mod_id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записи;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user_id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модератор;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community_id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сообщество.</w:t>
      </w:r>
    </w:p>
    <w:p>
      <w:pPr>
        <w:pStyle w:val="Heading3"/>
        <w:spacing w:lineRule="auto" w:line="276" w:before="0" w:after="140"/>
        <w:rPr/>
      </w:pPr>
      <w:bookmarkStart w:id="27" w:name="__RefHeading___Toc1665_2837456081"/>
      <w:bookmarkEnd w:id="27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6.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Post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Хранит публикации (посты) пользователей в сообществах.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post_id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поста;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community_id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сообщество, в котором размещён пост;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author_id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автор поста;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title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заголовок;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content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основной текст;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status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состояние поста (активен, удалён, скрыт);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created_at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дата публикации.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Связи: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Один пост может иметь несколько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Comment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ImagePost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VotePost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и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ReportPost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.</w:t>
      </w:r>
    </w:p>
    <w:p>
      <w:pPr>
        <w:pStyle w:val="Heading3"/>
        <w:spacing w:lineRule="auto" w:line="276" w:before="0" w:after="140"/>
        <w:rPr/>
      </w:pPr>
      <w:bookmarkStart w:id="28" w:name="__RefHeading___Toc1667_2837456081"/>
      <w:bookmarkEnd w:id="28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7.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ImagePost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Хранит изображения, прикреплённые к постам.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image_post_id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изображения;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post_id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связанный пост;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image_url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путь к изображению;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sort_order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порядок отображения при множественных вложениях.</w:t>
      </w:r>
    </w:p>
    <w:p>
      <w:pPr>
        <w:pStyle w:val="Heading3"/>
        <w:spacing w:lineRule="auto" w:line="276" w:before="0" w:after="140"/>
        <w:rPr/>
      </w:pPr>
      <w:bookmarkStart w:id="29" w:name="__RefHeading___Toc1669_2837456081"/>
      <w:bookmarkEnd w:id="29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8.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Comment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Содержит комментарии к постам.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comment_id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комментария;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post_id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связанный пост;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author_id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автор комментария;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content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текст комментария;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status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состояние (активен, скрыт, удалён);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parent_id (nullable, 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ссылка на родительский комментарий (для древовидной структуры);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created_at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дата создания.</w:t>
      </w:r>
    </w:p>
    <w:p>
      <w:pPr>
        <w:pStyle w:val="Heading3"/>
        <w:spacing w:lineRule="auto" w:line="276" w:before="0" w:after="140"/>
        <w:rPr/>
      </w:pPr>
      <w:bookmarkStart w:id="30" w:name="__RefHeading___Toc1671_2837456081"/>
      <w:bookmarkEnd w:id="30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9.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Vote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Хранит лайки и дизлайки пользователей к постам и комментариям.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vote_id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оценки;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user_id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пользователь, поставивший оценку;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value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значение (например, +1 или -1).</w:t>
      </w:r>
    </w:p>
    <w:p>
      <w:pPr>
        <w:pStyle w:val="Heading3"/>
        <w:spacing w:lineRule="auto" w:line="276" w:before="0" w:after="140"/>
        <w:rPr/>
      </w:pPr>
      <w:bookmarkStart w:id="31" w:name="__RefHeading___Toc1673_2837456081"/>
      <w:bookmarkEnd w:id="31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10.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VotePost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Фиксирует оценку постов.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vote_post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записи;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report_id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отчёт (при наличии связи с жалобой);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post_id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оцениваемый пост.</w:t>
      </w:r>
    </w:p>
    <w:p>
      <w:pPr>
        <w:pStyle w:val="Heading3"/>
        <w:spacing w:lineRule="auto" w:line="276" w:before="0" w:after="140"/>
        <w:rPr/>
      </w:pPr>
      <w:bookmarkStart w:id="32" w:name="__RefHeading___Toc1675_2837456081"/>
      <w:bookmarkEnd w:id="32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11.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VoteComment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Фиксирует оценку комментариев.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vote_comment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записи;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report_id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отчёт (если голос связан с жалобой);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comment_id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оцениваемый комментарий.</w:t>
      </w:r>
    </w:p>
    <w:p>
      <w:pPr>
        <w:pStyle w:val="Heading3"/>
        <w:spacing w:lineRule="auto" w:line="276" w:before="0" w:after="140"/>
        <w:rPr/>
      </w:pPr>
      <w:bookmarkStart w:id="33" w:name="__RefHeading___Toc1677_2837456081"/>
      <w:bookmarkEnd w:id="33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12.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ReasonReport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Справочник причин для жалоб.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reason_id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причины;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name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описание (например, «спам», «оскорбления», «NSFW»).</w:t>
      </w:r>
    </w:p>
    <w:p>
      <w:pPr>
        <w:pStyle w:val="Heading3"/>
        <w:spacing w:lineRule="auto" w:line="276" w:before="0" w:after="140"/>
        <w:rPr/>
      </w:pPr>
      <w:bookmarkStart w:id="34" w:name="__RefHeading___Toc1679_2837456081"/>
      <w:bookmarkEnd w:id="34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13.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Report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Хранит жалобы пользователей на контент или других пользователей.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report_id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жалобы;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user_id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пользователь, отправивший жалобу;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reason_id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причина из справочника;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status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состояние (новая, рассмотрена, отклонена);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created_at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дата отправки.</w:t>
      </w:r>
    </w:p>
    <w:p>
      <w:pPr>
        <w:pStyle w:val="Heading3"/>
        <w:spacing w:lineRule="auto" w:line="276" w:before="0" w:after="140"/>
        <w:rPr/>
      </w:pPr>
      <w:bookmarkStart w:id="35" w:name="__RefHeading___Toc1681_2837456081"/>
      <w:bookmarkEnd w:id="35"/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14. </w:t>
      </w: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</w:rPr>
        <w:t>ReportUser / ReportPost / ReportComment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Таблицы связывают жалобы с конкретными объектами (пользователь, пост, комментарий).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Поля: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report_user / report_post / report_comment (PK)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идентификатор записи;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report_id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жалоба;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user_id / post_id / comment_id (FK)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объект жалобы.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Архитектура системы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5150" cy="4733925"/>
            <wp:effectExtent l="0" t="0" r="0" b="0"/>
            <wp:wrapSquare wrapText="largest"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73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Рисунок 9 — Архитектура системы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Архитектура разработанной информационной системы представляет собой трёхзвенную структуру: клиентский, серверный и уровень данных.</w:t>
        <w:br/>
        <w:t>Клиентская часть реализует пользовательский интерфейс и взаимодействует с сервером по REST API.</w:t>
        <w:br/>
        <w:t>Серверный уровень реализует бизнес-логику приложения, обработку запросов и управление доступом. Можно выделить несколько основных модулей: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1. Модуль аутентификации и управления пользователями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Регистрацию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Авторизацию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Управление профилем (email, пароль)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- Смену пароля, подтверждение email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2. Модуль сообществ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Создание, редактирование и удаление сообществ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Подписку/отписку пользователей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Просмотр списка сообществ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3. Модуль контента (постов и комментариев)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Создание, редактирование, удаление постов и комментариев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Прикрепление изображений к постам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Отображение контента по сообществам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4. Модуль модерации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Назначение/снятие модераторов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Блокировку пользователей (глобально так и в рамках сообщества)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- Удаление контента модератором/админом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5. Модуль рейтинга и взаимодействия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Оценку постов/комментариев (лайки/дизлайки)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6. Модуль жалоб и отчётов (Reports)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Подачу жалоб на контент/пользователей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Просмотр и обработку жалоб модераторами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- Учёт причин жалоб  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Хранилище данных представлено реляционной базой, в которой обеспечивается целостность и безопасность данных.</w:t>
      </w:r>
    </w:p>
    <w:p>
      <w:pPr>
        <w:pStyle w:val="BodyText"/>
        <w:bidi w:val="0"/>
        <w:spacing w:before="0" w:after="14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Система реализуется в виде модульного монолита.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Предполагаемый технологический стек: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Язык программирования: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/>
          <w:sz w:val="28"/>
          <w:szCs w:val="28"/>
        </w:rPr>
        <w:t xml:space="preserve"># 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JS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Среда разработки: Rider и Visual Studio Code;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Библиотека: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ASP</w:t>
      </w:r>
      <w:r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net</w:t>
      </w:r>
      <w:r>
        <w:rPr>
          <w:rFonts w:ascii="Times New Roman" w:hAnsi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React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База данных: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Postgresql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Системы контроля версий: Git;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6" w:name="__RefHeading___Toc1683_2837456081"/>
      <w:bookmarkStart w:id="37" w:name="_Toc118838361"/>
      <w:bookmarkEnd w:id="36"/>
      <w:r>
        <w:rPr>
          <w:rFonts w:cs="Times New Roman" w:ascii="Times New Roman" w:hAnsi="Times New Roman"/>
          <w:b/>
          <w:bCs/>
          <w:color w:val="auto"/>
        </w:rPr>
        <w:t xml:space="preserve">5. </w:t>
      </w:r>
      <w:bookmarkEnd w:id="37"/>
      <w:r>
        <w:rPr>
          <w:rFonts w:cs="Times New Roman" w:ascii="Times New Roman" w:hAnsi="Times New Roman"/>
          <w:b/>
          <w:bCs/>
          <w:color w:val="auto"/>
        </w:rPr>
        <w:t>ПРЕДПОЛАГАЕМЫЕ ОСОБЕННОСТИ ИСПОЛЬЗОВАНИЯ ПРОГРАММНОГО ПРОДУКТА</w:t>
      </w:r>
    </w:p>
    <w:p>
      <w:pPr>
        <w:pStyle w:val="Normal"/>
        <w:rPr/>
      </w:pPr>
      <w:r>
        <w:rPr/>
      </w:r>
    </w:p>
    <w:p>
      <w:pPr>
        <w:pStyle w:val="BodyTex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Разрабатываемая веб-платформа является клиент-серверным приложением и предназначена для развертывания на веб-сервере, обеспечивающем постоянный доступ к сети Интернет. Для корректной работы системы необходимо наличие веб-сервера, окружения для запуска серверной части и системы управления базами данных.</w:t>
      </w:r>
    </w:p>
    <w:p>
      <w:pPr>
        <w:pStyle w:val="BodyText"/>
        <w:spacing w:before="0" w:after="2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Серверная часть размещается на приложенном сервере или виртуальном хостинге, поддерживающем выполнение ASP.NET Core. Веб-сервер  конфигурируется таким образом, чтобы обрабатывать входящие HTTP-запросы и перенаправлять их к backend-приложению. Файлы клиентского интерфейса могут размещаться как на том же сервере, так и на отдельной статической площадке, что обеспечивает гибкость при развертывании.</w:t>
      </w:r>
    </w:p>
    <w:p>
      <w:pPr>
        <w:pStyle w:val="BodyText"/>
        <w:spacing w:before="0" w:after="2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Для хранения данных используется PostgreSQL, настраиваемая как самостоятельный сервер баз данных. При первом запуске система должна выполнить инициализацию структуры базы данных: создание таблиц, индексов и необходимых связей. Поддержка миграций обеспечивает возможность обновления структуры данных без потери сохранённой информации.</w:t>
      </w:r>
    </w:p>
    <w:p>
      <w:pPr>
        <w:pStyle w:val="BodyText"/>
        <w:spacing w:before="0" w:after="2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 xml:space="preserve">Эксплуатация продукта предполагает регулярный контроль доступности сервера, корректности выполнения запросов и состояния базы данных. Администратор системы должен периодически проверять журналы ошибок, логи действий пользователей и модераторов, а также ситуацию с заполнением дискового пространства. </w:t>
      </w:r>
    </w:p>
    <w:p>
      <w:pPr>
        <w:pStyle w:val="BodyText"/>
        <w:spacing w:before="0" w:after="2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Важной частью эксплуатации является администрирование пользовательских ролей, поддержание актуальной структуры разделов и тем, а также контроль качества контента. Администратор обеспечивает корректную работу системы прав доступа, а модераторы — поддержку порядка в обсуждениях и обработку жалоб.</w:t>
      </w:r>
    </w:p>
    <w:p>
      <w:pPr>
        <w:pStyle w:val="BodyText"/>
        <w:spacing w:before="0" w:after="2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Таким образом, особенности развертывания и эксплуатации продукта направлены на обеспечение стабильной, безопасной и предсказуемой работы веб-платформы, а также на удобство обслуживания и возможность дальнейшего развития системы без длительных простоев.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8" w:name="__RefHeading___Toc1685_2837456081"/>
      <w:bookmarkStart w:id="39" w:name="_Toc118838362"/>
      <w:bookmarkEnd w:id="38"/>
      <w:r>
        <w:rPr>
          <w:rFonts w:cs="Times New Roman" w:ascii="Times New Roman" w:hAnsi="Times New Roman"/>
          <w:b/>
          <w:bCs/>
          <w:color w:val="auto"/>
        </w:rPr>
        <w:t>ЗАКЛЮЧЕНИЕ</w:t>
      </w:r>
      <w:bookmarkEnd w:id="39"/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 ходе прохождения учебной практики по модулю ПМ.03 поставленные цели и задачи были успешно реализованы. Практика проводилась с 1 сентября по 23 ноября 2025 года и была направлена на формирование умений по разработке программного обеспечения как завершённого продукта с последующим размещением его артефактов на онлайн-хостинге. 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 процессе выполнения практики были закреплены и углублены теоретические знания и практические навыки, полученные при изучении предшествующих дисциплин. В частности, отработаны компетенции в области создания программных продуктов — от анализа предметной области до проектирования. Кроме того, были развиты навыки составления полного комплекта технической и эксплуатационной документации. </w:t>
      </w:r>
    </w:p>
    <w:p>
      <w:pPr>
        <w:pStyle w:val="BodyText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>При выполнении работ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По итогам практики разработана комплексная проектная документация для системы онлайн-форума, ориентированного на тематические сообщества. Это позволило сформировать целостное понимание жизненного цикла программного продукта — от первоначального анализа до создания полного пакета сопроводительной документации.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0" w:name="__RefHeading___Toc1687_2837456081"/>
      <w:bookmarkStart w:id="41" w:name="_Toc118838363"/>
      <w:bookmarkEnd w:id="40"/>
      <w:r>
        <w:rPr>
          <w:rFonts w:cs="Times New Roman" w:ascii="Times New Roman" w:hAnsi="Times New Roman"/>
          <w:b/>
          <w:bCs/>
          <w:color w:val="auto"/>
        </w:rPr>
        <w:t>СПИСОК ИСПОЛЬЗОВАННЫХ ИСТОЧНИКОВ</w:t>
      </w:r>
      <w:bookmarkEnd w:id="41"/>
    </w:p>
    <w:p>
      <w:pPr>
        <w:pStyle w:val="BodyText"/>
        <w:numPr>
          <w:ilvl w:val="1"/>
          <w:numId w:val="2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Проектирование информационных систем. Часть 6. Выявление функции системы. 6.2. Моделирование сервисов. Диаграммы IDEF0 // Habr : [сайт]. – 2025. – URL: https://habr.com/ru/articles/916110/?ysclid=mhs8gus1ki204048968 (дата обращения: 15.11.2025).</w:t>
      </w:r>
    </w:p>
    <w:p>
      <w:pPr>
        <w:pStyle w:val="BodyText"/>
        <w:numPr>
          <w:ilvl w:val="1"/>
          <w:numId w:val="20"/>
        </w:numPr>
        <w:rPr>
          <w:rFonts w:ascii="Times New Roman" w:hAnsi="Times New Roman"/>
          <w:sz w:val="28"/>
          <w:szCs w:val="28"/>
        </w:rPr>
      </w:pPr>
      <w:bookmarkStart w:id="42" w:name="__RefHeading___Toc1689_2837456081"/>
      <w:bookmarkEnd w:id="42"/>
      <w:r>
        <w:rPr>
          <w:rFonts w:ascii="Times New Roman" w:hAnsi="Times New Roman"/>
          <w:sz w:val="28"/>
          <w:szCs w:val="28"/>
        </w:rPr>
        <w:t>IDEF0. Знакомство с нотацией и пример использования. // Trinion : [сайт]. – 2025. – URL: https://www.trinion.org/blog/idef0-znakomstvo-s-notaciey-i-primer-ispolzovaniya (дата обращения: 15.11.2025).</w:t>
      </w:r>
    </w:p>
    <w:p>
      <w:pPr>
        <w:pStyle w:val="BodyText"/>
        <w:numPr>
          <w:ilvl w:val="1"/>
          <w:numId w:val="20"/>
        </w:numPr>
        <w:rPr>
          <w:rFonts w:ascii="Times New Roman" w:hAnsi="Times New Roman"/>
          <w:sz w:val="28"/>
          <w:szCs w:val="28"/>
        </w:rPr>
      </w:pPr>
      <w:bookmarkStart w:id="43" w:name="__RefHeading___Toc1691_2837456081"/>
      <w:bookmarkEnd w:id="43"/>
      <w:r>
        <w:rPr>
          <w:rFonts w:eastAsia="Calibri" w:cs="" w:ascii="Times New Roman" w:hAnsi="Times New Roman" w:cstheme="minorBidi" w:eastAsiaTheme="minorHAnsi"/>
          <w:color w:val="000000"/>
          <w:sz w:val="28"/>
          <w:szCs w:val="28"/>
          <w:lang w:val="ru-RU"/>
        </w:rPr>
        <w:t xml:space="preserve">Краткое описание нотации BPMN </w:t>
      </w:r>
      <w:r>
        <w:rPr>
          <w:rFonts w:ascii="Times New Roman" w:hAnsi="Times New Roman"/>
          <w:color w:val="000000"/>
          <w:sz w:val="28"/>
          <w:szCs w:val="28"/>
        </w:rPr>
        <w:t>// Habr : [сайт]. – 2025. – URL: https://habr.com/ru/companies/auriga/articles/667084/ (дата обращения: 15.11.2025).</w:t>
      </w:r>
    </w:p>
    <w:p>
      <w:pPr>
        <w:pStyle w:val="BodyText"/>
        <w:numPr>
          <w:ilvl w:val="1"/>
          <w:numId w:val="20"/>
        </w:numPr>
        <w:rPr>
          <w:rFonts w:ascii="Times New Roman" w:hAnsi="Times New Roman"/>
          <w:sz w:val="28"/>
          <w:szCs w:val="28"/>
        </w:rPr>
      </w:pPr>
      <w:bookmarkStart w:id="44" w:name="__RefHeading___Toc1693_2837456081"/>
      <w:bookmarkEnd w:id="44"/>
      <w:r>
        <w:rPr>
          <w:rFonts w:ascii="Times New Roman" w:hAnsi="Times New Roman"/>
          <w:sz w:val="28"/>
          <w:szCs w:val="28"/>
        </w:rPr>
        <w:t>ООО Фирма Инфокрипт. ПАК Планировщик Файловых Операций (Beta). Руководство пользователя // infocrypt.ru : [сайт]. – 2010. – URL: https://infocrypt.ru/doc/PFO2010_04_29.pdf (дата обращения: 15.11.2025).</w:t>
      </w:r>
    </w:p>
    <w:p>
      <w:pPr>
        <w:pStyle w:val="BodyText"/>
        <w:numPr>
          <w:ilvl w:val="1"/>
          <w:numId w:val="20"/>
        </w:numPr>
        <w:rPr>
          <w:rFonts w:ascii="Times New Roman" w:hAnsi="Times New Roman"/>
          <w:sz w:val="28"/>
          <w:szCs w:val="28"/>
        </w:rPr>
      </w:pPr>
      <w:bookmarkStart w:id="45" w:name="__RefHeading___Toc1695_2837456081"/>
      <w:bookmarkEnd w:id="45"/>
      <w:r>
        <w:rPr>
          <w:rFonts w:ascii="Times New Roman" w:hAnsi="Times New Roman"/>
          <w:sz w:val="28"/>
          <w:szCs w:val="28"/>
        </w:rPr>
        <w:t>Система хранения и предоставления электронных документов «БФТ.е-Архив». Руководство программиста // bft.ru : [сайт]. – 2023. – URL: https://bft.ru/upload/iblock/6cf/6cfd9b44c7ca9c1f11b22c98ab871903.pdf(дата обращения: 25.10.2025).</w:t>
      </w:r>
    </w:p>
    <w:p>
      <w:pPr>
        <w:pStyle w:val="BodyText"/>
        <w:numPr>
          <w:ilvl w:val="1"/>
          <w:numId w:val="20"/>
        </w:numPr>
        <w:rPr>
          <w:rFonts w:ascii="Times New Roman" w:hAnsi="Times New Roman"/>
          <w:sz w:val="28"/>
          <w:szCs w:val="28"/>
        </w:rPr>
      </w:pPr>
      <w:bookmarkStart w:id="46" w:name="__RefHeading___Toc1697_2837456081"/>
      <w:bookmarkEnd w:id="46"/>
      <w:r>
        <w:rPr>
          <w:rFonts w:ascii="Times New Roman" w:hAnsi="Times New Roman"/>
          <w:sz w:val="28"/>
          <w:szCs w:val="28"/>
        </w:rPr>
        <w:t>Документация на программу ГОСТ // swrit.ru : [сайт]. – 2025. – URL: https://www.swrit.ru/dokumentaciya-na-programmy.html (дата обращения: 25.10.2025)</w:t>
      </w:r>
    </w:p>
    <w:p>
      <w:pPr>
        <w:pStyle w:val="Normal"/>
        <w:jc w:val="both"/>
        <w:rPr>
          <w:rFonts w:ascii="Times New Roman" w:hAnsi="Times New Roman" w:eastAsia="Calibri" w:cs="" w:cstheme="minorBidi" w:eastAsiaTheme="minorHAnsi"/>
          <w:color w:val="auto"/>
          <w:sz w:val="28"/>
          <w:szCs w:val="28"/>
        </w:rPr>
      </w:pPr>
      <w:r>
        <w:rPr>
          <w:rFonts w:eastAsia="Calibri" w:cs="" w:cstheme="minorBidi" w:eastAsiaTheme="minorHAnsi" w:ascii="Times New Roman" w:hAnsi="Times New Roman"/>
          <w:color w:val="auto"/>
          <w:sz w:val="28"/>
          <w:szCs w:val="28"/>
        </w:rPr>
      </w:r>
      <w:r>
        <w:br w:type="page"/>
      </w:r>
    </w:p>
    <w:p>
      <w:pPr>
        <w:pStyle w:val="Heading1"/>
        <w:jc w:val="center"/>
        <w:rPr/>
      </w:pPr>
      <w:bookmarkStart w:id="47" w:name="__RefHeading___Toc2308_2837456081"/>
      <w:bookmarkEnd w:id="47"/>
      <w:r>
        <w:rPr>
          <w:rFonts w:ascii="Times New Roman" w:hAnsi="Times New Roman"/>
          <w:b/>
          <w:bCs/>
          <w:color w:val="000000"/>
        </w:rPr>
        <w:t>ПРИЛОЖЕНИЯ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cs="Times New Roman" w:ascii="Times New Roman" w:hAnsi="Times New Roman"/>
          <w:b/>
          <w:color w:val="FF0000"/>
          <w:sz w:val="28"/>
          <w:szCs w:val="28"/>
        </w:rPr>
      </w:r>
      <w:r>
        <w:br w:type="page"/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Приложение А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Техническое задание</w:t>
      </w:r>
      <w:r>
        <w:br w:type="page"/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Приложение Б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Программа и методика испытаний</w:t>
      </w:r>
      <w:r>
        <w:br w:type="page"/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Приложение В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Руководство пользователя</w:t>
      </w:r>
      <w:r>
        <w:br w:type="page"/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Приложение Г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Руководство программиста</w:t>
      </w:r>
    </w:p>
    <w:sectPr>
      <w:footerReference w:type="even" r:id="rId19"/>
      <w:footerReference w:type="default" r:id="rId20"/>
      <w:footerReference w:type="first" r:id="rId21"/>
      <w:type w:val="nextPage"/>
      <w:pgSz w:w="11906" w:h="16838"/>
      <w:pgMar w:left="1701" w:right="707" w:gutter="0" w:header="0" w:top="1134" w:footer="709" w:bottom="1134"/>
      <w:pgNumType w:start="2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67029751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0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41489475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06122719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37</w:t>
        </w:r>
        <w:r>
          <w:rPr/>
          <w:fldChar w:fldCharType="end"/>
        </w:r>
      </w:p>
    </w:sdtContent>
  </w:sdt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30948104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 w:val="false"/>
        <w:bCs w:val="false"/>
        <w:color w:val="00000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 w:val="false"/>
        <w:bCs w:val="false"/>
        <w:color w:val="000000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 w:val="false"/>
        <w:bCs w:val="false"/>
        <w:color w:val="000000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 w:val="false"/>
        <w:bCs w:val="false"/>
        <w:color w:val="000000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 w:val="false"/>
        <w:bCs w:val="false"/>
        <w:color w:val="000000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 w:val="false"/>
        <w:bCs w:val="false"/>
        <w:color w:val="000000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 w:val="false"/>
        <w:bCs w:val="false"/>
        <w:color w:val="000000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 w:val="false"/>
        <w:bCs w:val="false"/>
        <w:color w:val="000000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 w:val="false"/>
        <w:bCs w:val="false"/>
        <w:color w:val="00000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 w:val="false"/>
        <w:bCs w:val="false"/>
        <w:color w:val="00000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 w:val="false"/>
        <w:bCs w:val="false"/>
        <w:color w:val="000000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 w:val="false"/>
        <w:bCs w:val="false"/>
        <w:color w:val="000000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 w:val="false"/>
        <w:bCs w:val="false"/>
        <w:color w:val="000000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 w:val="false"/>
        <w:bCs w:val="false"/>
        <w:color w:val="000000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 w:val="false"/>
        <w:bCs w:val="false"/>
        <w:color w:val="000000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 w:val="false"/>
        <w:bCs w:val="false"/>
        <w:color w:val="000000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 w:val="false"/>
        <w:bCs w:val="false"/>
        <w:color w:val="000000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 w:val="false"/>
        <w:bCs w:val="false"/>
        <w:color w:val="00000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  <w:rFonts w:ascii="Times New Roman" w:hAnsi="Times New Roman"/>
        <w:color w:val="00000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  <w:rFonts w:ascii="Times New Roman" w:hAnsi="Times New Roman"/>
        <w:color w:val="000000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  <w:rFonts w:ascii="Times New Roman" w:hAnsi="Times New Roman"/>
        <w:color w:val="000000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  <w:rFonts w:ascii="Times New Roman" w:hAnsi="Times New Roman"/>
        <w:color w:val="000000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  <w:rFonts w:ascii="Times New Roman" w:hAnsi="Times New Roman"/>
        <w:color w:val="000000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  <w:rFonts w:ascii="Times New Roman" w:hAnsi="Times New Roman"/>
        <w:color w:val="000000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  <w:rFonts w:ascii="Times New Roman" w:hAnsi="Times New Roman"/>
        <w:color w:val="000000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  <w:rFonts w:ascii="Times New Roman" w:hAnsi="Times New Roman"/>
        <w:color w:val="000000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  <w:rFonts w:ascii="Times New Roman" w:hAnsi="Times New Roman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  <w:rFonts w:ascii="Times New Roman" w:hAnsi="Times New Roman"/>
        <w:color w:val="00000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  <w:rFonts w:ascii="Times New Roman" w:hAnsi="Times New Roman"/>
        <w:color w:val="000000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  <w:rFonts w:ascii="Times New Roman" w:hAnsi="Times New Roman"/>
        <w:color w:val="000000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  <w:rFonts w:ascii="Times New Roman" w:hAnsi="Times New Roman"/>
        <w:color w:val="000000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  <w:rFonts w:ascii="Times New Roman" w:hAnsi="Times New Roman"/>
        <w:color w:val="000000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  <w:rFonts w:ascii="Times New Roman" w:hAnsi="Times New Roman"/>
        <w:color w:val="000000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  <w:rFonts w:ascii="Times New Roman" w:hAnsi="Times New Roman"/>
        <w:color w:val="000000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  <w:rFonts w:ascii="Times New Roman" w:hAnsi="Times New Roman"/>
        <w:color w:val="000000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  <w:rFonts w:ascii="Times New Roman" w:hAnsi="Times New Roman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025e9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2636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Times New Roman" w:hAnsi="Times New Roman" w:eastAsia="Noto Serif CJK SC" w:cs="FreeSans"/>
      <w:b/>
      <w:bCs/>
      <w:sz w:val="28"/>
      <w:szCs w:val="28"/>
    </w:rPr>
  </w:style>
  <w:style w:type="paragraph" w:styleId="Heading4">
    <w:name w:val="heading 4"/>
    <w:basedOn w:val="Style17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b269b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a183b"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92636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92636d"/>
    <w:rPr/>
  </w:style>
  <w:style w:type="character" w:styleId="Style12" w:customStyle="1">
    <w:name w:val="Нижний колонтитул Знак"/>
    <w:basedOn w:val="DefaultParagraphFont"/>
    <w:uiPriority w:val="99"/>
    <w:qFormat/>
    <w:rsid w:val="0092636d"/>
    <w:rPr/>
  </w:style>
  <w:style w:type="character" w:styleId="Style13" w:customStyle="1">
    <w:name w:val="Текст Знак"/>
    <w:basedOn w:val="DefaultParagraphFont"/>
    <w:link w:val="PlainText"/>
    <w:uiPriority w:val="99"/>
    <w:semiHidden/>
    <w:qFormat/>
    <w:rsid w:val="00746065"/>
    <w:rPr>
      <w:rFonts w:ascii="Consolas" w:hAnsi="Consolas"/>
      <w:sz w:val="21"/>
      <w:szCs w:val="21"/>
    </w:rPr>
  </w:style>
  <w:style w:type="character" w:styleId="Style14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5">
    <w:name w:val="Символ нумерации"/>
    <w:qFormat/>
    <w:rPr>
      <w:b w:val="false"/>
      <w:bCs w:val="false"/>
      <w:color w:val="000000"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user">
    <w:name w:val="Ссылка указателя (user)"/>
    <w:qFormat/>
    <w:rPr/>
  </w:style>
  <w:style w:type="character" w:styleId="user1">
    <w:name w:val="Исходный текст (user)"/>
    <w:qFormat/>
    <w:rPr>
      <w:rFonts w:ascii="Courier New" w:hAnsi="Courier New" w:eastAsia="Noto Sans Mono CJK SC" w:cs="Courier New"/>
    </w:rPr>
  </w:style>
  <w:style w:type="character" w:styleId="user2">
    <w:name w:val="Символ нумерации (user)"/>
    <w:qFormat/>
    <w:rPr>
      <w:rFonts w:ascii="Times New Roman" w:hAnsi="Times New Roman"/>
      <w:color w:val="000000"/>
      <w:sz w:val="28"/>
      <w:szCs w:val="28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FreeSans"/>
    </w:rPr>
  </w:style>
  <w:style w:type="paragraph" w:styleId="formattext" w:customStyle="1">
    <w:name w:val="formattext"/>
    <w:basedOn w:val="Normal"/>
    <w:qFormat/>
    <w:rsid w:val="0010035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b269b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183b"/>
    <w:pPr>
      <w:spacing w:before="0" w:after="200"/>
      <w:ind w:start="720"/>
      <w:contextualSpacing/>
    </w:pPr>
    <w:rPr/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2636d"/>
    <w:pPr>
      <w:spacing w:lineRule="auto" w:line="259"/>
      <w:outlineLvl w:val="9"/>
    </w:pPr>
    <w:rPr>
      <w:lang w:eastAsia="ru-RU"/>
    </w:rPr>
  </w:style>
  <w:style w:type="paragraph" w:styleId="Style19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92636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92636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6128da"/>
    <w:pPr>
      <w:spacing w:before="0" w:after="100"/>
    </w:pPr>
    <w:rPr/>
  </w:style>
  <w:style w:type="paragraph" w:styleId="PlainText">
    <w:name w:val="Plain Text"/>
    <w:basedOn w:val="Normal"/>
    <w:link w:val="Style13"/>
    <w:uiPriority w:val="99"/>
    <w:semiHidden/>
    <w:unhideWhenUsed/>
    <w:qFormat/>
    <w:rsid w:val="00746065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Style20">
    <w:name w:val="Содержимое врезки"/>
    <w:basedOn w:val="Normal"/>
    <w:qFormat/>
    <w:pPr/>
    <w:rPr/>
  </w:style>
  <w:style w:type="paragraph" w:styleId="user6">
    <w:name w:val="Содержимое врезки (user)"/>
    <w:basedOn w:val="Normal"/>
    <w:qFormat/>
    <w:pPr/>
    <w:rPr/>
  </w:style>
  <w:style w:type="paragraph" w:styleId="TOC2">
    <w:name w:val="toc 2"/>
    <w:basedOn w:val="Style18"/>
    <w:pPr>
      <w:tabs>
        <w:tab w:val="clear" w:pos="708"/>
        <w:tab w:val="right" w:pos="9215" w:leader="dot"/>
      </w:tabs>
      <w:ind w:hanging="0" w:start="283"/>
    </w:pPr>
    <w:rPr/>
  </w:style>
  <w:style w:type="paragraph" w:styleId="TOC3">
    <w:name w:val="toc 3"/>
    <w:basedOn w:val="Style18"/>
    <w:pPr>
      <w:tabs>
        <w:tab w:val="clear" w:pos="708"/>
        <w:tab w:val="right" w:pos="8931" w:leader="dot"/>
      </w:tabs>
      <w:ind w:hanging="0" w:start="567"/>
    </w:pPr>
    <w:rPr/>
  </w:style>
  <w:style w:type="paragraph" w:styleId="Title">
    <w:name w:val="Title"/>
    <w:basedOn w:val="Style17"/>
    <w:next w:val="BodyText"/>
    <w:qFormat/>
    <w:pPr>
      <w:jc w:val="center"/>
    </w:pPr>
    <w:rPr>
      <w:b/>
      <w:bCs/>
      <w:sz w:val="56"/>
      <w:szCs w:val="56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LibreOffice/25.8.2.2$Linux_X86_64 LibreOffice_project/580$Build-2</Application>
  <AppVersion>15.0000</AppVersion>
  <Pages>42</Pages>
  <Words>3447</Words>
  <Characters>26279</Characters>
  <CharactersWithSpaces>29409</CharactersWithSpaces>
  <Paragraphs>541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2025-11-07T19:32:00Z</dcterms:created>
  <dc:creator>Саитгараева Дина Шамильевна</dc:creator>
  <dc:description/>
  <dc:language>ru-RU</dc:language>
  <cp:lastModifiedBy/>
  <cp:lastPrinted>2021-12-01T12:43:00Z</cp:lastPrinted>
  <dcterms:modified xsi:type="dcterms:W3CDTF">2025-11-20T10:39:21Z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