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Noto Sans CJK KR" w:hAnsi="Noto Sans CJK KR"/>
          <w:b/>
          <w:sz w:val="42"/>
        </w:rPr>
        <w:t>구체적 할인 숫자 포함 광고가</w:t>
        <w:br/>
        <w:t>숫자 없는 광고보다 클릭 의도를 높이는가</w:t>
      </w:r>
    </w:p>
    <w:p>
      <w:pPr>
        <w:spacing w:after="60"/>
        <w:jc w:val="center"/>
      </w:pPr>
      <w:r>
        <w:rPr>
          <w:rFonts w:ascii="Noto Sans CJK KR" w:hAnsi="Noto Sans CJK KR"/>
          <w:b/>
          <w:sz w:val="22"/>
        </w:rPr>
        <w:t>T10 광고 클릭 의도 연구</w:t>
      </w:r>
    </w:p>
    <w:p>
      <w:pPr>
        <w:spacing w:after="60"/>
        <w:jc w:val="center"/>
      </w:pPr>
      <w:r>
        <w:rPr>
          <w:rFonts w:ascii="Noto Sans CJK KR" w:hAnsi="Noto Sans CJK KR"/>
          <w:b w:val="0"/>
          <w:sz w:val="20"/>
        </w:rPr>
        <w:t>김경민 · 2026</w:t>
      </w:r>
    </w:p>
    <w:p>
      <w:pPr>
        <w:spacing w:before="200" w:after="80"/>
      </w:pPr>
      <w:r>
        <w:rPr>
          <w:rFonts w:ascii="Noto Sans CJK KR" w:hAnsi="Noto Sans CJK KR"/>
          <w:b/>
          <w:sz w:val="26"/>
        </w:rPr>
        <w:t>초록</w:t>
      </w:r>
    </w:p>
    <w:p>
      <w:pPr>
        <w:spacing w:line="324" w:lineRule="auto" w:after="100"/>
        <w:ind w:firstLine="317"/>
      </w:pPr>
      <w:r>
        <w:rPr>
          <w:rFonts w:ascii="Noto Sans CJK KR" w:hAnsi="Noto Sans CJK KR"/>
          <w:b w:val="0"/>
          <w:sz w:val="20"/>
        </w:rPr>
        <w:t>본 연구는 할인 광고 문구에 구체적인 할인 수치가 포함될 때 소비자의 클릭 의도가 높아지는지를 확인하기 위해 진행하였다. 동일한 의미의 할인 메시지를 '특별 할인'과 '30% 할인' 두 조건으로 제시하고, 총 7명의 응답자에게 각 광고의 클릭 의도를 5점 척도로 평가하도록 하였다. 분석 결과 '특별 할인' 광고의 평균 클릭 의도는 1.86점, '30% 할인' 광고는 3.29점으로 나타났으며, 구체적인 수치가 포함된 광고가 1.43점 높았다. 또한 두 광고 중 하나를 선택하게 했을 때 7명 중 6명(85.7%)이 '30% 할인' 광고를 선택했고 1명은 차이가 없다고 응답했다. 표본 수가 작아 일반화에는 한계가 있으나, 본 자료에서는 구체적인 할인 숫자가 광고의 명확성과 클릭 의도를 높이는 방향으로 나타났다.</w:t>
      </w:r>
    </w:p>
    <w:p>
      <w:pPr>
        <w:spacing w:before="200" w:after="80"/>
      </w:pPr>
      <w:r>
        <w:rPr>
          <w:rFonts w:ascii="Noto Sans CJK KR" w:hAnsi="Noto Sans CJK KR"/>
          <w:b/>
          <w:sz w:val="26"/>
        </w:rPr>
        <w:t>1. 연구 배경과 연구 질문</w:t>
      </w:r>
    </w:p>
    <w:p>
      <w:pPr>
        <w:spacing w:line="324" w:lineRule="auto" w:after="100"/>
        <w:ind w:firstLine="317"/>
      </w:pPr>
      <w:r>
        <w:rPr>
          <w:rFonts w:ascii="Noto Sans CJK KR" w:hAnsi="Noto Sans CJK KR"/>
          <w:b w:val="0"/>
          <w:sz w:val="20"/>
        </w:rPr>
        <w:t>온라인 광고에서는 할인 혜택을 짧은 문구로 전달하는 경우가 많다. '특별 할인'과 같은 표현은 혜택이 있다는 사실은 전달하지만 실제 할인 폭을 바로 알기 어렵다. 반면 '30% 할인'처럼 구체적인 숫자를 제시하면 소비자가 혜택의 크기를 즉시 판단할 수 있다. 본 연구에서는 이러한 차이가 실제 클릭 의도에 영향을 주는지 작은 규모의 설문으로 확인하고자 했다.</w:t>
      </w:r>
    </w:p>
    <w:p>
      <w:pPr>
        <w:spacing w:after="40"/>
        <w:ind w:left="317" w:hanging="173"/>
      </w:pPr>
      <w:r>
        <w:rPr>
          <w:rFonts w:ascii="Noto Sans CJK KR" w:hAnsi="Noto Sans CJK KR"/>
          <w:b w:val="0"/>
          <w:sz w:val="20"/>
        </w:rPr>
        <w:t>• 연구 질문: 구체적인 할인 숫자를 포함한 광고가 숫자 없는 할인 광고보다 클릭 의도를 높이는가?</w:t>
      </w:r>
    </w:p>
    <w:p>
      <w:pPr>
        <w:spacing w:after="40"/>
        <w:ind w:left="317" w:hanging="173"/>
      </w:pPr>
      <w:r>
        <w:rPr>
          <w:rFonts w:ascii="Noto Sans CJK KR" w:hAnsi="Noto Sans CJK KR"/>
          <w:b w:val="0"/>
          <w:sz w:val="20"/>
        </w:rPr>
        <w:t>• 가설: '30% 할인' 문구의 평균 클릭 의도가 '특별 할인' 문구보다 높을 것이다.</w:t>
      </w:r>
    </w:p>
    <w:p>
      <w:pPr>
        <w:spacing w:before="200" w:after="80"/>
      </w:pPr>
      <w:r>
        <w:rPr>
          <w:rFonts w:ascii="Noto Sans CJK KR" w:hAnsi="Noto Sans CJK KR"/>
          <w:b/>
          <w:sz w:val="26"/>
        </w:rPr>
        <w:t>2. 연구 방법</w:t>
      </w:r>
    </w:p>
    <w:p>
      <w:pPr>
        <w:spacing w:line="324" w:lineRule="auto" w:after="100"/>
        <w:ind w:firstLine="317"/>
      </w:pPr>
      <w:r>
        <w:rPr>
          <w:rFonts w:ascii="Noto Sans CJK KR" w:hAnsi="Noto Sans CJK KR"/>
          <w:b w:val="0"/>
          <w:sz w:val="20"/>
        </w:rPr>
        <w:t>응답자는 총 7명이었다. 같은 제품·상황을 가정하고 할인 표현만 다르게 한 두 개의 광고 문구를 제시했다. 조건 A는 '특별 할인', 조건 B는 '30% 할인'으로 구성했다. 응답자는 각 광고를 보았을 때 클릭하고 싶은 정도를 1점(전혀 클릭하고 싶지 않다)부터 5점(매우 클릭하고 싶다)까지 평가하였다. 추가로 두 광고 중 어느 쪽이 더 클릭하고 싶은지 선택하도록 했다.</w:t>
      </w:r>
    </w:p>
    <w:p>
      <w:pPr>
        <w:spacing w:after="40"/>
        <w:ind w:left="317" w:hanging="173"/>
      </w:pPr>
      <w:r>
        <w:rPr>
          <w:rFonts w:ascii="Noto Sans CJK KR" w:hAnsi="Noto Sans CJK KR"/>
          <w:b w:val="0"/>
          <w:sz w:val="20"/>
        </w:rPr>
        <w:t>• 조건 A: '특별 할인'</w:t>
      </w:r>
    </w:p>
    <w:p>
      <w:pPr>
        <w:spacing w:after="40"/>
        <w:ind w:left="317" w:hanging="173"/>
      </w:pPr>
      <w:r>
        <w:rPr>
          <w:rFonts w:ascii="Noto Sans CJK KR" w:hAnsi="Noto Sans CJK KR"/>
          <w:b w:val="0"/>
          <w:sz w:val="20"/>
        </w:rPr>
        <w:t>• 조건 B: '30% 할인'</w:t>
      </w:r>
    </w:p>
    <w:p>
      <w:pPr>
        <w:spacing w:after="40"/>
        <w:ind w:left="317" w:hanging="173"/>
      </w:pPr>
      <w:r>
        <w:rPr>
          <w:rFonts w:ascii="Noto Sans CJK KR" w:hAnsi="Noto Sans CJK KR"/>
          <w:b w:val="0"/>
          <w:sz w:val="20"/>
        </w:rPr>
        <w:t>• 측정: 클릭 의도 1~5점</w:t>
      </w:r>
    </w:p>
    <w:p>
      <w:pPr>
        <w:spacing w:after="40"/>
        <w:ind w:left="317" w:hanging="173"/>
      </w:pPr>
      <w:r>
        <w:rPr>
          <w:rFonts w:ascii="Noto Sans CJK KR" w:hAnsi="Noto Sans CJK KR"/>
          <w:b w:val="0"/>
          <w:sz w:val="20"/>
        </w:rPr>
        <w:t>• 표본: 7명</w:t>
      </w:r>
    </w:p>
    <w:p>
      <w:pPr>
        <w:spacing w:before="200" w:after="80"/>
      </w:pPr>
      <w:r>
        <w:rPr>
          <w:rFonts w:ascii="Noto Sans CJK KR" w:hAnsi="Noto Sans CJK KR"/>
          <w:b/>
          <w:sz w:val="26"/>
        </w:rPr>
        <w:t>3. 결과</w:t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</w:tcPr>
          <w:p>
            <w:r>
              <w:rPr>
                <w:rFonts w:ascii="Noto Sans CJK KR" w:hAnsi="Noto Sans CJK KR"/>
                <w:b/>
                <w:sz w:val="18"/>
              </w:rPr>
              <w:t>조건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KR" w:hAnsi="Noto Sans CJK KR"/>
                <w:b/>
                <w:sz w:val="18"/>
              </w:rPr>
              <w:t>광고 문구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KR" w:hAnsi="Noto Sans CJK KR"/>
                <w:b/>
                <w:sz w:val="18"/>
              </w:rPr>
              <w:t>점수 분포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KR" w:hAnsi="Noto Sans CJK KR"/>
                <w:b/>
                <w:sz w:val="18"/>
              </w:rPr>
              <w:t>평균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KR" w:hAnsi="Noto Sans CJK KR"/>
                <w:b/>
                <w:sz w:val="18"/>
              </w:rPr>
              <w:t>차이</w:t>
            </w:r>
          </w:p>
        </w:tc>
      </w:tr>
      <w:tr>
        <w:tc>
          <w:tcPr>
            <w:tcW w:type="dxa" w:w="2016"/>
          </w:tcPr>
          <w:p>
            <w:r>
              <w:rPr>
                <w:rFonts w:ascii="Noto Sans CJK KR" w:hAnsi="Noto Sans CJK KR"/>
                <w:b w:val="0"/>
                <w:sz w:val="18"/>
              </w:rPr>
              <w:t>A</w:t>
            </w:r>
          </w:p>
        </w:tc>
        <w:tc>
          <w:tcPr>
            <w:tcW w:type="dxa" w:w="2016"/>
          </w:tcPr>
          <w:p>
            <w:r>
              <w:rPr>
                <w:rFonts w:ascii="Noto Sans CJK KR" w:hAnsi="Noto Sans CJK KR"/>
                <w:b w:val="0"/>
                <w:sz w:val="18"/>
              </w:rPr>
              <w:t>특별 할인</w:t>
            </w:r>
          </w:p>
        </w:tc>
        <w:tc>
          <w:tcPr>
            <w:tcW w:type="dxa" w:w="2016"/>
          </w:tcPr>
          <w:p>
            <w:r>
              <w:rPr>
                <w:rFonts w:ascii="Noto Sans CJK KR" w:hAnsi="Noto Sans CJK KR"/>
                <w:b w:val="0"/>
                <w:sz w:val="18"/>
              </w:rPr>
              <w:t>1점×3, 2점×3, 4점×1</w:t>
            </w:r>
          </w:p>
        </w:tc>
        <w:tc>
          <w:tcPr>
            <w:tcW w:type="dxa" w:w="2016"/>
          </w:tcPr>
          <w:p>
            <w:r>
              <w:rPr>
                <w:rFonts w:ascii="Noto Sans CJK KR" w:hAnsi="Noto Sans CJK KR"/>
                <w:b w:val="0"/>
                <w:sz w:val="18"/>
              </w:rPr>
              <w:t>1.86</w:t>
            </w:r>
          </w:p>
        </w:tc>
        <w:tc>
          <w:tcPr>
            <w:tcW w:type="dxa" w:w="2016"/>
          </w:tcPr>
          <w:p>
            <w:r>
              <w:rPr>
                <w:rFonts w:ascii="Noto Sans CJK KR" w:hAnsi="Noto Sans CJK KR"/>
                <w:b w:val="0"/>
                <w:sz w:val="18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rFonts w:ascii="Noto Sans CJK KR" w:hAnsi="Noto Sans CJK KR"/>
                <w:b w:val="0"/>
                <w:sz w:val="18"/>
              </w:rPr>
              <w:t>B</w:t>
            </w:r>
          </w:p>
        </w:tc>
        <w:tc>
          <w:tcPr>
            <w:tcW w:type="dxa" w:w="2016"/>
          </w:tcPr>
          <w:p>
            <w:r>
              <w:rPr>
                <w:rFonts w:ascii="Noto Sans CJK KR" w:hAnsi="Noto Sans CJK KR"/>
                <w:b w:val="0"/>
                <w:sz w:val="18"/>
              </w:rPr>
              <w:t>30% 할인</w:t>
            </w:r>
          </w:p>
        </w:tc>
        <w:tc>
          <w:tcPr>
            <w:tcW w:type="dxa" w:w="2016"/>
          </w:tcPr>
          <w:p>
            <w:r>
              <w:rPr>
                <w:rFonts w:ascii="Noto Sans CJK KR" w:hAnsi="Noto Sans CJK KR"/>
                <w:b w:val="0"/>
                <w:sz w:val="18"/>
              </w:rPr>
              <w:t>1점×1, 3점×3, 4점×2, 5점×1</w:t>
            </w:r>
          </w:p>
        </w:tc>
        <w:tc>
          <w:tcPr>
            <w:tcW w:type="dxa" w:w="2016"/>
          </w:tcPr>
          <w:p>
            <w:r>
              <w:rPr>
                <w:rFonts w:ascii="Noto Sans CJK KR" w:hAnsi="Noto Sans CJK KR"/>
                <w:b w:val="0"/>
                <w:sz w:val="18"/>
              </w:rPr>
              <w:t>3.29</w:t>
            </w:r>
          </w:p>
        </w:tc>
        <w:tc>
          <w:tcPr>
            <w:tcW w:type="dxa" w:w="2016"/>
          </w:tcPr>
          <w:p>
            <w:r>
              <w:rPr>
                <w:rFonts w:ascii="Noto Sans CJK KR" w:hAnsi="Noto Sans CJK KR"/>
                <w:b w:val="0"/>
                <w:sz w:val="18"/>
              </w:rPr>
              <w:t>+1.43</w:t>
            </w:r>
          </w:p>
        </w:tc>
      </w:tr>
    </w:tbl>
    <w:p>
      <w:pPr>
        <w:spacing w:line="324" w:lineRule="auto" w:after="100"/>
        <w:ind w:firstLine="317"/>
      </w:pPr>
      <w:r>
        <w:rPr>
          <w:rFonts w:ascii="Noto Sans CJK KR" w:hAnsi="Noto Sans CJK KR"/>
          <w:b w:val="0"/>
          <w:sz w:val="20"/>
        </w:rPr>
        <w:t>조건 A의 평균은 1.86점, 조건 B의 평균은 3.29점으로 조건 B가 1.43점 높았다. 선택 질문에서도 7명 중 6명(85.7%)이 '30% 할인' 광고를 더 클릭하고 싶다고 응답했고, 1명은 두 광고 간 차이가 없다고 보았다. 이 소규모 표본에서는 구체적인 할인 숫자가 포함된 광고가 더 높은 클릭 의도를 보였다.</w:t>
      </w:r>
    </w:p>
    <w:p>
      <w:pPr>
        <w:spacing w:before="200" w:after="80"/>
      </w:pPr>
      <w:r>
        <w:rPr>
          <w:rFonts w:ascii="Noto Sans CJK KR" w:hAnsi="Noto Sans CJK KR"/>
          <w:b/>
          <w:sz w:val="26"/>
        </w:rPr>
        <w:t>4. 해석</w:t>
      </w:r>
    </w:p>
    <w:p>
      <w:pPr>
        <w:spacing w:line="324" w:lineRule="auto" w:after="100"/>
        <w:ind w:firstLine="317"/>
      </w:pPr>
      <w:r>
        <w:rPr>
          <w:rFonts w:ascii="Noto Sans CJK KR" w:hAnsi="Noto Sans CJK KR"/>
          <w:b w:val="0"/>
          <w:sz w:val="20"/>
        </w:rPr>
        <w:t>결과는 숫자가 포함된 광고가 혜택의 크기를 즉시 이해하게 만들 수 있음을 시사한다. '특별 할인'은 혜택이 있다는 정보만 제공하지만 구체적인 크기는 알 수 없다. 반면 '30% 할인'은 할인 수준을 한 번에 판단할 수 있기 때문에 광고의 명확성이 높아질 수 있다. 이번 결과에서 평균 점수와 선택 비율이 모두 숫자 포함 조건에서 높았다는 점은 이러한 해석과 일치한다.</w:t>
      </w:r>
    </w:p>
    <w:p>
      <w:pPr>
        <w:spacing w:before="200" w:after="80"/>
      </w:pPr>
      <w:r>
        <w:rPr>
          <w:rFonts w:ascii="Noto Sans CJK KR" w:hAnsi="Noto Sans CJK KR"/>
          <w:b/>
          <w:sz w:val="26"/>
        </w:rPr>
        <w:t>5. 한계</w:t>
      </w:r>
    </w:p>
    <w:p>
      <w:pPr>
        <w:spacing w:line="324" w:lineRule="auto" w:after="100"/>
        <w:ind w:firstLine="317"/>
      </w:pPr>
      <w:r>
        <w:rPr>
          <w:rFonts w:ascii="Noto Sans CJK KR" w:hAnsi="Noto Sans CJK KR"/>
          <w:b w:val="0"/>
          <w:sz w:val="20"/>
        </w:rPr>
        <w:t>본 연구는 7명의 소규모 표본으로 진행되었기 때문에 결과를 일반 소비자 전체로 일반화할 수 없다. 또한 실제 광고 클릭 행동이 아니라 자기보고식 클릭 의도를 측정했다. 제품 종류, 이미지, 브랜드 선호도, 할인율 크기 등 다른 요인을 통제한 대규모 실험이 아니므로 이번 결과는 탐색적 결과로 해석해야 한다.</w:t>
      </w:r>
    </w:p>
    <w:p>
      <w:pPr>
        <w:spacing w:before="200" w:after="80"/>
      </w:pPr>
      <w:r>
        <w:rPr>
          <w:rFonts w:ascii="Noto Sans CJK KR" w:hAnsi="Noto Sans CJK KR"/>
          <w:b/>
          <w:sz w:val="26"/>
        </w:rPr>
        <w:t>6. 결론</w:t>
      </w:r>
    </w:p>
    <w:p>
      <w:pPr>
        <w:spacing w:line="324" w:lineRule="auto" w:after="100"/>
        <w:ind w:firstLine="317"/>
      </w:pPr>
      <w:r>
        <w:rPr>
          <w:rFonts w:ascii="Noto Sans CJK KR" w:hAnsi="Noto Sans CJK KR"/>
          <w:b w:val="0"/>
          <w:sz w:val="20"/>
        </w:rPr>
        <w:t>총 7명의 응답을 분석한 결과, '특별 할인' 조건보다 '30% 할인' 조건에서 클릭 의도가 더 높았다. 평균은 각각 1.86점과 3.29점으로 1.43점의 차이가 있었으며, 선택 질문에서는 6명(85.7%)이 '30% 할인' 광고를 선택했다. 작은 표본이라는 한계가 있지만, 본 과제의 범위에서는 구체적인 할인 숫자가 포함된 광고가 숫자 없는 광고보다 클릭 의도를 높이는 방향으로 나타났다고 정리할 수 있다.</w:t>
      </w:r>
    </w:p>
    <w:p>
      <w:pPr>
        <w:spacing w:before="200" w:after="80"/>
      </w:pPr>
      <w:r>
        <w:rPr>
          <w:rFonts w:ascii="Noto Sans CJK KR" w:hAnsi="Noto Sans CJK KR"/>
          <w:b/>
          <w:sz w:val="26"/>
        </w:rPr>
        <w:t>7. 재현을 위한 핵심 데이터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Noto Sans CJK KR" w:hAnsi="Noto Sans CJK KR"/>
                <w:b/>
                <w:sz w:val="18"/>
              </w:rPr>
              <w:t>항목</w:t>
            </w:r>
          </w:p>
        </w:tc>
        <w:tc>
          <w:tcPr>
            <w:tcW w:type="dxa" w:w="3360"/>
          </w:tcPr>
          <w:p>
            <w:r>
              <w:rPr>
                <w:rFonts w:ascii="Noto Sans CJK KR" w:hAnsi="Noto Sans CJK KR"/>
                <w:b/>
                <w:sz w:val="18"/>
              </w:rPr>
              <w:t>A: 특별 할인</w:t>
            </w:r>
          </w:p>
        </w:tc>
        <w:tc>
          <w:tcPr>
            <w:tcW w:type="dxa" w:w="3360"/>
          </w:tcPr>
          <w:p>
            <w:r>
              <w:rPr>
                <w:rFonts w:ascii="Noto Sans CJK KR" w:hAnsi="Noto Sans CJK KR"/>
                <w:b/>
                <w:sz w:val="18"/>
              </w:rPr>
              <w:t>B: 30% 할인</w:t>
            </w:r>
          </w:p>
        </w:tc>
      </w:tr>
      <w:tr>
        <w:tc>
          <w:tcPr>
            <w:tcW w:type="dxa" w:w="3360"/>
          </w:tcPr>
          <w:p>
            <w:r>
              <w:rPr>
                <w:rFonts w:ascii="Noto Sans CJK KR" w:hAnsi="Noto Sans CJK KR"/>
                <w:b w:val="0"/>
                <w:sz w:val="18"/>
              </w:rPr>
              <w:t>응답자 수</w:t>
            </w:r>
          </w:p>
        </w:tc>
        <w:tc>
          <w:tcPr>
            <w:tcW w:type="dxa" w:w="3360"/>
          </w:tcPr>
          <w:p>
            <w:r>
              <w:rPr>
                <w:rFonts w:ascii="Noto Sans CJK KR" w:hAnsi="Noto Sans CJK KR"/>
                <w:b w:val="0"/>
                <w:sz w:val="18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Noto Sans CJK KR" w:hAnsi="Noto Sans CJK KR"/>
                <w:b w:val="0"/>
                <w:sz w:val="18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Noto Sans CJK KR" w:hAnsi="Noto Sans CJK KR"/>
                <w:b w:val="0"/>
                <w:sz w:val="18"/>
              </w:rPr>
              <w:t>점수 분포</w:t>
            </w:r>
          </w:p>
        </w:tc>
        <w:tc>
          <w:tcPr>
            <w:tcW w:type="dxa" w:w="3360"/>
          </w:tcPr>
          <w:p>
            <w:r>
              <w:rPr>
                <w:rFonts w:ascii="Noto Sans CJK KR" w:hAnsi="Noto Sans CJK KR"/>
                <w:b w:val="0"/>
                <w:sz w:val="18"/>
              </w:rPr>
              <w:t>1×3 / 2×3 / 4×1</w:t>
            </w:r>
          </w:p>
        </w:tc>
        <w:tc>
          <w:tcPr>
            <w:tcW w:type="dxa" w:w="3360"/>
          </w:tcPr>
          <w:p>
            <w:r>
              <w:rPr>
                <w:rFonts w:ascii="Noto Sans CJK KR" w:hAnsi="Noto Sans CJK KR"/>
                <w:b w:val="0"/>
                <w:sz w:val="18"/>
              </w:rPr>
              <w:t>1×1 / 3×3 / 4×2 / 5×1</w:t>
            </w:r>
          </w:p>
        </w:tc>
      </w:tr>
      <w:tr>
        <w:tc>
          <w:tcPr>
            <w:tcW w:type="dxa" w:w="3360"/>
          </w:tcPr>
          <w:p>
            <w:r>
              <w:rPr>
                <w:rFonts w:ascii="Noto Sans CJK KR" w:hAnsi="Noto Sans CJK KR"/>
                <w:b w:val="0"/>
                <w:sz w:val="18"/>
              </w:rPr>
              <w:t>평균</w:t>
            </w:r>
          </w:p>
        </w:tc>
        <w:tc>
          <w:tcPr>
            <w:tcW w:type="dxa" w:w="3360"/>
          </w:tcPr>
          <w:p>
            <w:r>
              <w:rPr>
                <w:rFonts w:ascii="Noto Sans CJK KR" w:hAnsi="Noto Sans CJK KR"/>
                <w:b w:val="0"/>
                <w:sz w:val="18"/>
              </w:rPr>
              <w:t>1.86</w:t>
            </w:r>
          </w:p>
        </w:tc>
        <w:tc>
          <w:tcPr>
            <w:tcW w:type="dxa" w:w="3360"/>
          </w:tcPr>
          <w:p>
            <w:r>
              <w:rPr>
                <w:rFonts w:ascii="Noto Sans CJK KR" w:hAnsi="Noto Sans CJK KR"/>
                <w:b w:val="0"/>
                <w:sz w:val="18"/>
              </w:rPr>
              <w:t>3.29</w:t>
            </w:r>
          </w:p>
        </w:tc>
      </w:tr>
      <w:tr>
        <w:tc>
          <w:tcPr>
            <w:tcW w:type="dxa" w:w="3360"/>
          </w:tcPr>
          <w:p>
            <w:r>
              <w:rPr>
                <w:rFonts w:ascii="Noto Sans CJK KR" w:hAnsi="Noto Sans CJK KR"/>
                <w:b w:val="0"/>
                <w:sz w:val="18"/>
              </w:rPr>
              <w:t>평균 차이</w:t>
            </w:r>
          </w:p>
        </w:tc>
        <w:tc>
          <w:tcPr>
            <w:tcW w:type="dxa" w:w="3360"/>
          </w:tcPr>
          <w:p>
            <w:r>
              <w:rPr>
                <w:rFonts w:ascii="Noto Sans CJK KR" w:hAnsi="Noto Sans CJK KR"/>
                <w:b w:val="0"/>
                <w:sz w:val="18"/>
              </w:rPr>
              <w:t>-</w:t>
            </w:r>
          </w:p>
        </w:tc>
        <w:tc>
          <w:tcPr>
            <w:tcW w:type="dxa" w:w="3360"/>
          </w:tcPr>
          <w:p>
            <w:r>
              <w:rPr>
                <w:rFonts w:ascii="Noto Sans CJK KR" w:hAnsi="Noto Sans CJK KR"/>
                <w:b w:val="0"/>
                <w:sz w:val="18"/>
              </w:rPr>
              <w:t>+1.43</w:t>
            </w:r>
          </w:p>
        </w:tc>
      </w:tr>
    </w:tbl>
    <w:p>
      <w:pPr>
        <w:spacing w:before="200" w:after="80"/>
      </w:pPr>
      <w:r>
        <w:rPr>
          <w:rFonts w:ascii="Noto Sans CJK KR" w:hAnsi="Noto Sans CJK KR"/>
          <w:b/>
          <w:sz w:val="26"/>
        </w:rPr>
        <w:t>8. AI와 내 판단</w:t>
      </w:r>
    </w:p>
    <w:p>
      <w:pPr>
        <w:spacing w:after="40"/>
        <w:ind w:left="317" w:hanging="173"/>
      </w:pPr>
      <w:r>
        <w:rPr>
          <w:rFonts w:ascii="Noto Sans CJK KR" w:hAnsi="Noto Sans CJK KR"/>
          <w:b w:val="0"/>
          <w:sz w:val="20"/>
        </w:rPr>
        <w:t>• AI에게 맡긴 일: 연구 구조 정리, 문장 다듬기, 표 형식과 결과 요약을 맡겼다.</w:t>
      </w:r>
    </w:p>
    <w:p>
      <w:pPr>
        <w:spacing w:after="40"/>
        <w:ind w:left="317" w:hanging="173"/>
      </w:pPr>
      <w:r>
        <w:rPr>
          <w:rFonts w:ascii="Noto Sans CJK KR" w:hAnsi="Noto Sans CJK KR"/>
          <w:b w:val="0"/>
          <w:sz w:val="20"/>
        </w:rPr>
        <w:t>• 내가 판단한 일: 연구 주제, 실제 설문 응답, 결과 해석 범위와 최종 제출 내용을 직접 선택했다.</w:t>
      </w:r>
    </w:p>
    <w:p>
      <w:pPr>
        <w:spacing w:after="40"/>
        <w:ind w:left="317" w:hanging="173"/>
      </w:pPr>
      <w:r>
        <w:rPr>
          <w:rFonts w:ascii="Noto Sans CJK KR" w:hAnsi="Noto Sans CJK KR"/>
          <w:b w:val="0"/>
          <w:sz w:val="20"/>
        </w:rPr>
        <w:t>• AI 말을 안 들은 일: 표본 7명의 결과를 일반적인 사실처럼 확대 해석하지 않고, 소규모 탐색 결과라는 한계를 유지했다.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