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CỘNG HÒA XÃ HỘI CHỦ NGHĨA VIỆT NAM</w:t>
        <w:br/>
        <w:t>Độc lập - Tự do - Hạnh phúc</w:t>
        <w:br/>
        <w:t>-----------------------</w:t>
      </w:r>
    </w:p>
    <w:p>
      <w:pPr>
        <w:jc w:val="center"/>
      </w:pPr>
      <w:r>
        <w:rPr>
          <w:b/>
          <w:color w:val="102C57"/>
          <w:sz w:val="28"/>
        </w:rPr>
        <w:br/>
        <w:t>QUY ĐỊNH PHÂN QUYỀN TRUY CẬP RBAC (ITEM 2 - FOLDER 2)</w:t>
        <w:br/>
      </w:r>
    </w:p>
    <w:p>
      <w:pPr>
        <w:jc w:val="center"/>
      </w:pPr>
      <w:r>
        <w:rPr>
          <w:i/>
          <w:sz w:val="22"/>
        </w:rPr>
        <w:t>Số hiệu: 05/2026/QĐ-RBAC | Ngày ban hành: 11/10/2026</w:t>
        <w:br/>
        <w:br/>
      </w:r>
    </w:p>
    <w:p>
      <w:pPr>
        <w:spacing w:line="300" w:lineRule="auto"/>
      </w:pPr>
      <w:r>
        <w:rPr>
          <w:sz w:val="24"/>
        </w:rPr>
        <w:t>Điều 1. Các nhóm quyền chính trong hệ thống</w:t>
        <w:br/>
        <w:t>1. Nhóm Quản trị viên (ADMIN): Toàn quyền cấu hình hệ thống, quản lý tài khoản, cấu hình AI và xem log bảo mật.</w:t>
        <w:br/>
        <w:t>2. Nhóm Lãnh đạo đơn vị (LEAD): Quyền xem xét, phê duyệt và ký số tất cả văn bản thuộc thẩm quyền.</w:t>
        <w:br/>
        <w:t>3. Nhóm Trưởng phòng (TP): Quyền ký nháy, phân công xử lý văn bản cho chuyên viên trong phòng ban.</w:t>
        <w:br/>
        <w:t>4. Nhóm Chuyên viên (CV): Quyền soạn thảo văn bản, lập hồ sơ và sử dụng Trợ lý ảo AI tra cứu tài liệu.</w:t>
        <w:br/>
        <w:t>5. Nhóm Văn thư (VT): Quyền tiếp nhận văn bản đến, vào sổ văn bản đi và đóng dấu số điện tử.</w:t>
        <w:br/>
        <w:br/>
        <w:t>Điều 2. Quyền sử dụng Trợ lý AI (use_aiassistant)</w:t>
        <w:br/>
        <w:t>Người dùng bắt buộc phải được cấp quyền `use_aiassistant` mới có thể trò chuyện và hỏi đáp với AI Chatbox.</w:t>
      </w:r>
    </w:p>
    <w:sectPr w:rsidR="00FC693F" w:rsidRPr="0006063C" w:rsidSect="00034616">
      <w:pgSz w:w="12240" w:h="15840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