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DESCRIPCIÓN DE SCRIPTS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01_mergeData.R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Integra las fuentes originales: DIEGO, RENOVISOR y WHY, separando WHY en </w:t>
      </w:r>
      <w:r w:rsidDel="00000000" w:rsidR="00000000" w:rsidRPr="00000000">
        <w:rPr>
          <w:rtl w:val="0"/>
        </w:rPr>
        <w:t xml:space="preserve">WHY_EUROPE 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WHY_LATAM</w:t>
      </w:r>
      <w:r w:rsidDel="00000000" w:rsidR="00000000" w:rsidRPr="00000000">
        <w:rPr>
          <w:rtl w:val="0"/>
        </w:rPr>
        <w:t xml:space="preserve">. Crea identificadores comunes y una base única.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4756 participantes: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DIEGO 1899,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RENOVISOR 1229,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WHY_EUROPE</w:t>
      </w:r>
      <w:r w:rsidDel="00000000" w:rsidR="00000000" w:rsidRPr="00000000">
        <w:rPr>
          <w:rtl w:val="0"/>
        </w:rPr>
        <w:t xml:space="preserve"> 990,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WHY_LATAM</w:t>
      </w:r>
      <w:r w:rsidDel="00000000" w:rsidR="00000000" w:rsidRPr="00000000">
        <w:rPr>
          <w:rtl w:val="0"/>
        </w:rPr>
        <w:t xml:space="preserve"> 638.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No hay IDs globales duplicados.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‘all_sources_integrated.csv'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maestra inicial con DIEGO + RENOVISOR + WHY_EUROPE + </w:t>
      </w:r>
      <w:r w:rsidDel="00000000" w:rsidR="00000000" w:rsidRPr="00000000">
        <w:rPr>
          <w:rtl w:val="0"/>
        </w:rPr>
        <w:t xml:space="preserve">WHY_LATAM</w:t>
      </w:r>
      <w:r w:rsidDel="00000000" w:rsidR="00000000" w:rsidRPr="00000000">
        <w:rPr>
          <w:rtl w:val="0"/>
        </w:rPr>
        <w:t xml:space="preserve">. Contiene los 4756 participantes antes del filtrado de calidad.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02 - 02_harmonize_common_variables.R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Homogeneiza variables sociodemográficas, políticas/contextuales y los 32 determinantes para que las distintas encuestas sean comparables.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1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Aquí se construyen variables comunes como edad, género, empleo, país, etc. Los 32 determinantes quedan en una estructura común.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03_1 - 03_1_component_quality.R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Evalúa la calidad y completitud de los 32 determinantes y decide qué participantes pueden entrar en clustering(&gt;=24/32).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4372 participantes usables: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DIEGO 1899,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RENOVISOR 894,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WHY_EUROPE</w:t>
      </w:r>
      <w:r w:rsidDel="00000000" w:rsidR="00000000" w:rsidRPr="00000000">
        <w:rPr>
          <w:rtl w:val="0"/>
        </w:rPr>
        <w:t xml:space="preserve"> 971,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WHY_LATAM</w:t>
      </w:r>
      <w:r w:rsidDel="00000000" w:rsidR="00000000" w:rsidRPr="00000000">
        <w:rPr>
          <w:rtl w:val="0"/>
        </w:rPr>
        <w:t xml:space="preserve"> 608.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'matrix_32det_for_clustering.csv'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uno de los archivos más importantes del proyecto. Contiene únicamente los participantes considerados utilizables para clustering y sus 32 determinantes. Son 4372 personas.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es el dataset base del que parten después las matrices del 05.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03_2 - 03_2_add_phase_dimension_scores.R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Añade las 9 dimensiones teóricas y procesa las variables de fase/decisión de RENOVISOR. También crea el mapeo 32 determinantes → 9 dimensiones.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Las preguntas de fase solo existen realmente en RENOVISOR(done, never, etc). El dataset final mantiene las 4756 filas.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'all_sources_integrated_component_quality_phase_scores.csv'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dataset enriquecido con información de calidad, fases y puntuaciones de dimensiones.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'dimension_determinant_mapping.csv' → indica qué determinantes pertenecen a cada una de las 9 dimensiones. Es el mapeo teórico 32 determinantes → 9 dimensiones. Este segundo archivo es especialmente importante porque el 05 lo usa directamente.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03_3 - 03_3_summary_dataset_status.R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Genera un gran resumen de control del dataset: tamaños, calidad, missing, clustering, propensity, dimensiones, etc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Sirve como auditoría pre-bootstrap. Confirma que los 4372 usables coinciden exactamente con la suma de las cuatro submuestras.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03_4 - 03_4_figures.R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Genera las figuras descriptivas del estado del dataset antes del bootstrap. Representan cosas como: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tamaños de las fuentes;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proporción usable para clustering;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cobertura sociodemográfica;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cobertura de determinantes;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disponibilidad del propensity;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variables de fase.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3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Genera 21 figuras. Es descriptivo, no modifica los datos ni afecta al clustering.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04_2b - 04_2b_propensity_bootstrap_….R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Hace la postestratificación política de Europa. Entrena un modelo de propensión voto/abstención con RENOVISOR(cogiendo 5 características pp) y genera 1000 muestras europeas corregidas.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Cada bootstrap europeo tiene 1000 personas: 506 abstención + 494 votantes. Los 1000 bootstraps quedaron íntegramente dentro de la matriz de clustering y sin fallbacks.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'bootstrap_samples_index.csv'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archivo principal del bootstrap europeo. Contiene los 1000 bootstraps de Europa, cada uno con 1000 draws.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uno de los archivos fundamentales del pipeline porque determina </w:t>
      </w:r>
      <w:r w:rsidDel="00000000" w:rsidR="00000000" w:rsidRPr="00000000">
        <w:rPr>
          <w:b w:val="1"/>
          <w:bCs w:val="1"/>
          <w:rtl w:val="0"/>
        </w:rPr>
        <w:t xml:space="preserve">qué personas aparecen en cada réplica europea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 se generan diagnósticos sobre: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distribución electoral;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abstención;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propensity;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fuentes dentro de cada bootstrap;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fallbacks;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comprobación de que todos los IDs estén disponibles para clustering.</w:t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04_2c - 04_2c_prepare_latam_income_bootstrap.R</w:t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Prepara </w:t>
      </w:r>
      <w:r w:rsidDel="00000000" w:rsidR="00000000" w:rsidRPr="00000000">
        <w:rPr>
          <w:rtl w:val="0"/>
        </w:rPr>
        <w:t xml:space="preserve">WHY_LATAM</w:t>
      </w:r>
      <w:r w:rsidDel="00000000" w:rsidR="00000000" w:rsidRPr="00000000">
        <w:rPr>
          <w:rtl w:val="0"/>
        </w:rPr>
        <w:t xml:space="preserve"> para la corrección económica: identifica país, tramo de ingreso(5 rangos) y si el participante es usable para clustering.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WHY_LATAM usable: 608.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MX 517,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CL 78,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 13. 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Colombia tiene solo 3 personas con ingreso válido, una limitación importante a documentar.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'latam_income_individual_level.csv'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cada participante de </w:t>
      </w:r>
      <w:r w:rsidDel="00000000" w:rsidR="00000000" w:rsidRPr="00000000">
        <w:rPr>
          <w:rtl w:val="0"/>
        </w:rPr>
        <w:t xml:space="preserve">WHY_LATAM</w:t>
      </w:r>
      <w:r w:rsidDel="00000000" w:rsidR="00000000" w:rsidRPr="00000000">
        <w:rPr>
          <w:rtl w:val="0"/>
        </w:rPr>
        <w:t xml:space="preserve"> con su país, tramo de ingreso y disponibilidad para clustering.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'latam_income_distribution_all.csv'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distribución del ingreso usando todos los participantes LATAM.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'latam_income_distribution_valid.csv'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distribución únicamente entre quienes tienen ingreso válido.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'latam_income_distribution_clustering_usable.csv'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distribución de ingreso entre quienes además pueden entrar en clustering. Este último es especialmente útil porque representa la muestra real sobre la que posteriormente se pondera LATAM.</w:t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04_2d - 04_2d_create_latam_income_targets.R</w:t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https://gemini.google.com/app/f82afee0ac76d1b7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la distribución poblacional OBJETIVO de ingresos de México, Chile y Colombia en cinco tramos. (Cuidado con la fuente → gemini)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6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Cada país suma 100%. Estos son los porcentajes externos contra los que se corrige la muestra.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'latam_income_population_targets.csv'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tabla objetivo de población de México, Chile y Colombia para los cinco tramos de ingreso.</w:t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04_2e - 04_2e_latam_income_bootstrap.R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Genera 1000 bootstraps LATAM, postestratificados por ingreso dentro de cada país.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6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Cada réplica tiene 608 draws.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MX=517,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CL=78,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CO=13. </w:t>
      </w:r>
    </w:p>
    <w:p w:rsidR="00000000" w:rsidDel="00000000" w:rsidP="00000000" w:rsidRDefault="00000000" w:rsidRPr="00000000" w14:paraId="0000006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Colombia los tramos sin casos no se inventan: su masa se redistribuye entre los tramos disponibles.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'bootstrap_samples_index_latam_income.csv'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archivo principal del bootstrap LATAM. Contiene los 1000 bootstraps de 608 draws.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'latam_income_target_vs_sample.csv' → compara la distribución de ingreso original de la muestra con la distribución objetivo.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'latam_income_individual_weights.csv' → peso/probabilidad de selección asignado a cada individuo según país y tramo de ingreso.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'latam_income_probability_check.csv' → comprueba que las probabilidades de selección sumen correctamente 1 dentro de cada país.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'latam_income_unavailable_target_cells.csv' → muestra los tramos poblacionales que existen en el target pero no tienen ninguna persona observada en la muestra. Aquí aparecen los tres tramos superiores de Colombia.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'latam_country_draw_sizes.csv' → fija cuántos draws debe aportar cada país: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'latam_bootstrap_sizes.csv' → comprueba que cada réplica tenga exactamente 608 draws.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'latam_country_counts_by_bootstrap.csv' → comprueba el número de personas de cada país en cada réplica.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'latam_income_distribution_by_bootstrap.csv' → distribución de ingresos obtenida dentro de cada bootstrap.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'latam_income_distribution_bootstrap_summary.csv' → resumen medio de la distribución obtenida en los 1000 bootstraps. Muy útil para demostrar que la postestratificación está funcionando.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'latam_unique_people_by_bootstrap.csv' → número de personas distintas que aparecen dentro de cada réplica.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'latam_unique_people_summary.csv' → resumen de la repetición de personas debida al muestreo con reemplazo.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'latam_income_bootstrap_parameters.csv' → deja registrados los parámetros utilizados en el bootstrap.</w:t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04_2f - 04_2f_combine_eu_latam_bootstrap.R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Une cada bootstrap europeo con su correspondiente bootstrap LATAM. No vuelve a muestrear.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7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Cada COMPLETE tiene 1608 draws = 1000 Europa + 608 LATAM. Importante: esto no significa ponderación poblacional Europa/LATAM.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'bootstrap_samples_index.csv.gz'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archivo final del bootstrap que utiliza K-means. Es probablemente uno de los archivos más importantes de todo el proyecto.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82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EUROPE_1 + LATAM_1 → COMPLETE_1</w:t>
      </w:r>
    </w:p>
    <w:p w:rsidR="00000000" w:rsidDel="00000000" w:rsidP="00000000" w:rsidRDefault="00000000" w:rsidRPr="00000000" w14:paraId="00000083">
      <w:pPr>
        <w:jc w:val="both"/>
        <w:rPr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EUROPE_2 + LATAM_2 → COMPLETE_2</w:t>
      </w:r>
    </w:p>
    <w:p w:rsidR="00000000" w:rsidDel="00000000" w:rsidP="00000000" w:rsidRDefault="00000000" w:rsidRPr="00000000" w14:paraId="00000084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85">
      <w:pPr>
        <w:jc w:val="both"/>
        <w:rPr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EUROPE_1000 + LATAM_1000 → COMPLETE_1000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Cada COMPLETE tiene:</w:t>
      </w:r>
    </w:p>
    <w:p w:rsidR="00000000" w:rsidDel="00000000" w:rsidP="00000000" w:rsidRDefault="00000000" w:rsidRPr="00000000" w14:paraId="0000008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1000 EUROPE</w:t>
      </w:r>
    </w:p>
    <w:p w:rsidR="00000000" w:rsidDel="00000000" w:rsidP="00000000" w:rsidRDefault="00000000" w:rsidRPr="00000000" w14:paraId="00000088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+608 LATAM</w:t>
      </w:r>
    </w:p>
    <w:p w:rsidR="00000000" w:rsidDel="00000000" w:rsidP="00000000" w:rsidRDefault="00000000" w:rsidRPr="00000000" w14:paraId="00000089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──────────</w:t>
      </w:r>
    </w:p>
    <w:p w:rsidR="00000000" w:rsidDel="00000000" w:rsidP="00000000" w:rsidRDefault="00000000" w:rsidRPr="00000000" w14:paraId="0000008A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1608 draws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'bootstrap_combined_size_check.csv' → comprueba que cada COMPLETE tenga exactamente el tamaño esperado.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'bootstrap_combined_clustering_id_check.csv' → confirma que todos los draws existen en la matriz de clustering.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'bootstrap_region_distribution_by_run.csv' → composición EUROPE/LATAM de cada bootstrap.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'bootstrap_region_distribution_summary.csv' → resumen de esa composición.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'bootstrap_subsample_distribution_by_run.csv' → distribución de DIEGO, RENOVISOR, WHY_EUROPE y </w:t>
      </w:r>
      <w:r w:rsidDel="00000000" w:rsidR="00000000" w:rsidRPr="00000000">
        <w:rPr>
          <w:rtl w:val="0"/>
        </w:rPr>
        <w:t xml:space="preserve">WHY_LATAM</w:t>
      </w:r>
      <w:r w:rsidDel="00000000" w:rsidR="00000000" w:rsidRPr="00000000">
        <w:rPr>
          <w:rtl w:val="0"/>
        </w:rPr>
        <w:t xml:space="preserve"> en cada réplica.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'bootstrap_subsample_distribution_summary.csv' → resumen medio de las submuestras dentro de los 1000 bootstraps.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'bootstrap_unique_people_by_run.csv' → personas únicas dentro de cada réplica.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'bootstrap_unique_people_summary.csv' → resumen de cuántas personas diferentes aparecen realmente frente al número total de draws.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'bootstrap_combination_parameters.csv' → parámetros y tamaños utilizados al unir Europa y LATAM.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04_2g - 04_2g_sociodemographic_distribution.R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Describe cómo han quedado las variables sociodemográficas después del bootstrap, para COMPLETE, regiones y fuentes.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Es descriptivo.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04_2h - 04_2h_bootstrap_boxplots.R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Hace gráficos/boxplots para visualizar la variabilidad entre las réplicas bootstrap y la composición de las muestras.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También es </w:t>
      </w:r>
      <w:r w:rsidDel="00000000" w:rsidR="00000000" w:rsidRPr="00000000">
        <w:rPr>
          <w:b w:val="1"/>
          <w:bCs w:val="1"/>
          <w:rtl w:val="0"/>
        </w:rPr>
        <w:t xml:space="preserve">descriptivo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05 - 05_clustering_matrices.R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Construye las distintas representaciones de los 32 determinantes para clustering/EFA/Greedy: RAW, POS, EXT, Z_ABS, máscaras Greedy y matrices de 9 dimensiones.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A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Genera correctamente las 7 muestras. </w:t>
      </w:r>
    </w:p>
    <w:p w:rsidR="00000000" w:rsidDel="00000000" w:rsidP="00000000" w:rsidRDefault="00000000" w:rsidRPr="00000000" w14:paraId="000000A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COMPLETE=4372, </w:t>
      </w:r>
    </w:p>
    <w:p w:rsidR="00000000" w:rsidDel="00000000" w:rsidP="00000000" w:rsidRDefault="00000000" w:rsidRPr="00000000" w14:paraId="000000A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EUROPE=3764, </w:t>
      </w:r>
    </w:p>
    <w:p w:rsidR="00000000" w:rsidDel="00000000" w:rsidP="00000000" w:rsidRDefault="00000000" w:rsidRPr="00000000" w14:paraId="000000A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LATAM=608.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Aquí tenemos una carpeta por cada muestra:</w:t>
      </w:r>
    </w:p>
    <w:p w:rsidR="00000000" w:rsidDel="00000000" w:rsidP="00000000" w:rsidRDefault="00000000" w:rsidRPr="00000000" w14:paraId="000000AA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COMPLETE</w:t>
      </w:r>
    </w:p>
    <w:p w:rsidR="00000000" w:rsidDel="00000000" w:rsidP="00000000" w:rsidRDefault="00000000" w:rsidRPr="00000000" w14:paraId="000000AB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EUROPE</w:t>
      </w:r>
    </w:p>
    <w:p w:rsidR="00000000" w:rsidDel="00000000" w:rsidP="00000000" w:rsidRDefault="00000000" w:rsidRPr="00000000" w14:paraId="000000AC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LATAM</w:t>
      </w:r>
    </w:p>
    <w:p w:rsidR="00000000" w:rsidDel="00000000" w:rsidP="00000000" w:rsidRDefault="00000000" w:rsidRPr="00000000" w14:paraId="000000AD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DIEGO</w:t>
      </w:r>
    </w:p>
    <w:p w:rsidR="00000000" w:rsidDel="00000000" w:rsidP="00000000" w:rsidRDefault="00000000" w:rsidRPr="00000000" w14:paraId="000000AE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RENOVISOR</w:t>
      </w:r>
    </w:p>
    <w:p w:rsidR="00000000" w:rsidDel="00000000" w:rsidP="00000000" w:rsidRDefault="00000000" w:rsidRPr="00000000" w14:paraId="000000AF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WHY_EUROPE</w:t>
      </w:r>
    </w:p>
    <w:p w:rsidR="00000000" w:rsidDel="00000000" w:rsidP="00000000" w:rsidRDefault="00000000" w:rsidRPr="00000000" w14:paraId="000000B0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WHY_LATAM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Dentro de cada una se generan las matrices.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y0i2f5owrce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Las cuatro importantes para K-means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'matrix_32_raw_0_1.csv' → los 32 determinantes originales reescalados de 0–100 a 0–1.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'matrix_32_pos_0_1.csv' → representación que enfatiza los valores positivos/altos de los determinantes.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'matrix_32_ext_0_1.csv' → representa cuánto se aleja cada respuesta del punto neutral 50; enfatiza las posiciones extremas.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'matrix_32_z_abs.csv' → desviación absoluta respecto a la media de cada determinante, estandarizada dentro de cada muestra.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son las 4 matrices que se comparan en K-means.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upz2oqnb18yk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Para Greedy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'matrix_32_pos_mask_for_greedy.csv' → mantiene únicamente valores positivos observados; missing permanecen NA.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'matrix_32_ext_mask_for_greedy.csv' → mantiene únicamente valores suficientemente extremos observados.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ul8soiky0cm3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Matrices de 9 dimensiones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'matrix_9dim_raw_0_1.csv' → los 32 determinantes agregados a las 9 dimensiones usando RAW.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'matrix_9dim_pos_0_1.csv' → dimensiones usando POS.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'matrix_9dim_ext_0_1.csv' → dimensiones usando EXT.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'matrix_9dim_z_abs.csv' → dimensiones usando Z_ABS.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kv82hls9cxu8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Diagnósticos importantes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'diagnostics_analysis_samples.csv' → tamaño y composición de las siete muestras.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'diagnostics_sample_size_check.csv' → comprueba los tamaños de cada muestra.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'diagnostics_structure_checks.csv' → muy importante como control. Confirma:</w:t>
      </w:r>
    </w:p>
    <w:p w:rsidR="00000000" w:rsidDel="00000000" w:rsidP="00000000" w:rsidRDefault="00000000" w:rsidRPr="00000000" w14:paraId="000000C4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COMPLETE = EUROPE + LATAM</w:t>
      </w:r>
    </w:p>
    <w:p w:rsidR="00000000" w:rsidDel="00000000" w:rsidP="00000000" w:rsidRDefault="00000000" w:rsidRPr="00000000" w14:paraId="000000C5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EUROPE = DIEGO + RENOVISOR + WHY_EUROPE</w:t>
      </w:r>
    </w:p>
    <w:p w:rsidR="00000000" w:rsidDel="00000000" w:rsidP="00000000" w:rsidRDefault="00000000" w:rsidRPr="00000000" w14:paraId="000000C6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LATAM = </w:t>
      </w:r>
      <w:r w:rsidDel="00000000" w:rsidR="00000000" w:rsidRPr="00000000">
        <w:rPr>
          <w:color w:val="188038"/>
          <w:rtl w:val="0"/>
        </w:rPr>
        <w:t xml:space="preserve">WHY_LATAM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EUROPE y LATAM no se solapan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'diagnostics_matrix_summary_all_samples.csv' → estadísticas descriptivas de todas las matrices y muestras.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'diagnostics_z_abs_reference_all_samples.csv' → medias y desviaciones utilizadas para construir Z_ABS.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'diagnostics_threshold_counts_all_samples.csv' → cuántos valores superan los umbrales POS y EXT.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'matrix_registry_all_samples.csv'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inventario de todas las matrices, para qué sirven y dónde están.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'dimension_determinant_map_used.csv' → copia exacta del mapeo 32 → 9 utilizado realmente por el script.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gno6lpcq8k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Gráficos del 05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Dentro de cada muestra: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'01_matrix_summary_mean_sd.png' → compara media y desviación de las diferentes transformaciones.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'02_threshold_counts_by_determinant.png' → representa para cada determinante qué proporción supera el umbral POS y qué proporción es EXT.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'03_matrix_value_boxplot_32det.png' → boxplot de la distribución global de valores en RAW, POS, EXT y Z_ABS.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 globalmente: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'00_analysis_sample_sizes.png' → compara el tamaño de las siete muestras antes de aplicar los índices bootstrap.</w:t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06 - 06_kmeans.R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Aplica los índices bootstrap a las matrices del 05 y ejecuta K-means para COMPLETE, regiones y fuentes, comparando diferentes transformaciones y K.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D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Primer piloto con 100 bootstraps y K=2:8.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flu1dgyxndcb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Globales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'kmeans_metrics_summary_all_samples.csv'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tabla principal para elegir matriz y K. Contiene para cada muestra × matriz × K: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afterAutospacing="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between/total;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Calinski-Harabasz;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silhouette;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distancia entre clusters;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'kmeans_cluster_size_summary_all_samples.csv'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tamaño y estabilidad de cada cluster en cada muestra/matriz/K. 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'kmeans_centers_mean_all_samples.csv' → centroides medios de los clusters. Permite saber qué determinantes caracterizan a cada cluster.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'kmeans_cluster_distance_summary_all_samples.csv' → resume las distancias entre los centroides de los clusters.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'bootstrap_sample_sizes_summary.csv' → tamaño medio de cada muestra dentro de los bootstraps utilizados.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'bootstrap_sample_sizes_by_run.csv.gz' → tamaño de cada muestra en cada bootstrap individual.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'kmeans_bootstrap_parameters.csv' → registra K utilizados, matrices, número de bootstraps, nstart, silhouette, etc.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jc w:val="both"/>
        <w:rPr>
          <w:sz w:val="22"/>
          <w:szCs w:val="22"/>
        </w:rPr>
      </w:pPr>
      <w:bookmarkStart w:colFirst="0" w:colLast="0" w:name="_bugf25k25vzp" w:id="6"/>
      <w:bookmarkEnd w:id="6"/>
      <w:r w:rsidDel="00000000" w:rsidR="00000000" w:rsidRPr="00000000">
        <w:rPr>
          <w:sz w:val="22"/>
          <w:szCs w:val="22"/>
          <w:rtl w:val="0"/>
        </w:rPr>
        <w:t xml:space="preserve">Dentro de cada muestra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E9">
      <w:pPr>
        <w:jc w:val="both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06_kmeans_bootstrap/COMPLETE/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'kmeans_metrics_by_run.csv' → métricas de cada bootstrap individual.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'kmeans_metrics_summary.csv' → resumen de métricas para esa muestra.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'kmeans_cluster_sizes_by_run.csv.gz' → tamaño de cada cluster en cada bootstrap.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'kmeans_cluster_size_summary.csv' → resumen de tamaños de clusters.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'kmeans_centers_long.csv.gz' → centroides de cada cluster en cada bootstrap.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'kmeans_centers_mean_across_bootstraps.csv' → centroide medio final de cada cluster.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'kmeans_cluster_distances_by_run.csv.gz' → distancias entre clusters en cada bootstrap.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'kmeans_cluster_distance_summary.csv' → resumen de esas distancias.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'kmeans_run_status_summary.csv' → ejecuciones correctas/error para esa muestra.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jc w:val="both"/>
        <w:rPr>
          <w:sz w:val="22"/>
          <w:szCs w:val="22"/>
        </w:rPr>
      </w:pPr>
      <w:bookmarkStart w:colFirst="0" w:colLast="0" w:name="_ehg9jat2hjon" w:id="7"/>
      <w:bookmarkEnd w:id="7"/>
      <w:r w:rsidDel="00000000" w:rsidR="00000000" w:rsidRPr="00000000">
        <w:rPr>
          <w:sz w:val="22"/>
          <w:szCs w:val="22"/>
          <w:rtl w:val="0"/>
        </w:rPr>
        <w:t xml:space="preserve">Gráficos de K-means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cada muestra se generan heatmaps: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'heatmap_matrix_32_raw_0_1_K4.png' → perfil medio de los clusters usando RAW y K=4.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'heatmap_matrix_32_ext_0_1_K6.png' → por ejemplo, perfil medio de los 6 clusters EXT.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 así para cada matriz x K. permiten ver visualmente qué determinantes distinguen cada cluster.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07 - 07_efa.R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Hace el Exploratory Factor Analysis (EFA) para estudiar qué estructura latente aparece entre los 32 determinantes.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0F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 busca tipos de personas como K-means; busca factores/dimensiones latentes entre variables. Será una segunda evidencia para entender la estructura.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07b - 07b_efa_parallel_analysis.R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Hace el parallel analysis, que ayuda a decidir cuántos factores merece la pena retener en el EFA.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10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 una referencia estadística para el número de factores; no hay que forzar que n_factores = K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08 - 08_greedy.R</w:t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  <w:t xml:space="preserve">Busca un subconjunto reducido de determinantes que represente bien la información/clusters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APUNTE/Resultado: </w:t>
      </w:r>
    </w:p>
    <w:p w:rsidR="00000000" w:rsidDel="00000000" w:rsidP="00000000" w:rsidRDefault="00000000" w:rsidRPr="00000000" w14:paraId="000001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 donde entra la idea de conseguir una representación compacta, como el antiguo resultado D=8/H=4.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09 - 09_analysis_interpretation.R</w:t>
      </w:r>
    </w:p>
    <w:p w:rsidR="00000000" w:rsidDel="00000000" w:rsidP="00000000" w:rsidRDefault="00000000" w:rsidRPr="00000000" w14:paraId="0000010F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Interpreta los clusters resultantes: perfiles, determinantes característicos, diferencias entre grupos, regiones y fuentes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  <w:t xml:space="preserve">Aquí empezamos a pasar de “cluster 1, 2, 3…” a arquetipos interpretables.</w:t>
      </w:r>
    </w:p>
    <w:p w:rsidR="00000000" w:rsidDel="00000000" w:rsidP="00000000" w:rsidRDefault="00000000" w:rsidRPr="00000000" w14:paraId="000001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10 - 10_compare_kmeans_efa_experts.R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Compara tres fuentes de estructura: K-means, EFA y conocimiento experto/teórico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Importante para ver si la solución estadística coincide o no con las dimensiones/arquetipos previstos.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11 - 11_summary_all_matrices.R</w:t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  <w:t xml:space="preserve">Recoge y resume los resultados finales de matrices, K, EFA, Greedy y comparaciones.</w:t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Es esencialmente el resumen final para decidir y documentar la solución que se presenta.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f82afee0ac76d1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