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F4E79"/>
          <w:sz w:val="48"/>
          <w:szCs w:val="48"/>
        </w:rPr>
        <w:t xml:space="preserve">Intel Image Classification</w:t>
      </w:r>
    </w:p>
    <w:p>
      <w:pPr>
        <w:spacing w:after="400" w:before="200"/>
        <w:jc w:val="center"/>
      </w:pPr>
      <w:r>
        <w:rPr>
          <w:i/>
          <w:iCs/>
          <w:color w:val="555555"/>
          <w:sz w:val="28"/>
          <w:szCs w:val="28"/>
        </w:rPr>
        <w:t xml:space="preserve">From Scratch CNN to Transfer Learning — A Complete Project Documentation</w:t>
      </w:r>
    </w:p>
    <w:p>
      <w:pPr>
        <w:spacing w:before="800"/>
        <w:jc w:val="center"/>
      </w:pPr>
      <w:r>
        <w:rPr>
          <w:sz w:val="24"/>
          <w:szCs w:val="24"/>
        </w:rPr>
        <w:t xml:space="preserve">Author: Dev</w:t>
      </w:r>
    </w:p>
    <w:p>
      <w:pPr>
        <w:jc w:val="center"/>
      </w:pPr>
      <w:r>
        <w:rPr>
          <w:color w:val="555555"/>
          <w:sz w:val="22"/>
          <w:szCs w:val="22"/>
        </w:rPr>
        <w:t xml:space="preserve">M.Sc. Statistics, University of Delhi (B.Sc. Statistics, BHU)</w:t>
      </w:r>
    </w:p>
    <w:p>
      <w:pPr>
        <w:spacing w:before="200"/>
        <w:jc w:val="center"/>
      </w:pPr>
      <w:r>
        <w:rPr>
          <w:color w:val="555555"/>
          <w:sz w:val="22"/>
          <w:szCs w:val="22"/>
        </w:rPr>
        <w:t xml:space="preserve">Project Duration: 4 Days</w:t>
      </w:r>
    </w:p>
    <w:p>
      <w:pPr>
        <w:jc w:val="center"/>
      </w:pPr>
      <w:r>
        <w:rPr>
          <w:color w:val="555555"/>
          <w:sz w:val="22"/>
          <w:szCs w:val="22"/>
        </w:rPr>
        <w:t xml:space="preserve">Dataset: Intel Image Classification (Kaggle)</w:t>
      </w:r>
    </w:p>
    <w:p>
      <w:pPr>
        <w:jc w:val="center"/>
      </w:pPr>
      <w:r>
        <w:rPr>
          <w:color w:val="555555"/>
          <w:sz w:val="22"/>
          <w:szCs w:val="22"/>
        </w:rPr>
        <w:t xml:space="preserve">Repository: github.com/Dev-2004-DA/Intel-Image-Classification</w:t>
      </w:r>
    </w:p>
    <w:p>
      <w:r>
        <w:br w:type="page"/>
      </w:r>
    </w:p>
    <w:p>
      <w:pPr>
        <w:pStyle w:val="Heading1"/>
      </w:pPr>
      <w:r>
        <w:t xml:space="preserve">1. Project Motivation &amp; Dataset Choice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goal of this project was to build an end-to-end image classification pipeline progressing from a custom-built Convolutional Neural Network (CNN) to Transfer Learning with pretrained architectures, while documenting the reasoning behind every architectural and training decision — not just the final accuracy numbers.</w:t>
      </w:r>
    </w:p>
    <w:p>
      <w:pPr>
        <w:pStyle w:val="Heading3"/>
      </w:pPr>
      <w:r>
        <w:t xml:space="preserve">Why this dataset?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Intel Image Classification dataset has 6 scene categories — buildings, forest, glacier, mountain, sea, and street — none of which are standard ImageNet classes. This makes it a genuinely fair benchmark: pretrained ImageNet models do not get a “free pass” on these exact classes, so any improvement from Transfer Learning reflects genuinely transferable low- and mid-level visual features (edges, textures, shapes) rather than memorized class labels.</w:t>
      </w:r>
    </w:p>
    <w:p>
      <w:pPr>
        <w:pStyle w:val="Heading3"/>
      </w:pPr>
      <w:r>
        <w:t xml:space="preserve">Dataset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Split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Image Count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seg_train/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~14,000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Labelled training images across 6 class folders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seg_test/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~3,000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Labelled test images for evaluation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seg_pred/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~7,301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Unlabelled images, used for agreement-based analysis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Image size: 150 × 150 × 3 (RGB)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Classes (alphabetical, as inferred by Keras): buildings (0), forest (1), glacier (2), mountain (3), sea (4), street (5)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Roughly class-balanced across the training set</w:t>
      </w:r>
    </w:p>
    <w:p>
      <w:pPr>
        <w:pStyle w:val="Heading1"/>
      </w:pPr>
      <w:r>
        <w:t xml:space="preserve">2. Environment Setup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Platform: Google Colab (T4 GPU)</w:t>
      </w:r>
    </w:p>
    <w:p>
      <w:pPr>
        <w:pStyle w:val="Heading3"/>
      </w:pPr>
      <w:r>
        <w:t xml:space="preserve">2.1 Loading the Dataset from Kaggle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Generate kaggle.json API token from Kaggle account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Upload via files.upload() in Colab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Move to ~/.kaggle/, set permissions with chmod 600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Run: !kaggle datasets download -d puneet6060/intel-image-classification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Unzip — note the double-nested folder structure (seg_train/seg_train/...), a common gotcha</w:t>
      </w:r>
    </w:p>
    <w:p>
      <w:pPr>
        <w:pStyle w:val="Heading3"/>
      </w:pPr>
      <w:r>
        <w:t xml:space="preserve">2.2 Loading Images as a Dataset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Used tf.keras.utils.image_dataset_from_directory(), which automatically infers labels from subfolder names and returns batched (image, label) tensors of shape (batch_size, 150, 150, 3).</w:t>
      </w:r>
    </w:p>
    <w:p>
      <w:pPr>
        <w:pBdr>
          <w:left w:val="single" w:color="D4A017" w:sz="12" w:space="4"/>
        </w:pBdr>
        <w:shd w:fill="FFF6D8" w:val="clear"/>
        <w:spacing w:after="120" w:before="60"/>
      </w:pPr>
      <w:r>
        <w:rPr>
          <w:b/>
          <w:bCs/>
          <w:i/>
          <w:iCs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image_dataset_from_directory defaults to shuffle=True. This caused a major bug later in the model comparison phase — see Section 6.</w:t>
      </w:r>
    </w:p>
    <w:p>
      <w:pPr>
        <w:pStyle w:val="Heading1"/>
      </w:pPr>
      <w:r>
        <w:t xml:space="preserve">3. Model 1 — CNN from Scratch</w:t>
      </w:r>
    </w:p>
    <w:p>
      <w:pPr>
        <w:pStyle w:val="Heading2"/>
      </w:pPr>
      <w:r>
        <w:t xml:space="preserve">3.1 Architecture Design Principles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Established the standard convolutional block pattern through iterative discussion and reasoning:</w:t>
      </w:r>
    </w:p>
    <w:p>
      <w:pPr>
        <w:pBdr>
          <w:left w:val="single" w:color="1F4E79" w:sz="12" w:space="4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Conv2D (no activation) → BatchNormalization → Activation(ReLU) → MaxPooling → SpatialDropout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Key reasoning behind this ordering: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BatchNorm is placed before activation so it normalizes the raw convolution outputs before ReLU clips negative values — this preserves more of the signal distribution for BatchNorm to act 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Filter count increases with depth (16 → 64 → 128). Early layers detect simple features (edges, gradients); deeper layers detect complex features (textures, shapes, object parts) — critical for scene classification, where texture differences (e.g., glacier ice vs. mountain rock) matter most.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SpatialDropout2D (not regular Dropout) is used after pooling in conv blocks — it drops entire feature maps rather than individual pixels, which is more effective for spatial/convolutional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Rescaling (1/255 normalization) layer is placed first, before any computation, to ensure the network operates on normalized pixel values from the start.</w:t>
      </w:r>
    </w:p>
    <w:p>
      <w:pPr>
        <w:pStyle w:val="Heading2"/>
      </w:pPr>
      <w:r>
        <w:t xml:space="preserve">3.2 Hyperparameter Tuning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Used Keras Tuner across two independent tuning runs: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Run 1: tuned filters, kernel sizes, pool size, and dropout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Run 2: same search space, with L2 regularization additionally applied on dense layers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Result: Both runs converged to the same ceiling of 77.8% validation accuracy, regardless of whether L2 regularization was applied.</w:t>
      </w:r>
    </w:p>
    <w:p>
      <w:pPr>
        <w:pBdr>
          <w:left w:val="single" w:color="D4A017" w:sz="12" w:space="4"/>
        </w:pBdr>
        <w:shd w:fill="FFF6D8" w:val="clear"/>
        <w:spacing w:after="120" w:before="60"/>
      </w:pPr>
      <w:r>
        <w:rPr>
          <w:b/>
          <w:bCs/>
          <w:i/>
          <w:iCs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When two structurally different regularization setups produce the same accuracy ceiling, the architecture itself — not the hyperparameters — is the bottleneck. This was the key diagnostic insight that justified moving to Transfer Learning.</w:t>
      </w:r>
    </w:p>
    <w:p>
      <w:pPr>
        <w:pStyle w:val="Heading2"/>
      </w:pPr>
      <w:r>
        <w:t xml:space="preserve">3.3 Final Architecture</w:t>
      </w:r>
    </w:p>
    <w:p>
      <w:pPr>
        <w:pBdr>
          <w:left w:val="single" w:color="1F4E79" w:sz="12" w:space="4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Input(150,150,3)</w:t>
      </w:r>
      <w:r>
        <w:rPr>
          <w:rFonts w:ascii="Consolas" w:cs="Consolas" w:eastAsia="Consolas" w:hAnsi="Consolas"/>
          <w:sz w:val="18"/>
          <w:szCs w:val="18"/>
        </w:rPr>
        <w:br/>
        <w:t xml:space="preserve">→ RandomFlip, RandomRotation(0.3), RandomZoom(0.2), RandomTranslation(0.2)</w:t>
      </w:r>
      <w:r>
        <w:rPr>
          <w:rFonts w:ascii="Consolas" w:cs="Consolas" w:eastAsia="Consolas" w:hAnsi="Consolas"/>
          <w:sz w:val="18"/>
          <w:szCs w:val="18"/>
        </w:rPr>
        <w:br/>
        <w:t xml:space="preserve">→ Conv2D(16, 4x4) → Conv2D(64, 4x4) → BatchNorm → ReLU → MaxPool(2x2) → SpatialDropout(0.2)</w:t>
      </w:r>
      <w:r>
        <w:rPr>
          <w:rFonts w:ascii="Consolas" w:cs="Consolas" w:eastAsia="Consolas" w:hAnsi="Consolas"/>
          <w:sz w:val="18"/>
          <w:szCs w:val="18"/>
        </w:rPr>
        <w:br/>
        <w:t xml:space="preserve">→ Conv2D(128, 3x3) → BatchNorm → ReLU → MaxPool(3x3)</w:t>
      </w:r>
      <w:r>
        <w:rPr>
          <w:rFonts w:ascii="Consolas" w:cs="Consolas" w:eastAsia="Consolas" w:hAnsi="Consolas"/>
          <w:sz w:val="18"/>
          <w:szCs w:val="18"/>
        </w:rPr>
        <w:br/>
        <w:t xml:space="preserve">→ Conv2D(128, 3x3) → BatchNorm → ReLU → MaxPool(3x3) → SpatialDropout(0.2)</w:t>
      </w:r>
      <w:r>
        <w:rPr>
          <w:rFonts w:ascii="Consolas" w:cs="Consolas" w:eastAsia="Consolas" w:hAnsi="Consolas"/>
          <w:sz w:val="18"/>
          <w:szCs w:val="18"/>
        </w:rPr>
        <w:br/>
        <w:t xml:space="preserve">→ GlobalMaxPool2D</w:t>
      </w:r>
      <w:r>
        <w:rPr>
          <w:rFonts w:ascii="Consolas" w:cs="Consolas" w:eastAsia="Consolas" w:hAnsi="Consolas"/>
          <w:sz w:val="18"/>
          <w:szCs w:val="18"/>
        </w:rPr>
        <w:br/>
        <w:t xml:space="preserve">→ Dense(128, ReLU) → BatchNorm → Dense(64, ReLU) → BatchNorm → Dense(6, Softmax)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Total parameters: ~265,878</w:t>
      </w:r>
    </w:p>
    <w:p>
      <w:pPr>
        <w:pStyle w:val="Heading2"/>
      </w:pPr>
      <w:r>
        <w:t xml:space="preserve">3.4 Training &amp; Callbacks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Optimizer: RMSprop, lr = 0.001 (best from tuner — outperformed Adam)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Callbacks: EarlyStopping (val_loss), ReduceLROnPlateau, ModelCheckpoint (val_accuracy), TensorBoard</w:t>
      </w:r>
    </w:p>
    <w:p>
      <w:pPr>
        <w:pStyle w:val="Heading3"/>
      </w:pPr>
      <w:r>
        <w:t xml:space="preserve">Debugging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Initial EarlyStopping configuration used two simultaneous callbacks — one on val_loss, one on val_accuracy with min_delta=0.1. This was overly aggressive and caused premature stopping. Simplified to a single val_loss-monitored EarlyStopping with restore_best_weights=True and min_delta reduced from 0.02 to 0.001.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ModelCheckpoint typo bug: an early version had monitor='val_accurcay' (typo), which silently failed to save the best model. Fixed to 'val_accuracy'.</w:t>
      </w:r>
    </w:p>
    <w:p>
      <w:pPr>
        <w:pStyle w:val="Heading2"/>
      </w:pPr>
      <w:r>
        <w:t xml:space="preserve">3.5 Final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 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80.27%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77.80%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Generalization Gap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2.5% (healthy)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established the scratch CNN ceiling and justified the move to Transfer Learning.</w:t>
      </w:r>
    </w:p>
    <w:p>
      <w:pPr>
        <w:pStyle w:val="Heading1"/>
      </w:pPr>
      <w:r>
        <w:t xml:space="preserve">4. Model 2 — MobileNetV2 (Transfer Learning)</w:t>
      </w:r>
    </w:p>
    <w:p>
      <w:pPr>
        <w:pStyle w:val="Heading2"/>
      </w:pPr>
      <w:r>
        <w:t xml:space="preserve">4.1 Architecture</w:t>
      </w:r>
    </w:p>
    <w:p>
      <w:pPr>
        <w:pBdr>
          <w:left w:val="single" w:color="1F4E79" w:sz="12" w:space="4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Input(150,150,3)</w:t>
      </w:r>
      <w:r>
        <w:rPr>
          <w:rFonts w:ascii="Consolas" w:cs="Consolas" w:eastAsia="Consolas" w:hAnsi="Consolas"/>
          <w:sz w:val="18"/>
          <w:szCs w:val="18"/>
        </w:rPr>
        <w:br/>
        <w:t xml:space="preserve">→ RandomFlip, RandomRotation(0.3), RandomZoom(0.2), RandomTranslation(0.2)</w:t>
      </w:r>
      <w:r>
        <w:rPr>
          <w:rFonts w:ascii="Consolas" w:cs="Consolas" w:eastAsia="Consolas" w:hAnsi="Consolas"/>
          <w:sz w:val="18"/>
          <w:szCs w:val="18"/>
        </w:rPr>
        <w:br/>
        <w:t xml:space="preserve">→ MobileNetV2(include_top=False, input_shape=(150,150,3)) — last 20 layers unfrozen</w:t>
      </w:r>
      <w:r>
        <w:rPr>
          <w:rFonts w:ascii="Consolas" w:cs="Consolas" w:eastAsia="Consolas" w:hAnsi="Consolas"/>
          <w:sz w:val="18"/>
          <w:szCs w:val="18"/>
        </w:rPr>
        <w:br/>
        <w:t xml:space="preserve">→ MaxPooling2D(3x3) → Flatten</w:t>
      </w:r>
      <w:r>
        <w:rPr>
          <w:rFonts w:ascii="Consolas" w:cs="Consolas" w:eastAsia="Consolas" w:hAnsi="Consolas"/>
          <w:sz w:val="18"/>
          <w:szCs w:val="18"/>
        </w:rPr>
        <w:br/>
        <w:t xml:space="preserve">→ Dense(128, ReLU) → Dense(64, ReLU) → Dense(6, Softmax)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Total parameters: 2,430,598 (Trainable: 1,225,094 / Non-trainable: 1,205,504)</w:t>
      </w:r>
    </w:p>
    <w:p>
      <w:pPr>
        <w:pStyle w:val="Heading3"/>
      </w:pPr>
      <w:r>
        <w:t xml:space="preserve">Early Debugging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MobileNetV2(input_shape=(150,150), include_top=True) raised a ValueError, because include_top=True forces (224,224,3) input — the shape expected by the original ImageNet classification head.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Fixed by using include_top=False with input_shape=(150,150,3). This produces a UserWarning about non-standard input size but loads pretrained weights correctly via interpolation.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With include_top=False, the base model output was a 3D feature map of shape (None, 5, 5, 1280). Directly adding Dense(6) on top threw a rank-mismatch error (“output must have rank target.ndim - 1”). Fixed by adding a Flatten() layer before the dense head.</w:t>
      </w:r>
    </w:p>
    <w:p>
      <w:pPr>
        <w:pStyle w:val="Heading2"/>
      </w:pPr>
      <w:r>
        <w:t xml:space="preserve">4.2 Progressive Fine-Tuning — 3 Runs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800"/>
        <w:gridCol w:w="1800"/>
        <w:gridCol w:w="26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Unfrozen Layers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Train Acc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 Acc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Mostly frozen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~77%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Underfitting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More unfrozen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~96%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~82%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Overfitting (14% gap)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Last 20 layers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88.37%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90.57%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Best — strong generalization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2"/>
      </w:pPr>
      <w:r>
        <w:t xml:space="preserve">4.3 Run 3 — Detailed Training Log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Optimizer: RMSprop (default lr = 0.001)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Regularization: Data Augmentation only (no dropout/L2 — augmentation served as the sole regularizer)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30 epochs max, EarlyStopping (patience=6, monitor=val_loss), ReduceLROnPlateau (patience=5)</w:t>
      </w:r>
    </w:p>
    <w:p>
      <w:pPr>
        <w:pStyle w:val="Heading3"/>
      </w:pPr>
      <w:r>
        <w:t xml:space="preserve">Epoch-by-Epoch Highlights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Epoch 1: val_accuracy = 83.6% — immediately strong, showing pretrained features are powerful even for non-ImageNet classes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Epochs 2–3: val accuracy dipped to 76–77% with high val_loss (1.17–1.38) — initial instability at lr = 0.001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Epoch 6: ReduceLROnPlateau triggered — lr dropped from 0.001 to 0.0001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Epochs 7–8: sharp jump — val accuracy rose from 89.6% to 90.4%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Epoch 12: best val accuracy of 90.57% (train: 88.37%, val_loss: 0.3211) — saved by ModelCheckpoint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Epoch 17: EarlyStopping triggered — model converged</w:t>
      </w:r>
    </w:p>
    <w:p>
      <w:pPr>
        <w:pStyle w:val="Heading3"/>
      </w:pPr>
      <w:r>
        <w:t xml:space="preserve">Final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 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88.37%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Validation / Test 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90.57%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Generalization Gap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-2.2% (val &gt; train)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Bdr>
          <w:left w:val="single" w:color="D4A017" w:sz="12" w:space="4"/>
        </w:pBdr>
        <w:shd w:fill="FFF6D8" w:val="clear"/>
        <w:spacing w:after="120" w:before="60"/>
      </w:pPr>
      <w:r>
        <w:rPr>
          <w:b/>
          <w:bCs/>
          <w:i/>
          <w:iCs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Validation accuracy consistently exceeded training accuracy from epoch 7 onward. This is not an error — data augmentation made the training distribution harder than the clean (unaugmented) validation/test set, which is a sign of excellent generalization.</w:t>
      </w:r>
    </w:p>
    <w:p>
      <w:pPr>
        <w:pStyle w:val="Heading1"/>
      </w:pPr>
      <w:r>
        <w:t xml:space="preserve">5. Model 3 — Xception (Transfer Learning)</w:t>
      </w:r>
    </w:p>
    <w:p>
      <w:pPr>
        <w:pStyle w:val="Heading2"/>
      </w:pPr>
      <w:r>
        <w:t xml:space="preserve">5.1 Model Selection Reasoning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After Model 2, the goal was a third architecture that was: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Architecturally distinct from MobileNetV2 (Xception is much deeper, with residual connections, despite also using depthwise separable convolutions)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Reasonably sized for hosting alongside the project (Xception base ≈ 88MB; with the custom head, the saved model came to ~112MB — just over GitHub’s 100MB limit, handled via a Google Drive link)</w:t>
      </w:r>
    </w:p>
    <w:p>
      <w:pPr>
        <w:pStyle w:val="Heading3"/>
      </w:pPr>
      <w:r>
        <w:t xml:space="preserve">EfficientNet Attempts (Abandoned)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EfficientNetB0, B3, and V2B3 were all attempted first. These architectures are optimized for 224×224 / 300×300 input resolutions. At 150×150, they significantly underperformed — training accuracy remained stuck at 45–50% even after 15 epochs, across multiple unfreezing configurations (last 15, 30, and 50 of 234 layers).</w:t>
      </w:r>
    </w:p>
    <w:p>
      <w:pPr>
        <w:pBdr>
          <w:left w:val="single" w:color="D4A017" w:sz="12" w:space="4"/>
        </w:pBdr>
        <w:shd w:fill="FFF6D8" w:val="clear"/>
        <w:spacing w:after="120" w:before="60"/>
      </w:pPr>
      <w:r>
        <w:rPr>
          <w:b/>
          <w:bCs/>
          <w:i/>
          <w:iCs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This was diagnosed as an input resolution mismatch problem, not a tuning problem — EfficientNet's deeper layers are tuned to operate on much larger feature maps than 150x150 input produces. Switched to Xception, which handles 150×150 input far better.</w:t>
      </w:r>
    </w:p>
    <w:p>
      <w:pPr>
        <w:pStyle w:val="Heading2"/>
      </w:pPr>
      <w:r>
        <w:t xml:space="preserve">5.2 Architecture</w:t>
      </w:r>
    </w:p>
    <w:p>
      <w:pPr>
        <w:pBdr>
          <w:left w:val="single" w:color="1F4E79" w:sz="12" w:space="4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Input(150,150,3)</w:t>
      </w:r>
      <w:r>
        <w:rPr>
          <w:rFonts w:ascii="Consolas" w:cs="Consolas" w:eastAsia="Consolas" w:hAnsi="Consolas"/>
          <w:sz w:val="18"/>
          <w:szCs w:val="18"/>
        </w:rPr>
        <w:br/>
        <w:t xml:space="preserve">→ RandomFlip, RandomRotation(0.3), RandomZoom(0.2), RandomTranslation(0.2)</w:t>
      </w:r>
      <w:r>
        <w:rPr>
          <w:rFonts w:ascii="Consolas" w:cs="Consolas" w:eastAsia="Consolas" w:hAnsi="Consolas"/>
          <w:sz w:val="18"/>
          <w:szCs w:val="18"/>
        </w:rPr>
        <w:br/>
        <w:t xml:space="preserve">→ Xception(include_top=False) — last 20 layers unfrozen</w:t>
      </w:r>
      <w:r>
        <w:rPr>
          <w:rFonts w:ascii="Consolas" w:cs="Consolas" w:eastAsia="Consolas" w:hAnsi="Consolas"/>
          <w:sz w:val="18"/>
          <w:szCs w:val="18"/>
        </w:rPr>
        <w:br/>
        <w:t xml:space="preserve">→ GlobalMaxPooling2D</w:t>
      </w:r>
      <w:r>
        <w:rPr>
          <w:rFonts w:ascii="Consolas" w:cs="Consolas" w:eastAsia="Consolas" w:hAnsi="Consolas"/>
          <w:sz w:val="18"/>
          <w:szCs w:val="18"/>
        </w:rPr>
        <w:br/>
        <w:t xml:space="preserve">→ Dense(256, ReLU) → BatchNorm → Dense(128, ReLU) → BatchNorm → Dense(64, ReLU) → BatchNorm → Dense(6, Softmax)</w:t>
      </w:r>
    </w:p>
    <w:p>
      <w:pPr>
        <w:pStyle w:val="Heading2"/>
      </w:pPr>
      <w:r>
        <w:t xml:space="preserve">5.3 Training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Optimizer: RMSprop (default)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Regularization: Data Augmentation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Callbacks: EarlyStopping (patience=6), ReduceLROnPlateau, ModelCheckpoint, TensorBoard</w:t>
      </w:r>
    </w:p>
    <w:p>
      <w:pPr>
        <w:pStyle w:val="Heading3"/>
      </w:pPr>
      <w:r>
        <w:t xml:space="preserve">Result — Converged Remarkably Fast (9 Epochs)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Epoch 1: val_accuracy already at 88.8%; val_loss (0.327) was lower than train_loss (0.587) from the very 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Epoch 7: best val_accuracy = 91.73% (train: 90.1%, val_loss: 0.2396)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Epoch 9: EarlyStopping triggered</w:t>
      </w:r>
    </w:p>
    <w:p>
      <w:pPr>
        <w:pStyle w:val="Heading3"/>
      </w:pPr>
      <w:r>
        <w:t xml:space="preserve">Final Result (via model.evaluate())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 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93.55%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91.73%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Generalization Gap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1.82% (clean)</w:t>
            </w:r>
          </w:p>
        </w:tc>
      </w:tr>
    </w:tbl>
    <w:p>
      <w:pPr>
        <w:pStyle w:val="Heading1"/>
      </w:pPr>
      <w:r>
        <w:t xml:space="preserve">6. Model Comparison Notebook — Methodology &amp; a Critical Bug</w:t>
      </w:r>
    </w:p>
    <w:p>
      <w:pPr>
        <w:pStyle w:val="Heading2"/>
      </w:pPr>
      <w:r>
        <w:t xml:space="preserve">6.1 The Shuffle Bug (Important Lesson)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First approach (incorrect):</w:t>
      </w:r>
    </w:p>
    <w:p>
      <w:pPr>
        <w:pBdr>
          <w:left w:val="single" w:color="1F4E79" w:sz="12" w:space="4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y_test = []</w:t>
      </w:r>
      <w:r>
        <w:rPr>
          <w:rFonts w:ascii="Consolas" w:cs="Consolas" w:eastAsia="Consolas" w:hAnsi="Consolas"/>
          <w:sz w:val="18"/>
          <w:szCs w:val="18"/>
        </w:rPr>
        <w:br/>
        <w:t xml:space="preserve">for images, labels in test_data:</w:t>
      </w:r>
      <w:r>
        <w:rPr>
          <w:rFonts w:ascii="Consolas" w:cs="Consolas" w:eastAsia="Consolas" w:hAnsi="Consolas"/>
          <w:sz w:val="18"/>
          <w:szCs w:val="18"/>
        </w:rPr>
        <w:br/>
        <w:t xml:space="preserve">    y_test.extend(labels.numpy())</w:t>
      </w:r>
      <w:r>
        <w:rPr>
          <w:rFonts w:ascii="Consolas" w:cs="Consolas" w:eastAsia="Consolas" w:hAnsi="Consolas"/>
          <w:sz w:val="18"/>
          <w:szCs w:val="18"/>
        </w:rPr>
        <w:br/>
        <w:t xml:space="preserve">y_test = np.array(y_test)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y_prob3 = xception_model.predict(test_data, verbose=0)</w:t>
      </w:r>
      <w:r>
        <w:rPr>
          <w:rFonts w:ascii="Consolas" w:cs="Consolas" w:eastAsia="Consolas" w:hAnsi="Consolas"/>
          <w:sz w:val="18"/>
          <w:szCs w:val="18"/>
        </w:rPr>
        <w:br/>
        <w:t xml:space="preserve">y_pred_xception_model = np.argmax(y_prob3, axis=1)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This produced a classification report showing 17% accuracy across all three models — essentially random — despite the models independently evaluating at 78–92%.</w:t>
      </w:r>
    </w:p>
    <w:p>
      <w:pPr>
        <w:pStyle w:val="Heading3"/>
      </w:pPr>
      <w:r>
        <w:t xml:space="preserve">Root Cause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test_data was created with the default shuffle=True. Each time the dataset is iterated (once for collecting y_test, once for predict()), TensorFlow re-shuffles the batch order. The labels collected in the first loop and the predictions from the second pass were therefore misaligned — comparing label[i] from one shuffle order against prediction[i] from a completely different shuffle order.</w:t>
      </w:r>
    </w:p>
    <w:p>
      <w:pPr>
        <w:pStyle w:val="Heading3"/>
      </w:pPr>
      <w:r>
        <w:t xml:space="preserve">Fix — Collect Labels and Predictions in the Same Loop, Same Iteration</w:t>
      </w:r>
    </w:p>
    <w:p>
      <w:pPr>
        <w:pBdr>
          <w:left w:val="single" w:color="1F4E79" w:sz="12" w:space="4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y_test = []</w:t>
      </w:r>
      <w:r>
        <w:rPr>
          <w:rFonts w:ascii="Consolas" w:cs="Consolas" w:eastAsia="Consolas" w:hAnsi="Consolas"/>
          <w:sz w:val="18"/>
          <w:szCs w:val="18"/>
        </w:rPr>
        <w:br/>
        <w:t xml:space="preserve">y_pred_scratch_model = []</w:t>
      </w:r>
      <w:r>
        <w:rPr>
          <w:rFonts w:ascii="Consolas" w:cs="Consolas" w:eastAsia="Consolas" w:hAnsi="Consolas"/>
          <w:sz w:val="18"/>
          <w:szCs w:val="18"/>
        </w:rPr>
        <w:br/>
        <w:t xml:space="preserve">y_pred_mob_net_model = []</w:t>
      </w:r>
      <w:r>
        <w:rPr>
          <w:rFonts w:ascii="Consolas" w:cs="Consolas" w:eastAsia="Consolas" w:hAnsi="Consolas"/>
          <w:sz w:val="18"/>
          <w:szCs w:val="18"/>
        </w:rPr>
        <w:br/>
        <w:t xml:space="preserve">y_pred_xception_model = []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for images, labels in test_data:</w:t>
      </w:r>
      <w:r>
        <w:rPr>
          <w:rFonts w:ascii="Consolas" w:cs="Consolas" w:eastAsia="Consolas" w:hAnsi="Consolas"/>
          <w:sz w:val="18"/>
          <w:szCs w:val="18"/>
        </w:rPr>
        <w:br/>
        <w:t xml:space="preserve">    y_test.extend(labels.numpy())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y_prob1 = scratch_model.predict(images, verbose=0)</w:t>
      </w:r>
      <w:r>
        <w:rPr>
          <w:rFonts w:ascii="Consolas" w:cs="Consolas" w:eastAsia="Consolas" w:hAnsi="Consolas"/>
          <w:sz w:val="18"/>
          <w:szCs w:val="18"/>
        </w:rPr>
        <w:br/>
        <w:t xml:space="preserve">    y_pred_scratch_model.extend(np.argmax(y_prob1, axis=1))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y_prob2 = mob_net_model.predict(images, verbose=0)</w:t>
      </w:r>
      <w:r>
        <w:rPr>
          <w:rFonts w:ascii="Consolas" w:cs="Consolas" w:eastAsia="Consolas" w:hAnsi="Consolas"/>
          <w:sz w:val="18"/>
          <w:szCs w:val="18"/>
        </w:rPr>
        <w:br/>
        <w:t xml:space="preserve">    y_pred_mob_net_model.extend(np.argmax(y_prob2, axis=1))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    y_prob3 = xception_model.predict(images, verbose=0)</w:t>
      </w:r>
      <w:r>
        <w:rPr>
          <w:rFonts w:ascii="Consolas" w:cs="Consolas" w:eastAsia="Consolas" w:hAnsi="Consolas"/>
          <w:sz w:val="18"/>
          <w:szCs w:val="18"/>
        </w:rPr>
        <w:br/>
        <w:t xml:space="preserve">    y_pred_xception_model.extend(np.argmax(y_prob3, axis=1))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y_test = np.array(y_test)</w:t>
      </w:r>
      <w:r>
        <w:rPr>
          <w:rFonts w:ascii="Consolas" w:cs="Consolas" w:eastAsia="Consolas" w:hAnsi="Consolas"/>
          <w:sz w:val="18"/>
          <w:szCs w:val="18"/>
        </w:rPr>
        <w:br/>
        <w:t xml:space="preserve">y_pred_scratch_model = np.array(y_pred_scratch_model)</w:t>
      </w:r>
      <w:r>
        <w:rPr>
          <w:rFonts w:ascii="Consolas" w:cs="Consolas" w:eastAsia="Consolas" w:hAnsi="Consolas"/>
          <w:sz w:val="18"/>
          <w:szCs w:val="18"/>
        </w:rPr>
        <w:br/>
        <w:t xml:space="preserve">y_pred_mob_net_model = np.array(y_pred_mob_net_model)</w:t>
      </w:r>
      <w:r>
        <w:rPr>
          <w:rFonts w:ascii="Consolas" w:cs="Consolas" w:eastAsia="Consolas" w:hAnsi="Consolas"/>
          <w:sz w:val="18"/>
          <w:szCs w:val="18"/>
        </w:rPr>
        <w:br/>
        <w:t xml:space="preserve">y_pred_xception_model = np.array(y_pred_xception_model)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guarantees every batch's labels and all three models' predictions are collected together, in the same order, in a single pass — no possibility of misalignment. After the fix, results matched the independently-computed model.evaluate() accuracies exactly (e.g., Xception: 92% vs. expected 91.73%).</w:t>
      </w:r>
    </w:p>
    <w:p>
      <w:pPr>
        <w:pBdr>
          <w:left w:val="single" w:color="D4A017" w:sz="12" w:space="4"/>
        </w:pBdr>
        <w:shd w:fill="FFF6D8" w:val="clear"/>
        <w:spacing w:after="120" w:before="60"/>
      </w:pPr>
      <w:r>
        <w:rPr>
          <w:b/>
          <w:bCs/>
          <w:i/>
          <w:iCs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Whenever shuffle=True is set on a tf.data.Dataset, never assume two separate iterations over it will produce the same order. Always collect everything needed from a single pass.</w:t>
      </w:r>
    </w:p>
    <w:p>
      <w:pPr>
        <w:pStyle w:val="Heading2"/>
      </w:pPr>
      <w:r>
        <w:t xml:space="preserve">6.2 Function / Concept Reference (Personal Notes)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for images, labels in test_data: — iterates over the dataset batch by batch, not image by image. Each images/labels pair is one batch.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.numpy() — converts a TensorFlow Tensor to a regular numpy array (needed for sklearn / matplotlib compatibility)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.extend() — appends all elements of an iterable individually to a list (vs. .append(), which would nest 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np.argmax(preds, axis=1) — for each row (image) in a batch of class probabilities, returns the index of the highest probability — i.e., the predicted class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General pattern for any classification project: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Loop through test data in batches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Get model predictions (probabilities) per batch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Convert probabilities to class labels via argmax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Collect true and predicted labels into two aligned lists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Feed into confusion_matrix() / classification_report()</w:t>
      </w:r>
    </w:p>
    <w:p>
      <w:pPr>
        <w:pStyle w:val="Heading1"/>
      </w:pPr>
      <w:r>
        <w:t xml:space="preserve">7. Confusion Matrices &amp; Classification Reports</w:t>
      </w:r>
    </w:p>
    <w:p>
      <w:pPr>
        <w:pStyle w:val="Heading2"/>
      </w:pPr>
      <w:r>
        <w:t xml:space="preserve">7.1 Test Set Results (3,000 images)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Macro F1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CNN from Scratch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78%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MobileNetV2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91%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0.91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92%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0.92</w:t>
            </w:r>
          </w:p>
        </w:tc>
      </w:tr>
    </w:tbl>
    <w:p>
      <w:pPr>
        <w:pStyle w:val="Heading2"/>
      </w:pPr>
      <w:r>
        <w:t xml:space="preserve">7.2 Per-Class F1 Score Progression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MobileNetV2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Xception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0.91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0.91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0.94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0.99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Glacier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0.85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0.87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Mountain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0.85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0.87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0.94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0.95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0.76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0.92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0.93</w:t>
            </w:r>
          </w:p>
        </w:tc>
      </w:tr>
    </w:tbl>
    <w:p>
      <w:pPr>
        <w:pStyle w:val="Heading2"/>
      </w:pPr>
      <w:r>
        <w:t xml:space="preserve">7.3 Confusion Cross-Tabulation — Glacier ↔ Mountain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Glacier → Mountain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Mountain → Glacier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MobileNetV2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Bdr>
          <w:left w:val="single" w:color="D4A017" w:sz="12" w:space="4"/>
        </w:pBdr>
        <w:shd w:fill="FFF6D8" w:val="clear"/>
        <w:spacing w:after="120" w:before="60"/>
      </w:pPr>
      <w:r>
        <w:rPr>
          <w:b/>
          <w:bCs/>
          <w:i/>
          <w:iCs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This is the single most consistent error pattern across all three architectures — glacier and mountain images frequently share rocky/icy textures and similar color palettes (greys, whites, blues), making them genuinely difficult even for a quick human glance.</w:t>
      </w:r>
    </w:p>
    <w:p>
      <w:pPr>
        <w:pStyle w:val="Heading2"/>
      </w:pPr>
      <w:r>
        <w:t xml:space="preserve">7.4 Other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Forest is near-perfect across all 3 models (94–99% F1) — the most visually distinct class (dense green texture, no other class resembles 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Street → Buildings confusion: Scratch (117), MobileNetV2 (55), Xception (24) — urban scenes naturally overlap; pretrained models handle this much better than the scratch model.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Buildings shows the largest jump: Scratch (70% F1) → MobileNetV2 / Xception (91% F1) — pretrained ImageNet features (heavily exposed to man-made structures) transfer very effectively here.</w:t>
      </w:r>
    </w:p>
    <w:p>
      <w:pPr>
        <w:pStyle w:val="Heading1"/>
      </w:pPr>
      <w:r>
        <w:t xml:space="preserve">8. Evaluation on Unlabelled Prediction Set (7,301 images)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Since seg_pred has no ground truth, inter-model agreement was used as a proxy for reliability. All three models predicted on every image (loaded in batches of 32), and predictions were compared.</w:t>
      </w:r>
    </w:p>
    <w:p>
      <w:pPr>
        <w:pStyle w:val="Heading2"/>
      </w:pPr>
      <w:r>
        <w:t xml:space="preserve">8.1 Agreement Distribution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Agreement 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3 models agree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5,477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75.0%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of 3 agree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1,681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23.0%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3 disagree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2.0%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75% unanimous agreement across three architecturally very different models (266K to 22M+ parameters) is strong evidence that all three are learning genuine, generalizable visual features rather than memorizing training-set-specific noise.</w:t>
      </w:r>
    </w:p>
    <w:p>
      <w:pPr>
        <w:pStyle w:val="Heading2"/>
      </w:pPr>
      <w:r>
        <w:t xml:space="preserve">8.2 Class-wise Prediction Frequency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 grouped bar chart compared how often each model predicted each class across all 7,301 images: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Class 0 (Buildings): Scratch over-predicts heavily (~1565) vs. MobileNetV2/Xception (~1170) — consistent with the scratch model's street → buildings confusion bias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Class 2 (Glacier): MobileNetV2 predicts more (~1380) than Scratch (~1000) and Xception (~1180)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Class 3 (Mountain): Xception predicts more (~1380) than the other two (~1080–1200)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Classes 1, 4, 5 (Forest, Sea, Street): all three models agree closely — these are the “easy” classes</w:t>
      </w:r>
    </w:p>
    <w:p>
      <w:pPr>
        <w:pStyle w:val="Heading2"/>
      </w:pPr>
      <w:r>
        <w:t xml:space="preserve">8.3 Disagreement Analysis — The 143 Total-Disagreement Images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12 of the 143 images (where all three models gave different predictions) were manually inspected, visually labelled, and each model's prediction plus confidence (max softmax probability) was recorded: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60"/>
        <w:gridCol w:w="2300"/>
        <w:gridCol w:w="2300"/>
        <w:gridCol w:w="23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True Label (visual)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Scratch (conf)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MobileNet (conf)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Xception (conf)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mountain (0.890)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 (1.000)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glacier (0.999)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Glacier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 (0.657)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glacier (0.971)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mountain (0.504)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Mountain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 (0.429)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glacier (0.999)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mountain (0.972)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Glacier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buildings (0.353)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glacier (1.000)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mountain (0.557)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Mountain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mountain (0.980)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glacier (0.996)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 (0.947)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 (0.927)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glacier (0.841)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mountain (0.949)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street (0.964)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glacier (1.000)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mountain (0.997)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Street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street (0.933)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glacier (0.679)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 (0.971)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buildings (0.749)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mountain (0.961)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 (0.959)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Glacier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buildings (0.733)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glacier (0.661)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mountain (0.978)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Glacier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buildings (0.400)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glacier (0.982)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mountain (0.924)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Glacier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buildings (0.611)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glacier (0.953)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 (0.782)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Style w:val="Heading3"/>
      </w:pPr>
      <w:r>
        <w:t xml:space="preserve">Key Findings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Confidently wrong predictions exist even in strong models. MobileNet predicted “sea” with 100% confidence on a true Building image, and “glacier” with 99.99–100% confidence on images that were actually Sea/Mountain. High softmax confidence does not guarantee correctness — especially on inputs that fall outside the model's typical training distribution patterns.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MobileNetV2 shows the most overconfidence on errors — frequently 95–100% confidence even when wrong (rows 1, 3, 4, 6, 7, 11). Xception's confidence on errors is comparatively more moderate (50.4–99.7%, with several in the 50–80% range) — making its mistakes more “calibrated” (lower confidence correlates somewhat with higher likelihood of error).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The images themselves are genuinely ambiguous. Image 1 is an ornate European arch/monument that doesn't cleanly fit any of the 6 classes; several images contain glacier+mountain+sea simultaneously in the same frame; one shows a palm tree + sea + boat; another is a sunset over water with unusual lighting/color grading. These are edge cases that would likely produce disagreement among human labellers too.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Conclusion: The remaining errors across all three models are predominantly driven by inherent class ambiguity in real-world scene images (multiple valid scene elements in one frame) rather than by model architecture deficiencies. This is a meaningful distinction for understanding deployment-time failure modes — these are not “fixable” errors through more training; they reflect genuine label ambiguity in the underlying task definition.</w:t>
      </w:r>
    </w:p>
    <w:p>
      <w:pPr>
        <w:pStyle w:val="Heading1"/>
      </w:pPr>
      <w:r>
        <w:t xml:space="preserve">9. Final Results Summary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1700"/>
        <w:gridCol w:w="1500"/>
        <w:gridCol w:w="14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Train Acc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Acc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CNN from Scratch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80.27%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77.80%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~266K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MobileNetV2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88.37%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90.57%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-2.2% (val&gt;train)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2.43M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~14MB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Xception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93.55%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91.73%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Larger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~112MB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pBdr>
          <w:left w:val="single" w:color="D4A017" w:sz="12" w:space="4"/>
        </w:pBdr>
        <w:shd w:fill="FFF6D8" w:val="clear"/>
        <w:spacing w:after="120" w:before="60"/>
      </w:pPr>
      <w:r>
        <w:rPr>
          <w:b/>
          <w:bCs/>
          <w:i/>
          <w:iCs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MobileNetV2 (~14MB) performed nearly on par with Xception (~112MB) — an ~8x size difference for ~1.2% accuracy difference. For deployment-constrained scenarios (e.g., Streamlit Cloud's ~1GB RAM limit), MobileNetV2 is the clear practical choice despite Xception's marginally higher accuracy.</w:t>
      </w:r>
    </w:p>
    <w:p>
      <w:pPr>
        <w:pStyle w:val="Heading1"/>
      </w:pPr>
      <w:r>
        <w:t xml:space="preserve">10. File Management &amp; GitHub Considerations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Model file size limits: Xception's saved .keras file (~112MB) exceeds GitHub's 100MB hard limit. Resolved by hosting on Google Drive (set to “Anyone with the link”) and linking from the README, rather than using Git LFS (impractical for manual/web-based GitHub uploads without command-line Git).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TensorBoard logs: Not pushed to GitHub — too large, not directly viewable on GitHub, and the same information is captured as static accuracy/loss plots saved as PNGs.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Dataset: Not pushed (400MB+) — README links directly to the Kaggle dataset page instead.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API key safety: An initial notebook upload exposed Kaggle kaggle.json credentials in a cell output. This was caught before pushing — outputs were cleared via “Clear all outputs” in Colab before any GitHub upload.</w:t>
      </w:r>
    </w:p>
    <w:p>
      <w:pPr>
        <w:pBdr>
          <w:left w:val="single" w:color="D4A017" w:sz="12" w:space="4"/>
        </w:pBdr>
        <w:shd w:fill="FFF6D8" w:val="clear"/>
        <w:spacing w:after="120" w:before="60"/>
      </w:pPr>
      <w:r>
        <w:rPr>
          <w:b/>
          <w:bCs/>
          <w:i/>
          <w:iCs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Always clear notebook outputs before pushing API-key-containing cells to a public repository.</w:t>
      </w:r>
    </w:p>
    <w:p>
      <w:pPr>
        <w:pStyle w:val="Heading1"/>
      </w:pPr>
      <w:r>
        <w:t xml:space="preserve">11. Repository Structure (Final)</w:t>
      </w:r>
    </w:p>
    <w:p>
      <w:pPr>
        <w:pBdr>
          <w:left w:val="single" w:color="1F4E79" w:sz="12" w:space="4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Intel-Image-Classification/</w:t>
      </w:r>
      <w:r>
        <w:rPr>
          <w:rFonts w:ascii="Consolas" w:cs="Consolas" w:eastAsia="Consolas" w:hAnsi="Consolas"/>
          <w:sz w:val="18"/>
          <w:szCs w:val="18"/>
        </w:rPr>
        <w:br/>
        <w:t xml:space="preserve">│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notebooks/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01_CNN_from_scratch.ipynb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02_Pretrained_MobileNetV2.ipynb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03_Xception_Transfer_Learning.ipynb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04_Model_Comparison.ipynb</w:t>
      </w:r>
      <w:r>
        <w:rPr>
          <w:rFonts w:ascii="Consolas" w:cs="Consolas" w:eastAsia="Consolas" w:hAnsi="Consolas"/>
          <w:sz w:val="18"/>
          <w:szCs w:val="18"/>
        </w:rPr>
        <w:br/>
        <w:t xml:space="preserve">│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models/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BEST_MODEL.keras                   # CNN from scratch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BEST_MODEL_MOBILENET.keras         # MobileNetV2 best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README.md                          # Xception too large — Drive link inside</w:t>
      </w:r>
      <w:r>
        <w:rPr>
          <w:rFonts w:ascii="Consolas" w:cs="Consolas" w:eastAsia="Consolas" w:hAnsi="Consolas"/>
          <w:sz w:val="18"/>
          <w:szCs w:val="18"/>
        </w:rPr>
        <w:br/>
        <w:t xml:space="preserve">│</w:t>
      </w:r>
      <w:r>
        <w:rPr>
          <w:rFonts w:ascii="Consolas" w:cs="Consolas" w:eastAsia="Consolas" w:hAnsi="Consolas"/>
          <w:sz w:val="18"/>
          <w:szCs w:val="18"/>
        </w:rPr>
        <w:br/>
        <w:t xml:space="preserve">├── images/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cnn_accuracy.png / cnn_loss.png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mobilenet_accuracy.png / mobilenet_loss.png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xception_accuracy.png / xception_loss.png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├── confusion_matrices/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cm_scratch_cnn.png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├── cm_mobilenet.png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│   └── cm_xception.png</w:t>
      </w:r>
      <w:r>
        <w:rPr>
          <w:rFonts w:ascii="Consolas" w:cs="Consolas" w:eastAsia="Consolas" w:hAnsi="Consolas"/>
          <w:sz w:val="18"/>
          <w:szCs w:val="18"/>
        </w:rPr>
        <w:br/>
        <w:t xml:space="preserve">│   └── comparison/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├── disagreement_images.png</w:t>
      </w:r>
      <w:r>
        <w:rPr>
          <w:rFonts w:ascii="Consolas" w:cs="Consolas" w:eastAsia="Consolas" w:hAnsi="Consolas"/>
          <w:sz w:val="18"/>
          <w:szCs w:val="18"/>
        </w:rPr>
        <w:br/>
        <w:t xml:space="preserve">│       └── prediction_frequency.png</w:t>
      </w:r>
      <w:r>
        <w:rPr>
          <w:rFonts w:ascii="Consolas" w:cs="Consolas" w:eastAsia="Consolas" w:hAnsi="Consolas"/>
          <w:sz w:val="18"/>
          <w:szCs w:val="18"/>
        </w:rPr>
        <w:br/>
        <w:t xml:space="preserve">│</w:t>
      </w:r>
      <w:r>
        <w:rPr>
          <w:rFonts w:ascii="Consolas" w:cs="Consolas" w:eastAsia="Consolas" w:hAnsi="Consolas"/>
          <w:sz w:val="18"/>
          <w:szCs w:val="18"/>
        </w:rPr>
        <w:br/>
        <w:t xml:space="preserve">└── README.md</w:t>
      </w:r>
    </w:p>
    <w:p>
      <w:pPr>
        <w:pStyle w:val="Heading1"/>
      </w:pPr>
      <w:r>
        <w:t xml:space="preserve">12. Next Steps (Beyond This Project)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Streamlit deployment using MobileNetV2 (chosen over Xception for size/RAM efficiency on Streamlit Cloud's free tier; loaded directly from GitHub, no gdown needed)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LinkedIn post summarizing the project, results, and key findings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Move to NLP track: RNN/LSTM project for sequence/text data — continuing the “CNN → RNN/LSTM → further DS topics” learning roadmap</w:t>
      </w:r>
    </w:p>
    <w:p>
      <w:pPr>
        <w:pStyle w:val="Heading1"/>
      </w:pPr>
      <w:r>
        <w:t xml:space="preserve">13. Key Takeaways / Lessons Learned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Two independent HP tuning runs converging to the same accuracy ceiling is strong evidence the architecture itself is the bottleneck</w:t>
      </w:r>
      <w:r>
        <w:t xml:space="preserve"> — not worth further hyperparameter search at that point.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Pretrained model input resolution matters a lot.</w:t>
      </w:r>
      <w:r>
        <w:t xml:space="preserve"> The EfficientNet family expects 224×224/300×300; feeding 150×150 caused severe underfitting (45–50% accuracy) regardless of fine-tuning strategy. Always check a pretrained model's expected input size before committing to it.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shuffle=True on a tf.data.Dataset means every iteration re-shuffles</w:t>
      </w:r>
      <w:r>
        <w:t xml:space="preserve"> — never collect labels and predictions in separate passes over the same shuffled dataset.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Val accuracy &gt; Train accuracy isn't necessarily a red flag</w:t>
      </w:r>
      <w:r>
        <w:t xml:space="preserve"> — when data augmentation and regularization make training harder than the (unaugmented) validation set, this is expected and indicates good generalization, not a bug.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High softmax confidence does not equal correctness.</w:t>
      </w:r>
      <w:r>
        <w:t xml:space="preserve"> Models can be 95–100% confident and wrong, especially on images with ambiguous/overlapping scene content. Confidence calibration differs meaningfully between architectures (MobileNetV2 vs. Xception in this project).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Always clear notebook outputs before pushing API-key-containing cells to a public repository.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Smaller models can be “good enough.”</w:t>
      </w:r>
      <w:r>
        <w:t xml:space="preserve"> A 14MB model reaching 90.57% vs. a 112MB model reaching 91.73% — for most real deployment contexts, the smaller model is the better engineering choice.</w:t>
      </w:r>
    </w:p>
    <w:p>
      <w:pPr>
        <w:pStyle w:val="Heading1"/>
      </w:pPr>
      <w:r>
        <w:t xml:space="preserve">14. Interview Preparation Notes</w:t>
      </w:r>
    </w:p>
    <w:p>
      <w:pPr>
        <w:pStyle w:val="Heading2"/>
      </w:pPr>
      <w:r>
        <w:t xml:space="preserve">14.1 Project Pitch (2–3 minutes)</w:t>
      </w:r>
    </w:p>
    <w:p>
      <w:pPr>
        <w:pStyle w:val="Heading3"/>
      </w:pPr>
      <w:r>
        <w:t xml:space="preserve">Problem &amp; Dataset (~15 sec)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“I built an image classification project on the Intel Image Classification dataset — 6 natural scene categories: buildings, forest, glacier, mountain, sea, street. About 14,000 training images, 3,000 test images. I deliberately chose this dataset because none of these classes exist in ImageNet, so it's an honest test of how well pretrained models actually transfer.”</w:t>
      </w:r>
    </w:p>
    <w:p>
      <w:pPr>
        <w:pStyle w:val="Heading3"/>
      </w:pPr>
      <w:r>
        <w:t xml:space="preserve">The Progression — Three Models (~45 sec)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“I took a progressive approach. First, I built a CNN from scratch — standard conv blocks with batch norm, ReLU, pooling, and dropout. I ran two separate hyperparameter tuning runs using Keras Tuner — one with L2 regularization, one without — and both converged to the same 77.8% accuracy ceiling. That was actually the key insight: when two different regularization strategies hit the same wall, the architecture itself is the bottleneck, not the hyperparameters.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So I moved to Transfer Learning. MobileNetV2, with progressive fine-tuning across three runs — unfreezing more layers each time — got me to 90.57%. Then I tried Xception, which converged in just 9 epochs to 91.73%.”</w:t>
      </w:r>
    </w:p>
    <w:p>
      <w:pPr>
        <w:pStyle w:val="Heading3"/>
      </w:pPr>
      <w:r>
        <w:t xml:space="preserve">The Technical Problem Solved (~30 sec)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“One thing worth mentioning — when I built the comparison notebook, I initially got 17% accuracy across all three models, which was obviously wrong since I'd already evaluated them individually at 78–92%. I traced it to a shuffle bug — image_dataset_from_directory shuffles on every iteration, so when I collected true labels in one loop and predictions in a separate model.predict() call, they were misaligned. Fixed it by collecting both in a single pass through the data.”</w:t>
      </w:r>
    </w:p>
    <w:p>
      <w:pPr>
        <w:pBdr>
          <w:left w:val="single" w:color="D4A017" w:sz="12" w:space="4"/>
        </w:pBdr>
        <w:shd w:fill="FFF6D8" w:val="clear"/>
        <w:spacing w:after="120" w:before="60"/>
      </w:pPr>
      <w:r>
        <w:rPr>
          <w:b/>
          <w:bCs/>
          <w:i/>
          <w:iCs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This shows debugging skill — very valuable to interviewers.</w:t>
      </w:r>
    </w:p>
    <w:p>
      <w:pPr>
        <w:pStyle w:val="Heading3"/>
      </w:pPr>
      <w:r>
        <w:t xml:space="preserve">Error Analysis — Beyond Accuracy (~45 sec)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“Beyond just accuracy, I did deeper error analysis. Confusion matrices showed a consistent glacier-mountain confusion across all three models — driven by genuinely similar textures, not a model weakness.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I also had about 7,300 unlabeled images, so I ran all three models on them and checked agreement — 75% unanimous agreement across three architecturally different models, which is strong evidence they're learning real features, not noise.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For the 2% where all three disagreed, I manually inspected those images and recorded confidence scores. Found that MobileNetV2 was often confidently wrong — like 100% confidence on an incorrect prediction — while Xception's errors were better calibrated, lower confidence when wrong.”</w:t>
      </w:r>
    </w:p>
    <w:p>
      <w:pPr>
        <w:pStyle w:val="Heading3"/>
      </w:pPr>
      <w:r>
        <w:t xml:space="preserve">The Practical Takeaway (~15 sec)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“My final recommendation was actually MobileNetV2 over Xception for deployment — it's 14MB vs 112MB, nearly the same accuracy, and far more practical for something like a Streamlit app with limited memory.”</w:t>
      </w:r>
    </w:p>
    <w:p>
      <w:pPr>
        <w:pStyle w:val="Heading3"/>
      </w:pPr>
      <w:r>
        <w:t xml:space="preserve">If Asked “What Would You Do Differently / Next Steps”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“I'd want to apply Grad-CAM to visually confirm the model is actually looking at ice texture vs rock texture for the glacier-mountain cases — turn the 'visual similarity' hypothesis into visual proof. I'm also planning to extend this work into RNN/LSTM for sequence data as the next phase of my deep learning learning path.”</w:t>
      </w:r>
    </w:p>
    <w:p>
      <w:pPr>
        <w:pStyle w:val="Heading3"/>
      </w:pPr>
      <w:r>
        <w:t xml:space="preserve">What This Pitch Demonstrates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Problem framing and dataset reasoning (not just “I downloaded a dataset”)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Systematic experimentation (HP tuning → diagnosis → pivot)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Debugging skills (the shuffle bug is a great story)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Critical thinking beyond accuracy (calibration, agreement analysis)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Practical/business judgment (model size vs accuracy tradeoff)</w:t>
      </w:r>
    </w:p>
    <w:p>
      <w:pPr>
        <w:pStyle w:val="Heading2"/>
      </w:pPr>
      <w:r>
        <w:t xml:space="preserve">14.2 “What Problems Did You Face?” — Story Bank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Pick 2–3 of these depending on time available, ordered by impressiveness:</w:t>
      </w:r>
    </w:p>
    <w:p>
      <w:pPr>
        <w:pStyle w:val="Heading3"/>
      </w:pPr>
      <w:r>
        <w:t xml:space="preserve">1. The Shuffle Bug (strongest story — lead with this)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Problem: Got 17% accuracy across all three models in the comparison notebook — essentially random — despite each model independently evaluating at 78–92%.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Diagnosis: True labels were collected in one loop over test_data, then model.predict(test_data) was called separately. Since image_dataset_from_directory defaults to shuffle=True, every iteration re-shuffles the batch order — labels and predictions ended up aligned to two different shuffle orders.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Solution: Restructured the code to collect labels and predictions for all three models within the same loop, same iteration — guaranteeing alignment. Results then matched the independent model.evaluate() numbers exactly.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Why it matters: Demonstrates debugging methodology — traced back to the data pipeline instead of assuming the models were bad.</w:t>
      </w:r>
    </w:p>
    <w:p>
      <w:pPr>
        <w:pStyle w:val="Heading3"/>
      </w:pPr>
      <w:r>
        <w:t xml:space="preserve">2. EfficientNet Resolution Mismatch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Problem: EfficientNetB0, B3, and V2B3 all stuck at 45–50% training accuracy even after 15 epochs, across multiple unfreezing strategies (last 15, 30, 50 layers).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Diagnosis: EfficientNet's architecture is optimized for 224×224 or 300×300 input resolution. At 150×150, the deeper layers operated on feature maps far smaller than designed for, so pretrained weights didn't activate properly.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Solution: Switched to Xception, which handles 150×150 input much better — converged to 91.73% in just 9 epochs.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Why it matters: Shows that Transfer Learning isn't plug-and-play — architecture-specific constraints (input resolution) matter, and the issue was correctly diagnosed as resolution-related rather than continuing to blindly tune hyperparameters.</w:t>
      </w:r>
    </w:p>
    <w:p>
      <w:pPr>
        <w:pStyle w:val="Heading3"/>
      </w:pPr>
      <w:r>
        <w:t xml:space="preserve">3. ModelCheckpoint Silent Failure (typo bug)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Problem: Early in training the scratch CNN, ModelCheckpoint wasn't saving the best model — the saved file never updated.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Diagnosis: monitor='val_accurcay' — a typo. Keras didn't throw an error; it silently failed to find that metric.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Solution: Fixed the typo to 'val_accuracy'.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Why it matters: Small but shows attention to detail — silent failures in ML pipelines are dangerous because there's no error message; you have to notice the output file isn't changing.</w:t>
      </w:r>
    </w:p>
    <w:p>
      <w:pPr>
        <w:pStyle w:val="Heading3"/>
      </w:pPr>
      <w:r>
        <w:t xml:space="preserve">4. Two-Run HP Tuning Hit the Same Ceiling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Problem: After hyperparameter tuning the scratch CNN, validation accuracy capped at 77.8%. A second tuning pass with L2 regularization added was run, expecting improvement.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Diagnosis: Both runs — with and without L2 — converged to the same 77.8%. This indicated the issue wasn't regularization or hyperparameters; it was the architecture's capacity itself.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Solution: Rather than running more tuning cycles, pivoted to Transfer Learning — which jumped accuracy to 90%+.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Why it matters: Shows good engineering judgment — knowing when to stop tuning and change approach instead of wasting compute on diminishing returns.</w:t>
      </w:r>
    </w:p>
    <w:p>
      <w:pPr>
        <w:pStyle w:val="Heading3"/>
      </w:pPr>
      <w:r>
        <w:t xml:space="preserve">Recommended Combo for a Typical Interview Answer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Lead with the shuffle bug (most technical, shows real debugging) + the EfficientNet resolution issue (shows architectural understanding) or the HP tuning ceiling (shows judgment/decision-making).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Follow-up prep: If asked “how did you know it was a shuffle issue and not something else?” — the independent model.evaluate() scores were correct, so the models themselves were fine; the bug had to be in how predictions were being compared to labels — which narrowed it down to the data collection step.</w:t>
      </w:r>
    </w:p>
    <w:p>
      <w:pPr>
        <w:pStyle w:val="Heading2"/>
      </w:pPr>
      <w:r>
        <w:t xml:space="preserve">14.3 ML vs DL Explainability — Conceptual Q&amp;A</w:t>
      </w:r>
    </w:p>
    <w:p>
      <w:pPr>
        <w:pStyle w:val="Heading3"/>
      </w:pPr>
      <w:r>
        <w:t xml:space="preserve">Q: Why are ML algorithms generally more explainable than DL models?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Mathematical transparency: Classical ML models (linear/logistic regression, decision trees, random forest) have explicit, interpretable parameters — coefficients, decision paths, feature importances. DL models have millions of weights across non-linear layers with no single interpretable parameter.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Number of parameters: A scratch CNN here has ~266K parameters; MobileNetV2 has ~2.4M. At ML scale every parameter can be inspected; at DL scale no human can manually trace how millions of weights interact.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Feature engineering vs. feature learning: In ML, features are human-defined (age, income, etc.) so reasoning is grounded in known concepts. In DL, the network learns its own abstract features — by the 3rd/4th conv layer these don't map to any human-named concept. This is precisely why Grad-CAM is needed — to retroactively figure out what the model learned to look 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Linearity vs. non-linearity: Many ML models are fundamentally linear — output is a weighted sum, easy to decompose. DL stacks non-linear activations (ReLU, sigmoid) across many layers, so small changes compound in ways that can't be decomposed additively.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Global vs. local explanations: ML often gives global explanations (“this model always weighs income more than age”, true for all predictions). DL explanations (e.g., Grad-CAM) are usually local — explaining why this specific image was classified a certain way, not a general rule.</w:t>
      </w:r>
    </w:p>
    <w:p>
      <w:pPr>
        <w:pStyle w:val="Heading3"/>
      </w:pPr>
      <w:r>
        <w:t xml:space="preserve">One-line interview answer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“ML models are explainable because they're typically linear, have few human-interpretable parameters, and use features we defined ourselves. DL models learn their own abstract features through millions of non-linear parameters across layers, so there's no single coefficient or rule to point to — we need post-hoc techniques like Grad-CAM or SHAP to approximate explanations.”</w:t>
      </w:r>
    </w:p>
    <w:p>
      <w:pPr>
        <w:pStyle w:val="Heading2"/>
      </w:pPr>
      <w:r>
        <w:t xml:space="preserve">14.4 Project Depth: ML vs DL Explanation Length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 common observation is that ML projects take ~10 minutes to explain while DL projects take ~5. The reasoning:</w:t>
      </w:r>
    </w:p>
    <w:p>
      <w:pPr>
        <w:pStyle w:val="Heading3"/>
      </w:pPr>
      <w:r>
        <w:t xml:space="preserve">Why ML projects often run longer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More decision points — feature selection, engineering, handling missing values, encoding, scaling, choosing among multiple algorithms (Random Forest vs XGBoost vs SVM vs Logistic Regression), each with its own hyperparameter 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More EDA narrative — skewness, transformations, multicollinearity (VIF), feature dropping — each a talking 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Multiple evaluation angles — confusion matrix, ROC-AUC, precision-recall tradeoffs, threshold tuning</w:t>
      </w:r>
    </w:p>
    <w:p>
      <w:pPr>
        <w:pStyle w:val="Heading3"/>
      </w:pPr>
      <w:r>
        <w:t xml:space="preserve">Why DL projects can feel shorter — but this isn't necessarily good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Architecture choice is often a single sentence (“I used MobileNetV2 with the last 20 layers unfrozen”) vs. many sentences of algorithm comparison in 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Feature engineering is absent — the network learns features itself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Less of the process is visible — training often feels like “set it running, come back to results” vs. ML's interactive, iterative feel</w:t>
      </w:r>
    </w:p>
    <w:p>
      <w:pPr>
        <w:pStyle w:val="Heading3"/>
      </w:pPr>
      <w:r>
        <w:t xml:space="preserve">Why THIS project bucks that trend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project has more to discuss than a typical 5-minute DL explanation, because it included things most candidates skip: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Two independent HP tuning runs reaching the same ceiling — a decision point analogous to ML's algorithm comparison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Three different architectures compared — analogous to ML's “I tried 5 algorithms”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genuine debugging story (the shuffle bug)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Deep error analysis (confusion matrices, confidence calibration) — the DL equivalent of ML's “ROC-AUC, threshold tuning” discussion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 practical deployment tradeoff (MobileNetV2 vs Xception size)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Bottom line: the 5-min vs 10-min gap isn't inherent to ML vs DL — it's about how many decisions and insights can be narrated. This project's structure (multiple models, tuning, debugging, error analysis) gives it ML-project-level depth despite being a DL project, and should be presented at full 8–10 minute depth using the pitch structure in Section 14.1.</w:t>
      </w:r>
    </w:p>
    <w:p>
      <w:pPr>
        <w:pStyle w:val="Heading2"/>
      </w:pPr>
      <w:r>
        <w:t xml:space="preserve">14.5 Grad-CAM (To Be Added)</w:t>
      </w:r>
    </w:p>
    <w:p>
      <w:pPr>
        <w:pBdr>
          <w:left w:val="single" w:color="D4A017" w:sz="12" w:space="4"/>
        </w:pBdr>
        <w:shd w:fill="FFF6D8" w:val="clear"/>
        <w:spacing w:after="120" w:before="60"/>
      </w:pPr>
      <w:r>
        <w:rPr>
          <w:b/>
          <w:bCs/>
          <w:i/>
          <w:iCs/>
          <w:sz w:val="20"/>
          <w:szCs w:val="20"/>
        </w:rPr>
        <w:t xml:space="preserve">Note: </w:t>
      </w:r>
      <w:r>
        <w:rPr>
          <w:i/>
          <w:iCs/>
          <w:sz w:val="20"/>
          <w:szCs w:val="20"/>
        </w:rPr>
        <w:t xml:space="preserve">This section is a placeholder. Once Grad-CAM is implemented and run on the trained models (particularly for glacier/mountain confusion cases), this section will be updated with the methodology, code pipeline, last-conv-layer identification for each model (scratch CNN, MobileNetV2, Xception), and visual heatmap results.</w:t>
      </w:r>
    </w:p>
    <w:p>
      <w:pPr>
        <w:spacing w:before="400"/>
        <w:jc w:val="center"/>
      </w:pPr>
      <w:r>
        <w:rPr>
          <w:i/>
          <w:iCs/>
          <w:color w:val="1F4E79"/>
          <w:sz w:val="24"/>
          <w:szCs w:val="24"/>
        </w:rPr>
        <w:t xml:space="preserve">Keep moving forward — from CNNs today, to RNNs, LSTMs, and beyond.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888888"/>
        <w:sz w:val="16"/>
        <w:szCs w:val="16"/>
      </w:rPr>
      <w:t xml:space="preserve">Intel Image Classification — Project Documentation</w:t>
    </w:r>
    <w:r>
      <w:rPr>
        <w:sz w:val="16"/>
        <w:szCs w:val="16"/>
      </w:rPr>
      <w:t xml:space="preserve">	</w:t>
    </w:r>
    <w:r>
      <w:rPr>
        <w:color w:val="888888"/>
        <w:sz w:val="16"/>
        <w:szCs w:val="16"/>
      </w:rPr>
      <w:t xml:space="preserve">Dev | M.Sc. Statistics, University of Delhi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20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Calibri" w:cs="Calibri" w:eastAsia="Calibri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 Image Classification — Project Documentation</dc:title>
  <dc:creator>Dev</dc:creator>
  <cp:lastModifiedBy>Un-named</cp:lastModifiedBy>
  <cp:revision>1</cp:revision>
  <dcterms:created xsi:type="dcterms:W3CDTF">2026-06-12T04:42:20.171Z</dcterms:created>
  <dcterms:modified xsi:type="dcterms:W3CDTF">2026-06-12T04:42:20.172Z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