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line="276" w:lineRule="auto"/>
        <w:jc w:val="center"/>
      </w:pPr>
      <w:r>
        <w:rPr>
          <w:rFonts w:ascii="Times New Roman" w:hAnsi="Times New Roman"/>
          <w:b/>
          <w:i w:val="0"/>
          <w:color w:val="000000"/>
          <w:sz w:val="30"/>
        </w:rPr>
        <w:t>A PROJECT REPORT ON</w:t>
      </w:r>
    </w:p>
    <w:p>
      <w:pPr>
        <w:spacing w:before="0" w:after="300" w:line="276" w:lineRule="auto"/>
        <w:jc w:val="center"/>
      </w:pPr>
      <w:r>
        <w:rPr>
          <w:rFonts w:ascii="Times New Roman" w:hAnsi="Times New Roman"/>
          <w:b/>
          <w:i w:val="0"/>
          <w:color w:val="1E3A8A"/>
          <w:sz w:val="36"/>
        </w:rPr>
        <w:t>VEHICLE RENTAL &amp; FLEET MANAGEMENT SYSTEM</w:t>
      </w:r>
    </w:p>
    <w:p>
      <w:pPr>
        <w:spacing w:before="0" w:after="80" w:line="276" w:lineRule="auto"/>
        <w:jc w:val="center"/>
      </w:pPr>
      <w:r>
        <w:rPr>
          <w:rFonts w:ascii="Times New Roman" w:hAnsi="Times New Roman"/>
          <w:b/>
          <w:i w:val="0"/>
          <w:color w:val="000000"/>
          <w:sz w:val="24"/>
        </w:rPr>
        <w:t>SUBMITTED TO</w:t>
      </w:r>
    </w:p>
    <w:p>
      <w:pPr>
        <w:spacing w:before="0" w:after="80" w:line="276" w:lineRule="auto"/>
        <w:jc w:val="center"/>
      </w:pPr>
      <w:r>
        <w:rPr>
          <w:rFonts w:ascii="Times New Roman" w:hAnsi="Times New Roman"/>
          <w:b/>
          <w:i w:val="0"/>
          <w:color w:val="000000"/>
          <w:sz w:val="26"/>
        </w:rPr>
        <w:t>AISSMS'S INSTITUTE OF INFORMATION TECHNOLOGY, PUNE</w:t>
      </w:r>
    </w:p>
    <w:p>
      <w:pPr>
        <w:spacing w:before="0" w:after="80" w:line="276" w:lineRule="auto"/>
        <w:jc w:val="center"/>
      </w:pPr>
      <w:r>
        <w:rPr>
          <w:rFonts w:ascii="Times New Roman" w:hAnsi="Times New Roman"/>
          <w:b w:val="0"/>
          <w:i w:val="0"/>
          <w:color w:val="000000"/>
          <w:sz w:val="21"/>
        </w:rPr>
        <w:t>IN PARTIAL FULFILLMENT OF THE REQUIREMENTS FOR THE AWARD OF</w:t>
      </w:r>
    </w:p>
    <w:p>
      <w:pPr>
        <w:spacing w:before="0" w:after="240" w:line="276" w:lineRule="auto"/>
        <w:jc w:val="center"/>
      </w:pPr>
      <w:r>
        <w:rPr>
          <w:rFonts w:ascii="Times New Roman" w:hAnsi="Times New Roman"/>
          <w:b/>
          <w:i w:val="0"/>
          <w:color w:val="000000"/>
          <w:sz w:val="24"/>
        </w:rPr>
        <w:t>BACHELOR OF TECHNOLOGY IN COMPUTER ENGINEERING</w:t>
      </w:r>
    </w:p>
    <w:p>
      <w:pPr>
        <w:spacing w:before="160" w:after="80"/>
        <w:jc w:val="center"/>
      </w:pPr>
      <w:r>
        <w:drawing>
          <wp:inline xmlns:a="http://schemas.openxmlformats.org/drawingml/2006/main" xmlns:pic="http://schemas.openxmlformats.org/drawingml/2006/picture">
            <wp:extent cx="1645920" cy="309896"/>
            <wp:docPr id="1" name="Picture 1"/>
            <wp:cNvGraphicFramePr>
              <a:graphicFrameLocks noChangeAspect="1"/>
            </wp:cNvGraphicFramePr>
            <a:graphic>
              <a:graphicData uri="http://schemas.openxmlformats.org/drawingml/2006/picture">
                <pic:pic>
                  <pic:nvPicPr>
                    <pic:cNvPr id="0" name="college_logo.jpeg"/>
                    <pic:cNvPicPr/>
                  </pic:nvPicPr>
                  <pic:blipFill>
                    <a:blip r:embed="rId9"/>
                    <a:stretch>
                      <a:fillRect/>
                    </a:stretch>
                  </pic:blipFill>
                  <pic:spPr>
                    <a:xfrm>
                      <a:off x="0" y="0"/>
                      <a:ext cx="1645920" cy="309896"/>
                    </a:xfrm>
                    <a:prstGeom prst="rect"/>
                  </pic:spPr>
                </pic:pic>
              </a:graphicData>
            </a:graphic>
          </wp:inline>
        </w:drawing>
      </w:r>
    </w:p>
    <w:p>
      <w:pPr>
        <w:spacing w:before="200" w:after="80" w:line="276" w:lineRule="auto"/>
        <w:jc w:val="center"/>
      </w:pPr>
      <w:r>
        <w:rPr>
          <w:rFonts w:ascii="Times New Roman" w:hAnsi="Times New Roman"/>
          <w:b/>
          <w:i w:val="0"/>
          <w:color w:val="000000"/>
          <w:sz w:val="22"/>
        </w:rPr>
        <w:t>SUBMITTED BY</w:t>
      </w:r>
    </w:p>
    <w:p>
      <w:pPr>
        <w:spacing w:before="0" w:after="40" w:line="276" w:lineRule="auto"/>
        <w:jc w:val="center"/>
      </w:pPr>
      <w:r>
        <w:rPr>
          <w:rFonts w:ascii="Times New Roman" w:hAnsi="Times New Roman"/>
          <w:b/>
          <w:i w:val="0"/>
          <w:color w:val="000000"/>
          <w:sz w:val="22"/>
        </w:rPr>
        <w:t>1. [STUDENT_1_NAME] (Roll No: [ROLL_NO_1])</w:t>
      </w:r>
    </w:p>
    <w:p>
      <w:pPr>
        <w:spacing w:before="0" w:after="40" w:line="276" w:lineRule="auto"/>
        <w:jc w:val="center"/>
      </w:pPr>
      <w:r>
        <w:rPr>
          <w:rFonts w:ascii="Times New Roman" w:hAnsi="Times New Roman"/>
          <w:b/>
          <w:i w:val="0"/>
          <w:color w:val="000000"/>
          <w:sz w:val="22"/>
        </w:rPr>
        <w:t>2. [STUDENT_2_NAME] (Roll No: [ROLL_NO_2])</w:t>
      </w:r>
    </w:p>
    <w:p>
      <w:pPr>
        <w:spacing w:before="0" w:after="240" w:line="276" w:lineRule="auto"/>
        <w:jc w:val="center"/>
      </w:pPr>
      <w:r>
        <w:rPr>
          <w:rFonts w:ascii="Times New Roman" w:hAnsi="Times New Roman"/>
          <w:b/>
          <w:i w:val="0"/>
          <w:color w:val="000000"/>
          <w:sz w:val="22"/>
        </w:rPr>
        <w:t>3. [STUDENT_3_NAME] (Roll No: [ROLL_NO_3])</w:t>
      </w:r>
    </w:p>
    <w:p>
      <w:pPr>
        <w:spacing w:before="0" w:after="40" w:line="276" w:lineRule="auto"/>
        <w:jc w:val="center"/>
      </w:pPr>
      <w:r>
        <w:rPr>
          <w:rFonts w:ascii="Times New Roman" w:hAnsi="Times New Roman"/>
          <w:b/>
          <w:i w:val="0"/>
          <w:color w:val="000000"/>
          <w:sz w:val="22"/>
        </w:rPr>
        <w:t>UNDER THE GUIDANCE OF</w:t>
      </w:r>
    </w:p>
    <w:p>
      <w:pPr>
        <w:spacing w:before="0" w:after="40" w:line="276" w:lineRule="auto"/>
        <w:jc w:val="center"/>
      </w:pPr>
      <w:r>
        <w:rPr>
          <w:rFonts w:ascii="Times New Roman" w:hAnsi="Times New Roman"/>
          <w:b/>
          <w:i w:val="0"/>
          <w:color w:val="000000"/>
          <w:sz w:val="24"/>
        </w:rPr>
        <w:t>[PROJECT_GUIDE_NAME]</w:t>
      </w:r>
    </w:p>
    <w:p>
      <w:pPr>
        <w:spacing w:before="0" w:after="240" w:line="276" w:lineRule="auto"/>
        <w:jc w:val="center"/>
      </w:pPr>
      <w:r>
        <w:rPr>
          <w:rFonts w:ascii="Times New Roman" w:hAnsi="Times New Roman"/>
          <w:b w:val="0"/>
          <w:i w:val="0"/>
          <w:color w:val="000000"/>
          <w:sz w:val="21"/>
        </w:rPr>
        <w:t>Assistant Professor, Department of Computer Engineering</w:t>
      </w:r>
    </w:p>
    <w:p>
      <w:pPr>
        <w:spacing w:before="0" w:after="40" w:line="276" w:lineRule="auto"/>
        <w:jc w:val="center"/>
      </w:pPr>
      <w:r>
        <w:rPr>
          <w:rFonts w:ascii="Times New Roman" w:hAnsi="Times New Roman"/>
          <w:b/>
          <w:i w:val="0"/>
          <w:color w:val="000000"/>
          <w:sz w:val="24"/>
        </w:rPr>
        <w:t>DEPARTMENT OF COMPUTER ENGINEERING</w:t>
      </w:r>
    </w:p>
    <w:p>
      <w:pPr>
        <w:spacing w:before="0" w:after="80" w:line="276" w:lineRule="auto"/>
        <w:jc w:val="center"/>
      </w:pPr>
      <w:r>
        <w:rPr>
          <w:rFonts w:ascii="Times New Roman" w:hAnsi="Times New Roman"/>
          <w:b/>
          <w:i w:val="0"/>
          <w:color w:val="000000"/>
          <w:sz w:val="22"/>
        </w:rPr>
        <w:t>AISSMS INSTITUTE OF INFORMATION TECHNOLOGY, PUNE - 411001</w:t>
      </w:r>
    </w:p>
    <w:p>
      <w:pPr>
        <w:spacing w:before="0" w:after="0" w:line="276" w:lineRule="auto"/>
        <w:jc w:val="center"/>
      </w:pPr>
      <w:r>
        <w:rPr>
          <w:rFonts w:ascii="Times New Roman" w:hAnsi="Times New Roman"/>
          <w:b/>
          <w:i w:val="0"/>
          <w:color w:val="000000"/>
          <w:sz w:val="22"/>
        </w:rPr>
        <w:t>ACADEMIC YEAR: [ACADEMIC_YEAR]</w:t>
      </w:r>
    </w:p>
    <w:p>
      <w:r>
        <w:br w:type="page"/>
      </w:r>
    </w:p>
    <w:p>
      <w:pPr>
        <w:spacing w:before="200" w:after="300" w:line="276" w:lineRule="auto"/>
        <w:jc w:val="center"/>
      </w:pPr>
      <w:r>
        <w:rPr>
          <w:rFonts w:ascii="Times New Roman" w:hAnsi="Times New Roman"/>
          <w:b/>
          <w:i w:val="0"/>
          <w:color w:val="1E3A8A"/>
          <w:sz w:val="32"/>
        </w:rPr>
        <w:t>CERTIFICATE</w:t>
      </w:r>
    </w:p>
    <w:p>
      <w:pPr>
        <w:spacing w:before="160" w:after="80"/>
        <w:jc w:val="center"/>
      </w:pPr>
      <w:r>
        <w:drawing>
          <wp:inline xmlns:a="http://schemas.openxmlformats.org/drawingml/2006/main" xmlns:pic="http://schemas.openxmlformats.org/drawingml/2006/picture">
            <wp:extent cx="1097280" cy="206597"/>
            <wp:docPr id="2" name="Picture 2"/>
            <wp:cNvGraphicFramePr>
              <a:graphicFrameLocks noChangeAspect="1"/>
            </wp:cNvGraphicFramePr>
            <a:graphic>
              <a:graphicData uri="http://schemas.openxmlformats.org/drawingml/2006/picture">
                <pic:pic>
                  <pic:nvPicPr>
                    <pic:cNvPr id="0" name="college_logo.jpeg"/>
                    <pic:cNvPicPr/>
                  </pic:nvPicPr>
                  <pic:blipFill>
                    <a:blip r:embed="rId9"/>
                    <a:stretch>
                      <a:fillRect/>
                    </a:stretch>
                  </pic:blipFill>
                  <pic:spPr>
                    <a:xfrm>
                      <a:off x="0" y="0"/>
                      <a:ext cx="1097280" cy="206597"/>
                    </a:xfrm>
                    <a:prstGeom prst="rect"/>
                  </pic:spPr>
                </pic:pic>
              </a:graphicData>
            </a:graphic>
          </wp:inline>
        </w:drawing>
      </w:r>
    </w:p>
    <w:p>
      <w:pPr>
        <w:spacing w:before="200" w:after="600" w:line="276" w:lineRule="auto"/>
        <w:jc w:val="both"/>
      </w:pPr>
      <w:r>
        <w:rPr>
          <w:rFonts w:ascii="Times New Roman" w:hAnsi="Times New Roman"/>
          <w:b w:val="0"/>
          <w:i w:val="0"/>
          <w:color w:val="000000"/>
          <w:sz w:val="24"/>
        </w:rPr>
        <w:t>This is to certify that the DBMS Mini-Project Report entitled "VEHICLE RENTAL &amp; FLEET MANAGEMENT SYSTEM" is a bonafide work carried out by [STUDENT_1_NAME] (Roll No: [ROLL_NO_1]), [STUDENT_2_NAME] (Roll No: [ROLL_NO_2]), and [STUDENT_3_NAME] (Roll No: [ROLL_NO_3]) in partial fulfillment of the academic requirements for the Bachelor of Technology in Computer Engineering of Savitribai Phule Pune University / AISSMS Institute of Information Technology, Pune, during the academic year [ACADEMIC_YEAR].</w:t>
        <w:br/>
        <w:br/>
        <w:t>The project has been completed under supervision and guidance, and the report reflects their authentic work.</w:t>
      </w:r>
    </w:p>
    <w:tbl>
      <w:tblPr>
        <w:tblW w:type="auto" w:w="0"/>
        <w:jc w:val="center"/>
        <w:tblLayout w:type="autofit"/>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sz w:val="21"/>
              </w:rPr>
              <w:br/>
              <w:br/>
              <w:t>________________________</w:t>
              <w:br/>
              <w:t>[PROJECT_GUIDE_NAME]</w:t>
            </w:r>
          </w:p>
        </w:tc>
        <w:tc>
          <w:tcPr>
            <w:tcW w:type="dxa" w:w="3120"/>
          </w:tcPr>
          <w:p>
            <w:pPr>
              <w:jc w:val="center"/>
            </w:pPr>
            <w:r>
              <w:rPr>
                <w:rFonts w:ascii="Times New Roman" w:hAnsi="Times New Roman"/>
                <w:sz w:val="21"/>
              </w:rPr>
              <w:br/>
              <w:br/>
              <w:t>________________________</w:t>
              <w:br/>
              <w:t>Dr. K. S. Wagh</w:t>
            </w:r>
          </w:p>
        </w:tc>
        <w:tc>
          <w:tcPr>
            <w:tcW w:type="dxa" w:w="3120"/>
          </w:tcPr>
          <w:p>
            <w:pPr>
              <w:jc w:val="center"/>
            </w:pPr>
            <w:r>
              <w:rPr>
                <w:rFonts w:ascii="Times New Roman" w:hAnsi="Times New Roman"/>
                <w:sz w:val="21"/>
              </w:rPr>
              <w:br/>
              <w:br/>
              <w:t>________________________</w:t>
              <w:br/>
              <w:t>Dr. P. B. Mane</w:t>
            </w:r>
          </w:p>
        </w:tc>
      </w:tr>
      <w:tr>
        <w:tc>
          <w:tcPr>
            <w:tcW w:type="dxa" w:w="3120"/>
          </w:tcPr>
          <w:p>
            <w:pPr>
              <w:jc w:val="center"/>
            </w:pPr>
            <w:r>
              <w:rPr>
                <w:rFonts w:ascii="Times New Roman" w:hAnsi="Times New Roman"/>
                <w:sz w:val="21"/>
              </w:rPr>
              <w:t>Project Guide</w:t>
              <w:br/>
              <w:t>Dept. of Computer Engg.</w:t>
            </w:r>
          </w:p>
        </w:tc>
        <w:tc>
          <w:tcPr>
            <w:tcW w:type="dxa" w:w="3120"/>
          </w:tcPr>
          <w:p>
            <w:pPr>
              <w:jc w:val="center"/>
            </w:pPr>
            <w:r>
              <w:rPr>
                <w:rFonts w:ascii="Times New Roman" w:hAnsi="Times New Roman"/>
                <w:sz w:val="21"/>
              </w:rPr>
              <w:t>Head of Department</w:t>
              <w:br/>
              <w:t>Dept. of Computer Engg.</w:t>
            </w:r>
          </w:p>
        </w:tc>
        <w:tc>
          <w:tcPr>
            <w:tcW w:type="dxa" w:w="3120"/>
          </w:tcPr>
          <w:p>
            <w:pPr>
              <w:jc w:val="center"/>
            </w:pPr>
            <w:r>
              <w:rPr>
                <w:rFonts w:ascii="Times New Roman" w:hAnsi="Times New Roman"/>
                <w:sz w:val="21"/>
              </w:rPr>
              <w:t>Principal</w:t>
              <w:br/>
              <w:t>AISSMS IOIT, Pune</w:t>
            </w:r>
          </w:p>
        </w:tc>
      </w:tr>
    </w:tbl>
    <w:p>
      <w:pPr>
        <w:spacing w:before="600" w:after="0" w:line="276" w:lineRule="auto"/>
        <w:jc w:val="both"/>
      </w:pPr>
      <w:r>
        <w:rPr>
          <w:rFonts w:ascii="Times New Roman" w:hAnsi="Times New Roman"/>
          <w:b w:val="0"/>
          <w:i w:val="0"/>
          <w:color w:val="000000"/>
          <w:sz w:val="22"/>
        </w:rPr>
        <w:t>Date: [SUBMISSION_DATE]</w:t>
        <w:br/>
        <w:t>Place: Pune</w:t>
      </w:r>
    </w:p>
    <w:p>
      <w:r>
        <w:br w:type="page"/>
      </w:r>
    </w:p>
    <w:p>
      <w:pPr>
        <w:keepNext/>
        <w:spacing w:before="360" w:after="160"/>
      </w:pPr>
      <w:r>
        <w:rPr>
          <w:rFonts w:ascii="Times New Roman" w:hAnsi="Times New Roman"/>
          <w:b/>
          <w:color w:val="1A365D"/>
          <w:sz w:val="32"/>
        </w:rPr>
        <w:t>ACKNOWLEDGEMENT</w:t>
      </w:r>
    </w:p>
    <w:p>
      <w:pPr>
        <w:spacing w:before="0" w:after="300" w:line="276" w:lineRule="auto"/>
        <w:jc w:val="both"/>
      </w:pPr>
      <w:r>
        <w:rPr>
          <w:rFonts w:ascii="Times New Roman" w:hAnsi="Times New Roman"/>
          <w:b w:val="0"/>
          <w:i w:val="0"/>
          <w:color w:val="000000"/>
          <w:sz w:val="24"/>
        </w:rPr>
        <w:t>We express our profound gratitude to our project guide, [PROJECT_GUIDE_NAME], Assistant Professor, Department of Computer Engineering, for her/his invaluable guidance, encouragement, and constructive critique throughout the design and implementation of this Database Management System mini project.</w:t>
        <w:br/>
        <w:br/>
        <w:t>We are sincerely grateful to Dr. K. S. Wagh, Head of the Computer Engineering Department, for extending the academic and departmental facilities necessary to complete this project. We also convey our respectful thanks to Dr. P. B. Mane, Principal, AISSMS Institute of Information Technology, Pune, for maintaining an inspiring environment for student research and engineering practice.</w:t>
        <w:br/>
        <w:br/>
        <w:t>Lastly, we extend our heartfelt appreciation to our fellow classmates, laboratory instructors, and our families for their steadfast encouragement and support.</w:t>
      </w:r>
    </w:p>
    <w:p>
      <w:pPr>
        <w:spacing w:before="300" w:after="120" w:line="276" w:lineRule="auto"/>
        <w:jc w:val="right"/>
      </w:pPr>
      <w:r>
        <w:rPr>
          <w:rFonts w:ascii="Times New Roman" w:hAnsi="Times New Roman"/>
          <w:b/>
          <w:i w:val="0"/>
          <w:color w:val="000000"/>
          <w:sz w:val="22"/>
        </w:rPr>
        <w:t>[STUDENT_1_NAME]</w:t>
        <w:br/>
        <w:t>[STUDENT_2_NAME]</w:t>
        <w:br/>
        <w:t>[STUDENT_3_NAME]</w:t>
      </w:r>
    </w:p>
    <w:p>
      <w:r>
        <w:br w:type="page"/>
      </w:r>
    </w:p>
    <w:p>
      <w:pPr>
        <w:keepNext/>
        <w:spacing w:before="360" w:after="160"/>
      </w:pPr>
      <w:r>
        <w:rPr>
          <w:rFonts w:ascii="Times New Roman" w:hAnsi="Times New Roman"/>
          <w:b/>
          <w:color w:val="1A365D"/>
          <w:sz w:val="32"/>
        </w:rPr>
        <w:t>ABSTRACT</w:t>
      </w:r>
    </w:p>
    <w:p>
      <w:pPr>
        <w:spacing w:before="0" w:after="300" w:line="276" w:lineRule="auto"/>
        <w:jc w:val="both"/>
      </w:pPr>
      <w:r>
        <w:rPr>
          <w:rFonts w:ascii="Times New Roman" w:hAnsi="Times New Roman"/>
          <w:b w:val="0"/>
          <w:i w:val="0"/>
          <w:color w:val="000000"/>
          <w:sz w:val="24"/>
        </w:rPr>
        <w:t>The Vehicle Rental &amp; Fleet Management System is an enterprise-grade, relational database-driven web application engineered to automate the complete fleet operations lifecycle for automobile rental agencies. In commercial fleet management, data integrity and concurrent operational consistency are paramount: double-bookings, renting vehicles active in mechanical maintenance, ignoring customer driving licence validity, and financial imbalances cause severe operational and legal vulnerabilities.</w:t>
        <w:br/>
        <w:br/>
        <w:t>In contrast to conventional architectures where application code attempts to handle complex operational validation, this project enforces all core business rules directly inside the PostgreSQL 15+ relational database engine through advanced relational constraints, BEFORE/AFTER procedural triggers (PL/pgSQL), GiST temporal exclusion constraints, stored functions, and analytical aggregation views. The frontend and API tiers, implemented in Next.js 14 App Router with raw SQL execution (pg driver, avoiding heavy ORM abstraction), act strictly as presentation and routing pipelines.</w:t>
        <w:br/>
        <w:br/>
        <w:t>The relational schema comprises eight normalized relations (3NF/BCNF): Users, Vehicle Categories, Vehicles, Customers, Bookings, Payments, Maintenance, and Fuel Logs. Key capabilities demonstrated include overlapping rental prevention via GiST temporal ranges, automated vehicle status synchronisation ('Available', 'Rented', 'In Shop', 'Retired'), financial ledger balancing, licence expiry guards, and vehicle profit analytics. Comprehensive automated scenario tests confirm 100% adherence to all fifteen defined integrity specifications.</w:t>
      </w:r>
    </w:p>
    <w:p>
      <w:pPr>
        <w:spacing w:before="0" w:after="120" w:line="276" w:lineRule="auto"/>
        <w:jc w:val="both"/>
      </w:pPr>
      <w:r>
        <w:rPr>
          <w:rFonts w:ascii="Times New Roman" w:hAnsi="Times New Roman"/>
          <w:b w:val="0"/>
          <w:i/>
          <w:color w:val="000000"/>
          <w:sz w:val="22"/>
        </w:rPr>
        <w:t>Keywords: Relational Database, PostgreSQL, Fleet Management, Database Triggers, Exclusion Constraints, BCNF Normalization, Next.js, Transaction Management.</w:t>
      </w:r>
    </w:p>
    <w:p>
      <w:r>
        <w:br w:type="page"/>
      </w:r>
    </w:p>
    <w:p>
      <w:pPr>
        <w:keepNext/>
        <w:spacing w:before="360" w:after="160"/>
      </w:pPr>
      <w:r>
        <w:rPr>
          <w:rFonts w:ascii="Times New Roman" w:hAnsi="Times New Roman"/>
          <w:b/>
          <w:color w:val="1A365D"/>
          <w:sz w:val="32"/>
        </w:rPr>
        <w:t>TABLE OF CONTENTS</w:t>
      </w:r>
    </w:p>
    <w:tbl>
      <w:tblPr>
        <w:tblW w:type="auto" w:w="0"/>
        <w:jc w:val="center"/>
        <w:tblLayout w:type="fixed"/>
        <w:tblLook w:firstColumn="1" w:firstRow="1" w:lastColumn="0" w:lastRow="0" w:noHBand="0" w:noVBand="1" w:val="04A0"/>
      </w:tblPr>
      <w:tblGrid>
        <w:gridCol w:w="4680"/>
        <w:gridCol w:w="4680"/>
      </w:tblGrid>
      <w:tr>
        <w:tc>
          <w:tcPr>
            <w:tcW w:type="dxa" w:w="7920"/>
          </w:tcPr>
          <w:p>
            <w:pPr>
              <w:spacing w:before="20" w:after="40"/>
            </w:pPr>
            <w:r>
              <w:rPr>
                <w:rFonts w:ascii="Times New Roman" w:hAnsi="Times New Roman"/>
                <w:b/>
                <w:sz w:val="22"/>
              </w:rPr>
              <w:t>Certificate</w:t>
            </w:r>
          </w:p>
        </w:tc>
        <w:tc>
          <w:tcPr>
            <w:tcW w:type="dxa" w:w="1152"/>
          </w:tcPr>
          <w:p>
            <w:pPr>
              <w:spacing w:before="20" w:after="40"/>
              <w:jc w:val="right"/>
            </w:pPr>
            <w:r>
              <w:rPr>
                <w:rFonts w:ascii="Times New Roman" w:hAnsi="Times New Roman"/>
                <w:b/>
                <w:sz w:val="22"/>
              </w:rPr>
              <w:t>ii</w:t>
            </w:r>
          </w:p>
        </w:tc>
      </w:tr>
      <w:tr>
        <w:tc>
          <w:tcPr>
            <w:tcW w:type="dxa" w:w="7920"/>
          </w:tcPr>
          <w:p>
            <w:pPr>
              <w:spacing w:before="20" w:after="40"/>
            </w:pPr>
            <w:r>
              <w:rPr>
                <w:rFonts w:ascii="Times New Roman" w:hAnsi="Times New Roman"/>
                <w:b/>
                <w:sz w:val="22"/>
              </w:rPr>
              <w:t>Acknowledgement</w:t>
            </w:r>
          </w:p>
        </w:tc>
        <w:tc>
          <w:tcPr>
            <w:tcW w:type="dxa" w:w="1152"/>
          </w:tcPr>
          <w:p>
            <w:pPr>
              <w:spacing w:before="20" w:after="40"/>
              <w:jc w:val="right"/>
            </w:pPr>
            <w:r>
              <w:rPr>
                <w:rFonts w:ascii="Times New Roman" w:hAnsi="Times New Roman"/>
                <w:b/>
                <w:sz w:val="22"/>
              </w:rPr>
              <w:t>iii</w:t>
            </w:r>
          </w:p>
        </w:tc>
      </w:tr>
      <w:tr>
        <w:tc>
          <w:tcPr>
            <w:tcW w:type="dxa" w:w="7920"/>
          </w:tcPr>
          <w:p>
            <w:pPr>
              <w:spacing w:before="20" w:after="40"/>
            </w:pPr>
            <w:r>
              <w:rPr>
                <w:rFonts w:ascii="Times New Roman" w:hAnsi="Times New Roman"/>
                <w:b/>
                <w:sz w:val="22"/>
              </w:rPr>
              <w:t>Abstract</w:t>
            </w:r>
          </w:p>
        </w:tc>
        <w:tc>
          <w:tcPr>
            <w:tcW w:type="dxa" w:w="1152"/>
          </w:tcPr>
          <w:p>
            <w:pPr>
              <w:spacing w:before="20" w:after="40"/>
              <w:jc w:val="right"/>
            </w:pPr>
            <w:r>
              <w:rPr>
                <w:rFonts w:ascii="Times New Roman" w:hAnsi="Times New Roman"/>
                <w:b/>
                <w:sz w:val="22"/>
              </w:rPr>
              <w:t>iv</w:t>
            </w:r>
          </w:p>
        </w:tc>
      </w:tr>
      <w:tr>
        <w:tc>
          <w:tcPr>
            <w:tcW w:type="dxa" w:w="7920"/>
          </w:tcPr>
          <w:p>
            <w:pPr>
              <w:spacing w:before="20" w:after="40"/>
            </w:pPr>
            <w:r>
              <w:rPr>
                <w:rFonts w:ascii="Times New Roman" w:hAnsi="Times New Roman"/>
                <w:b/>
                <w:sz w:val="22"/>
              </w:rPr>
              <w:t>Chapter 1: INTRODUCTION</w:t>
            </w:r>
          </w:p>
        </w:tc>
        <w:tc>
          <w:tcPr>
            <w:tcW w:type="dxa" w:w="1152"/>
          </w:tcPr>
          <w:p>
            <w:pPr>
              <w:spacing w:before="20" w:after="40"/>
              <w:jc w:val="right"/>
            </w:pPr>
            <w:r>
              <w:rPr>
                <w:rFonts w:ascii="Times New Roman" w:hAnsi="Times New Roman"/>
                <w:b/>
                <w:sz w:val="22"/>
              </w:rPr>
              <w:t>1</w:t>
            </w:r>
          </w:p>
        </w:tc>
      </w:tr>
      <w:tr>
        <w:tc>
          <w:tcPr>
            <w:tcW w:type="dxa" w:w="7920"/>
          </w:tcPr>
          <w:p>
            <w:pPr>
              <w:spacing w:before="20" w:after="40"/>
            </w:pPr>
            <w:r>
              <w:rPr>
                <w:rFonts w:ascii="Times New Roman" w:hAnsi="Times New Roman"/>
                <w:b w:val="0"/>
                <w:sz w:val="22"/>
              </w:rPr>
              <w:t xml:space="preserve">    1.1 Overview</w:t>
            </w:r>
          </w:p>
        </w:tc>
        <w:tc>
          <w:tcPr>
            <w:tcW w:type="dxa" w:w="1152"/>
          </w:tcPr>
          <w:p>
            <w:pPr>
              <w:spacing w:before="20" w:after="40"/>
              <w:jc w:val="right"/>
            </w:pPr>
            <w:r>
              <w:rPr>
                <w:rFonts w:ascii="Times New Roman" w:hAnsi="Times New Roman"/>
                <w:b w:val="0"/>
                <w:sz w:val="22"/>
              </w:rPr>
              <w:t>1</w:t>
            </w:r>
          </w:p>
        </w:tc>
      </w:tr>
      <w:tr>
        <w:tc>
          <w:tcPr>
            <w:tcW w:type="dxa" w:w="7920"/>
          </w:tcPr>
          <w:p>
            <w:pPr>
              <w:spacing w:before="20" w:after="40"/>
            </w:pPr>
            <w:r>
              <w:rPr>
                <w:rFonts w:ascii="Times New Roman" w:hAnsi="Times New Roman"/>
                <w:b w:val="0"/>
                <w:sz w:val="22"/>
              </w:rPr>
              <w:t xml:space="preserve">    1.2 Motivation</w:t>
            </w:r>
          </w:p>
        </w:tc>
        <w:tc>
          <w:tcPr>
            <w:tcW w:type="dxa" w:w="1152"/>
          </w:tcPr>
          <w:p>
            <w:pPr>
              <w:spacing w:before="20" w:after="40"/>
              <w:jc w:val="right"/>
            </w:pPr>
            <w:r>
              <w:rPr>
                <w:rFonts w:ascii="Times New Roman" w:hAnsi="Times New Roman"/>
                <w:b w:val="0"/>
                <w:sz w:val="22"/>
              </w:rPr>
              <w:t>2</w:t>
            </w:r>
          </w:p>
        </w:tc>
      </w:tr>
      <w:tr>
        <w:tc>
          <w:tcPr>
            <w:tcW w:type="dxa" w:w="7920"/>
          </w:tcPr>
          <w:p>
            <w:pPr>
              <w:spacing w:before="20" w:after="40"/>
            </w:pPr>
            <w:r>
              <w:rPr>
                <w:rFonts w:ascii="Times New Roman" w:hAnsi="Times New Roman"/>
                <w:b w:val="0"/>
                <w:sz w:val="22"/>
              </w:rPr>
              <w:t xml:space="preserve">    1.3 Problem Definition and Objectives</w:t>
            </w:r>
          </w:p>
        </w:tc>
        <w:tc>
          <w:tcPr>
            <w:tcW w:type="dxa" w:w="1152"/>
          </w:tcPr>
          <w:p>
            <w:pPr>
              <w:spacing w:before="20" w:after="40"/>
              <w:jc w:val="right"/>
            </w:pPr>
            <w:r>
              <w:rPr>
                <w:rFonts w:ascii="Times New Roman" w:hAnsi="Times New Roman"/>
                <w:b w:val="0"/>
                <w:sz w:val="22"/>
              </w:rPr>
              <w:t>2</w:t>
            </w:r>
          </w:p>
        </w:tc>
      </w:tr>
      <w:tr>
        <w:tc>
          <w:tcPr>
            <w:tcW w:type="dxa" w:w="7920"/>
          </w:tcPr>
          <w:p>
            <w:pPr>
              <w:spacing w:before="20" w:after="40"/>
            </w:pPr>
            <w:r>
              <w:rPr>
                <w:rFonts w:ascii="Times New Roman" w:hAnsi="Times New Roman"/>
                <w:b w:val="0"/>
                <w:sz w:val="22"/>
              </w:rPr>
              <w:t xml:space="preserve">    1.4 Scope of the Project</w:t>
            </w:r>
          </w:p>
        </w:tc>
        <w:tc>
          <w:tcPr>
            <w:tcW w:type="dxa" w:w="1152"/>
          </w:tcPr>
          <w:p>
            <w:pPr>
              <w:spacing w:before="20" w:after="40"/>
              <w:jc w:val="right"/>
            </w:pPr>
            <w:r>
              <w:rPr>
                <w:rFonts w:ascii="Times New Roman" w:hAnsi="Times New Roman"/>
                <w:b w:val="0"/>
                <w:sz w:val="22"/>
              </w:rPr>
              <w:t>3</w:t>
            </w:r>
          </w:p>
        </w:tc>
      </w:tr>
      <w:tr>
        <w:tc>
          <w:tcPr>
            <w:tcW w:type="dxa" w:w="7920"/>
          </w:tcPr>
          <w:p>
            <w:pPr>
              <w:spacing w:before="20" w:after="40"/>
            </w:pPr>
            <w:r>
              <w:rPr>
                <w:rFonts w:ascii="Times New Roman" w:hAnsi="Times New Roman"/>
                <w:b/>
                <w:sz w:val="22"/>
              </w:rPr>
              <w:t>Chapter 2: LITERATURE REVIEW</w:t>
            </w:r>
          </w:p>
        </w:tc>
        <w:tc>
          <w:tcPr>
            <w:tcW w:type="dxa" w:w="1152"/>
          </w:tcPr>
          <w:p>
            <w:pPr>
              <w:spacing w:before="20" w:after="40"/>
              <w:jc w:val="right"/>
            </w:pPr>
            <w:r>
              <w:rPr>
                <w:rFonts w:ascii="Times New Roman" w:hAnsi="Times New Roman"/>
                <w:b/>
                <w:sz w:val="22"/>
              </w:rPr>
              <w:t>4</w:t>
            </w:r>
          </w:p>
        </w:tc>
      </w:tr>
      <w:tr>
        <w:tc>
          <w:tcPr>
            <w:tcW w:type="dxa" w:w="7920"/>
          </w:tcPr>
          <w:p>
            <w:pPr>
              <w:spacing w:before="20" w:after="40"/>
            </w:pPr>
            <w:r>
              <w:rPr>
                <w:rFonts w:ascii="Times New Roman" w:hAnsi="Times New Roman"/>
                <w:b w:val="0"/>
                <w:sz w:val="22"/>
              </w:rPr>
              <w:t xml:space="preserve">    2.1 Overview of Fleet Management Systems</w:t>
            </w:r>
          </w:p>
        </w:tc>
        <w:tc>
          <w:tcPr>
            <w:tcW w:type="dxa" w:w="1152"/>
          </w:tcPr>
          <w:p>
            <w:pPr>
              <w:spacing w:before="20" w:after="40"/>
              <w:jc w:val="right"/>
            </w:pPr>
            <w:r>
              <w:rPr>
                <w:rFonts w:ascii="Times New Roman" w:hAnsi="Times New Roman"/>
                <w:b w:val="0"/>
                <w:sz w:val="22"/>
              </w:rPr>
              <w:t>4</w:t>
            </w:r>
          </w:p>
        </w:tc>
      </w:tr>
      <w:tr>
        <w:tc>
          <w:tcPr>
            <w:tcW w:type="dxa" w:w="7920"/>
          </w:tcPr>
          <w:p>
            <w:pPr>
              <w:spacing w:before="20" w:after="40"/>
            </w:pPr>
            <w:r>
              <w:rPr>
                <w:rFonts w:ascii="Times New Roman" w:hAnsi="Times New Roman"/>
                <w:b w:val="0"/>
                <w:sz w:val="22"/>
              </w:rPr>
              <w:t xml:space="preserve">    2.2 Role of Relational DBMS in Fleet Operations</w:t>
            </w:r>
          </w:p>
        </w:tc>
        <w:tc>
          <w:tcPr>
            <w:tcW w:type="dxa" w:w="1152"/>
          </w:tcPr>
          <w:p>
            <w:pPr>
              <w:spacing w:before="20" w:after="40"/>
              <w:jc w:val="right"/>
            </w:pPr>
            <w:r>
              <w:rPr>
                <w:rFonts w:ascii="Times New Roman" w:hAnsi="Times New Roman"/>
                <w:b w:val="0"/>
                <w:sz w:val="22"/>
              </w:rPr>
              <w:t>4</w:t>
            </w:r>
          </w:p>
        </w:tc>
      </w:tr>
      <w:tr>
        <w:tc>
          <w:tcPr>
            <w:tcW w:type="dxa" w:w="7920"/>
          </w:tcPr>
          <w:p>
            <w:pPr>
              <w:spacing w:before="20" w:after="40"/>
            </w:pPr>
            <w:r>
              <w:rPr>
                <w:rFonts w:ascii="Times New Roman" w:hAnsi="Times New Roman"/>
                <w:b w:val="0"/>
                <w:sz w:val="22"/>
              </w:rPr>
              <w:t xml:space="preserve">    2.3 Relational Database Design and Normalization</w:t>
            </w:r>
          </w:p>
        </w:tc>
        <w:tc>
          <w:tcPr>
            <w:tcW w:type="dxa" w:w="1152"/>
          </w:tcPr>
          <w:p>
            <w:pPr>
              <w:spacing w:before="20" w:after="40"/>
              <w:jc w:val="right"/>
            </w:pPr>
            <w:r>
              <w:rPr>
                <w:rFonts w:ascii="Times New Roman" w:hAnsi="Times New Roman"/>
                <w:b w:val="0"/>
                <w:sz w:val="22"/>
              </w:rPr>
              <w:t>5</w:t>
            </w:r>
          </w:p>
        </w:tc>
      </w:tr>
      <w:tr>
        <w:tc>
          <w:tcPr>
            <w:tcW w:type="dxa" w:w="7920"/>
          </w:tcPr>
          <w:p>
            <w:pPr>
              <w:spacing w:before="20" w:after="40"/>
            </w:pPr>
            <w:r>
              <w:rPr>
                <w:rFonts w:ascii="Times New Roman" w:hAnsi="Times New Roman"/>
                <w:b w:val="0"/>
                <w:sz w:val="22"/>
              </w:rPr>
              <w:t xml:space="preserve">    2.4 SQL and Transaction Management</w:t>
            </w:r>
          </w:p>
        </w:tc>
        <w:tc>
          <w:tcPr>
            <w:tcW w:type="dxa" w:w="1152"/>
          </w:tcPr>
          <w:p>
            <w:pPr>
              <w:spacing w:before="20" w:after="40"/>
              <w:jc w:val="right"/>
            </w:pPr>
            <w:r>
              <w:rPr>
                <w:rFonts w:ascii="Times New Roman" w:hAnsi="Times New Roman"/>
                <w:b w:val="0"/>
                <w:sz w:val="22"/>
              </w:rPr>
              <w:t>6</w:t>
            </w:r>
          </w:p>
        </w:tc>
      </w:tr>
      <w:tr>
        <w:tc>
          <w:tcPr>
            <w:tcW w:type="dxa" w:w="7920"/>
          </w:tcPr>
          <w:p>
            <w:pPr>
              <w:spacing w:before="20" w:after="40"/>
            </w:pPr>
            <w:r>
              <w:rPr>
                <w:rFonts w:ascii="Times New Roman" w:hAnsi="Times New Roman"/>
                <w:b/>
                <w:sz w:val="22"/>
              </w:rPr>
              <w:t>Chapter 3: SOFTWARE REQUIREMENTS SPECIFICATION (SRS)</w:t>
            </w:r>
          </w:p>
        </w:tc>
        <w:tc>
          <w:tcPr>
            <w:tcW w:type="dxa" w:w="1152"/>
          </w:tcPr>
          <w:p>
            <w:pPr>
              <w:spacing w:before="20" w:after="40"/>
              <w:jc w:val="right"/>
            </w:pPr>
            <w:r>
              <w:rPr>
                <w:rFonts w:ascii="Times New Roman" w:hAnsi="Times New Roman"/>
                <w:b/>
                <w:sz w:val="22"/>
              </w:rPr>
              <w:t>7</w:t>
            </w:r>
          </w:p>
        </w:tc>
      </w:tr>
      <w:tr>
        <w:tc>
          <w:tcPr>
            <w:tcW w:type="dxa" w:w="7920"/>
          </w:tcPr>
          <w:p>
            <w:pPr>
              <w:spacing w:before="20" w:after="40"/>
            </w:pPr>
            <w:r>
              <w:rPr>
                <w:rFonts w:ascii="Times New Roman" w:hAnsi="Times New Roman"/>
                <w:b w:val="0"/>
                <w:sz w:val="22"/>
              </w:rPr>
              <w:t xml:space="preserve">    3.1 Functional Requirements</w:t>
            </w:r>
          </w:p>
        </w:tc>
        <w:tc>
          <w:tcPr>
            <w:tcW w:type="dxa" w:w="1152"/>
          </w:tcPr>
          <w:p>
            <w:pPr>
              <w:spacing w:before="20" w:after="40"/>
              <w:jc w:val="right"/>
            </w:pPr>
            <w:r>
              <w:rPr>
                <w:rFonts w:ascii="Times New Roman" w:hAnsi="Times New Roman"/>
                <w:b w:val="0"/>
                <w:sz w:val="22"/>
              </w:rPr>
              <w:t>7</w:t>
            </w:r>
          </w:p>
        </w:tc>
      </w:tr>
      <w:tr>
        <w:tc>
          <w:tcPr>
            <w:tcW w:type="dxa" w:w="7920"/>
          </w:tcPr>
          <w:p>
            <w:pPr>
              <w:spacing w:before="20" w:after="40"/>
            </w:pPr>
            <w:r>
              <w:rPr>
                <w:rFonts w:ascii="Times New Roman" w:hAnsi="Times New Roman"/>
                <w:b w:val="0"/>
                <w:sz w:val="22"/>
              </w:rPr>
              <w:t xml:space="preserve">    3.2 Non-Functional Requirements</w:t>
            </w:r>
          </w:p>
        </w:tc>
        <w:tc>
          <w:tcPr>
            <w:tcW w:type="dxa" w:w="1152"/>
          </w:tcPr>
          <w:p>
            <w:pPr>
              <w:spacing w:before="20" w:after="40"/>
              <w:jc w:val="right"/>
            </w:pPr>
            <w:r>
              <w:rPr>
                <w:rFonts w:ascii="Times New Roman" w:hAnsi="Times New Roman"/>
                <w:b w:val="0"/>
                <w:sz w:val="22"/>
              </w:rPr>
              <w:t>8</w:t>
            </w:r>
          </w:p>
        </w:tc>
      </w:tr>
      <w:tr>
        <w:tc>
          <w:tcPr>
            <w:tcW w:type="dxa" w:w="7920"/>
          </w:tcPr>
          <w:p>
            <w:pPr>
              <w:spacing w:before="20" w:after="40"/>
            </w:pPr>
            <w:r>
              <w:rPr>
                <w:rFonts w:ascii="Times New Roman" w:hAnsi="Times New Roman"/>
                <w:b w:val="0"/>
                <w:sz w:val="22"/>
              </w:rPr>
              <w:t xml:space="preserve">    3.3 Hardware and Software Requirements</w:t>
            </w:r>
          </w:p>
        </w:tc>
        <w:tc>
          <w:tcPr>
            <w:tcW w:type="dxa" w:w="1152"/>
          </w:tcPr>
          <w:p>
            <w:pPr>
              <w:spacing w:before="20" w:after="40"/>
              <w:jc w:val="right"/>
            </w:pPr>
            <w:r>
              <w:rPr>
                <w:rFonts w:ascii="Times New Roman" w:hAnsi="Times New Roman"/>
                <w:b w:val="0"/>
                <w:sz w:val="22"/>
              </w:rPr>
              <w:t>9</w:t>
            </w:r>
          </w:p>
        </w:tc>
      </w:tr>
      <w:tr>
        <w:tc>
          <w:tcPr>
            <w:tcW w:type="dxa" w:w="7920"/>
          </w:tcPr>
          <w:p>
            <w:pPr>
              <w:spacing w:before="20" w:after="40"/>
            </w:pPr>
            <w:r>
              <w:rPr>
                <w:rFonts w:ascii="Times New Roman" w:hAnsi="Times New Roman"/>
                <w:b/>
                <w:sz w:val="22"/>
              </w:rPr>
              <w:t>Chapter 4: SYSTEM DESIGN</w:t>
            </w:r>
          </w:p>
        </w:tc>
        <w:tc>
          <w:tcPr>
            <w:tcW w:type="dxa" w:w="1152"/>
          </w:tcPr>
          <w:p>
            <w:pPr>
              <w:spacing w:before="20" w:after="40"/>
              <w:jc w:val="right"/>
            </w:pPr>
            <w:r>
              <w:rPr>
                <w:rFonts w:ascii="Times New Roman" w:hAnsi="Times New Roman"/>
                <w:b/>
                <w:sz w:val="22"/>
              </w:rPr>
              <w:t>10</w:t>
            </w:r>
          </w:p>
        </w:tc>
      </w:tr>
      <w:tr>
        <w:tc>
          <w:tcPr>
            <w:tcW w:type="dxa" w:w="7920"/>
          </w:tcPr>
          <w:p>
            <w:pPr>
              <w:spacing w:before="20" w:after="40"/>
            </w:pPr>
            <w:r>
              <w:rPr>
                <w:rFonts w:ascii="Times New Roman" w:hAnsi="Times New Roman"/>
                <w:b w:val="0"/>
                <w:sz w:val="22"/>
              </w:rPr>
              <w:t xml:space="preserve">    4.1 System Architecture</w:t>
            </w:r>
          </w:p>
        </w:tc>
        <w:tc>
          <w:tcPr>
            <w:tcW w:type="dxa" w:w="1152"/>
          </w:tcPr>
          <w:p>
            <w:pPr>
              <w:spacing w:before="20" w:after="40"/>
              <w:jc w:val="right"/>
            </w:pPr>
            <w:r>
              <w:rPr>
                <w:rFonts w:ascii="Times New Roman" w:hAnsi="Times New Roman"/>
                <w:b w:val="0"/>
                <w:sz w:val="22"/>
              </w:rPr>
              <w:t>10</w:t>
            </w:r>
          </w:p>
        </w:tc>
      </w:tr>
      <w:tr>
        <w:tc>
          <w:tcPr>
            <w:tcW w:type="dxa" w:w="7920"/>
          </w:tcPr>
          <w:p>
            <w:pPr>
              <w:spacing w:before="20" w:after="40"/>
            </w:pPr>
            <w:r>
              <w:rPr>
                <w:rFonts w:ascii="Times New Roman" w:hAnsi="Times New Roman"/>
                <w:b w:val="0"/>
                <w:sz w:val="22"/>
              </w:rPr>
              <w:t xml:space="preserve">    4.2 Entity-Relationship (ER) Diagram</w:t>
            </w:r>
          </w:p>
        </w:tc>
        <w:tc>
          <w:tcPr>
            <w:tcW w:type="dxa" w:w="1152"/>
          </w:tcPr>
          <w:p>
            <w:pPr>
              <w:spacing w:before="20" w:after="40"/>
              <w:jc w:val="right"/>
            </w:pPr>
            <w:r>
              <w:rPr>
                <w:rFonts w:ascii="Times New Roman" w:hAnsi="Times New Roman"/>
                <w:b w:val="0"/>
                <w:sz w:val="22"/>
              </w:rPr>
              <w:t>11</w:t>
            </w:r>
          </w:p>
        </w:tc>
      </w:tr>
      <w:tr>
        <w:tc>
          <w:tcPr>
            <w:tcW w:type="dxa" w:w="7920"/>
          </w:tcPr>
          <w:p>
            <w:pPr>
              <w:spacing w:before="20" w:after="40"/>
            </w:pPr>
            <w:r>
              <w:rPr>
                <w:rFonts w:ascii="Times New Roman" w:hAnsi="Times New Roman"/>
                <w:b w:val="0"/>
                <w:sz w:val="22"/>
              </w:rPr>
              <w:t xml:space="preserve">    4.3 Relational Database Schema</w:t>
            </w:r>
          </w:p>
        </w:tc>
        <w:tc>
          <w:tcPr>
            <w:tcW w:type="dxa" w:w="1152"/>
          </w:tcPr>
          <w:p>
            <w:pPr>
              <w:spacing w:before="20" w:after="40"/>
              <w:jc w:val="right"/>
            </w:pPr>
            <w:r>
              <w:rPr>
                <w:rFonts w:ascii="Times New Roman" w:hAnsi="Times New Roman"/>
                <w:b w:val="0"/>
                <w:sz w:val="22"/>
              </w:rPr>
              <w:t>12</w:t>
            </w:r>
          </w:p>
        </w:tc>
      </w:tr>
      <w:tr>
        <w:tc>
          <w:tcPr>
            <w:tcW w:type="dxa" w:w="7920"/>
          </w:tcPr>
          <w:p>
            <w:pPr>
              <w:spacing w:before="20" w:after="40"/>
            </w:pPr>
            <w:r>
              <w:rPr>
                <w:rFonts w:ascii="Times New Roman" w:hAnsi="Times New Roman"/>
                <w:b w:val="0"/>
                <w:sz w:val="22"/>
              </w:rPr>
              <w:t xml:space="preserve">    4.4 Data Flow Diagram (DFD)</w:t>
            </w:r>
          </w:p>
        </w:tc>
        <w:tc>
          <w:tcPr>
            <w:tcW w:type="dxa" w:w="1152"/>
          </w:tcPr>
          <w:p>
            <w:pPr>
              <w:spacing w:before="20" w:after="40"/>
              <w:jc w:val="right"/>
            </w:pPr>
            <w:r>
              <w:rPr>
                <w:rFonts w:ascii="Times New Roman" w:hAnsi="Times New Roman"/>
                <w:b w:val="0"/>
                <w:sz w:val="22"/>
              </w:rPr>
              <w:t>13</w:t>
            </w:r>
          </w:p>
        </w:tc>
      </w:tr>
      <w:tr>
        <w:tc>
          <w:tcPr>
            <w:tcW w:type="dxa" w:w="7920"/>
          </w:tcPr>
          <w:p>
            <w:pPr>
              <w:spacing w:before="20" w:after="40"/>
            </w:pPr>
            <w:r>
              <w:rPr>
                <w:rFonts w:ascii="Times New Roman" w:hAnsi="Times New Roman"/>
                <w:b w:val="0"/>
                <w:sz w:val="22"/>
              </w:rPr>
              <w:t xml:space="preserve">    4.5 Module Design</w:t>
            </w:r>
          </w:p>
        </w:tc>
        <w:tc>
          <w:tcPr>
            <w:tcW w:type="dxa" w:w="1152"/>
          </w:tcPr>
          <w:p>
            <w:pPr>
              <w:spacing w:before="20" w:after="40"/>
              <w:jc w:val="right"/>
            </w:pPr>
            <w:r>
              <w:rPr>
                <w:rFonts w:ascii="Times New Roman" w:hAnsi="Times New Roman"/>
                <w:b w:val="0"/>
                <w:sz w:val="22"/>
              </w:rPr>
              <w:t>14</w:t>
            </w:r>
          </w:p>
        </w:tc>
      </w:tr>
      <w:tr>
        <w:tc>
          <w:tcPr>
            <w:tcW w:type="dxa" w:w="7920"/>
          </w:tcPr>
          <w:p>
            <w:pPr>
              <w:spacing w:before="20" w:after="40"/>
            </w:pPr>
            <w:r>
              <w:rPr>
                <w:rFonts w:ascii="Times New Roman" w:hAnsi="Times New Roman"/>
                <w:b w:val="0"/>
                <w:sz w:val="22"/>
              </w:rPr>
              <w:t xml:space="preserve">    4.6 User Interface and Navigation Flow</w:t>
            </w:r>
          </w:p>
        </w:tc>
        <w:tc>
          <w:tcPr>
            <w:tcW w:type="dxa" w:w="1152"/>
          </w:tcPr>
          <w:p>
            <w:pPr>
              <w:spacing w:before="20" w:after="40"/>
              <w:jc w:val="right"/>
            </w:pPr>
            <w:r>
              <w:rPr>
                <w:rFonts w:ascii="Times New Roman" w:hAnsi="Times New Roman"/>
                <w:b w:val="0"/>
                <w:sz w:val="22"/>
              </w:rPr>
              <w:t>15</w:t>
            </w:r>
          </w:p>
        </w:tc>
      </w:tr>
      <w:tr>
        <w:tc>
          <w:tcPr>
            <w:tcW w:type="dxa" w:w="7920"/>
          </w:tcPr>
          <w:p>
            <w:pPr>
              <w:spacing w:before="20" w:after="40"/>
            </w:pPr>
            <w:r>
              <w:rPr>
                <w:rFonts w:ascii="Times New Roman" w:hAnsi="Times New Roman"/>
                <w:b/>
                <w:sz w:val="22"/>
              </w:rPr>
              <w:t>Chapter 5: PROJECT IMPLEMENTATION</w:t>
            </w:r>
          </w:p>
        </w:tc>
        <w:tc>
          <w:tcPr>
            <w:tcW w:type="dxa" w:w="1152"/>
          </w:tcPr>
          <w:p>
            <w:pPr>
              <w:spacing w:before="20" w:after="40"/>
              <w:jc w:val="right"/>
            </w:pPr>
            <w:r>
              <w:rPr>
                <w:rFonts w:ascii="Times New Roman" w:hAnsi="Times New Roman"/>
                <w:b/>
                <w:sz w:val="22"/>
              </w:rPr>
              <w:t>16</w:t>
            </w:r>
          </w:p>
        </w:tc>
      </w:tr>
      <w:tr>
        <w:tc>
          <w:tcPr>
            <w:tcW w:type="dxa" w:w="7920"/>
          </w:tcPr>
          <w:p>
            <w:pPr>
              <w:spacing w:before="20" w:after="40"/>
            </w:pPr>
            <w:r>
              <w:rPr>
                <w:rFonts w:ascii="Times New Roman" w:hAnsi="Times New Roman"/>
                <w:b w:val="0"/>
                <w:sz w:val="22"/>
              </w:rPr>
              <w:t xml:space="preserve">    5.1 Tools and Technologies Used</w:t>
            </w:r>
          </w:p>
        </w:tc>
        <w:tc>
          <w:tcPr>
            <w:tcW w:type="dxa" w:w="1152"/>
          </w:tcPr>
          <w:p>
            <w:pPr>
              <w:spacing w:before="20" w:after="40"/>
              <w:jc w:val="right"/>
            </w:pPr>
            <w:r>
              <w:rPr>
                <w:rFonts w:ascii="Times New Roman" w:hAnsi="Times New Roman"/>
                <w:b w:val="0"/>
                <w:sz w:val="22"/>
              </w:rPr>
              <w:t>16</w:t>
            </w:r>
          </w:p>
        </w:tc>
      </w:tr>
      <w:tr>
        <w:tc>
          <w:tcPr>
            <w:tcW w:type="dxa" w:w="7920"/>
          </w:tcPr>
          <w:p>
            <w:pPr>
              <w:spacing w:before="20" w:after="40"/>
            </w:pPr>
            <w:r>
              <w:rPr>
                <w:rFonts w:ascii="Times New Roman" w:hAnsi="Times New Roman"/>
                <w:b w:val="0"/>
                <w:sz w:val="22"/>
              </w:rPr>
              <w:t xml:space="preserve">    5.2 Database Creation and Table Implementation (DDL)</w:t>
            </w:r>
          </w:p>
        </w:tc>
        <w:tc>
          <w:tcPr>
            <w:tcW w:type="dxa" w:w="1152"/>
          </w:tcPr>
          <w:p>
            <w:pPr>
              <w:spacing w:before="20" w:after="40"/>
              <w:jc w:val="right"/>
            </w:pPr>
            <w:r>
              <w:rPr>
                <w:rFonts w:ascii="Times New Roman" w:hAnsi="Times New Roman"/>
                <w:b w:val="0"/>
                <w:sz w:val="22"/>
              </w:rPr>
              <w:t>17</w:t>
            </w:r>
          </w:p>
        </w:tc>
      </w:tr>
      <w:tr>
        <w:tc>
          <w:tcPr>
            <w:tcW w:type="dxa" w:w="7920"/>
          </w:tcPr>
          <w:p>
            <w:pPr>
              <w:spacing w:before="20" w:after="40"/>
            </w:pPr>
            <w:r>
              <w:rPr>
                <w:rFonts w:ascii="Times New Roman" w:hAnsi="Times New Roman"/>
                <w:b w:val="0"/>
                <w:sz w:val="22"/>
              </w:rPr>
              <w:t xml:space="preserve">    5.3 SQL Queries and Operations</w:t>
            </w:r>
          </w:p>
        </w:tc>
        <w:tc>
          <w:tcPr>
            <w:tcW w:type="dxa" w:w="1152"/>
          </w:tcPr>
          <w:p>
            <w:pPr>
              <w:spacing w:before="20" w:after="40"/>
              <w:jc w:val="right"/>
            </w:pPr>
            <w:r>
              <w:rPr>
                <w:rFonts w:ascii="Times New Roman" w:hAnsi="Times New Roman"/>
                <w:b w:val="0"/>
                <w:sz w:val="22"/>
              </w:rPr>
              <w:t>20</w:t>
            </w:r>
          </w:p>
        </w:tc>
      </w:tr>
      <w:tr>
        <w:tc>
          <w:tcPr>
            <w:tcW w:type="dxa" w:w="7920"/>
          </w:tcPr>
          <w:p>
            <w:pPr>
              <w:spacing w:before="20" w:after="40"/>
            </w:pPr>
            <w:r>
              <w:rPr>
                <w:rFonts w:ascii="Times New Roman" w:hAnsi="Times New Roman"/>
                <w:b w:val="0"/>
                <w:sz w:val="22"/>
              </w:rPr>
              <w:t xml:space="preserve">    5.4 Views and Functions</w:t>
            </w:r>
          </w:p>
        </w:tc>
        <w:tc>
          <w:tcPr>
            <w:tcW w:type="dxa" w:w="1152"/>
          </w:tcPr>
          <w:p>
            <w:pPr>
              <w:spacing w:before="20" w:after="40"/>
              <w:jc w:val="right"/>
            </w:pPr>
            <w:r>
              <w:rPr>
                <w:rFonts w:ascii="Times New Roman" w:hAnsi="Times New Roman"/>
                <w:b w:val="0"/>
                <w:sz w:val="22"/>
              </w:rPr>
              <w:t>21</w:t>
            </w:r>
          </w:p>
        </w:tc>
      </w:tr>
      <w:tr>
        <w:tc>
          <w:tcPr>
            <w:tcW w:type="dxa" w:w="7920"/>
          </w:tcPr>
          <w:p>
            <w:pPr>
              <w:spacing w:before="20" w:after="40"/>
            </w:pPr>
            <w:r>
              <w:rPr>
                <w:rFonts w:ascii="Times New Roman" w:hAnsi="Times New Roman"/>
                <w:b w:val="0"/>
                <w:sz w:val="22"/>
              </w:rPr>
              <w:t xml:space="preserve">    5.5 Triggers and Transaction Management (Rules R1-R15)</w:t>
            </w:r>
          </w:p>
        </w:tc>
        <w:tc>
          <w:tcPr>
            <w:tcW w:type="dxa" w:w="1152"/>
          </w:tcPr>
          <w:p>
            <w:pPr>
              <w:spacing w:before="20" w:after="40"/>
              <w:jc w:val="right"/>
            </w:pPr>
            <w:r>
              <w:rPr>
                <w:rFonts w:ascii="Times New Roman" w:hAnsi="Times New Roman"/>
                <w:b w:val="0"/>
                <w:sz w:val="22"/>
              </w:rPr>
              <w:t>22</w:t>
            </w:r>
          </w:p>
        </w:tc>
      </w:tr>
      <w:tr>
        <w:tc>
          <w:tcPr>
            <w:tcW w:type="dxa" w:w="7920"/>
          </w:tcPr>
          <w:p>
            <w:pPr>
              <w:spacing w:before="20" w:after="40"/>
            </w:pPr>
            <w:r>
              <w:rPr>
                <w:rFonts w:ascii="Times New Roman" w:hAnsi="Times New Roman"/>
                <w:b w:val="0"/>
                <w:sz w:val="22"/>
              </w:rPr>
              <w:t xml:space="preserve">    5.6 Frontend Module Implementation</w:t>
            </w:r>
          </w:p>
        </w:tc>
        <w:tc>
          <w:tcPr>
            <w:tcW w:type="dxa" w:w="1152"/>
          </w:tcPr>
          <w:p>
            <w:pPr>
              <w:spacing w:before="20" w:after="40"/>
              <w:jc w:val="right"/>
            </w:pPr>
            <w:r>
              <w:rPr>
                <w:rFonts w:ascii="Times New Roman" w:hAnsi="Times New Roman"/>
                <w:b w:val="0"/>
                <w:sz w:val="22"/>
              </w:rPr>
              <w:t>24</w:t>
            </w:r>
          </w:p>
        </w:tc>
      </w:tr>
      <w:tr>
        <w:tc>
          <w:tcPr>
            <w:tcW w:type="dxa" w:w="7920"/>
          </w:tcPr>
          <w:p>
            <w:pPr>
              <w:spacing w:before="20" w:after="40"/>
            </w:pPr>
            <w:r>
              <w:rPr>
                <w:rFonts w:ascii="Times New Roman" w:hAnsi="Times New Roman"/>
                <w:b w:val="0"/>
                <w:sz w:val="22"/>
              </w:rPr>
              <w:t xml:space="preserve">    5.7 Booking, Vehicle, and Fleet Management Workflow</w:t>
            </w:r>
          </w:p>
        </w:tc>
        <w:tc>
          <w:tcPr>
            <w:tcW w:type="dxa" w:w="1152"/>
          </w:tcPr>
          <w:p>
            <w:pPr>
              <w:spacing w:before="20" w:after="40"/>
              <w:jc w:val="right"/>
            </w:pPr>
            <w:r>
              <w:rPr>
                <w:rFonts w:ascii="Times New Roman" w:hAnsi="Times New Roman"/>
                <w:b w:val="0"/>
                <w:sz w:val="22"/>
              </w:rPr>
              <w:t>25</w:t>
            </w:r>
          </w:p>
        </w:tc>
      </w:tr>
      <w:tr>
        <w:tc>
          <w:tcPr>
            <w:tcW w:type="dxa" w:w="7920"/>
          </w:tcPr>
          <w:p>
            <w:pPr>
              <w:spacing w:before="20" w:after="40"/>
            </w:pPr>
            <w:r>
              <w:rPr>
                <w:rFonts w:ascii="Times New Roman" w:hAnsi="Times New Roman"/>
                <w:b w:val="0"/>
                <w:sz w:val="22"/>
              </w:rPr>
              <w:t xml:space="preserve">    5.8 Admin Dashboard and CRUD Operations</w:t>
            </w:r>
          </w:p>
        </w:tc>
        <w:tc>
          <w:tcPr>
            <w:tcW w:type="dxa" w:w="1152"/>
          </w:tcPr>
          <w:p>
            <w:pPr>
              <w:spacing w:before="20" w:after="40"/>
              <w:jc w:val="right"/>
            </w:pPr>
            <w:r>
              <w:rPr>
                <w:rFonts w:ascii="Times New Roman" w:hAnsi="Times New Roman"/>
                <w:b w:val="0"/>
                <w:sz w:val="22"/>
              </w:rPr>
              <w:t>26</w:t>
            </w:r>
          </w:p>
        </w:tc>
      </w:tr>
      <w:tr>
        <w:tc>
          <w:tcPr>
            <w:tcW w:type="dxa" w:w="7920"/>
          </w:tcPr>
          <w:p>
            <w:pPr>
              <w:spacing w:before="20" w:after="40"/>
            </w:pPr>
            <w:r>
              <w:rPr>
                <w:rFonts w:ascii="Times New Roman" w:hAnsi="Times New Roman"/>
                <w:b/>
                <w:sz w:val="22"/>
              </w:rPr>
              <w:t>Chapter 6: RESULTS</w:t>
            </w:r>
          </w:p>
        </w:tc>
        <w:tc>
          <w:tcPr>
            <w:tcW w:type="dxa" w:w="1152"/>
          </w:tcPr>
          <w:p>
            <w:pPr>
              <w:spacing w:before="20" w:after="40"/>
              <w:jc w:val="right"/>
            </w:pPr>
            <w:r>
              <w:rPr>
                <w:rFonts w:ascii="Times New Roman" w:hAnsi="Times New Roman"/>
                <w:b/>
                <w:sz w:val="22"/>
              </w:rPr>
              <w:t>27</w:t>
            </w:r>
          </w:p>
        </w:tc>
      </w:tr>
      <w:tr>
        <w:tc>
          <w:tcPr>
            <w:tcW w:type="dxa" w:w="7920"/>
          </w:tcPr>
          <w:p>
            <w:pPr>
              <w:spacing w:before="20" w:after="40"/>
            </w:pPr>
            <w:r>
              <w:rPr>
                <w:rFonts w:ascii="Times New Roman" w:hAnsi="Times New Roman"/>
                <w:b w:val="0"/>
                <w:sz w:val="22"/>
              </w:rPr>
              <w:t xml:space="preserve">    6.1 Implementation Outcomes</w:t>
            </w:r>
          </w:p>
        </w:tc>
        <w:tc>
          <w:tcPr>
            <w:tcW w:type="dxa" w:w="1152"/>
          </w:tcPr>
          <w:p>
            <w:pPr>
              <w:spacing w:before="20" w:after="40"/>
              <w:jc w:val="right"/>
            </w:pPr>
            <w:r>
              <w:rPr>
                <w:rFonts w:ascii="Times New Roman" w:hAnsi="Times New Roman"/>
                <w:b w:val="0"/>
                <w:sz w:val="22"/>
              </w:rPr>
              <w:t>27</w:t>
            </w:r>
          </w:p>
        </w:tc>
      </w:tr>
      <w:tr>
        <w:tc>
          <w:tcPr>
            <w:tcW w:type="dxa" w:w="7920"/>
          </w:tcPr>
          <w:p>
            <w:pPr>
              <w:spacing w:before="20" w:after="40"/>
            </w:pPr>
            <w:r>
              <w:rPr>
                <w:rFonts w:ascii="Times New Roman" w:hAnsi="Times New Roman"/>
                <w:b w:val="0"/>
                <w:sz w:val="22"/>
              </w:rPr>
              <w:t xml:space="preserve">    6.2 Frontend &amp; UI Prototype Screens</w:t>
            </w:r>
          </w:p>
        </w:tc>
        <w:tc>
          <w:tcPr>
            <w:tcW w:type="dxa" w:w="1152"/>
          </w:tcPr>
          <w:p>
            <w:pPr>
              <w:spacing w:before="20" w:after="40"/>
              <w:jc w:val="right"/>
            </w:pPr>
            <w:r>
              <w:rPr>
                <w:rFonts w:ascii="Times New Roman" w:hAnsi="Times New Roman"/>
                <w:b w:val="0"/>
                <w:sz w:val="22"/>
              </w:rPr>
              <w:t>28</w:t>
            </w:r>
          </w:p>
        </w:tc>
      </w:tr>
      <w:tr>
        <w:tc>
          <w:tcPr>
            <w:tcW w:type="dxa" w:w="7920"/>
          </w:tcPr>
          <w:p>
            <w:pPr>
              <w:spacing w:before="20" w:after="40"/>
            </w:pPr>
            <w:r>
              <w:rPr>
                <w:rFonts w:ascii="Times New Roman" w:hAnsi="Times New Roman"/>
                <w:b/>
                <w:sz w:val="22"/>
              </w:rPr>
              <w:t>Chapter 7: CONCLUSION AND FUTURE SCOPE</w:t>
            </w:r>
          </w:p>
        </w:tc>
        <w:tc>
          <w:tcPr>
            <w:tcW w:type="dxa" w:w="1152"/>
          </w:tcPr>
          <w:p>
            <w:pPr>
              <w:spacing w:before="20" w:after="40"/>
              <w:jc w:val="right"/>
            </w:pPr>
            <w:r>
              <w:rPr>
                <w:rFonts w:ascii="Times New Roman" w:hAnsi="Times New Roman"/>
                <w:b/>
                <w:sz w:val="22"/>
              </w:rPr>
              <w:t>30</w:t>
            </w:r>
          </w:p>
        </w:tc>
      </w:tr>
      <w:tr>
        <w:tc>
          <w:tcPr>
            <w:tcW w:type="dxa" w:w="7920"/>
          </w:tcPr>
          <w:p>
            <w:pPr>
              <w:spacing w:before="20" w:after="40"/>
            </w:pPr>
            <w:r>
              <w:rPr>
                <w:rFonts w:ascii="Times New Roman" w:hAnsi="Times New Roman"/>
                <w:b w:val="0"/>
                <w:sz w:val="22"/>
              </w:rPr>
              <w:t xml:space="preserve">    7.1 Conclusion</w:t>
            </w:r>
          </w:p>
        </w:tc>
        <w:tc>
          <w:tcPr>
            <w:tcW w:type="dxa" w:w="1152"/>
          </w:tcPr>
          <w:p>
            <w:pPr>
              <w:spacing w:before="20" w:after="40"/>
              <w:jc w:val="right"/>
            </w:pPr>
            <w:r>
              <w:rPr>
                <w:rFonts w:ascii="Times New Roman" w:hAnsi="Times New Roman"/>
                <w:b w:val="0"/>
                <w:sz w:val="22"/>
              </w:rPr>
              <w:t>30</w:t>
            </w:r>
          </w:p>
        </w:tc>
      </w:tr>
      <w:tr>
        <w:tc>
          <w:tcPr>
            <w:tcW w:type="dxa" w:w="7920"/>
          </w:tcPr>
          <w:p>
            <w:pPr>
              <w:spacing w:before="20" w:after="40"/>
            </w:pPr>
            <w:r>
              <w:rPr>
                <w:rFonts w:ascii="Times New Roman" w:hAnsi="Times New Roman"/>
                <w:b w:val="0"/>
                <w:sz w:val="22"/>
              </w:rPr>
              <w:t xml:space="preserve">    7.2 Future Scope</w:t>
            </w:r>
          </w:p>
        </w:tc>
        <w:tc>
          <w:tcPr>
            <w:tcW w:type="dxa" w:w="1152"/>
          </w:tcPr>
          <w:p>
            <w:pPr>
              <w:spacing w:before="20" w:after="40"/>
              <w:jc w:val="right"/>
            </w:pPr>
            <w:r>
              <w:rPr>
                <w:rFonts w:ascii="Times New Roman" w:hAnsi="Times New Roman"/>
                <w:b w:val="0"/>
                <w:sz w:val="22"/>
              </w:rPr>
              <w:t>30</w:t>
            </w:r>
          </w:p>
        </w:tc>
      </w:tr>
      <w:tr>
        <w:tc>
          <w:tcPr>
            <w:tcW w:type="dxa" w:w="7920"/>
          </w:tcPr>
          <w:p>
            <w:pPr>
              <w:spacing w:before="20" w:after="40"/>
            </w:pPr>
            <w:r>
              <w:rPr>
                <w:rFonts w:ascii="Times New Roman" w:hAnsi="Times New Roman"/>
                <w:b/>
                <w:sz w:val="22"/>
              </w:rPr>
              <w:t>Chapter 8: REFERENCES</w:t>
            </w:r>
          </w:p>
        </w:tc>
        <w:tc>
          <w:tcPr>
            <w:tcW w:type="dxa" w:w="1152"/>
          </w:tcPr>
          <w:p>
            <w:pPr>
              <w:spacing w:before="20" w:after="40"/>
              <w:jc w:val="right"/>
            </w:pPr>
            <w:r>
              <w:rPr>
                <w:rFonts w:ascii="Times New Roman" w:hAnsi="Times New Roman"/>
                <w:b/>
                <w:sz w:val="22"/>
              </w:rPr>
              <w:t>31</w:t>
            </w:r>
          </w:p>
        </w:tc>
      </w:tr>
    </w:tbl>
    <w:p>
      <w:r>
        <w:br w:type="page"/>
      </w:r>
    </w:p>
    <w:p>
      <w:pPr>
        <w:keepNext/>
        <w:spacing w:before="360" w:after="160"/>
      </w:pPr>
      <w:r>
        <w:rPr>
          <w:rFonts w:ascii="Times New Roman" w:hAnsi="Times New Roman"/>
          <w:b/>
          <w:color w:val="1A365D"/>
          <w:sz w:val="32"/>
        </w:rPr>
        <w:t>CHAPTER 1: INTRODUCTION</w:t>
      </w:r>
    </w:p>
    <w:p>
      <w:pPr>
        <w:keepNext/>
        <w:spacing w:before="240" w:after="120"/>
      </w:pPr>
      <w:r>
        <w:rPr>
          <w:rFonts w:ascii="Times New Roman" w:hAnsi="Times New Roman"/>
          <w:b/>
          <w:color w:val="1E293B"/>
          <w:sz w:val="28"/>
        </w:rPr>
        <w:t>1.1 Overview</w:t>
      </w:r>
    </w:p>
    <w:p>
      <w:pPr>
        <w:spacing w:before="0" w:after="120" w:line="276" w:lineRule="auto"/>
        <w:jc w:val="both"/>
      </w:pPr>
      <w:r>
        <w:rPr>
          <w:rFonts w:ascii="Times New Roman" w:hAnsi="Times New Roman"/>
          <w:b w:val="0"/>
          <w:i w:val="0"/>
          <w:color w:val="000000"/>
          <w:sz w:val="24"/>
        </w:rPr>
        <w:t>In modern urban transportation, vehicle rental and commercial fleet businesses have experienced rapid expansion. A typical commercial fleet operations hub oversees dozens to hundreds of vehicles across diverse classifications (hatchbacks, premium sedans, compact SUVs, and executive luxury cars). Daily administrative workflows involve managing customer verification, handling reservations across overlapping calendar ranges, monitoring vehicle odometers and wear, tracking periodic service and major workshop maintenance, recording fuel refills, and reconciling multi-method payments.</w:t>
      </w:r>
    </w:p>
    <w:p>
      <w:pPr>
        <w:spacing w:before="0" w:after="120" w:line="276" w:lineRule="auto"/>
        <w:jc w:val="both"/>
      </w:pPr>
      <w:r>
        <w:rPr>
          <w:rFonts w:ascii="Times New Roman" w:hAnsi="Times New Roman"/>
          <w:b w:val="0"/>
          <w:i w:val="0"/>
          <w:color w:val="000000"/>
          <w:sz w:val="24"/>
        </w:rPr>
        <w:t>Commercial vehicle rental is inherently time-sensitive and capital-intensive. An idle vehicle produces depreciation without revenue; conversely, a vehicle double-booked or deployed with mechanical defects creates liability, lost revenue, and customer distrust. Thus, a robust, transactional Database Management System (DBMS) is the critical backbone required for continuous, reliable fleet operations.</w:t>
      </w:r>
    </w:p>
    <w:p>
      <w:pPr>
        <w:keepNext/>
        <w:spacing w:before="240" w:after="120"/>
      </w:pPr>
      <w:r>
        <w:rPr>
          <w:rFonts w:ascii="Times New Roman" w:hAnsi="Times New Roman"/>
          <w:b/>
          <w:color w:val="1E293B"/>
          <w:sz w:val="28"/>
        </w:rPr>
        <w:t>1.2 Motivation</w:t>
      </w:r>
    </w:p>
    <w:p>
      <w:pPr>
        <w:spacing w:before="0" w:after="120" w:line="276" w:lineRule="auto"/>
        <w:jc w:val="both"/>
      </w:pPr>
      <w:r>
        <w:rPr>
          <w:rFonts w:ascii="Times New Roman" w:hAnsi="Times New Roman"/>
          <w:b w:val="0"/>
          <w:i w:val="0"/>
          <w:color w:val="000000"/>
          <w:sz w:val="24"/>
        </w:rPr>
        <w:t>Traditional small-to-medium rental enterprises frequently rely on spreadsheets or decoupled web frameworks with rudimentary databases. In such architectures, business validation is implemented solely in frontend JavaScript or backend API controllers. This architectural flaw introduces dangerous vulnerabilities:</w:t>
      </w:r>
    </w:p>
    <w:p>
      <w:pPr>
        <w:spacing w:before="40" w:after="60" w:line="276" w:lineRule="auto"/>
        <w:ind w:left="360"/>
      </w:pPr>
      <w:r>
        <w:rPr>
          <w:rFonts w:ascii="Times New Roman" w:hAnsi="Times New Roman"/>
          <w:b/>
          <w:sz w:val="23"/>
        </w:rPr>
        <w:t xml:space="preserve">•  </w:t>
      </w:r>
      <w:r>
        <w:rPr>
          <w:rFonts w:ascii="Times New Roman" w:hAnsi="Times New Roman"/>
          <w:sz w:val="23"/>
        </w:rPr>
        <w:t>Race conditions leading to simultaneous double-booking of a single vehicle across identical time slots.</w:t>
      </w:r>
    </w:p>
    <w:p>
      <w:pPr>
        <w:spacing w:before="40" w:after="60" w:line="276" w:lineRule="auto"/>
        <w:ind w:left="360"/>
      </w:pPr>
      <w:r>
        <w:rPr>
          <w:rFonts w:ascii="Times New Roman" w:hAnsi="Times New Roman"/>
          <w:b/>
          <w:sz w:val="23"/>
        </w:rPr>
        <w:t xml:space="preserve">•  </w:t>
      </w:r>
      <w:r>
        <w:rPr>
          <w:rFonts w:ascii="Times New Roman" w:hAnsi="Times New Roman"/>
          <w:sz w:val="23"/>
        </w:rPr>
        <w:t>Vehicles currently under active mechanical repair ('In Shop') being reserved and dispatched to clients.</w:t>
      </w:r>
    </w:p>
    <w:p>
      <w:pPr>
        <w:spacing w:before="40" w:after="60" w:line="276" w:lineRule="auto"/>
        <w:ind w:left="360"/>
      </w:pPr>
      <w:r>
        <w:rPr>
          <w:rFonts w:ascii="Times New Roman" w:hAnsi="Times New Roman"/>
          <w:b/>
          <w:sz w:val="23"/>
        </w:rPr>
        <w:t xml:space="preserve">•  </w:t>
      </w:r>
      <w:r>
        <w:rPr>
          <w:rFonts w:ascii="Times New Roman" w:hAnsi="Times New Roman"/>
          <w:sz w:val="23"/>
        </w:rPr>
        <w:t>Bookings accepted for customers possessing expired or soon-to-expire government driving licences.</w:t>
      </w:r>
    </w:p>
    <w:p>
      <w:pPr>
        <w:spacing w:before="40" w:after="60" w:line="276" w:lineRule="auto"/>
        <w:ind w:left="360"/>
      </w:pPr>
      <w:r>
        <w:rPr>
          <w:rFonts w:ascii="Times New Roman" w:hAnsi="Times New Roman"/>
          <w:b/>
          <w:sz w:val="23"/>
        </w:rPr>
        <w:t xml:space="preserve">•  </w:t>
      </w:r>
      <w:r>
        <w:rPr>
          <w:rFonts w:ascii="Times New Roman" w:hAnsi="Times New Roman"/>
          <w:sz w:val="23"/>
        </w:rPr>
        <w:t>Discrepancies where payments exceed booking amounts or payments are accepted against cancelled reservations.</w:t>
      </w:r>
    </w:p>
    <w:p>
      <w:pPr>
        <w:spacing w:before="40" w:after="60" w:line="276" w:lineRule="auto"/>
        <w:ind w:left="360"/>
      </w:pPr>
      <w:r>
        <w:rPr>
          <w:rFonts w:ascii="Times New Roman" w:hAnsi="Times New Roman"/>
          <w:b/>
          <w:sz w:val="23"/>
        </w:rPr>
        <w:t xml:space="preserve">•  </w:t>
      </w:r>
      <w:r>
        <w:rPr>
          <w:rFonts w:ascii="Times New Roman" w:hAnsi="Times New Roman"/>
          <w:sz w:val="23"/>
        </w:rPr>
        <w:t>Retiring or discarding vehicles that still possess pending future bookings or active open work orders.</w:t>
      </w:r>
    </w:p>
    <w:p>
      <w:pPr>
        <w:spacing w:before="0" w:after="120" w:line="276" w:lineRule="auto"/>
        <w:jc w:val="both"/>
      </w:pPr>
      <w:r>
        <w:rPr>
          <w:rFonts w:ascii="Times New Roman" w:hAnsi="Times New Roman"/>
          <w:b w:val="0"/>
          <w:i w:val="0"/>
          <w:color w:val="000000"/>
          <w:sz w:val="24"/>
        </w:rPr>
        <w:t>The core motivation of this project is to build an architectural paradigm where PostgreSQL acts as an authoritative single source of truth. By embedding all domain logic into relational constraints, triggers, and functions, no application bug or bypassed API endpoint can compromise the structural and transactional integrity of fleet data.</w:t>
      </w:r>
    </w:p>
    <w:p>
      <w:pPr>
        <w:keepNext/>
        <w:spacing w:before="240" w:after="120"/>
      </w:pPr>
      <w:r>
        <w:rPr>
          <w:rFonts w:ascii="Times New Roman" w:hAnsi="Times New Roman"/>
          <w:b/>
          <w:color w:val="1E293B"/>
          <w:sz w:val="28"/>
        </w:rPr>
        <w:t>1.3 Problem Definition and Objectives</w:t>
      </w:r>
    </w:p>
    <w:p>
      <w:pPr>
        <w:keepNext/>
        <w:spacing w:before="160" w:after="80"/>
      </w:pPr>
      <w:r>
        <w:rPr>
          <w:rFonts w:ascii="Times New Roman" w:hAnsi="Times New Roman"/>
          <w:b/>
          <w:i/>
          <w:color w:val="334155"/>
          <w:sz w:val="25"/>
        </w:rPr>
        <w:t>1.3.1 Problem Definition</w:t>
      </w:r>
    </w:p>
    <w:p>
      <w:pPr>
        <w:spacing w:before="0" w:after="120" w:line="276" w:lineRule="auto"/>
        <w:jc w:val="both"/>
      </w:pPr>
      <w:r>
        <w:rPr>
          <w:rFonts w:ascii="Times New Roman" w:hAnsi="Times New Roman"/>
          <w:b w:val="0"/>
          <w:i w:val="0"/>
          <w:color w:val="000000"/>
          <w:sz w:val="24"/>
        </w:rPr>
        <w:t>To conceptualize, model, and implement an end-to-end Vehicle Rental &amp; Fleet Management System backed by a relational database (PostgreSQL 15+), featuring comprehensive constraints, procedural PL/pgSQL triggers, and analytical views that mathematically prevent invalid business states while providing an intuitive staff-oriented administration interface.</w:t>
      </w:r>
    </w:p>
    <w:p>
      <w:pPr>
        <w:keepNext/>
        <w:spacing w:before="160" w:after="80"/>
      </w:pPr>
      <w:r>
        <w:rPr>
          <w:rFonts w:ascii="Times New Roman" w:hAnsi="Times New Roman"/>
          <w:b/>
          <w:i/>
          <w:color w:val="334155"/>
          <w:sz w:val="25"/>
        </w:rPr>
        <w:t>1.3.2 Objectives of the Project</w:t>
      </w:r>
    </w:p>
    <w:p>
      <w:pPr>
        <w:spacing w:before="40" w:after="60" w:line="276" w:lineRule="auto"/>
        <w:ind w:left="360"/>
      </w:pPr>
      <w:r>
        <w:rPr>
          <w:rFonts w:ascii="Times New Roman" w:hAnsi="Times New Roman"/>
          <w:b/>
          <w:sz w:val="23"/>
        </w:rPr>
        <w:t xml:space="preserve">•  </w:t>
      </w:r>
      <w:r>
        <w:rPr>
          <w:rFonts w:ascii="Times New Roman" w:hAnsi="Times New Roman"/>
          <w:sz w:val="23"/>
        </w:rPr>
        <w:t>Design a normalized relational schema (1NF, 2NF, 3NF, BCNF) capturing fleet vehicles, categories, customer records, reservations, financial transactions, maintenance records, and fuel expenditure.</w:t>
      </w:r>
    </w:p>
    <w:p>
      <w:pPr>
        <w:spacing w:before="40" w:after="60" w:line="276" w:lineRule="auto"/>
        <w:ind w:left="360"/>
      </w:pPr>
      <w:r>
        <w:rPr>
          <w:rFonts w:ascii="Times New Roman" w:hAnsi="Times New Roman"/>
          <w:b/>
          <w:sz w:val="23"/>
        </w:rPr>
        <w:t xml:space="preserve">•  </w:t>
      </w:r>
      <w:r>
        <w:rPr>
          <w:rFonts w:ascii="Times New Roman" w:hAnsi="Times New Roman"/>
          <w:sz w:val="23"/>
        </w:rPr>
        <w:t>Prevent overlapping temporal reservations for identical vehicles using Generalized Search Tree (GiST) exclusion constraints (`btree_gist` extension).</w:t>
      </w:r>
    </w:p>
    <w:p>
      <w:pPr>
        <w:spacing w:before="40" w:after="60" w:line="276" w:lineRule="auto"/>
        <w:ind w:left="360"/>
      </w:pPr>
      <w:r>
        <w:rPr>
          <w:rFonts w:ascii="Times New Roman" w:hAnsi="Times New Roman"/>
          <w:b/>
          <w:sz w:val="23"/>
        </w:rPr>
        <w:t xml:space="preserve">•  </w:t>
      </w:r>
      <w:r>
        <w:rPr>
          <w:rFonts w:ascii="Times New Roman" w:hAnsi="Times New Roman"/>
          <w:sz w:val="23"/>
        </w:rPr>
        <w:t>Implement automated vehicle state lifecycle synchronization ('Available' &lt;-&gt; 'Rented' &lt;-&gt; 'In Shop' &lt;-&gt; 'Retired') triggered strictly by booking and maintenance state changes.</w:t>
      </w:r>
    </w:p>
    <w:p>
      <w:pPr>
        <w:spacing w:before="40" w:after="60" w:line="276" w:lineRule="auto"/>
        <w:ind w:left="360"/>
      </w:pPr>
      <w:r>
        <w:rPr>
          <w:rFonts w:ascii="Times New Roman" w:hAnsi="Times New Roman"/>
          <w:b/>
          <w:sz w:val="23"/>
        </w:rPr>
        <w:t xml:space="preserve">•  </w:t>
      </w:r>
      <w:r>
        <w:rPr>
          <w:rFonts w:ascii="Times New Roman" w:hAnsi="Times New Roman"/>
          <w:sz w:val="23"/>
        </w:rPr>
        <w:t>Guarantee customer driving licence verification at the database level prior to booking reservation.</w:t>
      </w:r>
    </w:p>
    <w:p>
      <w:pPr>
        <w:spacing w:before="40" w:after="60" w:line="276" w:lineRule="auto"/>
        <w:ind w:left="360"/>
      </w:pPr>
      <w:r>
        <w:rPr>
          <w:rFonts w:ascii="Times New Roman" w:hAnsi="Times New Roman"/>
          <w:b/>
          <w:sz w:val="23"/>
        </w:rPr>
        <w:t xml:space="preserve">•  </w:t>
      </w:r>
      <w:r>
        <w:rPr>
          <w:rFonts w:ascii="Times New Roman" w:hAnsi="Times New Roman"/>
          <w:sz w:val="23"/>
        </w:rPr>
        <w:t>Prevent financial anomalies via strict ledger checking triggers on partial and full payment transactions.</w:t>
      </w:r>
    </w:p>
    <w:p>
      <w:pPr>
        <w:spacing w:before="40" w:after="60" w:line="276" w:lineRule="auto"/>
        <w:ind w:left="360"/>
      </w:pPr>
      <w:r>
        <w:rPr>
          <w:rFonts w:ascii="Times New Roman" w:hAnsi="Times New Roman"/>
          <w:b/>
          <w:sz w:val="23"/>
        </w:rPr>
        <w:t xml:space="preserve">•  </w:t>
      </w:r>
      <w:r>
        <w:rPr>
          <w:rFonts w:ascii="Times New Roman" w:hAnsi="Times New Roman"/>
          <w:sz w:val="23"/>
        </w:rPr>
        <w:t>Expose analytical aggregate views computing per-vehicle profitability (Revenue - Maintenance - Fuel) and monthly revenue summaries.</w:t>
      </w:r>
    </w:p>
    <w:p>
      <w:pPr>
        <w:spacing w:before="40" w:after="60" w:line="276" w:lineRule="auto"/>
        <w:ind w:left="360"/>
      </w:pPr>
      <w:r>
        <w:rPr>
          <w:rFonts w:ascii="Times New Roman" w:hAnsi="Times New Roman"/>
          <w:b/>
          <w:sz w:val="23"/>
        </w:rPr>
        <w:t xml:space="preserve">•  </w:t>
      </w:r>
      <w:r>
        <w:rPr>
          <w:rFonts w:ascii="Times New Roman" w:hAnsi="Times New Roman"/>
          <w:sz w:val="23"/>
        </w:rPr>
        <w:t>Provide role-based access control (Admin vs. Staff) and lightweight Next.js 14 administrative interfaces.</w:t>
      </w:r>
    </w:p>
    <w:p>
      <w:pPr>
        <w:keepNext/>
        <w:spacing w:before="240" w:after="120"/>
      </w:pPr>
      <w:r>
        <w:rPr>
          <w:rFonts w:ascii="Times New Roman" w:hAnsi="Times New Roman"/>
          <w:b/>
          <w:color w:val="1E293B"/>
          <w:sz w:val="28"/>
        </w:rPr>
        <w:t>1.4 Scope of the Project</w:t>
      </w:r>
    </w:p>
    <w:p>
      <w:pPr>
        <w:spacing w:before="0" w:after="120" w:line="276" w:lineRule="auto"/>
        <w:jc w:val="both"/>
      </w:pPr>
      <w:r>
        <w:rPr>
          <w:rFonts w:ascii="Times New Roman" w:hAnsi="Times New Roman"/>
          <w:b w:val="0"/>
          <w:i w:val="0"/>
          <w:color w:val="000000"/>
          <w:sz w:val="24"/>
        </w:rPr>
        <w:t>The operational scope encompasses internal administrative staff operations. Customer bookings and fleet updates are handled exclusively by verified personnel. The scope comprises four integrated modules:</w:t>
      </w:r>
    </w:p>
    <w:p>
      <w:pPr>
        <w:spacing w:before="40" w:after="60" w:line="276" w:lineRule="auto"/>
        <w:ind w:left="360"/>
      </w:pPr>
      <w:r>
        <w:rPr>
          <w:rFonts w:ascii="Times New Roman" w:hAnsi="Times New Roman"/>
          <w:b/>
          <w:sz w:val="23"/>
        </w:rPr>
        <w:t xml:space="preserve">•  </w:t>
      </w:r>
      <w:r>
        <w:rPr>
          <w:rFonts w:ascii="Times New Roman" w:hAnsi="Times New Roman"/>
          <w:sz w:val="23"/>
        </w:rPr>
        <w:t>Module 1 (Fleet &amp; Customer Directory): Vehicle registration, category pricing, odometer updates, customer KYC validation, and vehicle lifecycle retirement guards.</w:t>
      </w:r>
    </w:p>
    <w:p>
      <w:pPr>
        <w:spacing w:before="40" w:after="60" w:line="276" w:lineRule="auto"/>
        <w:ind w:left="360"/>
      </w:pPr>
      <w:r>
        <w:rPr>
          <w:rFonts w:ascii="Times New Roman" w:hAnsi="Times New Roman"/>
          <w:b/>
          <w:sz w:val="23"/>
        </w:rPr>
        <w:t xml:space="preserve">•  </w:t>
      </w:r>
      <w:r>
        <w:rPr>
          <w:rFonts w:ascii="Times New Roman" w:hAnsi="Times New Roman"/>
          <w:sz w:val="23"/>
        </w:rPr>
        <w:t>Module 2 (Booking &amp; Financial Management): Reservation creation, automated rate calculation, status transitions (Reserved -&gt; Active -&gt; Completed/Cancelled), and multi-mode payment auditing.</w:t>
      </w:r>
    </w:p>
    <w:p>
      <w:pPr>
        <w:spacing w:before="40" w:after="60" w:line="276" w:lineRule="auto"/>
        <w:ind w:left="360"/>
      </w:pPr>
      <w:r>
        <w:rPr>
          <w:rFonts w:ascii="Times New Roman" w:hAnsi="Times New Roman"/>
          <w:b/>
          <w:sz w:val="23"/>
        </w:rPr>
        <w:t xml:space="preserve">•  </w:t>
      </w:r>
      <w:r>
        <w:rPr>
          <w:rFonts w:ascii="Times New Roman" w:hAnsi="Times New Roman"/>
          <w:sz w:val="23"/>
        </w:rPr>
        <w:t>Module 3 (Workshop Maintenance &amp; Fuel Logs): Service ticket management, automatic shop-locking of vehicles, maintenance cost recording, and per-vehicle fuel consumption logs.</w:t>
      </w:r>
    </w:p>
    <w:p>
      <w:pPr>
        <w:spacing w:before="40" w:after="60" w:line="276" w:lineRule="auto"/>
        <w:ind w:left="360"/>
      </w:pPr>
      <w:r>
        <w:rPr>
          <w:rFonts w:ascii="Times New Roman" w:hAnsi="Times New Roman"/>
          <w:b/>
          <w:sz w:val="23"/>
        </w:rPr>
        <w:t xml:space="preserve">•  </w:t>
      </w:r>
      <w:r>
        <w:rPr>
          <w:rFonts w:ascii="Times New Roman" w:hAnsi="Times New Roman"/>
          <w:sz w:val="23"/>
        </w:rPr>
        <w:t>Module 4 (Analytics &amp; Operational Intelligence): Monthly revenue rollups, per-vehicle net profit calculations, overdue rental alerts, and fleet status breakdown.</w:t>
      </w:r>
    </w:p>
    <w:p>
      <w:r>
        <w:br w:type="page"/>
      </w:r>
    </w:p>
    <w:p>
      <w:pPr>
        <w:keepNext/>
        <w:spacing w:before="360" w:after="160"/>
      </w:pPr>
      <w:r>
        <w:rPr>
          <w:rFonts w:ascii="Times New Roman" w:hAnsi="Times New Roman"/>
          <w:b/>
          <w:color w:val="1A365D"/>
          <w:sz w:val="32"/>
        </w:rPr>
        <w:t>CHAPTER 2: LITERATURE REVIEW</w:t>
      </w:r>
    </w:p>
    <w:p>
      <w:pPr>
        <w:keepNext/>
        <w:spacing w:before="240" w:after="120"/>
      </w:pPr>
      <w:r>
        <w:rPr>
          <w:rFonts w:ascii="Times New Roman" w:hAnsi="Times New Roman"/>
          <w:b/>
          <w:color w:val="1E293B"/>
          <w:sz w:val="28"/>
        </w:rPr>
        <w:t>2.1 Overview of Fleet Management Systems</w:t>
      </w:r>
    </w:p>
    <w:p>
      <w:pPr>
        <w:spacing w:before="0" w:after="120" w:line="276" w:lineRule="auto"/>
        <w:jc w:val="both"/>
      </w:pPr>
      <w:r>
        <w:rPr>
          <w:rFonts w:ascii="Times New Roman" w:hAnsi="Times New Roman"/>
          <w:b w:val="0"/>
          <w:i w:val="0"/>
          <w:color w:val="000000"/>
          <w:sz w:val="24"/>
        </w:rPr>
        <w:t>Commercial fleet management systems evolved from manual ledger systems to computerized inventory databases in the 1990s. Modern fleet management requires real-time coordination across asset inventory, utilization schedules, financial balances, and regulatory compliance. Academic research underscores that fleet profitability is governed by high asset utilization (turnaround ratio) and low unscheduled maintenance downtime. When data models fail to link maintenance status to reservation availability, fleet dispatch errors spike, directly harming business revenue.</w:t>
      </w:r>
    </w:p>
    <w:p>
      <w:pPr>
        <w:keepNext/>
        <w:spacing w:before="240" w:after="120"/>
      </w:pPr>
      <w:r>
        <w:rPr>
          <w:rFonts w:ascii="Times New Roman" w:hAnsi="Times New Roman"/>
          <w:b/>
          <w:color w:val="1E293B"/>
          <w:sz w:val="28"/>
        </w:rPr>
        <w:t>2.2 Role of Relational DBMS in Fleet Operations</w:t>
      </w:r>
    </w:p>
    <w:p>
      <w:pPr>
        <w:spacing w:before="0" w:after="120" w:line="276" w:lineRule="auto"/>
        <w:jc w:val="both"/>
      </w:pPr>
      <w:r>
        <w:rPr>
          <w:rFonts w:ascii="Times New Roman" w:hAnsi="Times New Roman"/>
          <w:b w:val="0"/>
          <w:i w:val="0"/>
          <w:color w:val="000000"/>
          <w:sz w:val="24"/>
        </w:rPr>
        <w:t>While NoSQL databases offer rapid schema flexibility, they prioritize eventual consistency over strict transactional guarantees. In fleet rental operations, eventual consistency is unacceptable: two customer service desks concurrently booking the same vehicle for an overlapping weekend will both succeed in an eventually consistent model. Relational Database Management Systems (RDBMS) supporting ACID transactions and serializable locking are therefore mandatory.</w:t>
      </w:r>
    </w:p>
    <w:p>
      <w:pPr>
        <w:spacing w:before="0" w:after="120" w:line="276" w:lineRule="auto"/>
        <w:jc w:val="both"/>
      </w:pPr>
      <w:r>
        <w:rPr>
          <w:rFonts w:ascii="Times New Roman" w:hAnsi="Times New Roman"/>
          <w:b w:val="0"/>
          <w:i w:val="0"/>
          <w:color w:val="000000"/>
          <w:sz w:val="24"/>
        </w:rPr>
        <w:t>PostgreSQL 15+ provides advanced relational features particularly well-suited for fleet systems:</w:t>
      </w:r>
    </w:p>
    <w:p>
      <w:pPr>
        <w:spacing w:before="40" w:after="60" w:line="276" w:lineRule="auto"/>
        <w:ind w:left="360"/>
      </w:pPr>
      <w:r>
        <w:rPr>
          <w:rFonts w:ascii="Times New Roman" w:hAnsi="Times New Roman"/>
          <w:b/>
          <w:sz w:val="23"/>
        </w:rPr>
        <w:t xml:space="preserve">•  </w:t>
      </w:r>
      <w:r>
        <w:rPr>
          <w:rFonts w:ascii="Times New Roman" w:hAnsi="Times New Roman"/>
          <w:sz w:val="23"/>
        </w:rPr>
        <w:t>GiST (Generalized Search Tree) indexing supporting interval overlapping checks over `daterange` types.</w:t>
      </w:r>
    </w:p>
    <w:p>
      <w:pPr>
        <w:spacing w:before="40" w:after="60" w:line="276" w:lineRule="auto"/>
        <w:ind w:left="360"/>
      </w:pPr>
      <w:r>
        <w:rPr>
          <w:rFonts w:ascii="Times New Roman" w:hAnsi="Times New Roman"/>
          <w:b/>
          <w:sz w:val="23"/>
        </w:rPr>
        <w:t xml:space="preserve">•  </w:t>
      </w:r>
      <w:r>
        <w:rPr>
          <w:rFonts w:ascii="Times New Roman" w:hAnsi="Times New Roman"/>
          <w:sz w:val="23"/>
        </w:rPr>
        <w:t>PL/pgSQL procedural trigger language executing BEFORE and AFTER row-level transaction events.</w:t>
      </w:r>
    </w:p>
    <w:p>
      <w:pPr>
        <w:spacing w:before="40" w:after="60" w:line="276" w:lineRule="auto"/>
        <w:ind w:left="360"/>
      </w:pPr>
      <w:r>
        <w:rPr>
          <w:rFonts w:ascii="Times New Roman" w:hAnsi="Times New Roman"/>
          <w:b/>
          <w:sz w:val="23"/>
        </w:rPr>
        <w:t xml:space="preserve">•  </w:t>
      </w:r>
      <w:r>
        <w:rPr>
          <w:rFonts w:ascii="Times New Roman" w:hAnsi="Times New Roman"/>
          <w:sz w:val="23"/>
        </w:rPr>
        <w:t>Foreign key constraint actions (`ON DELETE RESTRICT`) preventing accidental deletion of referenced records.</w:t>
      </w:r>
    </w:p>
    <w:p>
      <w:pPr>
        <w:spacing w:before="40" w:after="60" w:line="276" w:lineRule="auto"/>
        <w:ind w:left="360"/>
      </w:pPr>
      <w:r>
        <w:rPr>
          <w:rFonts w:ascii="Times New Roman" w:hAnsi="Times New Roman"/>
          <w:b/>
          <w:sz w:val="23"/>
        </w:rPr>
        <w:t xml:space="preserve">•  </w:t>
      </w:r>
      <w:r>
        <w:rPr>
          <w:rFonts w:ascii="Times New Roman" w:hAnsi="Times New Roman"/>
          <w:sz w:val="23"/>
        </w:rPr>
        <w:t>CHECK constraints enforcing positive price rates, valid registration years, and status enumeration sets.</w:t>
      </w:r>
    </w:p>
    <w:p>
      <w:pPr>
        <w:keepNext/>
        <w:spacing w:before="240" w:after="120"/>
      </w:pPr>
      <w:r>
        <w:rPr>
          <w:rFonts w:ascii="Times New Roman" w:hAnsi="Times New Roman"/>
          <w:b/>
          <w:color w:val="1E293B"/>
          <w:sz w:val="28"/>
        </w:rPr>
        <w:t>2.3 Relational Database Design and Normalization</w:t>
      </w:r>
    </w:p>
    <w:p>
      <w:pPr>
        <w:spacing w:before="0" w:after="120" w:line="276" w:lineRule="auto"/>
        <w:jc w:val="both"/>
      </w:pPr>
      <w:r>
        <w:rPr>
          <w:rFonts w:ascii="Times New Roman" w:hAnsi="Times New Roman"/>
          <w:b w:val="0"/>
          <w:i w:val="0"/>
          <w:color w:val="000000"/>
          <w:sz w:val="24"/>
        </w:rPr>
        <w:t>Database normalization is the formal process of structuring relational schema tables to eliminate data redundancy and prevent insertion, update, and deletion anomalies. The design of this system strictly satisfies Boyce-Codd Normal Form (BCNF):</w:t>
      </w:r>
    </w:p>
    <w:p>
      <w:pPr>
        <w:keepNext/>
        <w:spacing w:before="160" w:after="80"/>
      </w:pPr>
      <w:r>
        <w:rPr>
          <w:rFonts w:ascii="Times New Roman" w:hAnsi="Times New Roman"/>
          <w:b/>
          <w:i/>
          <w:color w:val="334155"/>
          <w:sz w:val="25"/>
        </w:rPr>
        <w:t>2.3.1 First Normal Form (1NF)</w:t>
      </w:r>
    </w:p>
    <w:p>
      <w:pPr>
        <w:spacing w:before="0" w:after="120" w:line="276" w:lineRule="auto"/>
        <w:jc w:val="both"/>
      </w:pPr>
      <w:r>
        <w:rPr>
          <w:rFonts w:ascii="Times New Roman" w:hAnsi="Times New Roman"/>
          <w:b w:val="0"/>
          <w:i w:val="0"/>
          <w:color w:val="000000"/>
          <w:sz w:val="24"/>
        </w:rPr>
        <w:t>A relation is in 1NF if all attributes contain only atomic (indivisible) values and there are no repeating groups. In our schema, every field—including customer phone numbers, vehicle registration numbers, and dates—stores single atomic values. Composite multi-day reservations are decomposed into explicit `start_date` and `end_date` scalar attributes.</w:t>
      </w:r>
    </w:p>
    <w:p>
      <w:pPr>
        <w:keepNext/>
        <w:spacing w:before="160" w:after="80"/>
      </w:pPr>
      <w:r>
        <w:rPr>
          <w:rFonts w:ascii="Times New Roman" w:hAnsi="Times New Roman"/>
          <w:b/>
          <w:i/>
          <w:color w:val="334155"/>
          <w:sz w:val="25"/>
        </w:rPr>
        <w:t>2.3.2 Second Normal Form (2NF)</w:t>
      </w:r>
    </w:p>
    <w:p>
      <w:pPr>
        <w:spacing w:before="0" w:after="120" w:line="276" w:lineRule="auto"/>
        <w:jc w:val="both"/>
      </w:pPr>
      <w:r>
        <w:rPr>
          <w:rFonts w:ascii="Times New Roman" w:hAnsi="Times New Roman"/>
          <w:b w:val="0"/>
          <w:i w:val="0"/>
          <w:color w:val="000000"/>
          <w:sz w:val="24"/>
        </w:rPr>
        <w:t>A relation is in 2NF if it is in 1NF and every non-prime attribute is fully functionally dependent on the entire primary key (no partial dependency). In our schema, every relation utilizes a surrogate single-attribute primary key (e.g., `vehicle_id`, `booking_id`, `payment_id`). Because all candidate keys consist of single attributes, partial functional dependencies are mathematically impossible, fully satisfying 2NF.</w:t>
      </w:r>
    </w:p>
    <w:p>
      <w:pPr>
        <w:keepNext/>
        <w:spacing w:before="160" w:after="80"/>
      </w:pPr>
      <w:r>
        <w:rPr>
          <w:rFonts w:ascii="Times New Roman" w:hAnsi="Times New Roman"/>
          <w:b/>
          <w:i/>
          <w:color w:val="334155"/>
          <w:sz w:val="25"/>
        </w:rPr>
        <w:t>2.3.3 Third Normal Form (3NF)</w:t>
      </w:r>
    </w:p>
    <w:p>
      <w:pPr>
        <w:spacing w:before="0" w:after="120" w:line="276" w:lineRule="auto"/>
        <w:jc w:val="both"/>
      </w:pPr>
      <w:r>
        <w:rPr>
          <w:rFonts w:ascii="Times New Roman" w:hAnsi="Times New Roman"/>
          <w:b w:val="0"/>
          <w:i w:val="0"/>
          <w:color w:val="000000"/>
          <w:sz w:val="24"/>
        </w:rPr>
        <w:t>A relation is in 3NF if it is in 2NF and there are no transitive dependencies (where a non-key attribute depends on another non-key attribute). For example, vehicle daily rental rates depend on vehicle category, not directly on the individual vehicle. Rather than storing `category_name` and `daily_rate` inside the `vehicles` table, they are isolated in a separate `vehicle_categories` table referenced via the `category_id` foreign key. Similarly, customer licence details exist strictly in `customers`.</w:t>
      </w:r>
    </w:p>
    <w:p>
      <w:pPr>
        <w:keepNext/>
        <w:spacing w:before="160" w:after="80"/>
      </w:pPr>
      <w:r>
        <w:rPr>
          <w:rFonts w:ascii="Times New Roman" w:hAnsi="Times New Roman"/>
          <w:b/>
          <w:i/>
          <w:color w:val="334155"/>
          <w:sz w:val="25"/>
        </w:rPr>
        <w:t>2.3.4 Boyce-Codd Normal Form (BCNF)</w:t>
      </w:r>
    </w:p>
    <w:p>
      <w:pPr>
        <w:spacing w:before="0" w:after="120" w:line="276" w:lineRule="auto"/>
        <w:jc w:val="both"/>
      </w:pPr>
      <w:r>
        <w:rPr>
          <w:rFonts w:ascii="Times New Roman" w:hAnsi="Times New Roman"/>
          <w:b w:val="0"/>
          <w:i w:val="0"/>
          <w:color w:val="000000"/>
          <w:sz w:val="24"/>
        </w:rPr>
        <w:t>A relation is in BCNF if for every non-trivial functional dependency X -&gt; Y, X is a superkey. In all 8 tables, all functional dependencies originate strictly from candidate keys (primary surrogate keys or unique alternate keys such as `plate_no`, `email`, `license_no`). Thus, the schema is free of update, insertion, and deletion anomalies.</w:t>
      </w:r>
    </w:p>
    <w:p>
      <w:pPr>
        <w:keepNext/>
        <w:spacing w:before="240" w:after="120"/>
      </w:pPr>
      <w:r>
        <w:rPr>
          <w:rFonts w:ascii="Times New Roman" w:hAnsi="Times New Roman"/>
          <w:b/>
          <w:color w:val="1E293B"/>
          <w:sz w:val="28"/>
        </w:rPr>
        <w:t>2.4 SQL and Transaction Management</w:t>
      </w:r>
    </w:p>
    <w:p>
      <w:pPr>
        <w:spacing w:before="0" w:after="120" w:line="276" w:lineRule="auto"/>
        <w:jc w:val="both"/>
      </w:pPr>
      <w:r>
        <w:rPr>
          <w:rFonts w:ascii="Times New Roman" w:hAnsi="Times New Roman"/>
          <w:b w:val="0"/>
          <w:i w:val="0"/>
          <w:color w:val="000000"/>
          <w:sz w:val="24"/>
        </w:rPr>
        <w:t>A database transaction is a logical unit of work that must satisfy ACID properties:</w:t>
      </w:r>
    </w:p>
    <w:p>
      <w:pPr>
        <w:spacing w:before="40" w:after="60" w:line="276" w:lineRule="auto"/>
        <w:ind w:left="360"/>
      </w:pPr>
      <w:r>
        <w:rPr>
          <w:rFonts w:ascii="Times New Roman" w:hAnsi="Times New Roman"/>
          <w:b/>
          <w:sz w:val="23"/>
        </w:rPr>
        <w:t xml:space="preserve">•  </w:t>
      </w:r>
      <w:r>
        <w:rPr>
          <w:rFonts w:ascii="Times New Roman" w:hAnsi="Times New Roman"/>
          <w:sz w:val="23"/>
        </w:rPr>
        <w:t>Atomicity: When a rental booking completes, updating vehicle status to 'Rented' and recording initial payments must both succeed or rollback entirely.</w:t>
      </w:r>
    </w:p>
    <w:p>
      <w:pPr>
        <w:spacing w:before="40" w:after="60" w:line="276" w:lineRule="auto"/>
        <w:ind w:left="360"/>
      </w:pPr>
      <w:r>
        <w:rPr>
          <w:rFonts w:ascii="Times New Roman" w:hAnsi="Times New Roman"/>
          <w:b/>
          <w:sz w:val="23"/>
        </w:rPr>
        <w:t xml:space="preserve">•  </w:t>
      </w:r>
      <w:r>
        <w:rPr>
          <w:rFonts w:ascii="Times New Roman" w:hAnsi="Times New Roman"/>
          <w:sz w:val="23"/>
        </w:rPr>
        <w:t>Consistency: PostgreSQL triggers guarantee that database states transition only between valid business configurations (e.g., cannot transition booking directly from 'Reserved' to 'Completed').</w:t>
      </w:r>
    </w:p>
    <w:p>
      <w:pPr>
        <w:spacing w:before="40" w:after="60" w:line="276" w:lineRule="auto"/>
        <w:ind w:left="360"/>
      </w:pPr>
      <w:r>
        <w:rPr>
          <w:rFonts w:ascii="Times New Roman" w:hAnsi="Times New Roman"/>
          <w:b/>
          <w:sz w:val="23"/>
        </w:rPr>
        <w:t xml:space="preserve">•  </w:t>
      </w:r>
      <w:r>
        <w:rPr>
          <w:rFonts w:ascii="Times New Roman" w:hAnsi="Times New Roman"/>
          <w:sz w:val="23"/>
        </w:rPr>
        <w:t>Isolation: Concurrent booking attempts invoke row-level locking (`SELECT ... FOR UPDATE`), preventing race conditions.</w:t>
      </w:r>
    </w:p>
    <w:p>
      <w:pPr>
        <w:spacing w:before="40" w:after="60" w:line="276" w:lineRule="auto"/>
        <w:ind w:left="360"/>
      </w:pPr>
      <w:r>
        <w:rPr>
          <w:rFonts w:ascii="Times New Roman" w:hAnsi="Times New Roman"/>
          <w:b/>
          <w:sz w:val="23"/>
        </w:rPr>
        <w:t xml:space="preserve">•  </w:t>
      </w:r>
      <w:r>
        <w:rPr>
          <w:rFonts w:ascii="Times New Roman" w:hAnsi="Times New Roman"/>
          <w:sz w:val="23"/>
        </w:rPr>
        <w:t>Durability: Committed transactions are permanently written to Write-Ahead Logging (WAL) files prior to client acknowledgement.</w:t>
      </w:r>
    </w:p>
    <w:p>
      <w:r>
        <w:br w:type="page"/>
      </w:r>
    </w:p>
    <w:p>
      <w:pPr>
        <w:keepNext/>
        <w:spacing w:before="360" w:after="160"/>
      </w:pPr>
      <w:r>
        <w:rPr>
          <w:rFonts w:ascii="Times New Roman" w:hAnsi="Times New Roman"/>
          <w:b/>
          <w:color w:val="1A365D"/>
          <w:sz w:val="32"/>
        </w:rPr>
        <w:t>CHAPTER 3: SOFTWARE REQUIREMENTS SPECIFICATION</w:t>
      </w:r>
    </w:p>
    <w:p>
      <w:pPr>
        <w:keepNext/>
        <w:spacing w:before="240" w:after="120"/>
      </w:pPr>
      <w:r>
        <w:rPr>
          <w:rFonts w:ascii="Times New Roman" w:hAnsi="Times New Roman"/>
          <w:b/>
          <w:color w:val="1E293B"/>
          <w:sz w:val="28"/>
        </w:rPr>
        <w:t>3.1 Functional Requirements</w:t>
      </w:r>
    </w:p>
    <w:p>
      <w:pPr>
        <w:spacing w:before="0" w:after="120" w:line="276" w:lineRule="auto"/>
        <w:jc w:val="both"/>
      </w:pPr>
      <w:r>
        <w:rPr>
          <w:rFonts w:ascii="Times New Roman" w:hAnsi="Times New Roman"/>
          <w:b w:val="0"/>
          <w:i w:val="0"/>
          <w:color w:val="000000"/>
          <w:sz w:val="24"/>
        </w:rPr>
        <w:t>The functional requirements of the system are categorized by operational modules:</w:t>
      </w:r>
    </w:p>
    <w:p>
      <w:pPr>
        <w:spacing w:before="40" w:after="60" w:line="276" w:lineRule="auto"/>
        <w:ind w:left="360"/>
      </w:pPr>
      <w:r>
        <w:rPr>
          <w:rFonts w:ascii="Times New Roman" w:hAnsi="Times New Roman"/>
          <w:b/>
          <w:sz w:val="23"/>
        </w:rPr>
        <w:t xml:space="preserve">•  </w:t>
      </w:r>
      <w:r>
        <w:rPr>
          <w:rFonts w:ascii="Times New Roman" w:hAnsi="Times New Roman"/>
          <w:sz w:val="23"/>
        </w:rPr>
        <w:t>FR1 (Authentication &amp; Authorization): Secure login supporting two distinct staff roles: 'admin' (fleet creation, pricing, user management, vehicle retirement) and 'staff' (daily bookings, check-ins, customer records).</w:t>
      </w:r>
    </w:p>
    <w:p>
      <w:pPr>
        <w:spacing w:before="40" w:after="60" w:line="276" w:lineRule="auto"/>
        <w:ind w:left="360"/>
      </w:pPr>
      <w:r>
        <w:rPr>
          <w:rFonts w:ascii="Times New Roman" w:hAnsi="Times New Roman"/>
          <w:b/>
          <w:sz w:val="23"/>
        </w:rPr>
        <w:t xml:space="preserve">•  </w:t>
      </w:r>
      <w:r>
        <w:rPr>
          <w:rFonts w:ascii="Times New Roman" w:hAnsi="Times New Roman"/>
          <w:sz w:val="23"/>
        </w:rPr>
        <w:t>FR2 (Fleet Inventory Management): Register vehicles with registration plate, make, model, year, category, and initial odometer. Support updating vehicle details and status.</w:t>
      </w:r>
    </w:p>
    <w:p>
      <w:pPr>
        <w:spacing w:before="40" w:after="60" w:line="276" w:lineRule="auto"/>
        <w:ind w:left="360"/>
      </w:pPr>
      <w:r>
        <w:rPr>
          <w:rFonts w:ascii="Times New Roman" w:hAnsi="Times New Roman"/>
          <w:b/>
          <w:sz w:val="23"/>
        </w:rPr>
        <w:t xml:space="preserve">•  </w:t>
      </w:r>
      <w:r>
        <w:rPr>
          <w:rFonts w:ascii="Times New Roman" w:hAnsi="Times New Roman"/>
          <w:sz w:val="23"/>
        </w:rPr>
        <w:t>FR3 (Category &amp; Pricing Configuration): Admin-controlled creation of vehicle classes (Hatchback, Sedan, SUV, Luxury) with assigned daily rates.</w:t>
      </w:r>
    </w:p>
    <w:p>
      <w:pPr>
        <w:spacing w:before="40" w:after="60" w:line="276" w:lineRule="auto"/>
        <w:ind w:left="360"/>
      </w:pPr>
      <w:r>
        <w:rPr>
          <w:rFonts w:ascii="Times New Roman" w:hAnsi="Times New Roman"/>
          <w:b/>
          <w:sz w:val="23"/>
        </w:rPr>
        <w:t xml:space="preserve">•  </w:t>
      </w:r>
      <w:r>
        <w:rPr>
          <w:rFonts w:ascii="Times New Roman" w:hAnsi="Times New Roman"/>
          <w:sz w:val="23"/>
        </w:rPr>
        <w:t>FR4 (Customer Directory &amp; Licence Verification): Maintain customer profiles with mandatory licence numbers and expiry dates. Automatically reject bookings when licence expires before rental return.</w:t>
      </w:r>
    </w:p>
    <w:p>
      <w:pPr>
        <w:spacing w:before="40" w:after="60" w:line="276" w:lineRule="auto"/>
        <w:ind w:left="360"/>
      </w:pPr>
      <w:r>
        <w:rPr>
          <w:rFonts w:ascii="Times New Roman" w:hAnsi="Times New Roman"/>
          <w:b/>
          <w:sz w:val="23"/>
        </w:rPr>
        <w:t xml:space="preserve">•  </w:t>
      </w:r>
      <w:r>
        <w:rPr>
          <w:rFonts w:ascii="Times New Roman" w:hAnsi="Times New Roman"/>
          <w:sz w:val="23"/>
        </w:rPr>
        <w:t>FR5 (Reservation Management): Create bookings with start and return dates. Automatically calculate total cost using category daily rates. Prevent overlapping bookings on the same vehicle.</w:t>
      </w:r>
    </w:p>
    <w:p>
      <w:pPr>
        <w:spacing w:before="40" w:after="60" w:line="276" w:lineRule="auto"/>
        <w:ind w:left="360"/>
      </w:pPr>
      <w:r>
        <w:rPr>
          <w:rFonts w:ascii="Times New Roman" w:hAnsi="Times New Roman"/>
          <w:b/>
          <w:sz w:val="23"/>
        </w:rPr>
        <w:t xml:space="preserve">•  </w:t>
      </w:r>
      <w:r>
        <w:rPr>
          <w:rFonts w:ascii="Times New Roman" w:hAnsi="Times New Roman"/>
          <w:sz w:val="23"/>
        </w:rPr>
        <w:t>FR6 (Booking State Transitions): Enforce strict state transitions: Reserved -&gt; Active (on pickup) -&gt; Completed (on return) or Cancelled. Prevent illegal transitions.</w:t>
      </w:r>
    </w:p>
    <w:p>
      <w:pPr>
        <w:spacing w:before="40" w:after="60" w:line="276" w:lineRule="auto"/>
        <w:ind w:left="360"/>
      </w:pPr>
      <w:r>
        <w:rPr>
          <w:rFonts w:ascii="Times New Roman" w:hAnsi="Times New Roman"/>
          <w:b/>
          <w:sz w:val="23"/>
        </w:rPr>
        <w:t xml:space="preserve">•  </w:t>
      </w:r>
      <w:r>
        <w:rPr>
          <w:rFonts w:ascii="Times New Roman" w:hAnsi="Times New Roman"/>
          <w:sz w:val="23"/>
        </w:rPr>
        <w:t>FR7 (Automated Vehicle Availability Sync): Automatically switch vehicle status to 'Rented' when booking is Active; restore to 'Available' upon Completion unless open maintenance tickets exist.</w:t>
      </w:r>
    </w:p>
    <w:p>
      <w:pPr>
        <w:spacing w:before="40" w:after="60" w:line="276" w:lineRule="auto"/>
        <w:ind w:left="360"/>
      </w:pPr>
      <w:r>
        <w:rPr>
          <w:rFonts w:ascii="Times New Roman" w:hAnsi="Times New Roman"/>
          <w:b/>
          <w:sz w:val="23"/>
        </w:rPr>
        <w:t xml:space="preserve">•  </w:t>
      </w:r>
      <w:r>
        <w:rPr>
          <w:rFonts w:ascii="Times New Roman" w:hAnsi="Times New Roman"/>
          <w:sz w:val="23"/>
        </w:rPr>
        <w:t>FR8 (Payment Processing &amp; Ledger Control): Support payments via Cash, Card, and UPI. Prevent overpayments exceeding the booking balance and disallow payments on cancelled bookings.</w:t>
      </w:r>
    </w:p>
    <w:p>
      <w:pPr>
        <w:spacing w:before="40" w:after="60" w:line="276" w:lineRule="auto"/>
        <w:ind w:left="360"/>
      </w:pPr>
      <w:r>
        <w:rPr>
          <w:rFonts w:ascii="Times New Roman" w:hAnsi="Times New Roman"/>
          <w:b/>
          <w:sz w:val="23"/>
        </w:rPr>
        <w:t xml:space="preserve">•  </w:t>
      </w:r>
      <w:r>
        <w:rPr>
          <w:rFonts w:ascii="Times New Roman" w:hAnsi="Times New Roman"/>
          <w:sz w:val="23"/>
        </w:rPr>
        <w:t>FR9 (Workshop Maintenance Tracking): Log maintenance tickets with descriptions and repair costs. Automatically lock vehicle to 'In Shop' upon ticket creation and restore availability upon ticket closure.</w:t>
      </w:r>
    </w:p>
    <w:p>
      <w:pPr>
        <w:spacing w:before="40" w:after="60" w:line="276" w:lineRule="auto"/>
        <w:ind w:left="360"/>
      </w:pPr>
      <w:r>
        <w:rPr>
          <w:rFonts w:ascii="Times New Roman" w:hAnsi="Times New Roman"/>
          <w:b/>
          <w:sz w:val="23"/>
        </w:rPr>
        <w:t xml:space="preserve">•  </w:t>
      </w:r>
      <w:r>
        <w:rPr>
          <w:rFonts w:ascii="Times New Roman" w:hAnsi="Times New Roman"/>
          <w:sz w:val="23"/>
        </w:rPr>
        <w:t>FR10 (Fuel Log Management): Record fuel fill-ups with litres, cost, and date for each vehicle to enable net profitability analysis.</w:t>
      </w:r>
    </w:p>
    <w:p>
      <w:pPr>
        <w:spacing w:before="40" w:after="60" w:line="276" w:lineRule="auto"/>
        <w:ind w:left="360"/>
      </w:pPr>
      <w:r>
        <w:rPr>
          <w:rFonts w:ascii="Times New Roman" w:hAnsi="Times New Roman"/>
          <w:b/>
          <w:sz w:val="23"/>
        </w:rPr>
        <w:t xml:space="preserve">•  </w:t>
      </w:r>
      <w:r>
        <w:rPr>
          <w:rFonts w:ascii="Times New Roman" w:hAnsi="Times New Roman"/>
          <w:sz w:val="23"/>
        </w:rPr>
        <w:t>FR11 (Analytical Views &amp; Alerts): Present real-time views for available vehicles, overdue rental returns, monthly revenue, and net vehicle profit.</w:t>
      </w:r>
    </w:p>
    <w:p>
      <w:pPr>
        <w:keepNext/>
        <w:spacing w:before="240" w:after="120"/>
      </w:pPr>
      <w:r>
        <w:rPr>
          <w:rFonts w:ascii="Times New Roman" w:hAnsi="Times New Roman"/>
          <w:b/>
          <w:color w:val="1E293B"/>
          <w:sz w:val="28"/>
        </w:rPr>
        <w:t>3.2 Non-Functional Requirements</w:t>
      </w:r>
    </w:p>
    <w:p>
      <w:pPr>
        <w:spacing w:before="40" w:after="60" w:line="276" w:lineRule="auto"/>
        <w:ind w:left="360"/>
      </w:pPr>
      <w:r>
        <w:rPr>
          <w:rFonts w:ascii="Times New Roman" w:hAnsi="Times New Roman"/>
          <w:b/>
          <w:sz w:val="23"/>
        </w:rPr>
        <w:t xml:space="preserve">•  </w:t>
      </w:r>
      <w:r>
        <w:rPr>
          <w:rFonts w:ascii="Times New Roman" w:hAnsi="Times New Roman"/>
          <w:sz w:val="23"/>
        </w:rPr>
        <w:t>Data Integrity: Enforced at the RDBMS engine layer using foreign keys, check constraints, unique constraints, and procedural triggers.</w:t>
      </w:r>
    </w:p>
    <w:p>
      <w:pPr>
        <w:spacing w:before="40" w:after="60" w:line="276" w:lineRule="auto"/>
        <w:ind w:left="360"/>
      </w:pPr>
      <w:r>
        <w:rPr>
          <w:rFonts w:ascii="Times New Roman" w:hAnsi="Times New Roman"/>
          <w:b/>
          <w:sz w:val="23"/>
        </w:rPr>
        <w:t xml:space="preserve">•  </w:t>
      </w:r>
      <w:r>
        <w:rPr>
          <w:rFonts w:ascii="Times New Roman" w:hAnsi="Times New Roman"/>
          <w:sz w:val="23"/>
        </w:rPr>
        <w:t>Performance: Query response times under 100 milliseconds for standard operational queries supported by B-tree and GiST indexing.</w:t>
      </w:r>
    </w:p>
    <w:p>
      <w:pPr>
        <w:spacing w:before="40" w:after="60" w:line="276" w:lineRule="auto"/>
        <w:ind w:left="360"/>
      </w:pPr>
      <w:r>
        <w:rPr>
          <w:rFonts w:ascii="Times New Roman" w:hAnsi="Times New Roman"/>
          <w:b/>
          <w:sz w:val="23"/>
        </w:rPr>
        <w:t xml:space="preserve">•  </w:t>
      </w:r>
      <w:r>
        <w:rPr>
          <w:rFonts w:ascii="Times New Roman" w:hAnsi="Times New Roman"/>
          <w:sz w:val="23"/>
        </w:rPr>
        <w:t>Security: Passwords stored as Blowfish salted hashes (`pgcrypto` / `bcryptjs`). Session tokens signed with HS256 JWT stored in HttpOnly, SameSite cookies.</w:t>
      </w:r>
    </w:p>
    <w:p>
      <w:pPr>
        <w:spacing w:before="40" w:after="60" w:line="276" w:lineRule="auto"/>
        <w:ind w:left="360"/>
      </w:pPr>
      <w:r>
        <w:rPr>
          <w:rFonts w:ascii="Times New Roman" w:hAnsi="Times New Roman"/>
          <w:b/>
          <w:sz w:val="23"/>
        </w:rPr>
        <w:t xml:space="preserve">•  </w:t>
      </w:r>
      <w:r>
        <w:rPr>
          <w:rFonts w:ascii="Times New Roman" w:hAnsi="Times New Roman"/>
          <w:sz w:val="23"/>
        </w:rPr>
        <w:t>Reliability &amp; Availability: PostgreSQL transactional durability with automated rollback on constraint violations.</w:t>
      </w:r>
    </w:p>
    <w:p>
      <w:pPr>
        <w:spacing w:before="40" w:after="60" w:line="276" w:lineRule="auto"/>
        <w:ind w:left="360"/>
      </w:pPr>
      <w:r>
        <w:rPr>
          <w:rFonts w:ascii="Times New Roman" w:hAnsi="Times New Roman"/>
          <w:b/>
          <w:sz w:val="23"/>
        </w:rPr>
        <w:t xml:space="preserve">•  </w:t>
      </w:r>
      <w:r>
        <w:rPr>
          <w:rFonts w:ascii="Times New Roman" w:hAnsi="Times New Roman"/>
          <w:sz w:val="23"/>
        </w:rPr>
        <w:t>Maintainability: Modular Next.js 14 codebase adhering to raw parameterised SQL execution without ORM bloat.</w:t>
      </w:r>
    </w:p>
    <w:p>
      <w:pPr>
        <w:keepNext/>
        <w:spacing w:before="240" w:after="120"/>
      </w:pPr>
      <w:r>
        <w:rPr>
          <w:rFonts w:ascii="Times New Roman" w:hAnsi="Times New Roman"/>
          <w:b/>
          <w:color w:val="1E293B"/>
          <w:sz w:val="28"/>
        </w:rPr>
        <w:t>3.3 Hardware and Software Requirements</w:t>
      </w:r>
    </w:p>
    <w:p>
      <w:pPr>
        <w:keepNext/>
        <w:spacing w:before="160" w:after="80"/>
      </w:pPr>
      <w:r>
        <w:rPr>
          <w:rFonts w:ascii="Times New Roman" w:hAnsi="Times New Roman"/>
          <w:b/>
          <w:i/>
          <w:color w:val="334155"/>
          <w:sz w:val="25"/>
        </w:rPr>
        <w:t>3.3.1 Hardware Requirements</w:t>
      </w:r>
    </w:p>
    <w:p>
      <w:pPr>
        <w:spacing w:before="40" w:after="60" w:line="276" w:lineRule="auto"/>
        <w:ind w:left="360"/>
      </w:pPr>
      <w:r>
        <w:rPr>
          <w:rFonts w:ascii="Times New Roman" w:hAnsi="Times New Roman"/>
          <w:b/>
          <w:sz w:val="23"/>
        </w:rPr>
        <w:t xml:space="preserve">•  </w:t>
      </w:r>
      <w:r>
        <w:rPr>
          <w:rFonts w:ascii="Times New Roman" w:hAnsi="Times New Roman"/>
          <w:sz w:val="23"/>
        </w:rPr>
        <w:t>Processor: Intel Core i3 / AMD Ryzen 3 or higher (Quad-Core recommended).</w:t>
      </w:r>
    </w:p>
    <w:p>
      <w:pPr>
        <w:spacing w:before="40" w:after="60" w:line="276" w:lineRule="auto"/>
        <w:ind w:left="360"/>
      </w:pPr>
      <w:r>
        <w:rPr>
          <w:rFonts w:ascii="Times New Roman" w:hAnsi="Times New Roman"/>
          <w:b/>
          <w:sz w:val="23"/>
        </w:rPr>
        <w:t xml:space="preserve">•  </w:t>
      </w:r>
      <w:r>
        <w:rPr>
          <w:rFonts w:ascii="Times New Roman" w:hAnsi="Times New Roman"/>
          <w:sz w:val="23"/>
        </w:rPr>
        <w:t>RAM: Minimum 4 GB (8 GB recommended for concurrent database and development server).</w:t>
      </w:r>
    </w:p>
    <w:p>
      <w:pPr>
        <w:spacing w:before="40" w:after="60" w:line="276" w:lineRule="auto"/>
        <w:ind w:left="360"/>
      </w:pPr>
      <w:r>
        <w:rPr>
          <w:rFonts w:ascii="Times New Roman" w:hAnsi="Times New Roman"/>
          <w:b/>
          <w:sz w:val="23"/>
        </w:rPr>
        <w:t xml:space="preserve">•  </w:t>
      </w:r>
      <w:r>
        <w:rPr>
          <w:rFonts w:ascii="Times New Roman" w:hAnsi="Times New Roman"/>
          <w:sz w:val="23"/>
        </w:rPr>
        <w:t>Storage: Minimum 10 GB available SSD storage for database files, logs, and Node environment.</w:t>
      </w:r>
    </w:p>
    <w:p>
      <w:pPr>
        <w:spacing w:before="40" w:after="60" w:line="276" w:lineRule="auto"/>
        <w:ind w:left="360"/>
      </w:pPr>
      <w:r>
        <w:rPr>
          <w:rFonts w:ascii="Times New Roman" w:hAnsi="Times New Roman"/>
          <w:b/>
          <w:sz w:val="23"/>
        </w:rPr>
        <w:t xml:space="preserve">•  </w:t>
      </w:r>
      <w:r>
        <w:rPr>
          <w:rFonts w:ascii="Times New Roman" w:hAnsi="Times New Roman"/>
          <w:sz w:val="23"/>
        </w:rPr>
        <w:t>Network: Localhost network interface or LAN connection for multi-client staff access.</w:t>
      </w:r>
    </w:p>
    <w:p>
      <w:pPr>
        <w:keepNext/>
        <w:spacing w:before="160" w:after="80"/>
      </w:pPr>
      <w:r>
        <w:rPr>
          <w:rFonts w:ascii="Times New Roman" w:hAnsi="Times New Roman"/>
          <w:b/>
          <w:i/>
          <w:color w:val="334155"/>
          <w:sz w:val="25"/>
        </w:rPr>
        <w:t>3.3.2 Software Requirements</w:t>
      </w:r>
    </w:p>
    <w:p>
      <w:pPr>
        <w:spacing w:before="40" w:after="60" w:line="276" w:lineRule="auto"/>
        <w:ind w:left="360"/>
      </w:pPr>
      <w:r>
        <w:rPr>
          <w:rFonts w:ascii="Times New Roman" w:hAnsi="Times New Roman"/>
          <w:b/>
          <w:sz w:val="23"/>
        </w:rPr>
        <w:t xml:space="preserve">•  </w:t>
      </w:r>
      <w:r>
        <w:rPr>
          <w:rFonts w:ascii="Times New Roman" w:hAnsi="Times New Roman"/>
          <w:sz w:val="23"/>
        </w:rPr>
        <w:t>Operating System: Windows 10/11, Ubuntu 20.04+, or macOS.</w:t>
      </w:r>
    </w:p>
    <w:p>
      <w:pPr>
        <w:spacing w:before="40" w:after="60" w:line="276" w:lineRule="auto"/>
        <w:ind w:left="360"/>
      </w:pPr>
      <w:r>
        <w:rPr>
          <w:rFonts w:ascii="Times New Roman" w:hAnsi="Times New Roman"/>
          <w:b/>
          <w:sz w:val="23"/>
        </w:rPr>
        <w:t xml:space="preserve">•  </w:t>
      </w:r>
      <w:r>
        <w:rPr>
          <w:rFonts w:ascii="Times New Roman" w:hAnsi="Times New Roman"/>
          <w:sz w:val="23"/>
        </w:rPr>
        <w:t>Database Management System: PostgreSQL 15 or higher (running locally on port 5432).</w:t>
      </w:r>
    </w:p>
    <w:p>
      <w:pPr>
        <w:spacing w:before="40" w:after="60" w:line="276" w:lineRule="auto"/>
        <w:ind w:left="360"/>
      </w:pPr>
      <w:r>
        <w:rPr>
          <w:rFonts w:ascii="Times New Roman" w:hAnsi="Times New Roman"/>
          <w:b/>
          <w:sz w:val="23"/>
        </w:rPr>
        <w:t xml:space="preserve">•  </w:t>
      </w:r>
      <w:r>
        <w:rPr>
          <w:rFonts w:ascii="Times New Roman" w:hAnsi="Times New Roman"/>
          <w:sz w:val="23"/>
        </w:rPr>
        <w:t>Database Extensions: `btree_gist` (GiST indexing over scalar types), `pgcrypto` (cryptographic hashing).</w:t>
      </w:r>
    </w:p>
    <w:p>
      <w:pPr>
        <w:spacing w:before="40" w:after="60" w:line="276" w:lineRule="auto"/>
        <w:ind w:left="360"/>
      </w:pPr>
      <w:r>
        <w:rPr>
          <w:rFonts w:ascii="Times New Roman" w:hAnsi="Times New Roman"/>
          <w:b/>
          <w:sz w:val="23"/>
        </w:rPr>
        <w:t xml:space="preserve">•  </w:t>
      </w:r>
      <w:r>
        <w:rPr>
          <w:rFonts w:ascii="Times New Roman" w:hAnsi="Times New Roman"/>
          <w:sz w:val="23"/>
        </w:rPr>
        <w:t>Runtime Environment: Node.js version 20 LTS or higher.</w:t>
      </w:r>
    </w:p>
    <w:p>
      <w:pPr>
        <w:spacing w:before="40" w:after="60" w:line="276" w:lineRule="auto"/>
        <w:ind w:left="360"/>
      </w:pPr>
      <w:r>
        <w:rPr>
          <w:rFonts w:ascii="Times New Roman" w:hAnsi="Times New Roman"/>
          <w:b/>
          <w:sz w:val="23"/>
        </w:rPr>
        <w:t xml:space="preserve">•  </w:t>
      </w:r>
      <w:r>
        <w:rPr>
          <w:rFonts w:ascii="Times New Roman" w:hAnsi="Times New Roman"/>
          <w:sz w:val="23"/>
        </w:rPr>
        <w:t>Frontend / API Framework: Next.js 14 App Router (React 18).</w:t>
      </w:r>
    </w:p>
    <w:p>
      <w:pPr>
        <w:spacing w:before="40" w:after="60" w:line="276" w:lineRule="auto"/>
        <w:ind w:left="360"/>
      </w:pPr>
      <w:r>
        <w:rPr>
          <w:rFonts w:ascii="Times New Roman" w:hAnsi="Times New Roman"/>
          <w:b/>
          <w:sz w:val="23"/>
        </w:rPr>
        <w:t xml:space="preserve">•  </w:t>
      </w:r>
      <w:r>
        <w:rPr>
          <w:rFonts w:ascii="Times New Roman" w:hAnsi="Times New Roman"/>
          <w:sz w:val="23"/>
        </w:rPr>
        <w:t>Database Client Library: `pg` (Node Postgres Connection Pool).</w:t>
      </w:r>
    </w:p>
    <w:p>
      <w:pPr>
        <w:spacing w:before="40" w:after="60" w:line="276" w:lineRule="auto"/>
        <w:ind w:left="360"/>
      </w:pPr>
      <w:r>
        <w:rPr>
          <w:rFonts w:ascii="Times New Roman" w:hAnsi="Times New Roman"/>
          <w:b/>
          <w:sz w:val="23"/>
        </w:rPr>
        <w:t xml:space="preserve">•  </w:t>
      </w:r>
      <w:r>
        <w:rPr>
          <w:rFonts w:ascii="Times New Roman" w:hAnsi="Times New Roman"/>
          <w:sz w:val="23"/>
        </w:rPr>
        <w:t>Security Libraries: `bcryptjs` (password hashing), `jose` (JWT token management).</w:t>
      </w:r>
    </w:p>
    <w:p>
      <w:pPr>
        <w:spacing w:before="40" w:after="60" w:line="276" w:lineRule="auto"/>
        <w:ind w:left="360"/>
      </w:pPr>
      <w:r>
        <w:rPr>
          <w:rFonts w:ascii="Times New Roman" w:hAnsi="Times New Roman"/>
          <w:b/>
          <w:sz w:val="23"/>
        </w:rPr>
        <w:t xml:space="preserve">•  </w:t>
      </w:r>
      <w:r>
        <w:rPr>
          <w:rFonts w:ascii="Times New Roman" w:hAnsi="Times New Roman"/>
          <w:sz w:val="23"/>
        </w:rPr>
        <w:t>Management Tools: pgAdmin 4 / psql command line client.</w:t>
      </w:r>
    </w:p>
    <w:p>
      <w:r>
        <w:br w:type="page"/>
      </w:r>
    </w:p>
    <w:p>
      <w:pPr>
        <w:keepNext/>
        <w:spacing w:before="360" w:after="160"/>
      </w:pPr>
      <w:r>
        <w:rPr>
          <w:rFonts w:ascii="Times New Roman" w:hAnsi="Times New Roman"/>
          <w:b/>
          <w:color w:val="1A365D"/>
          <w:sz w:val="32"/>
        </w:rPr>
        <w:t>CHAPTER 4: SYSTEM DESIGN</w:t>
      </w:r>
    </w:p>
    <w:p>
      <w:pPr>
        <w:keepNext/>
        <w:spacing w:before="240" w:after="120"/>
      </w:pPr>
      <w:r>
        <w:rPr>
          <w:rFonts w:ascii="Times New Roman" w:hAnsi="Times New Roman"/>
          <w:b/>
          <w:color w:val="1E293B"/>
          <w:sz w:val="28"/>
        </w:rPr>
        <w:t>4.1 System Architecture</w:t>
      </w:r>
    </w:p>
    <w:p>
      <w:pPr>
        <w:spacing w:before="0" w:after="120" w:line="276" w:lineRule="auto"/>
        <w:jc w:val="both"/>
      </w:pPr>
      <w:r>
        <w:rPr>
          <w:rFonts w:ascii="Times New Roman" w:hAnsi="Times New Roman"/>
          <w:b w:val="0"/>
          <w:i w:val="0"/>
          <w:color w:val="000000"/>
          <w:sz w:val="24"/>
        </w:rPr>
        <w:t>The system follows an enterprise 3-tier architectural model designed to strictly isolate presentation, business routing, and data integrity layers:</w:t>
      </w:r>
    </w:p>
    <w:p>
      <w:pPr>
        <w:spacing w:before="40" w:after="60" w:line="276" w:lineRule="auto"/>
        <w:ind w:left="360"/>
      </w:pPr>
      <w:r>
        <w:rPr>
          <w:rFonts w:ascii="Times New Roman" w:hAnsi="Times New Roman"/>
          <w:b/>
          <w:sz w:val="23"/>
        </w:rPr>
        <w:t xml:space="preserve">•  </w:t>
      </w:r>
      <w:r>
        <w:rPr>
          <w:rFonts w:ascii="Times New Roman" w:hAnsi="Times New Roman"/>
          <w:sz w:val="23"/>
        </w:rPr>
        <w:t>Presentation Layer (Client Tier): Developed using responsive HTML5/CSS3 within the Next.js framework. It provides interactive dashboards, dynamic data tables, badge indicators, and form dialogs for rental operations.</w:t>
      </w:r>
    </w:p>
    <w:p>
      <w:pPr>
        <w:spacing w:before="40" w:after="60" w:line="276" w:lineRule="auto"/>
        <w:ind w:left="360"/>
      </w:pPr>
      <w:r>
        <w:rPr>
          <w:rFonts w:ascii="Times New Roman" w:hAnsi="Times New Roman"/>
          <w:b/>
          <w:sz w:val="23"/>
        </w:rPr>
        <w:t xml:space="preserve">•  </w:t>
      </w:r>
      <w:r>
        <w:rPr>
          <w:rFonts w:ascii="Times New Roman" w:hAnsi="Times New Roman"/>
          <w:sz w:val="23"/>
        </w:rPr>
        <w:t>Application Layer (API Route Handlers): Next.js 14 App Router route handlers (`/api/*`) executing in Node.js. It manages HTTP request parsing, session token verification, role-based security, and raw parameterised SQL dispatch.</w:t>
      </w:r>
    </w:p>
    <w:p>
      <w:pPr>
        <w:spacing w:before="40" w:after="60" w:line="276" w:lineRule="auto"/>
        <w:ind w:left="360"/>
      </w:pPr>
      <w:r>
        <w:rPr>
          <w:rFonts w:ascii="Times New Roman" w:hAnsi="Times New Roman"/>
          <w:b/>
          <w:sz w:val="23"/>
        </w:rPr>
        <w:t xml:space="preserve">•  </w:t>
      </w:r>
      <w:r>
        <w:rPr>
          <w:rFonts w:ascii="Times New Roman" w:hAnsi="Times New Roman"/>
          <w:sz w:val="23"/>
        </w:rPr>
        <w:t>Database Layer (PostgreSQL Engine): The core brain of the application. It stores relational data, maintains indexing structures, executes analytical views, and enforces all fifteen business validation rules via PL/pgSQL triggers.</w:t>
      </w:r>
    </w:p>
    <w:p>
      <w:pPr>
        <w:spacing w:before="160" w:after="80"/>
        <w:jc w:val="center"/>
      </w:pPr>
      <w:r>
        <w:drawing>
          <wp:inline xmlns:a="http://schemas.openxmlformats.org/drawingml/2006/main" xmlns:pic="http://schemas.openxmlformats.org/drawingml/2006/picture">
            <wp:extent cx="5303520" cy="2877442"/>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303520" cy="2877442"/>
                    </a:xfrm>
                    <a:prstGeom prst="rect"/>
                  </pic:spPr>
                </pic:pic>
              </a:graphicData>
            </a:graphic>
          </wp:inline>
        </w:drawing>
      </w:r>
    </w:p>
    <w:p>
      <w:pPr>
        <w:spacing w:after="200"/>
        <w:jc w:val="center"/>
      </w:pPr>
      <w:r>
        <w:rPr>
          <w:rFonts w:ascii="Times New Roman" w:hAnsi="Times New Roman"/>
          <w:i/>
          <w:sz w:val="20"/>
        </w:rPr>
        <w:t>Figure: Three-Tier System Architecture</w:t>
      </w:r>
    </w:p>
    <w:p>
      <w:pPr>
        <w:keepNext/>
        <w:spacing w:before="240" w:after="120"/>
      </w:pPr>
      <w:r>
        <w:rPr>
          <w:rFonts w:ascii="Times New Roman" w:hAnsi="Times New Roman"/>
          <w:b/>
          <w:color w:val="1E293B"/>
          <w:sz w:val="28"/>
        </w:rPr>
        <w:t>4.2 Entity-Relationship (ER) Diagram</w:t>
      </w:r>
    </w:p>
    <w:p>
      <w:pPr>
        <w:spacing w:before="0" w:after="120" w:line="276" w:lineRule="auto"/>
        <w:jc w:val="both"/>
      </w:pPr>
      <w:r>
        <w:rPr>
          <w:rFonts w:ascii="Times New Roman" w:hAnsi="Times New Roman"/>
          <w:b w:val="0"/>
          <w:i w:val="0"/>
          <w:color w:val="000000"/>
          <w:sz w:val="24"/>
        </w:rPr>
        <w:t>The conceptual database model consists of eight entities structured around commercial fleet workflows. Primary keys (PK) uniquely identify entities, while foreign keys (FK) maintain referential integrity. Cardinality relationships include:</w:t>
      </w:r>
    </w:p>
    <w:p>
      <w:pPr>
        <w:spacing w:before="40" w:after="60" w:line="276" w:lineRule="auto"/>
        <w:ind w:left="360"/>
      </w:pPr>
      <w:r>
        <w:rPr>
          <w:rFonts w:ascii="Times New Roman" w:hAnsi="Times New Roman"/>
          <w:b/>
          <w:sz w:val="23"/>
        </w:rPr>
        <w:t xml:space="preserve">•  </w:t>
      </w:r>
      <w:r>
        <w:rPr>
          <w:rFonts w:ascii="Times New Roman" w:hAnsi="Times New Roman"/>
          <w:sz w:val="23"/>
        </w:rPr>
        <w:t>vehicle_categories (1) to vehicles (N): A category classifies multiple vehicles; a vehicle belongs to exactly one category.</w:t>
      </w:r>
    </w:p>
    <w:p>
      <w:pPr>
        <w:spacing w:before="40" w:after="60" w:line="276" w:lineRule="auto"/>
        <w:ind w:left="360"/>
      </w:pPr>
      <w:r>
        <w:rPr>
          <w:rFonts w:ascii="Times New Roman" w:hAnsi="Times New Roman"/>
          <w:b/>
          <w:sz w:val="23"/>
        </w:rPr>
        <w:t xml:space="preserve">•  </w:t>
      </w:r>
      <w:r>
        <w:rPr>
          <w:rFonts w:ascii="Times New Roman" w:hAnsi="Times New Roman"/>
          <w:sz w:val="23"/>
        </w:rPr>
        <w:t>customers (1) to bookings (N): A customer can place multiple rental reservations over time.</w:t>
      </w:r>
    </w:p>
    <w:p>
      <w:pPr>
        <w:spacing w:before="40" w:after="60" w:line="276" w:lineRule="auto"/>
        <w:ind w:left="360"/>
      </w:pPr>
      <w:r>
        <w:rPr>
          <w:rFonts w:ascii="Times New Roman" w:hAnsi="Times New Roman"/>
          <w:b/>
          <w:sz w:val="23"/>
        </w:rPr>
        <w:t xml:space="preserve">•  </w:t>
      </w:r>
      <w:r>
        <w:rPr>
          <w:rFonts w:ascii="Times New Roman" w:hAnsi="Times New Roman"/>
          <w:sz w:val="23"/>
        </w:rPr>
        <w:t>vehicles (1) to bookings (N): A vehicle can be reserved across multiple distinct, non-overlapping rental periods.</w:t>
      </w:r>
    </w:p>
    <w:p>
      <w:pPr>
        <w:spacing w:before="40" w:after="60" w:line="276" w:lineRule="auto"/>
        <w:ind w:left="360"/>
      </w:pPr>
      <w:r>
        <w:rPr>
          <w:rFonts w:ascii="Times New Roman" w:hAnsi="Times New Roman"/>
          <w:b/>
          <w:sz w:val="23"/>
        </w:rPr>
        <w:t xml:space="preserve">•  </w:t>
      </w:r>
      <w:r>
        <w:rPr>
          <w:rFonts w:ascii="Times New Roman" w:hAnsi="Times New Roman"/>
          <w:sz w:val="23"/>
        </w:rPr>
        <w:t>users (1) to bookings (N): A staff user records multiple customer bookings.</w:t>
      </w:r>
    </w:p>
    <w:p>
      <w:pPr>
        <w:spacing w:before="40" w:after="60" w:line="276" w:lineRule="auto"/>
        <w:ind w:left="360"/>
      </w:pPr>
      <w:r>
        <w:rPr>
          <w:rFonts w:ascii="Times New Roman" w:hAnsi="Times New Roman"/>
          <w:b/>
          <w:sz w:val="23"/>
        </w:rPr>
        <w:t xml:space="preserve">•  </w:t>
      </w:r>
      <w:r>
        <w:rPr>
          <w:rFonts w:ascii="Times New Roman" w:hAnsi="Times New Roman"/>
          <w:sz w:val="23"/>
        </w:rPr>
        <w:t>bookings (1) to payments (N): A booking may receive zero, one, or multiple partial/full payment installments.</w:t>
      </w:r>
    </w:p>
    <w:p>
      <w:pPr>
        <w:spacing w:before="40" w:after="60" w:line="276" w:lineRule="auto"/>
        <w:ind w:left="360"/>
      </w:pPr>
      <w:r>
        <w:rPr>
          <w:rFonts w:ascii="Times New Roman" w:hAnsi="Times New Roman"/>
          <w:b/>
          <w:sz w:val="23"/>
        </w:rPr>
        <w:t xml:space="preserve">•  </w:t>
      </w:r>
      <w:r>
        <w:rPr>
          <w:rFonts w:ascii="Times New Roman" w:hAnsi="Times New Roman"/>
          <w:sz w:val="23"/>
        </w:rPr>
        <w:t>vehicles (1) to maintenance (N): A vehicle undergoes zero or more periodic maintenance service events.</w:t>
      </w:r>
    </w:p>
    <w:p>
      <w:pPr>
        <w:spacing w:before="40" w:after="60" w:line="276" w:lineRule="auto"/>
        <w:ind w:left="360"/>
      </w:pPr>
      <w:r>
        <w:rPr>
          <w:rFonts w:ascii="Times New Roman" w:hAnsi="Times New Roman"/>
          <w:b/>
          <w:sz w:val="23"/>
        </w:rPr>
        <w:t xml:space="preserve">•  </w:t>
      </w:r>
      <w:r>
        <w:rPr>
          <w:rFonts w:ascii="Times New Roman" w:hAnsi="Times New Roman"/>
          <w:sz w:val="23"/>
        </w:rPr>
        <w:t>vehicles (1) to fuel_logs (N): A vehicle accumulates zero or more fuel expense logs.</w:t>
      </w:r>
    </w:p>
    <w:p>
      <w:pPr>
        <w:spacing w:before="160" w:after="80"/>
        <w:jc w:val="center"/>
      </w:pPr>
      <w:r>
        <w:drawing>
          <wp:inline xmlns:a="http://schemas.openxmlformats.org/drawingml/2006/main" xmlns:pic="http://schemas.openxmlformats.org/drawingml/2006/picture">
            <wp:extent cx="5486400" cy="3705726"/>
            <wp:docPr id="4" name="Picture 4"/>
            <wp:cNvGraphicFramePr>
              <a:graphicFrameLocks noChangeAspect="1"/>
            </wp:cNvGraphicFramePr>
            <a:graphic>
              <a:graphicData uri="http://schemas.openxmlformats.org/drawingml/2006/picture">
                <pic:pic>
                  <pic:nvPicPr>
                    <pic:cNvPr id="0" name="er-diagram.png"/>
                    <pic:cNvPicPr/>
                  </pic:nvPicPr>
                  <pic:blipFill>
                    <a:blip r:embed="rId11"/>
                    <a:stretch>
                      <a:fillRect/>
                    </a:stretch>
                  </pic:blipFill>
                  <pic:spPr>
                    <a:xfrm>
                      <a:off x="0" y="0"/>
                      <a:ext cx="5486400" cy="3705726"/>
                    </a:xfrm>
                    <a:prstGeom prst="rect"/>
                  </pic:spPr>
                </pic:pic>
              </a:graphicData>
            </a:graphic>
          </wp:inline>
        </w:drawing>
      </w:r>
    </w:p>
    <w:p>
      <w:pPr>
        <w:spacing w:after="200"/>
        <w:jc w:val="center"/>
      </w:pPr>
      <w:r>
        <w:rPr>
          <w:rFonts w:ascii="Times New Roman" w:hAnsi="Times New Roman"/>
          <w:i/>
          <w:sz w:val="20"/>
        </w:rPr>
        <w:t>Figure: Entity-Relationship (ER) Diagram</w:t>
      </w:r>
    </w:p>
    <w:p>
      <w:pPr>
        <w:keepNext/>
        <w:spacing w:before="240" w:after="120"/>
      </w:pPr>
      <w:r>
        <w:rPr>
          <w:rFonts w:ascii="Times New Roman" w:hAnsi="Times New Roman"/>
          <w:b/>
          <w:color w:val="1E293B"/>
          <w:sz w:val="28"/>
        </w:rPr>
        <w:t>4.3 Relational Database Schema</w:t>
      </w:r>
    </w:p>
    <w:p>
      <w:pPr>
        <w:spacing w:before="0" w:after="120" w:line="276" w:lineRule="auto"/>
        <w:jc w:val="both"/>
      </w:pPr>
      <w:r>
        <w:rPr>
          <w:rFonts w:ascii="Times New Roman" w:hAnsi="Times New Roman"/>
          <w:b w:val="0"/>
          <w:i w:val="0"/>
          <w:color w:val="000000"/>
          <w:sz w:val="24"/>
        </w:rPr>
        <w:t>The formal relational schema notation (primary keys underlined, foreign keys marked with #) is defined as:</w:t>
      </w:r>
    </w:p>
    <w:p>
      <w:pPr>
        <w:spacing w:before="0" w:after="120" w:line="276" w:lineRule="auto"/>
        <w:jc w:val="both"/>
      </w:pPr>
      <w:r>
        <w:rPr>
          <w:rFonts w:ascii="Times New Roman" w:hAnsi="Times New Roman"/>
          <w:b/>
          <w:i w:val="0"/>
          <w:color w:val="000000"/>
          <w:sz w:val="24"/>
        </w:rPr>
        <w:t>1. users (user_id, full_name, email, password_hash, role)</w:t>
      </w:r>
    </w:p>
    <w:p>
      <w:pPr>
        <w:spacing w:before="0" w:after="120" w:line="276" w:lineRule="auto"/>
        <w:jc w:val="both"/>
      </w:pPr>
      <w:r>
        <w:rPr>
          <w:rFonts w:ascii="Times New Roman" w:hAnsi="Times New Roman"/>
          <w:b/>
          <w:i w:val="0"/>
          <w:color w:val="000000"/>
          <w:sz w:val="24"/>
        </w:rPr>
        <w:t>2. vehicle_categories (category_id, name, daily_rate)</w:t>
      </w:r>
    </w:p>
    <w:p>
      <w:pPr>
        <w:spacing w:before="0" w:after="120" w:line="276" w:lineRule="auto"/>
        <w:jc w:val="both"/>
      </w:pPr>
      <w:r>
        <w:rPr>
          <w:rFonts w:ascii="Times New Roman" w:hAnsi="Times New Roman"/>
          <w:b/>
          <w:i w:val="0"/>
          <w:color w:val="000000"/>
          <w:sz w:val="24"/>
        </w:rPr>
        <w:t>3. vehicles (vehicle_id, plate_no, make, model, year, #category_id, odometer_km, status)</w:t>
      </w:r>
    </w:p>
    <w:p>
      <w:pPr>
        <w:spacing w:before="0" w:after="120" w:line="276" w:lineRule="auto"/>
        <w:jc w:val="both"/>
      </w:pPr>
      <w:r>
        <w:rPr>
          <w:rFonts w:ascii="Times New Roman" w:hAnsi="Times New Roman"/>
          <w:b/>
          <w:i w:val="0"/>
          <w:color w:val="000000"/>
          <w:sz w:val="24"/>
        </w:rPr>
        <w:t>4. customers (customer_id, full_name, email, phone, license_no, license_expiry)</w:t>
      </w:r>
    </w:p>
    <w:p>
      <w:pPr>
        <w:spacing w:before="0" w:after="120" w:line="276" w:lineRule="auto"/>
        <w:jc w:val="both"/>
      </w:pPr>
      <w:r>
        <w:rPr>
          <w:rFonts w:ascii="Times New Roman" w:hAnsi="Times New Roman"/>
          <w:b/>
          <w:i w:val="0"/>
          <w:color w:val="000000"/>
          <w:sz w:val="24"/>
        </w:rPr>
        <w:t>5. bookings (booking_id, #customer_id, #vehicle_id, start_date, end_date, returned_on, status, total_amount, #created_by)</w:t>
      </w:r>
    </w:p>
    <w:p>
      <w:pPr>
        <w:spacing w:before="0" w:after="120" w:line="276" w:lineRule="auto"/>
        <w:jc w:val="both"/>
      </w:pPr>
      <w:r>
        <w:rPr>
          <w:rFonts w:ascii="Times New Roman" w:hAnsi="Times New Roman"/>
          <w:b/>
          <w:i w:val="0"/>
          <w:color w:val="000000"/>
          <w:sz w:val="24"/>
        </w:rPr>
        <w:t>6. payments (payment_id, #booking_id, amount, method, paid_on)</w:t>
      </w:r>
    </w:p>
    <w:p>
      <w:pPr>
        <w:spacing w:before="0" w:after="120" w:line="276" w:lineRule="auto"/>
        <w:jc w:val="both"/>
      </w:pPr>
      <w:r>
        <w:rPr>
          <w:rFonts w:ascii="Times New Roman" w:hAnsi="Times New Roman"/>
          <w:b/>
          <w:i w:val="0"/>
          <w:color w:val="000000"/>
          <w:sz w:val="24"/>
        </w:rPr>
        <w:t>7. maintenance (maintenance_id, #vehicle_id, description, cost, opened_on, closed_on)</w:t>
      </w:r>
    </w:p>
    <w:p>
      <w:pPr>
        <w:spacing w:before="0" w:after="120" w:line="276" w:lineRule="auto"/>
        <w:jc w:val="both"/>
      </w:pPr>
      <w:r>
        <w:rPr>
          <w:rFonts w:ascii="Times New Roman" w:hAnsi="Times New Roman"/>
          <w:b/>
          <w:i w:val="0"/>
          <w:color w:val="000000"/>
          <w:sz w:val="24"/>
        </w:rPr>
        <w:t>8. fuel_logs (fuel_id, #vehicle_id, litres, cost, logged_on)</w:t>
      </w:r>
    </w:p>
    <w:p>
      <w:pPr>
        <w:keepNext/>
        <w:spacing w:before="240" w:after="120"/>
      </w:pPr>
      <w:r>
        <w:rPr>
          <w:rFonts w:ascii="Times New Roman" w:hAnsi="Times New Roman"/>
          <w:b/>
          <w:color w:val="1E293B"/>
          <w:sz w:val="28"/>
        </w:rPr>
        <w:t>4.4 Data Flow Diagrams (DFD)</w:t>
      </w:r>
    </w:p>
    <w:p>
      <w:pPr>
        <w:keepNext/>
        <w:spacing w:before="160" w:after="80"/>
      </w:pPr>
      <w:r>
        <w:rPr>
          <w:rFonts w:ascii="Times New Roman" w:hAnsi="Times New Roman"/>
          <w:b/>
          <w:i/>
          <w:color w:val="334155"/>
          <w:sz w:val="25"/>
        </w:rPr>
        <w:t>4.4.1 Level 0 DFD (Context Diagram)</w:t>
      </w:r>
    </w:p>
    <w:p>
      <w:pPr>
        <w:spacing w:before="0" w:after="120" w:line="276" w:lineRule="auto"/>
        <w:jc w:val="both"/>
      </w:pPr>
      <w:r>
        <w:rPr>
          <w:rFonts w:ascii="Times New Roman" w:hAnsi="Times New Roman"/>
          <w:b w:val="0"/>
          <w:i w:val="0"/>
          <w:color w:val="000000"/>
          <w:sz w:val="24"/>
        </w:rPr>
        <w:t>The Level 0 context diagram models external entities (Staff User and Admin User) interacting with the boundary of the system:</w:t>
      </w:r>
    </w:p>
    <w:p>
      <w:pPr>
        <w:spacing w:before="160" w:after="80"/>
        <w:jc w:val="center"/>
      </w:pPr>
      <w:r>
        <w:drawing>
          <wp:inline xmlns:a="http://schemas.openxmlformats.org/drawingml/2006/main" xmlns:pic="http://schemas.openxmlformats.org/drawingml/2006/picture">
            <wp:extent cx="5029200" cy="2376435"/>
            <wp:docPr id="5" name="Picture 5"/>
            <wp:cNvGraphicFramePr>
              <a:graphicFrameLocks noChangeAspect="1"/>
            </wp:cNvGraphicFramePr>
            <a:graphic>
              <a:graphicData uri="http://schemas.openxmlformats.org/drawingml/2006/picture">
                <pic:pic>
                  <pic:nvPicPr>
                    <pic:cNvPr id="0" name="dfd_level_0.png"/>
                    <pic:cNvPicPr/>
                  </pic:nvPicPr>
                  <pic:blipFill>
                    <a:blip r:embed="rId12"/>
                    <a:stretch>
                      <a:fillRect/>
                    </a:stretch>
                  </pic:blipFill>
                  <pic:spPr>
                    <a:xfrm>
                      <a:off x="0" y="0"/>
                      <a:ext cx="5029200" cy="2376435"/>
                    </a:xfrm>
                    <a:prstGeom prst="rect"/>
                  </pic:spPr>
                </pic:pic>
              </a:graphicData>
            </a:graphic>
          </wp:inline>
        </w:drawing>
      </w:r>
    </w:p>
    <w:p>
      <w:pPr>
        <w:spacing w:after="200"/>
        <w:jc w:val="center"/>
      </w:pPr>
      <w:r>
        <w:rPr>
          <w:rFonts w:ascii="Times New Roman" w:hAnsi="Times New Roman"/>
          <w:i/>
          <w:sz w:val="20"/>
        </w:rPr>
        <w:t>Figure: DFD Level 0 — Context Diagram</w:t>
      </w:r>
    </w:p>
    <w:p>
      <w:pPr>
        <w:keepNext/>
        <w:spacing w:before="160" w:after="80"/>
      </w:pPr>
      <w:r>
        <w:rPr>
          <w:rFonts w:ascii="Times New Roman" w:hAnsi="Times New Roman"/>
          <w:b/>
          <w:i/>
          <w:color w:val="334155"/>
          <w:sz w:val="25"/>
        </w:rPr>
        <w:t>4.4.2 Level 1 DFD (Functional Decomposition)</w:t>
      </w:r>
    </w:p>
    <w:p>
      <w:pPr>
        <w:spacing w:before="0" w:after="120" w:line="276" w:lineRule="auto"/>
        <w:jc w:val="both"/>
      </w:pPr>
      <w:r>
        <w:rPr>
          <w:rFonts w:ascii="Times New Roman" w:hAnsi="Times New Roman"/>
          <w:b w:val="0"/>
          <w:i w:val="0"/>
          <w:color w:val="000000"/>
          <w:sz w:val="24"/>
        </w:rPr>
        <w:t>The Level 1 diagram decomposes the system into six primary sub-processes and their interactions with the data stores:</w:t>
      </w:r>
    </w:p>
    <w:p>
      <w:pPr>
        <w:spacing w:before="160" w:after="80"/>
        <w:jc w:val="center"/>
      </w:pPr>
      <w:r>
        <w:drawing>
          <wp:inline xmlns:a="http://schemas.openxmlformats.org/drawingml/2006/main" xmlns:pic="http://schemas.openxmlformats.org/drawingml/2006/picture">
            <wp:extent cx="5303520" cy="3110718"/>
            <wp:docPr id="6" name="Picture 6"/>
            <wp:cNvGraphicFramePr>
              <a:graphicFrameLocks noChangeAspect="1"/>
            </wp:cNvGraphicFramePr>
            <a:graphic>
              <a:graphicData uri="http://schemas.openxmlformats.org/drawingml/2006/picture">
                <pic:pic>
                  <pic:nvPicPr>
                    <pic:cNvPr id="0" name="dfd_level_1.png"/>
                    <pic:cNvPicPr/>
                  </pic:nvPicPr>
                  <pic:blipFill>
                    <a:blip r:embed="rId13"/>
                    <a:stretch>
                      <a:fillRect/>
                    </a:stretch>
                  </pic:blipFill>
                  <pic:spPr>
                    <a:xfrm>
                      <a:off x="0" y="0"/>
                      <a:ext cx="5303520" cy="3110718"/>
                    </a:xfrm>
                    <a:prstGeom prst="rect"/>
                  </pic:spPr>
                </pic:pic>
              </a:graphicData>
            </a:graphic>
          </wp:inline>
        </w:drawing>
      </w:r>
    </w:p>
    <w:p>
      <w:pPr>
        <w:spacing w:after="200"/>
        <w:jc w:val="center"/>
      </w:pPr>
      <w:r>
        <w:rPr>
          <w:rFonts w:ascii="Times New Roman" w:hAnsi="Times New Roman"/>
          <w:i/>
          <w:sz w:val="20"/>
        </w:rPr>
        <w:t>Figure: DFD Level 1 — Functional Decomposition</w:t>
      </w:r>
    </w:p>
    <w:p>
      <w:pPr>
        <w:keepNext/>
        <w:spacing w:before="240" w:after="120"/>
      </w:pPr>
      <w:r>
        <w:rPr>
          <w:rFonts w:ascii="Times New Roman" w:hAnsi="Times New Roman"/>
          <w:b/>
          <w:color w:val="1E293B"/>
          <w:sz w:val="28"/>
        </w:rPr>
        <w:t>4.5 Module Design</w:t>
      </w:r>
    </w:p>
    <w:p>
      <w:pPr>
        <w:spacing w:before="0" w:after="120" w:line="276" w:lineRule="auto"/>
        <w:jc w:val="both"/>
      </w:pPr>
      <w:r>
        <w:rPr>
          <w:rFonts w:ascii="Times New Roman" w:hAnsi="Times New Roman"/>
          <w:b w:val="0"/>
          <w:i w:val="0"/>
          <w:color w:val="000000"/>
          <w:sz w:val="24"/>
        </w:rPr>
        <w:t>To facilitate clean team collaboration and separation of concerns, the project is structured into three self-contained modules:</w:t>
      </w:r>
    </w:p>
    <w:p>
      <w:pPr>
        <w:spacing w:before="40" w:after="60" w:line="276" w:lineRule="auto"/>
        <w:ind w:left="360"/>
      </w:pPr>
      <w:r>
        <w:rPr>
          <w:rFonts w:ascii="Times New Roman" w:hAnsi="Times New Roman"/>
          <w:b/>
          <w:sz w:val="23"/>
        </w:rPr>
        <w:t xml:space="preserve">•  </w:t>
      </w:r>
      <w:r>
        <w:rPr>
          <w:rFonts w:ascii="Times New Roman" w:hAnsi="Times New Roman"/>
          <w:sz w:val="23"/>
        </w:rPr>
        <w:t>Module A (Fleet, Customers &amp; Access): Owned by Person A. Responsible for user authentication, category administration, vehicle inventory, customer directory, and vehicle retirement guards (Rule R15).</w:t>
      </w:r>
    </w:p>
    <w:p>
      <w:pPr>
        <w:spacing w:before="40" w:after="60" w:line="276" w:lineRule="auto"/>
        <w:ind w:left="360"/>
      </w:pPr>
      <w:r>
        <w:rPr>
          <w:rFonts w:ascii="Times New Roman" w:hAnsi="Times New Roman"/>
          <w:b/>
          <w:sz w:val="23"/>
        </w:rPr>
        <w:t xml:space="preserve">•  </w:t>
      </w:r>
      <w:r>
        <w:rPr>
          <w:rFonts w:ascii="Times New Roman" w:hAnsi="Times New Roman"/>
          <w:sz w:val="23"/>
        </w:rPr>
        <w:t>Module B (Bookings &amp; Billing): Owned by Person B. Responsible for booking reservations, duration rate computation, licence validity checks, booking state machine (Reserved -&gt; Active -&gt; Completed/Cancelled), and payment validation.</w:t>
      </w:r>
    </w:p>
    <w:p>
      <w:pPr>
        <w:spacing w:before="40" w:after="60" w:line="276" w:lineRule="auto"/>
        <w:ind w:left="360"/>
      </w:pPr>
      <w:r>
        <w:rPr>
          <w:rFonts w:ascii="Times New Roman" w:hAnsi="Times New Roman"/>
          <w:b/>
          <w:sz w:val="23"/>
        </w:rPr>
        <w:t xml:space="preserve">•  </w:t>
      </w:r>
      <w:r>
        <w:rPr>
          <w:rFonts w:ascii="Times New Roman" w:hAnsi="Times New Roman"/>
          <w:sz w:val="23"/>
        </w:rPr>
        <w:t>Module C (Maintenance, Fuel &amp; Analytics): Owned by Person C. Responsible for workshop work orders, vehicle 'In Shop' locking triggers, fuel expenditure tracking, aggregate views, and executive dashboard metrics.</w:t>
      </w:r>
    </w:p>
    <w:p>
      <w:pPr>
        <w:keepNext/>
        <w:spacing w:before="240" w:after="120"/>
      </w:pPr>
      <w:r>
        <w:rPr>
          <w:rFonts w:ascii="Times New Roman" w:hAnsi="Times New Roman"/>
          <w:b/>
          <w:color w:val="1E293B"/>
          <w:sz w:val="28"/>
        </w:rPr>
        <w:t>4.6 User Interface and Navigation Flow</w:t>
      </w:r>
    </w:p>
    <w:p>
      <w:pPr>
        <w:spacing w:before="0" w:after="120" w:line="276" w:lineRule="auto"/>
        <w:jc w:val="both"/>
      </w:pPr>
      <w:r>
        <w:rPr>
          <w:rFonts w:ascii="Times New Roman" w:hAnsi="Times New Roman"/>
          <w:b w:val="0"/>
          <w:i w:val="0"/>
          <w:color w:val="000000"/>
          <w:sz w:val="24"/>
        </w:rPr>
        <w:t>The user navigation flow is designed for rapid keyboard-friendly operational efficiency. Unauthenticated sessions are redirected to `/login`. Upon successful credential verification, the system inspects user role: Staff users navigate to `/dashboard`, `/vehicles`, `/bookings`, and `/customers`. Admin users receive additional sidebar links for `/categories` and `/users`. Interactive pages feature consistent status badges, tabular summaries with search/filter bars, and responsive modal forms.</w:t>
      </w:r>
    </w:p>
    <w:p>
      <w:r>
        <w:br w:type="page"/>
      </w:r>
    </w:p>
    <w:p>
      <w:pPr>
        <w:keepNext/>
        <w:spacing w:before="360" w:after="160"/>
      </w:pPr>
      <w:r>
        <w:rPr>
          <w:rFonts w:ascii="Times New Roman" w:hAnsi="Times New Roman"/>
          <w:b/>
          <w:color w:val="1A365D"/>
          <w:sz w:val="32"/>
        </w:rPr>
        <w:t>CHAPTER 5: PROJECT IMPLEMENTATION</w:t>
      </w:r>
    </w:p>
    <w:p>
      <w:pPr>
        <w:keepNext/>
        <w:spacing w:before="240" w:after="120"/>
      </w:pPr>
      <w:r>
        <w:rPr>
          <w:rFonts w:ascii="Times New Roman" w:hAnsi="Times New Roman"/>
          <w:b/>
          <w:color w:val="1E293B"/>
          <w:sz w:val="28"/>
        </w:rPr>
        <w:t>5.1 Tools and Technologies Used</w:t>
      </w:r>
    </w:p>
    <w:p>
      <w:pPr>
        <w:spacing w:before="40" w:after="60" w:line="276" w:lineRule="auto"/>
        <w:ind w:left="360"/>
      </w:pPr>
      <w:r>
        <w:rPr>
          <w:rFonts w:ascii="Times New Roman" w:hAnsi="Times New Roman"/>
          <w:b/>
          <w:sz w:val="23"/>
        </w:rPr>
        <w:t xml:space="preserve">•  </w:t>
      </w:r>
      <w:r>
        <w:rPr>
          <w:rFonts w:ascii="Times New Roman" w:hAnsi="Times New Roman"/>
          <w:sz w:val="23"/>
        </w:rPr>
        <w:t>PostgreSQL 15+ / 18: Primary relational database management system.</w:t>
      </w:r>
    </w:p>
    <w:p>
      <w:pPr>
        <w:spacing w:before="40" w:after="60" w:line="276" w:lineRule="auto"/>
        <w:ind w:left="360"/>
      </w:pPr>
      <w:r>
        <w:rPr>
          <w:rFonts w:ascii="Times New Roman" w:hAnsi="Times New Roman"/>
          <w:b/>
          <w:sz w:val="23"/>
        </w:rPr>
        <w:t xml:space="preserve">•  </w:t>
      </w:r>
      <w:r>
        <w:rPr>
          <w:rFonts w:ascii="Times New Roman" w:hAnsi="Times New Roman"/>
          <w:sz w:val="23"/>
        </w:rPr>
        <w:t>pgAdmin 4 &amp; psql: GUI and command-line administration consoles.</w:t>
      </w:r>
    </w:p>
    <w:p>
      <w:pPr>
        <w:spacing w:before="40" w:after="60" w:line="276" w:lineRule="auto"/>
        <w:ind w:left="360"/>
      </w:pPr>
      <w:r>
        <w:rPr>
          <w:rFonts w:ascii="Times New Roman" w:hAnsi="Times New Roman"/>
          <w:b/>
          <w:sz w:val="23"/>
        </w:rPr>
        <w:t xml:space="preserve">•  </w:t>
      </w:r>
      <w:r>
        <w:rPr>
          <w:rFonts w:ascii="Times New Roman" w:hAnsi="Times New Roman"/>
          <w:sz w:val="23"/>
        </w:rPr>
        <w:t>Next.js 14 App Router: React-based fullstack web development framework.</w:t>
      </w:r>
    </w:p>
    <w:p>
      <w:pPr>
        <w:spacing w:before="40" w:after="60" w:line="276" w:lineRule="auto"/>
        <w:ind w:left="360"/>
      </w:pPr>
      <w:r>
        <w:rPr>
          <w:rFonts w:ascii="Times New Roman" w:hAnsi="Times New Roman"/>
          <w:b/>
          <w:sz w:val="23"/>
        </w:rPr>
        <w:t xml:space="preserve">•  </w:t>
      </w:r>
      <w:r>
        <w:rPr>
          <w:rFonts w:ascii="Times New Roman" w:hAnsi="Times New Roman"/>
          <w:sz w:val="23"/>
        </w:rPr>
        <w:t>Node.js pg (node-postgres): Connection pooling client managing parameterized queries.</w:t>
      </w:r>
    </w:p>
    <w:p>
      <w:pPr>
        <w:spacing w:before="40" w:after="60" w:line="276" w:lineRule="auto"/>
        <w:ind w:left="360"/>
      </w:pPr>
      <w:r>
        <w:rPr>
          <w:rFonts w:ascii="Times New Roman" w:hAnsi="Times New Roman"/>
          <w:b/>
          <w:sz w:val="23"/>
        </w:rPr>
        <w:t xml:space="preserve">•  </w:t>
      </w:r>
      <w:r>
        <w:rPr>
          <w:rFonts w:ascii="Times New Roman" w:hAnsi="Times New Roman"/>
          <w:sz w:val="23"/>
        </w:rPr>
        <w:t>bcryptjs: Cryptographic password hash generation and verification.</w:t>
      </w:r>
    </w:p>
    <w:p>
      <w:pPr>
        <w:spacing w:before="40" w:after="60" w:line="276" w:lineRule="auto"/>
        <w:ind w:left="360"/>
      </w:pPr>
      <w:r>
        <w:rPr>
          <w:rFonts w:ascii="Times New Roman" w:hAnsi="Times New Roman"/>
          <w:b/>
          <w:sz w:val="23"/>
        </w:rPr>
        <w:t xml:space="preserve">•  </w:t>
      </w:r>
      <w:r>
        <w:rPr>
          <w:rFonts w:ascii="Times New Roman" w:hAnsi="Times New Roman"/>
          <w:sz w:val="23"/>
        </w:rPr>
        <w:t>jose: Lightweight JavaScript library for signing and verifying JWT authentication tokens.</w:t>
      </w:r>
    </w:p>
    <w:p>
      <w:pPr>
        <w:spacing w:before="40" w:after="60" w:line="276" w:lineRule="auto"/>
        <w:ind w:left="360"/>
      </w:pPr>
      <w:r>
        <w:rPr>
          <w:rFonts w:ascii="Times New Roman" w:hAnsi="Times New Roman"/>
          <w:b/>
          <w:sz w:val="23"/>
        </w:rPr>
        <w:t xml:space="preserve">•  </w:t>
      </w:r>
      <w:r>
        <w:rPr>
          <w:rFonts w:ascii="Times New Roman" w:hAnsi="Times New Roman"/>
          <w:sz w:val="23"/>
        </w:rPr>
        <w:t>Pure Semantic CSS: Custom design system guaranteeing lightweight styling without heavy third-party framework overhead.</w:t>
      </w:r>
    </w:p>
    <w:p>
      <w:pPr>
        <w:keepNext/>
        <w:spacing w:before="240" w:after="120"/>
      </w:pPr>
      <w:r>
        <w:rPr>
          <w:rFonts w:ascii="Times New Roman" w:hAnsi="Times New Roman"/>
          <w:b/>
          <w:color w:val="1E293B"/>
          <w:sz w:val="28"/>
        </w:rPr>
        <w:t>5.2 Database Creation and Table Implementation (DDL)</w:t>
      </w:r>
    </w:p>
    <w:p>
      <w:pPr>
        <w:spacing w:before="0" w:after="120" w:line="276" w:lineRule="auto"/>
        <w:jc w:val="both"/>
      </w:pPr>
      <w:r>
        <w:rPr>
          <w:rFonts w:ascii="Times New Roman" w:hAnsi="Times New Roman"/>
          <w:b w:val="0"/>
          <w:i w:val="0"/>
          <w:color w:val="000000"/>
          <w:sz w:val="24"/>
        </w:rPr>
        <w:t>The complete PostgreSQL database is initialized using structured DDL statements:</w:t>
      </w:r>
    </w:p>
    <w:p>
      <w:pPr>
        <w:spacing w:before="80" w:after="120" w:line="240" w:lineRule="auto"/>
      </w:pPr>
      <w:r>
        <w:rPr>
          <w:rFonts w:ascii="Courier New" w:hAnsi="Courier New"/>
          <w:color w:val="0F172A"/>
          <w:sz w:val="19"/>
        </w:rPr>
        <w:t>-- Extensions</w:t>
        <w:br/>
        <w:t>CREATE EXTENSION IF NOT EXISTS btree_gist;</w:t>
        <w:br/>
        <w:t>CREATE EXTENSION IF NOT EXISTS pgcrypto;</w:t>
        <w:br/>
        <w:br/>
        <w:t>-- 1. Users Table (RBAC)</w:t>
        <w:br/>
        <w:t>CREATE TABLE users (</w:t>
        <w:br/>
        <w:t xml:space="preserve">  user_id       SERIAL PRIMARY KEY,</w:t>
        <w:br/>
        <w:t xml:space="preserve">  full_name     VARCHAR(100) NOT NULL,</w:t>
        <w:br/>
        <w:t xml:space="preserve">  email         VARCHAR(100) NOT NULL UNIQUE,</w:t>
        <w:br/>
        <w:t xml:space="preserve">  password_hash TEXT NOT NULL,</w:t>
        <w:br/>
        <w:t xml:space="preserve">  role          VARCHAR(10) NOT NULL CHECK (role IN ('admin','staff'))</w:t>
        <w:br/>
        <w:t>);</w:t>
        <w:br/>
        <w:br/>
        <w:t>-- 2. Vehicle Categories Table</w:t>
        <w:br/>
        <w:t>CREATE TABLE vehicle_categories (</w:t>
        <w:br/>
        <w:t xml:space="preserve">  category_id SERIAL PRIMARY KEY,</w:t>
        <w:br/>
        <w:t xml:space="preserve">  name        VARCHAR(50) NOT NULL UNIQUE,</w:t>
        <w:br/>
        <w:t xml:space="preserve">  daily_rate  NUMERIC(10,2) NOT NULL CHECK (daily_rate &gt; 0)</w:t>
        <w:br/>
        <w:t>);</w:t>
        <w:br/>
        <w:br/>
        <w:t>-- 3. Vehicles Table</w:t>
        <w:br/>
        <w:t>CREATE TABLE vehicles (</w:t>
        <w:br/>
        <w:t xml:space="preserve">  vehicle_id  SERIAL PRIMARY KEY,</w:t>
        <w:br/>
        <w:t xml:space="preserve">  plate_no    VARCHAR(15) NOT NULL UNIQUE,</w:t>
        <w:br/>
        <w:t xml:space="preserve">  make        VARCHAR(50) NOT NULL,</w:t>
        <w:br/>
        <w:t xml:space="preserve">  model       VARCHAR(50) NOT NULL,</w:t>
        <w:br/>
        <w:t xml:space="preserve">  year        INT NOT NULL CHECK (year BETWEEN 2000 AND 2100),</w:t>
        <w:br/>
        <w:t xml:space="preserve">  category_id INT NOT NULL REFERENCES vehicle_categories(category_id) ON DELETE RESTRICT,</w:t>
        <w:br/>
        <w:t xml:space="preserve">  odometer_km INT NOT NULL DEFAULT 0 CHECK (odometer_km &gt;= 0),</w:t>
        <w:br/>
        <w:t xml:space="preserve">  status      VARCHAR(10) NOT NULL DEFAULT 'Available'</w:t>
        <w:br/>
        <w:t xml:space="preserve">              CHECK (status IN ('Available','Rented','In Shop','Retired'))</w:t>
        <w:br/>
        <w:t>);</w:t>
        <w:br/>
        <w:br/>
        <w:t>-- 4. Customers Table</w:t>
        <w:br/>
        <w:t>CREATE TABLE customers (</w:t>
        <w:br/>
        <w:t xml:space="preserve">  customer_id    SERIAL PRIMARY KEY,</w:t>
        <w:br/>
        <w:t xml:space="preserve">  full_name      VARCHAR(100) NOT NULL,</w:t>
        <w:br/>
        <w:t xml:space="preserve">  email          VARCHAR(100) NOT NULL UNIQUE,</w:t>
        <w:br/>
        <w:t xml:space="preserve">  phone          VARCHAR(15)  NOT NULL,</w:t>
        <w:br/>
        <w:t xml:space="preserve">  license_no     VARCHAR(30)  NOT NULL UNIQUE,</w:t>
        <w:br/>
        <w:t xml:space="preserve">  license_expiry DATE NOT NULL</w:t>
        <w:br/>
        <w:t>);</w:t>
        <w:br/>
        <w:br/>
        <w:t>-- 5. Bookings Table (with GiST temporal exclusion constraint)</w:t>
        <w:br/>
        <w:t>CREATE TABLE bookings (</w:t>
        <w:br/>
        <w:t xml:space="preserve">  booking_id   SERIAL PRIMARY KEY,</w:t>
        <w:br/>
        <w:t xml:space="preserve">  customer_id  INT NOT NULL REFERENCES customers(customer_id) ON DELETE RESTRICT,</w:t>
        <w:br/>
        <w:t xml:space="preserve">  vehicle_id   INT NOT NULL REFERENCES vehicles(vehicle_id)   ON DELETE RESTRICT,</w:t>
        <w:br/>
        <w:t xml:space="preserve">  start_date   DATE NOT NULL,</w:t>
        <w:br/>
        <w:t xml:space="preserve">  end_date     DATE NOT NULL,</w:t>
        <w:br/>
        <w:t xml:space="preserve">  returned_on  DATE,</w:t>
        <w:br/>
        <w:t xml:space="preserve">  status       VARCHAR(10) NOT NULL DEFAULT 'Reserved'</w:t>
        <w:br/>
        <w:t xml:space="preserve">               CHECK (status IN ('Reserved','Active','Completed','Cancelled')),</w:t>
        <w:br/>
        <w:t xml:space="preserve">  total_amount NUMERIC(10,2) NOT NULL DEFAULT 0 CHECK (total_amount &gt;= 0),</w:t>
        <w:br/>
        <w:t xml:space="preserve">  created_by   INT NOT NULL REFERENCES users(user_id) ON DELETE RESTRICT,</w:t>
        <w:br/>
        <w:t xml:space="preserve">  CHECK (end_date &gt; start_date),</w:t>
        <w:br/>
        <w:t xml:space="preserve">  EXCLUDE USING gist (</w:t>
        <w:br/>
        <w:t xml:space="preserve">    vehicle_id WITH =,</w:t>
        <w:br/>
        <w:t xml:space="preserve">    daterange(start_date, end_date, '[)') WITH &amp;&amp;</w:t>
        <w:br/>
        <w:t xml:space="preserve">  ) WHERE (status IN ('Reserved','Active'))</w:t>
        <w:br/>
        <w:t>);</w:t>
        <w:br/>
        <w:br/>
        <w:t>-- 6. Payments Table</w:t>
        <w:br/>
        <w:t>CREATE TABLE payments (</w:t>
        <w:br/>
        <w:t xml:space="preserve">  payment_id SERIAL PRIMARY KEY,</w:t>
        <w:br/>
        <w:t xml:space="preserve">  booking_id INT NOT NULL REFERENCES bookings(booking_id) ON DELETE RESTRICT,</w:t>
        <w:br/>
        <w:t xml:space="preserve">  amount     NUMERIC(10,2) NOT NULL CHECK (amount &gt; 0),</w:t>
        <w:br/>
        <w:t xml:space="preserve">  method     VARCHAR(10) NOT NULL CHECK (method IN ('Cash','Card','UPI')),</w:t>
        <w:br/>
        <w:t xml:space="preserve">  paid_on    TIMESTAMP NOT NULL DEFAULT now()</w:t>
        <w:br/>
        <w:t>);</w:t>
        <w:br/>
        <w:br/>
        <w:t>-- 7. Maintenance Table</w:t>
        <w:br/>
        <w:t>CREATE TABLE maintenance (</w:t>
        <w:br/>
        <w:t xml:space="preserve">  maintenance_id SERIAL PRIMARY KEY,</w:t>
        <w:br/>
        <w:t xml:space="preserve">  vehicle_id     INT NOT NULL REFERENCES vehicles(vehicle_id) ON DELETE RESTRICT,</w:t>
        <w:br/>
        <w:t xml:space="preserve">  description    TEXT NOT NULL,</w:t>
        <w:br/>
        <w:t xml:space="preserve">  cost           NUMERIC(10,2) NOT NULL DEFAULT 0 CHECK (cost &gt;= 0),</w:t>
        <w:br/>
        <w:t xml:space="preserve">  opened_on      DATE NOT NULL DEFAULT CURRENT_DATE,</w:t>
        <w:br/>
        <w:t xml:space="preserve">  closed_on      DATE,</w:t>
        <w:br/>
        <w:t xml:space="preserve">  CHECK (closed_on IS NULL OR closed_on &gt;= opened_on)</w:t>
        <w:br/>
        <w:t>);</w:t>
        <w:br/>
        <w:br/>
        <w:t>-- 8. Fuel Logs Table</w:t>
        <w:br/>
        <w:t>CREATE TABLE fuel_logs (</w:t>
        <w:br/>
        <w:t xml:space="preserve">  fuel_id    SERIAL PRIMARY KEY,</w:t>
        <w:br/>
        <w:t xml:space="preserve">  vehicle_id INT NOT NULL REFERENCES vehicles(vehicle_id) ON DELETE RESTRICT,</w:t>
        <w:br/>
        <w:t xml:space="preserve">  litres     NUMERIC(6,2) NOT NULL CHECK (litres &gt; 0),</w:t>
        <w:br/>
        <w:t xml:space="preserve">  cost       NUMERIC(8,2) NOT NULL CHECK (cost &gt; 0),</w:t>
        <w:br/>
        <w:t xml:space="preserve">  logged_on  DATE NOT NULL DEFAULT CURRENT_DATE</w:t>
        <w:br/>
        <w:t>);</w:t>
      </w:r>
    </w:p>
    <w:p>
      <w:pPr>
        <w:keepNext/>
        <w:spacing w:before="240" w:after="120"/>
      </w:pPr>
      <w:r>
        <w:rPr>
          <w:rFonts w:ascii="Times New Roman" w:hAnsi="Times New Roman"/>
          <w:b/>
          <w:color w:val="1E293B"/>
          <w:sz w:val="28"/>
        </w:rPr>
        <w:t>5.3 SQL Queries and Operations</w:t>
      </w:r>
    </w:p>
    <w:p>
      <w:pPr>
        <w:spacing w:before="0" w:after="120" w:line="276" w:lineRule="auto"/>
        <w:jc w:val="both"/>
      </w:pPr>
      <w:r>
        <w:rPr>
          <w:rFonts w:ascii="Times New Roman" w:hAnsi="Times New Roman"/>
          <w:b w:val="0"/>
          <w:i w:val="0"/>
          <w:color w:val="000000"/>
          <w:sz w:val="24"/>
        </w:rPr>
        <w:t>The database layer features five showcase queries demonstrating advanced SQL operations:</w:t>
      </w:r>
    </w:p>
    <w:p>
      <w:pPr>
        <w:spacing w:before="0" w:after="120" w:line="276" w:lineRule="auto"/>
        <w:jc w:val="both"/>
      </w:pPr>
      <w:r>
        <w:rPr>
          <w:rFonts w:ascii="Times New Roman" w:hAnsi="Times New Roman"/>
          <w:b/>
          <w:i w:val="0"/>
          <w:color w:val="000000"/>
          <w:sz w:val="24"/>
        </w:rPr>
        <w:t>Q1: Fleet Inventory with Category Pricing (INNER JOIN)</w:t>
      </w:r>
    </w:p>
    <w:p>
      <w:pPr>
        <w:spacing w:before="80" w:after="120" w:line="240" w:lineRule="auto"/>
      </w:pPr>
      <w:r>
        <w:rPr>
          <w:rFonts w:ascii="Courier New" w:hAnsi="Courier New"/>
          <w:color w:val="0F172A"/>
          <w:sz w:val="19"/>
        </w:rPr>
        <w:t>SELECT v.plate_no, v.make, v.model, c.name AS category, c.daily_rate, v.status</w:t>
        <w:br/>
        <w:t>FROM vehicles v</w:t>
        <w:br/>
        <w:t>JOIN vehicle_categories c ON c.category_id = v.category_id</w:t>
        <w:br/>
        <w:t>ORDER BY c.daily_rate, v.plate_no;</w:t>
      </w:r>
    </w:p>
    <w:p>
      <w:pPr>
        <w:spacing w:before="0" w:after="120" w:line="276" w:lineRule="auto"/>
        <w:jc w:val="both"/>
      </w:pPr>
      <w:r>
        <w:rPr>
          <w:rFonts w:ascii="Times New Roman" w:hAnsi="Times New Roman"/>
          <w:b/>
          <w:i w:val="0"/>
          <w:color w:val="000000"/>
          <w:sz w:val="24"/>
        </w:rPr>
        <w:t>Q2: Vehicles Never Booked (LEFT JOIN ... IS NULL)</w:t>
      </w:r>
    </w:p>
    <w:p>
      <w:pPr>
        <w:spacing w:before="80" w:after="120" w:line="240" w:lineRule="auto"/>
      </w:pPr>
      <w:r>
        <w:rPr>
          <w:rFonts w:ascii="Courier New" w:hAnsi="Courier New"/>
          <w:color w:val="0F172A"/>
          <w:sz w:val="19"/>
        </w:rPr>
        <w:t>SELECT v.plate_no, v.make, v.model</w:t>
        <w:br/>
        <w:t>FROM vehicles v</w:t>
        <w:br/>
        <w:t>LEFT JOIN bookings b ON b.vehicle_id = v.vehicle_id</w:t>
        <w:br/>
        <w:t>WHERE b.booking_id IS NULL;</w:t>
      </w:r>
    </w:p>
    <w:p>
      <w:pPr>
        <w:spacing w:before="0" w:after="120" w:line="276" w:lineRule="auto"/>
        <w:jc w:val="both"/>
      </w:pPr>
      <w:r>
        <w:rPr>
          <w:rFonts w:ascii="Times New Roman" w:hAnsi="Times New Roman"/>
          <w:b/>
          <w:i w:val="0"/>
          <w:color w:val="000000"/>
          <w:sz w:val="24"/>
        </w:rPr>
        <w:t>Q3: Vehicle Count by Category and Status (GROUP BY)</w:t>
      </w:r>
    </w:p>
    <w:p>
      <w:pPr>
        <w:spacing w:before="80" w:after="120" w:line="240" w:lineRule="auto"/>
      </w:pPr>
      <w:r>
        <w:rPr>
          <w:rFonts w:ascii="Courier New" w:hAnsi="Courier New"/>
          <w:color w:val="0F172A"/>
          <w:sz w:val="19"/>
        </w:rPr>
        <w:t>SELECT c.name AS category, v.status, COUNT(*) AS vehicles</w:t>
        <w:br/>
        <w:t>FROM vehicles v</w:t>
        <w:br/>
        <w:t>JOIN vehicle_categories c ON c.category_id = v.category_id</w:t>
        <w:br/>
        <w:t>GROUP BY c.name, v.status</w:t>
        <w:br/>
        <w:t>ORDER BY c.name, v.status;</w:t>
      </w:r>
    </w:p>
    <w:p>
      <w:pPr>
        <w:spacing w:before="0" w:after="120" w:line="276" w:lineRule="auto"/>
        <w:jc w:val="both"/>
      </w:pPr>
      <w:r>
        <w:rPr>
          <w:rFonts w:ascii="Times New Roman" w:hAnsi="Times New Roman"/>
          <w:b/>
          <w:i w:val="0"/>
          <w:color w:val="000000"/>
          <w:sz w:val="24"/>
        </w:rPr>
        <w:t>Q4: Popular Vehicle Categories Having More Than 2 Vehicles (HAVING)</w:t>
      </w:r>
    </w:p>
    <w:p>
      <w:pPr>
        <w:spacing w:before="80" w:after="120" w:line="240" w:lineRule="auto"/>
      </w:pPr>
      <w:r>
        <w:rPr>
          <w:rFonts w:ascii="Courier New" w:hAnsi="Courier New"/>
          <w:color w:val="0F172A"/>
          <w:sz w:val="19"/>
        </w:rPr>
        <w:t>SELECT c.name AS category, COUNT(*) AS vehicles</w:t>
        <w:br/>
        <w:t>FROM vehicles v</w:t>
        <w:br/>
        <w:t>JOIN vehicle_categories c ON c.category_id = v.category_id</w:t>
        <w:br/>
        <w:t>GROUP BY c.name</w:t>
        <w:br/>
        <w:t>HAVING COUNT(*) &gt; 2;</w:t>
      </w:r>
    </w:p>
    <w:p>
      <w:pPr>
        <w:spacing w:before="0" w:after="120" w:line="276" w:lineRule="auto"/>
        <w:jc w:val="both"/>
      </w:pPr>
      <w:r>
        <w:rPr>
          <w:rFonts w:ascii="Times New Roman" w:hAnsi="Times New Roman"/>
          <w:b/>
          <w:i w:val="0"/>
          <w:color w:val="000000"/>
          <w:sz w:val="24"/>
        </w:rPr>
        <w:t>Q5: Customers with Licence Expiring Within 30 Days (Date Arithmetic)</w:t>
      </w:r>
    </w:p>
    <w:p>
      <w:pPr>
        <w:spacing w:before="80" w:after="120" w:line="240" w:lineRule="auto"/>
      </w:pPr>
      <w:r>
        <w:rPr>
          <w:rFonts w:ascii="Courier New" w:hAnsi="Courier New"/>
          <w:color w:val="0F172A"/>
          <w:sz w:val="19"/>
        </w:rPr>
        <w:t>SELECT full_name, phone, license_no, license_expiry, (license_expiry - CURRENT_DATE) AS days_left</w:t>
        <w:br/>
        <w:t>FROM customers</w:t>
        <w:br/>
        <w:t>WHERE license_expiry BETWEEN CURRENT_DATE AND CURRENT_DATE + 30</w:t>
        <w:br/>
        <w:t>ORDER BY license_expiry;</w:t>
      </w:r>
    </w:p>
    <w:p>
      <w:pPr>
        <w:keepNext/>
        <w:spacing w:before="240" w:after="120"/>
      </w:pPr>
      <w:r>
        <w:rPr>
          <w:rFonts w:ascii="Times New Roman" w:hAnsi="Times New Roman"/>
          <w:b/>
          <w:color w:val="1E293B"/>
          <w:sz w:val="28"/>
        </w:rPr>
        <w:t>5.4 Views and Functions</w:t>
      </w:r>
    </w:p>
    <w:p>
      <w:pPr>
        <w:keepNext/>
        <w:spacing w:before="160" w:after="80"/>
      </w:pPr>
      <w:r>
        <w:rPr>
          <w:rFonts w:ascii="Times New Roman" w:hAnsi="Times New Roman"/>
          <w:b/>
          <w:i/>
          <w:color w:val="334155"/>
          <w:sz w:val="25"/>
        </w:rPr>
        <w:t>5.4.1 Stored Function: fn_booking_total</w:t>
      </w:r>
    </w:p>
    <w:p>
      <w:pPr>
        <w:spacing w:before="0" w:after="120" w:line="276" w:lineRule="auto"/>
        <w:jc w:val="both"/>
      </w:pPr>
      <w:r>
        <w:rPr>
          <w:rFonts w:ascii="Times New Roman" w:hAnsi="Times New Roman"/>
          <w:b w:val="0"/>
          <w:i w:val="0"/>
          <w:color w:val="000000"/>
          <w:sz w:val="24"/>
        </w:rPr>
        <w:t>Calculates rental cost by multiplying rental duration in days by the vehicle category daily rate:</w:t>
      </w:r>
    </w:p>
    <w:p>
      <w:pPr>
        <w:spacing w:before="80" w:after="120" w:line="240" w:lineRule="auto"/>
      </w:pPr>
      <w:r>
        <w:rPr>
          <w:rFonts w:ascii="Courier New" w:hAnsi="Courier New"/>
          <w:color w:val="0F172A"/>
          <w:sz w:val="19"/>
        </w:rPr>
        <w:t>CREATE OR REPLACE FUNCTION fn_booking_total(p_vehicle_id INT, p_start DATE, p_end DATE)</w:t>
        <w:br/>
        <w:t>RETURNS NUMERIC(10,2) AS $$</w:t>
        <w:br/>
        <w:t xml:space="preserve">  SELECT ((p_end - p_start) * c.daily_rate)::NUMERIC(10,2)</w:t>
        <w:br/>
        <w:t xml:space="preserve">  FROM vehicles v</w:t>
        <w:br/>
        <w:t xml:space="preserve">  JOIN vehicle_categories c ON c.category_id = v.category_id</w:t>
        <w:br/>
        <w:t xml:space="preserve">  WHERE v.vehicle_id = p_vehicle_id;</w:t>
        <w:br/>
        <w:t>$$ LANGUAGE sql STABLE;</w:t>
      </w:r>
    </w:p>
    <w:p>
      <w:pPr>
        <w:keepNext/>
        <w:spacing w:before="160" w:after="80"/>
      </w:pPr>
      <w:r>
        <w:rPr>
          <w:rFonts w:ascii="Times New Roman" w:hAnsi="Times New Roman"/>
          <w:b/>
          <w:i/>
          <w:color w:val="334155"/>
          <w:sz w:val="25"/>
        </w:rPr>
        <w:t>5.4.2 Analytical Views</w:t>
      </w:r>
    </w:p>
    <w:p>
      <w:pPr>
        <w:spacing w:before="0" w:after="120" w:line="276" w:lineRule="auto"/>
        <w:jc w:val="both"/>
      </w:pPr>
      <w:r>
        <w:rPr>
          <w:rFonts w:ascii="Times New Roman" w:hAnsi="Times New Roman"/>
          <w:b w:val="0"/>
          <w:i w:val="0"/>
          <w:color w:val="000000"/>
          <w:sz w:val="24"/>
        </w:rPr>
        <w:t>1. View for Available Vehicles: Filters fleet for immediate booking availability.</w:t>
      </w:r>
    </w:p>
    <w:p>
      <w:pPr>
        <w:spacing w:before="80" w:after="120" w:line="240" w:lineRule="auto"/>
      </w:pPr>
      <w:r>
        <w:rPr>
          <w:rFonts w:ascii="Courier New" w:hAnsi="Courier New"/>
          <w:color w:val="0F172A"/>
          <w:sz w:val="19"/>
        </w:rPr>
        <w:t>CREATE OR REPLACE VIEW v_available_vehicles AS</w:t>
        <w:br/>
        <w:t>SELECT v.vehicle_id, v.plate_no, v.make, v.model, c.name AS category_name, c.daily_rate</w:t>
        <w:br/>
        <w:t>FROM vehicles v JOIN vehicle_categories c ON c.category_id = v.category_id</w:t>
        <w:br/>
        <w:t>WHERE v.status = 'Available';</w:t>
      </w:r>
    </w:p>
    <w:p>
      <w:pPr>
        <w:spacing w:before="0" w:after="120" w:line="276" w:lineRule="auto"/>
        <w:jc w:val="both"/>
      </w:pPr>
      <w:r>
        <w:rPr>
          <w:rFonts w:ascii="Times New Roman" w:hAnsi="Times New Roman"/>
          <w:b w:val="0"/>
          <w:i w:val="0"/>
          <w:color w:val="000000"/>
          <w:sz w:val="24"/>
        </w:rPr>
        <w:t>2. View for Vehicle Profitability: Reconciles booking revenues against maintenance and fuel expenses.</w:t>
      </w:r>
    </w:p>
    <w:p>
      <w:pPr>
        <w:spacing w:before="80" w:after="120" w:line="240" w:lineRule="auto"/>
      </w:pPr>
      <w:r>
        <w:rPr>
          <w:rFonts w:ascii="Courier New" w:hAnsi="Courier New"/>
          <w:color w:val="0F172A"/>
          <w:sz w:val="19"/>
        </w:rPr>
        <w:t>CREATE OR REPLACE VIEW v_vehicle_profit AS</w:t>
        <w:br/>
        <w:t>SELECT v.vehicle_id, v.plate_no,</w:t>
        <w:br/>
        <w:t xml:space="preserve">       COALESCE(r.revenue, 0)::NUMERIC(12,2) AS revenue,</w:t>
        <w:br/>
        <w:t xml:space="preserve">       COALESCE(m.cost, 0)::NUMERIC(12,2)    AS maintenance_cost,</w:t>
        <w:br/>
        <w:t xml:space="preserve">       COALESCE(f.cost, 0)::NUMERIC(12,2)    AS fuel_cost,</w:t>
        <w:br/>
        <w:t xml:space="preserve">       (COALESCE(r.revenue, 0) - COALESCE(m.cost, 0) - COALESCE(f.cost, 0))::NUMERIC(12,2) AS profit</w:t>
        <w:br/>
        <w:t>FROM vehicles v</w:t>
        <w:br/>
        <w:t>LEFT JOIN (SELECT b.vehicle_id, SUM(p.amount) AS revenue</w:t>
        <w:br/>
        <w:t xml:space="preserve">           FROM bookings b JOIN payments p ON p.booking_id = b.booking_id</w:t>
        <w:br/>
        <w:t xml:space="preserve">           GROUP BY b.vehicle_id) r ON r.vehicle_id = v.vehicle_id</w:t>
        <w:br/>
        <w:t>LEFT JOIN (SELECT vehicle_id, SUM(cost) AS cost FROM maintenance GROUP BY vehicle_id) m ON m.vehicle_id = v.vehicle_id</w:t>
        <w:br/>
        <w:t>LEFT JOIN (SELECT vehicle_id, SUM(cost) AS cost FROM fuel_logs GROUP BY vehicle_id) f ON f.vehicle_id = v.vehicle_id;</w:t>
      </w:r>
    </w:p>
    <w:p>
      <w:pPr>
        <w:keepNext/>
        <w:spacing w:before="240" w:after="120"/>
      </w:pPr>
      <w:r>
        <w:rPr>
          <w:rFonts w:ascii="Times New Roman" w:hAnsi="Times New Roman"/>
          <w:b/>
          <w:color w:val="1E293B"/>
          <w:sz w:val="28"/>
        </w:rPr>
        <w:t>5.5 Triggers and Transaction Management (Rules R1 to R15)</w:t>
      </w:r>
    </w:p>
    <w:p>
      <w:pPr>
        <w:spacing w:before="0" w:after="120" w:line="276" w:lineRule="auto"/>
        <w:jc w:val="both"/>
      </w:pPr>
      <w:r>
        <w:rPr>
          <w:rFonts w:ascii="Times New Roman" w:hAnsi="Times New Roman"/>
          <w:b w:val="0"/>
          <w:i w:val="0"/>
          <w:color w:val="000000"/>
          <w:sz w:val="24"/>
        </w:rPr>
        <w:t>The system enforces 15 strict business rules directly inside PostgreSQL using PL/pgSQL procedural triggers:</w:t>
      </w:r>
    </w:p>
    <w:p>
      <w:pPr>
        <w:spacing w:before="40" w:after="60" w:line="276" w:lineRule="auto"/>
        <w:ind w:left="360"/>
      </w:pPr>
      <w:r>
        <w:rPr>
          <w:rFonts w:ascii="Times New Roman" w:hAnsi="Times New Roman"/>
          <w:b/>
          <w:sz w:val="23"/>
        </w:rPr>
        <w:t xml:space="preserve">•  </w:t>
      </w:r>
      <w:r>
        <w:rPr>
          <w:rFonts w:ascii="Times New Roman" w:hAnsi="Times New Roman"/>
          <w:sz w:val="23"/>
        </w:rPr>
        <w:t>Rule R1: Overlapping reservation prevention via GiST exclusion constraint.</w:t>
      </w:r>
    </w:p>
    <w:p>
      <w:pPr>
        <w:spacing w:before="40" w:after="60" w:line="276" w:lineRule="auto"/>
        <w:ind w:left="360"/>
      </w:pPr>
      <w:r>
        <w:rPr>
          <w:rFonts w:ascii="Times New Roman" w:hAnsi="Times New Roman"/>
          <w:b/>
          <w:sz w:val="23"/>
        </w:rPr>
        <w:t xml:space="preserve">•  </w:t>
      </w:r>
      <w:r>
        <w:rPr>
          <w:rFonts w:ascii="Times New Roman" w:hAnsi="Times New Roman"/>
          <w:sz w:val="23"/>
        </w:rPr>
        <w:t>Rule R2: Rejection of booking creation if vehicle is currently 'In Shop' or 'Retired'.</w:t>
      </w:r>
    </w:p>
    <w:p>
      <w:pPr>
        <w:spacing w:before="40" w:after="60" w:line="276" w:lineRule="auto"/>
        <w:ind w:left="360"/>
      </w:pPr>
      <w:r>
        <w:rPr>
          <w:rFonts w:ascii="Times New Roman" w:hAnsi="Times New Roman"/>
          <w:b/>
          <w:sz w:val="23"/>
        </w:rPr>
        <w:t xml:space="preserve">•  </w:t>
      </w:r>
      <w:r>
        <w:rPr>
          <w:rFonts w:ascii="Times New Roman" w:hAnsi="Times New Roman"/>
          <w:sz w:val="23"/>
        </w:rPr>
        <w:t>Rule R3: Rejection of booking creation if customer licence expires before the return date.</w:t>
      </w:r>
    </w:p>
    <w:p>
      <w:pPr>
        <w:spacing w:before="40" w:after="60" w:line="276" w:lineRule="auto"/>
        <w:ind w:left="360"/>
      </w:pPr>
      <w:r>
        <w:rPr>
          <w:rFonts w:ascii="Times New Roman" w:hAnsi="Times New Roman"/>
          <w:b/>
          <w:sz w:val="23"/>
        </w:rPr>
        <w:t xml:space="preserve">•  </w:t>
      </w:r>
      <w:r>
        <w:rPr>
          <w:rFonts w:ascii="Times New Roman" w:hAnsi="Times New Roman"/>
          <w:sz w:val="23"/>
        </w:rPr>
        <w:t>Rule R4: Start date validation prohibiting bookings starting in the past.</w:t>
      </w:r>
    </w:p>
    <w:p>
      <w:pPr>
        <w:spacing w:before="40" w:after="60" w:line="276" w:lineRule="auto"/>
        <w:ind w:left="360"/>
      </w:pPr>
      <w:r>
        <w:rPr>
          <w:rFonts w:ascii="Times New Roman" w:hAnsi="Times New Roman"/>
          <w:b/>
          <w:sz w:val="23"/>
        </w:rPr>
        <w:t xml:space="preserve">•  </w:t>
      </w:r>
      <w:r>
        <w:rPr>
          <w:rFonts w:ascii="Times New Roman" w:hAnsi="Times New Roman"/>
          <w:sz w:val="23"/>
        </w:rPr>
        <w:t>Rule R5: Total booking amount calculated strictly by `fn_booking_total`; client input overridden.</w:t>
      </w:r>
    </w:p>
    <w:p>
      <w:pPr>
        <w:spacing w:before="40" w:after="60" w:line="276" w:lineRule="auto"/>
        <w:ind w:left="360"/>
      </w:pPr>
      <w:r>
        <w:rPr>
          <w:rFonts w:ascii="Times New Roman" w:hAnsi="Times New Roman"/>
          <w:b/>
          <w:sz w:val="23"/>
        </w:rPr>
        <w:t xml:space="preserve">•  </w:t>
      </w:r>
      <w:r>
        <w:rPr>
          <w:rFonts w:ascii="Times New Roman" w:hAnsi="Times New Roman"/>
          <w:sz w:val="23"/>
        </w:rPr>
        <w:t>Rule R6: Booking status transition control: only allows Reserved -&gt; Active/Cancelled and Active -&gt; Completed.</w:t>
      </w:r>
    </w:p>
    <w:p>
      <w:pPr>
        <w:spacing w:before="40" w:after="60" w:line="276" w:lineRule="auto"/>
        <w:ind w:left="360"/>
      </w:pPr>
      <w:r>
        <w:rPr>
          <w:rFonts w:ascii="Times New Roman" w:hAnsi="Times New Roman"/>
          <w:b/>
          <w:sz w:val="23"/>
        </w:rPr>
        <w:t xml:space="preserve">•  </w:t>
      </w:r>
      <w:r>
        <w:rPr>
          <w:rFonts w:ascii="Times New Roman" w:hAnsi="Times New Roman"/>
          <w:sz w:val="23"/>
        </w:rPr>
        <w:t>Rule R7: Preventing activation of booking if vehicle is not 'Available' at the moment of pickup.</w:t>
      </w:r>
    </w:p>
    <w:p>
      <w:pPr>
        <w:spacing w:before="40" w:after="60" w:line="276" w:lineRule="auto"/>
        <w:ind w:left="360"/>
      </w:pPr>
      <w:r>
        <w:rPr>
          <w:rFonts w:ascii="Times New Roman" w:hAnsi="Times New Roman"/>
          <w:b/>
          <w:sz w:val="23"/>
        </w:rPr>
        <w:t xml:space="preserve">•  </w:t>
      </w:r>
      <w:r>
        <w:rPr>
          <w:rFonts w:ascii="Times New Roman" w:hAnsi="Times New Roman"/>
          <w:sz w:val="23"/>
        </w:rPr>
        <w:t>Rule R8: Automated sync: booking becoming 'Active' turns vehicle to 'Rented'; completion restores to 'Available' (or 'In Shop' if tickets remain open).</w:t>
      </w:r>
    </w:p>
    <w:p>
      <w:pPr>
        <w:spacing w:before="40" w:after="60" w:line="276" w:lineRule="auto"/>
        <w:ind w:left="360"/>
      </w:pPr>
      <w:r>
        <w:rPr>
          <w:rFonts w:ascii="Times New Roman" w:hAnsi="Times New Roman"/>
          <w:b/>
          <w:sz w:val="23"/>
        </w:rPr>
        <w:t xml:space="preserve">•  </w:t>
      </w:r>
      <w:r>
        <w:rPr>
          <w:rFonts w:ascii="Times New Roman" w:hAnsi="Times New Roman"/>
          <w:sz w:val="23"/>
        </w:rPr>
        <w:t>Rule R9: Disallowing payment entry against cancelled bookings.</w:t>
      </w:r>
    </w:p>
    <w:p>
      <w:pPr>
        <w:spacing w:before="40" w:after="60" w:line="276" w:lineRule="auto"/>
        <w:ind w:left="360"/>
      </w:pPr>
      <w:r>
        <w:rPr>
          <w:rFonts w:ascii="Times New Roman" w:hAnsi="Times New Roman"/>
          <w:b/>
          <w:sz w:val="23"/>
        </w:rPr>
        <w:t xml:space="preserve">•  </w:t>
      </w:r>
      <w:r>
        <w:rPr>
          <w:rFonts w:ascii="Times New Roman" w:hAnsi="Times New Roman"/>
          <w:sz w:val="23"/>
        </w:rPr>
        <w:t>Rule R10: Payment overflow protection preventing accumulated payments from exceeding `total_amount`.</w:t>
      </w:r>
    </w:p>
    <w:p>
      <w:pPr>
        <w:spacing w:before="40" w:after="60" w:line="276" w:lineRule="auto"/>
        <w:ind w:left="360"/>
      </w:pPr>
      <w:r>
        <w:rPr>
          <w:rFonts w:ascii="Times New Roman" w:hAnsi="Times New Roman"/>
          <w:b/>
          <w:sz w:val="23"/>
        </w:rPr>
        <w:t xml:space="preserve">•  </w:t>
      </w:r>
      <w:r>
        <w:rPr>
          <w:rFonts w:ascii="Times New Roman" w:hAnsi="Times New Roman"/>
          <w:sz w:val="23"/>
        </w:rPr>
        <w:t>Rule R11: Prohibiting maintenance ticket opening on 'Rented' or 'Retired' vehicles.</w:t>
      </w:r>
    </w:p>
    <w:p>
      <w:pPr>
        <w:spacing w:before="40" w:after="60" w:line="276" w:lineRule="auto"/>
        <w:ind w:left="360"/>
      </w:pPr>
      <w:r>
        <w:rPr>
          <w:rFonts w:ascii="Times New Roman" w:hAnsi="Times New Roman"/>
          <w:b/>
          <w:sz w:val="23"/>
        </w:rPr>
        <w:t xml:space="preserve">•  </w:t>
      </w:r>
      <w:r>
        <w:rPr>
          <w:rFonts w:ascii="Times New Roman" w:hAnsi="Times New Roman"/>
          <w:sz w:val="23"/>
        </w:rPr>
        <w:t>Rule R12: Opening maintenance ticket automatically transitions vehicle to 'In Shop'.</w:t>
      </w:r>
    </w:p>
    <w:p>
      <w:pPr>
        <w:spacing w:before="40" w:after="60" w:line="276" w:lineRule="auto"/>
        <w:ind w:left="360"/>
      </w:pPr>
      <w:r>
        <w:rPr>
          <w:rFonts w:ascii="Times New Roman" w:hAnsi="Times New Roman"/>
          <w:b/>
          <w:sz w:val="23"/>
        </w:rPr>
        <w:t xml:space="preserve">•  </w:t>
      </w:r>
      <w:r>
        <w:rPr>
          <w:rFonts w:ascii="Times New Roman" w:hAnsi="Times New Roman"/>
          <w:sz w:val="23"/>
        </w:rPr>
        <w:t>Rule R13: Closing maintenance ticket restores vehicle to 'Available' if no other open tickets exist.</w:t>
      </w:r>
    </w:p>
    <w:p>
      <w:pPr>
        <w:spacing w:before="40" w:after="60" w:line="276" w:lineRule="auto"/>
        <w:ind w:left="360"/>
      </w:pPr>
      <w:r>
        <w:rPr>
          <w:rFonts w:ascii="Times New Roman" w:hAnsi="Times New Roman"/>
          <w:b/>
          <w:sz w:val="23"/>
        </w:rPr>
        <w:t xml:space="preserve">•  </w:t>
      </w:r>
      <w:r>
        <w:rPr>
          <w:rFonts w:ascii="Times New Roman" w:hAnsi="Times New Roman"/>
          <w:sz w:val="23"/>
        </w:rPr>
        <w:t>Rule R14: Preventing updates to closed maintenance tickets.</w:t>
      </w:r>
    </w:p>
    <w:p>
      <w:pPr>
        <w:spacing w:before="40" w:after="60" w:line="276" w:lineRule="auto"/>
        <w:ind w:left="360"/>
      </w:pPr>
      <w:r>
        <w:rPr>
          <w:rFonts w:ascii="Times New Roman" w:hAnsi="Times New Roman"/>
          <w:b/>
          <w:sz w:val="23"/>
        </w:rPr>
        <w:t xml:space="preserve">•  </w:t>
      </w:r>
      <w:r>
        <w:rPr>
          <w:rFonts w:ascii="Times New Roman" w:hAnsi="Times New Roman"/>
          <w:sz w:val="23"/>
        </w:rPr>
        <w:t>Rule R15: Guard preventing vehicle retirement if future bookings or open maintenance tickets exist.</w:t>
      </w:r>
    </w:p>
    <w:p>
      <w:pPr>
        <w:keepNext/>
        <w:spacing w:before="240" w:after="120"/>
      </w:pPr>
      <w:r>
        <w:rPr>
          <w:rFonts w:ascii="Times New Roman" w:hAnsi="Times New Roman"/>
          <w:b/>
          <w:color w:val="1E293B"/>
          <w:sz w:val="28"/>
        </w:rPr>
        <w:t>5.6 Frontend Module Implementation</w:t>
      </w:r>
    </w:p>
    <w:p>
      <w:pPr>
        <w:spacing w:before="0" w:after="120" w:line="276" w:lineRule="auto"/>
        <w:jc w:val="both"/>
      </w:pPr>
      <w:r>
        <w:rPr>
          <w:rFonts w:ascii="Times New Roman" w:hAnsi="Times New Roman"/>
          <w:b w:val="0"/>
          <w:i w:val="0"/>
          <w:color w:val="000000"/>
          <w:sz w:val="24"/>
        </w:rPr>
        <w:t>The frontend is structured around reusable, accessible React components sharing the unified design token system:</w:t>
      </w:r>
    </w:p>
    <w:p>
      <w:pPr>
        <w:spacing w:before="40" w:after="60" w:line="276" w:lineRule="auto"/>
        <w:ind w:left="360"/>
      </w:pPr>
      <w:r>
        <w:rPr>
          <w:rFonts w:ascii="Times New Roman" w:hAnsi="Times New Roman"/>
          <w:b/>
          <w:sz w:val="23"/>
        </w:rPr>
        <w:t xml:space="preserve">•  </w:t>
      </w:r>
      <w:r>
        <w:rPr>
          <w:rFonts w:ascii="Times New Roman" w:hAnsi="Times New Roman"/>
          <w:sz w:val="23"/>
        </w:rPr>
        <w:t>`AppShell` &amp; `Sidebar`: Collapsible sidebar navigation maintaining role-based links (Admin/Staff) and active state indicator.</w:t>
      </w:r>
    </w:p>
    <w:p>
      <w:pPr>
        <w:spacing w:before="40" w:after="60" w:line="276" w:lineRule="auto"/>
        <w:ind w:left="360"/>
      </w:pPr>
      <w:r>
        <w:rPr>
          <w:rFonts w:ascii="Times New Roman" w:hAnsi="Times New Roman"/>
          <w:b/>
          <w:sz w:val="23"/>
        </w:rPr>
        <w:t xml:space="preserve">•  </w:t>
      </w:r>
      <w:r>
        <w:rPr>
          <w:rFonts w:ascii="Times New Roman" w:hAnsi="Times New Roman"/>
          <w:sz w:val="23"/>
        </w:rPr>
        <w:t>`PageHeader`: Consistent top-level page banners with action button triggers.</w:t>
      </w:r>
    </w:p>
    <w:p>
      <w:pPr>
        <w:spacing w:before="40" w:after="60" w:line="276" w:lineRule="auto"/>
        <w:ind w:left="360"/>
      </w:pPr>
      <w:r>
        <w:rPr>
          <w:rFonts w:ascii="Times New Roman" w:hAnsi="Times New Roman"/>
          <w:b/>
          <w:sz w:val="23"/>
        </w:rPr>
        <w:t xml:space="preserve">•  </w:t>
      </w:r>
      <w:r>
        <w:rPr>
          <w:rFonts w:ascii="Times New Roman" w:hAnsi="Times New Roman"/>
          <w:sz w:val="23"/>
        </w:rPr>
        <w:t>`DataTable`: Clean, responsive tabular grid with sortable columns, formatted currency, and actions.</w:t>
      </w:r>
    </w:p>
    <w:p>
      <w:pPr>
        <w:spacing w:before="40" w:after="60" w:line="276" w:lineRule="auto"/>
        <w:ind w:left="360"/>
      </w:pPr>
      <w:r>
        <w:rPr>
          <w:rFonts w:ascii="Times New Roman" w:hAnsi="Times New Roman"/>
          <w:b/>
          <w:sz w:val="23"/>
        </w:rPr>
        <w:t xml:space="preserve">•  </w:t>
      </w:r>
      <w:r>
        <w:rPr>
          <w:rFonts w:ascii="Times New Roman" w:hAnsi="Times New Roman"/>
          <w:sz w:val="23"/>
        </w:rPr>
        <w:t>`FormField`: Unified form input, label, select dropdown, and error validation wrappers.</w:t>
      </w:r>
    </w:p>
    <w:p>
      <w:pPr>
        <w:spacing w:before="40" w:after="60" w:line="276" w:lineRule="auto"/>
        <w:ind w:left="360"/>
      </w:pPr>
      <w:r>
        <w:rPr>
          <w:rFonts w:ascii="Times New Roman" w:hAnsi="Times New Roman"/>
          <w:b/>
          <w:sz w:val="23"/>
        </w:rPr>
        <w:t xml:space="preserve">•  </w:t>
      </w:r>
      <w:r>
        <w:rPr>
          <w:rFonts w:ascii="Times New Roman" w:hAnsi="Times New Roman"/>
          <w:sz w:val="23"/>
        </w:rPr>
        <w:t>`StatusBadge`: Contextual color-coded pill indicators (`badge-success`, `badge-warning`, `badge-danger`, `badge-info`).</w:t>
      </w:r>
    </w:p>
    <w:p>
      <w:pPr>
        <w:spacing w:before="40" w:after="60" w:line="276" w:lineRule="auto"/>
        <w:ind w:left="360"/>
      </w:pPr>
      <w:r>
        <w:rPr>
          <w:rFonts w:ascii="Times New Roman" w:hAnsi="Times New Roman"/>
          <w:b/>
          <w:sz w:val="23"/>
        </w:rPr>
        <w:t xml:space="preserve">•  </w:t>
      </w:r>
      <w:r>
        <w:rPr>
          <w:rFonts w:ascii="Times New Roman" w:hAnsi="Times New Roman"/>
          <w:sz w:val="23"/>
        </w:rPr>
        <w:t>`MetricCard`: Dashboard metric container showing key KPI numbers and delta trends.</w:t>
      </w:r>
    </w:p>
    <w:p>
      <w:pPr>
        <w:keepNext/>
        <w:spacing w:before="240" w:after="120"/>
      </w:pPr>
      <w:r>
        <w:rPr>
          <w:rFonts w:ascii="Times New Roman" w:hAnsi="Times New Roman"/>
          <w:b/>
          <w:color w:val="1E293B"/>
          <w:sz w:val="28"/>
        </w:rPr>
        <w:t>5.7 Booking, Vehicle, and Fleet Management Workflow</w:t>
      </w:r>
    </w:p>
    <w:p>
      <w:pPr>
        <w:spacing w:before="0" w:after="120" w:line="276" w:lineRule="auto"/>
        <w:jc w:val="both"/>
      </w:pPr>
      <w:r>
        <w:rPr>
          <w:rFonts w:ascii="Times New Roman" w:hAnsi="Times New Roman"/>
          <w:b w:val="0"/>
          <w:i w:val="0"/>
          <w:color w:val="000000"/>
          <w:sz w:val="24"/>
        </w:rPr>
        <w:t>When staff record a customer reservation, the application initiates a single atomic transaction. The database triggers verify licence expiry, check vehicle status, and compute exact rental charges. Upon customer arrival, staff mark the reservation `Active`, which immediately locks the vehicle to `Rented`. Upon vehicle return, staff mark `Completed`, setting `returned_on` to current date and releasing the vehicle back to `Available`.</w:t>
      </w:r>
    </w:p>
    <w:p>
      <w:pPr>
        <w:keepNext/>
        <w:spacing w:before="240" w:after="120"/>
      </w:pPr>
      <w:r>
        <w:rPr>
          <w:rFonts w:ascii="Times New Roman" w:hAnsi="Times New Roman"/>
          <w:b/>
          <w:color w:val="1E293B"/>
          <w:sz w:val="28"/>
        </w:rPr>
        <w:t>5.8 Admin Dashboard and CRUD Operations</w:t>
      </w:r>
    </w:p>
    <w:p>
      <w:pPr>
        <w:spacing w:before="0" w:after="120" w:line="276" w:lineRule="auto"/>
        <w:jc w:val="both"/>
      </w:pPr>
      <w:r>
        <w:rPr>
          <w:rFonts w:ascii="Times New Roman" w:hAnsi="Times New Roman"/>
          <w:b w:val="0"/>
          <w:i w:val="0"/>
          <w:color w:val="000000"/>
          <w:sz w:val="24"/>
        </w:rPr>
        <w:t>The administration dashboard provides executive visibility into operational metrics: Total Fleet Size, Available Count, Active Rentals, Vehicles In Shop, Monthly Revenue, and Overdue Returns. Administrators execute full CRUD operations over vehicle records and vehicle pricing categories.</w:t>
      </w:r>
    </w:p>
    <w:p>
      <w:r>
        <w:br w:type="page"/>
      </w:r>
    </w:p>
    <w:p>
      <w:pPr>
        <w:keepNext/>
        <w:spacing w:before="360" w:after="160"/>
      </w:pPr>
      <w:r>
        <w:rPr>
          <w:rFonts w:ascii="Times New Roman" w:hAnsi="Times New Roman"/>
          <w:b/>
          <w:color w:val="1A365D"/>
          <w:sz w:val="32"/>
        </w:rPr>
        <w:t>CHAPTER 6: RESULTS</w:t>
      </w:r>
    </w:p>
    <w:p>
      <w:pPr>
        <w:keepNext/>
        <w:spacing w:before="240" w:after="120"/>
      </w:pPr>
      <w:r>
        <w:rPr>
          <w:rFonts w:ascii="Times New Roman" w:hAnsi="Times New Roman"/>
          <w:b/>
          <w:color w:val="1E293B"/>
          <w:sz w:val="28"/>
        </w:rPr>
        <w:t>6.1 Implementation Outcomes</w:t>
      </w:r>
    </w:p>
    <w:p>
      <w:pPr>
        <w:spacing w:before="0" w:after="120" w:line="276" w:lineRule="auto"/>
        <w:jc w:val="both"/>
      </w:pPr>
      <w:r>
        <w:rPr>
          <w:rFonts w:ascii="Times New Roman" w:hAnsi="Times New Roman"/>
          <w:b w:val="0"/>
          <w:i w:val="0"/>
          <w:color w:val="000000"/>
          <w:sz w:val="24"/>
        </w:rPr>
        <w:t>The system was validated using a rigorous automated test suite (`db/tests.sql`) comprising fourteen complex scenario tests (S1–S14). All tests executed inside rollback transactions on PostgreSQL 18.0, producing 100% PASS ratings: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E3A8A"/>
          </w:tcPr>
          <w:p>
            <w:pPr>
              <w:jc w:val="center"/>
            </w:pPr>
            <w:r>
              <w:rPr>
                <w:rFonts w:ascii="Times New Roman" w:hAnsi="Times New Roman"/>
                <w:b/>
                <w:color w:val="FFFFFF"/>
                <w:sz w:val="20"/>
              </w:rPr>
              <w:t>Test Scenario</w:t>
            </w:r>
          </w:p>
        </w:tc>
        <w:tc>
          <w:tcPr>
            <w:tcW w:type="dxa" w:w="2340"/>
            <w:shd w:fill="1E3A8A"/>
          </w:tcPr>
          <w:p>
            <w:pPr>
              <w:jc w:val="center"/>
            </w:pPr>
            <w:r>
              <w:rPr>
                <w:rFonts w:ascii="Times New Roman" w:hAnsi="Times New Roman"/>
                <w:b/>
                <w:color w:val="FFFFFF"/>
                <w:sz w:val="20"/>
              </w:rPr>
              <w:t>Action / Input</w:t>
            </w:r>
          </w:p>
        </w:tc>
        <w:tc>
          <w:tcPr>
            <w:tcW w:type="dxa" w:w="2340"/>
            <w:shd w:fill="1E3A8A"/>
          </w:tcPr>
          <w:p>
            <w:pPr>
              <w:jc w:val="center"/>
            </w:pPr>
            <w:r>
              <w:rPr>
                <w:rFonts w:ascii="Times New Roman" w:hAnsi="Times New Roman"/>
                <w:b/>
                <w:color w:val="FFFFFF"/>
                <w:sz w:val="20"/>
              </w:rPr>
              <w:t>Expected Engine Behavior</w:t>
            </w:r>
          </w:p>
        </w:tc>
        <w:tc>
          <w:tcPr>
            <w:tcW w:type="dxa" w:w="2340"/>
            <w:shd w:fill="1E3A8A"/>
          </w:tcPr>
          <w:p>
            <w:pPr>
              <w:jc w:val="center"/>
            </w:pPr>
            <w:r>
              <w:rPr>
                <w:rFonts w:ascii="Times New Roman" w:hAnsi="Times New Roman"/>
                <w:b/>
                <w:color w:val="FFFFFF"/>
                <w:sz w:val="20"/>
              </w:rPr>
              <w:t>Status</w:t>
            </w:r>
          </w:p>
        </w:tc>
      </w:tr>
      <w:tr>
        <w:tc>
          <w:tcPr>
            <w:tcW w:type="dxa" w:w="2340"/>
          </w:tcPr>
          <w:p>
            <w:pPr>
              <w:spacing w:before="40" w:after="40"/>
              <w:jc w:val="left"/>
            </w:pPr>
            <w:r>
              <w:rPr>
                <w:rFonts w:ascii="Times New Roman" w:hAnsi="Times New Roman"/>
                <w:sz w:val="19"/>
              </w:rPr>
              <w:t>S1: Booking on In-Shop Vehicle</w:t>
            </w:r>
          </w:p>
        </w:tc>
        <w:tc>
          <w:tcPr>
            <w:tcW w:type="dxa" w:w="2340"/>
          </w:tcPr>
          <w:p>
            <w:pPr>
              <w:spacing w:before="40" w:after="40"/>
              <w:jc w:val="left"/>
            </w:pPr>
            <w:r>
              <w:rPr>
                <w:rFonts w:ascii="Times New Roman" w:hAnsi="Times New Roman"/>
                <w:sz w:val="19"/>
              </w:rPr>
              <w:t>Attempt booking on vehicle under maintenance</w:t>
            </w:r>
          </w:p>
        </w:tc>
        <w:tc>
          <w:tcPr>
            <w:tcW w:type="dxa" w:w="2340"/>
          </w:tcPr>
          <w:p>
            <w:pPr>
              <w:spacing w:before="40" w:after="40"/>
              <w:jc w:val="left"/>
            </w:pPr>
            <w:r>
              <w:rPr>
                <w:rFonts w:ascii="Times New Roman" w:hAnsi="Times New Roman"/>
                <w:sz w:val="19"/>
              </w:rPr>
              <w:t>RAISE EXCEPTION 'Vehicle is not available for booking'</w:t>
            </w:r>
          </w:p>
        </w:tc>
        <w:tc>
          <w:tcPr>
            <w:tcW w:type="dxa" w:w="2340"/>
          </w:tcPr>
          <w:p>
            <w:pPr>
              <w:spacing w:before="40" w:after="40"/>
              <w:jc w:val="center"/>
            </w:pPr>
            <w:r>
              <w:rPr>
                <w:rFonts w:ascii="Times New Roman" w:hAnsi="Times New Roman"/>
                <w:b/>
                <w:color w:val="047857"/>
                <w:sz w:val="19"/>
              </w:rPr>
              <w:t>PASS</w:t>
            </w:r>
          </w:p>
        </w:tc>
      </w:tr>
      <w:tr>
        <w:tc>
          <w:tcPr>
            <w:tcW w:type="dxa" w:w="2340"/>
          </w:tcPr>
          <w:p>
            <w:pPr>
              <w:spacing w:before="40" w:after="40"/>
              <w:jc w:val="left"/>
            </w:pPr>
            <w:r>
              <w:rPr>
                <w:rFonts w:ascii="Times New Roman" w:hAnsi="Times New Roman"/>
                <w:sz w:val="19"/>
              </w:rPr>
              <w:t>S2: Overlapping Reservation</w:t>
            </w:r>
          </w:p>
        </w:tc>
        <w:tc>
          <w:tcPr>
            <w:tcW w:type="dxa" w:w="2340"/>
          </w:tcPr>
          <w:p>
            <w:pPr>
              <w:spacing w:before="40" w:after="40"/>
              <w:jc w:val="left"/>
            </w:pPr>
            <w:r>
              <w:rPr>
                <w:rFonts w:ascii="Times New Roman" w:hAnsi="Times New Roman"/>
                <w:sz w:val="19"/>
              </w:rPr>
              <w:t>Attempt overlapping date booking on same vehicle</w:t>
            </w:r>
          </w:p>
        </w:tc>
        <w:tc>
          <w:tcPr>
            <w:tcW w:type="dxa" w:w="2340"/>
          </w:tcPr>
          <w:p>
            <w:pPr>
              <w:spacing w:before="40" w:after="40"/>
              <w:jc w:val="left"/>
            </w:pPr>
            <w:r>
              <w:rPr>
                <w:rFonts w:ascii="Times New Roman" w:hAnsi="Times New Roman"/>
                <w:sz w:val="19"/>
              </w:rPr>
              <w:t>PostgreSQL GiST exclusion conflict error (23P01)</w:t>
            </w:r>
          </w:p>
        </w:tc>
        <w:tc>
          <w:tcPr>
            <w:tcW w:type="dxa" w:w="2340"/>
          </w:tcPr>
          <w:p>
            <w:pPr>
              <w:spacing w:before="40" w:after="40"/>
              <w:jc w:val="center"/>
            </w:pPr>
            <w:r>
              <w:rPr>
                <w:rFonts w:ascii="Times New Roman" w:hAnsi="Times New Roman"/>
                <w:b/>
                <w:color w:val="047857"/>
                <w:sz w:val="19"/>
              </w:rPr>
              <w:t>PASS</w:t>
            </w:r>
          </w:p>
        </w:tc>
      </w:tr>
      <w:tr>
        <w:tc>
          <w:tcPr>
            <w:tcW w:type="dxa" w:w="2340"/>
          </w:tcPr>
          <w:p>
            <w:pPr>
              <w:spacing w:before="40" w:after="40"/>
              <w:jc w:val="left"/>
            </w:pPr>
            <w:r>
              <w:rPr>
                <w:rFonts w:ascii="Times New Roman" w:hAnsi="Times New Roman"/>
                <w:sz w:val="19"/>
              </w:rPr>
              <w:t>S3: Expired Licence Booking</w:t>
            </w:r>
          </w:p>
        </w:tc>
        <w:tc>
          <w:tcPr>
            <w:tcW w:type="dxa" w:w="2340"/>
          </w:tcPr>
          <w:p>
            <w:pPr>
              <w:spacing w:before="40" w:after="40"/>
              <w:jc w:val="left"/>
            </w:pPr>
            <w:r>
              <w:rPr>
                <w:rFonts w:ascii="Times New Roman" w:hAnsi="Times New Roman"/>
                <w:sz w:val="19"/>
              </w:rPr>
              <w:t>Attempt booking with customer licence expiring early</w:t>
            </w:r>
          </w:p>
        </w:tc>
        <w:tc>
          <w:tcPr>
            <w:tcW w:type="dxa" w:w="2340"/>
          </w:tcPr>
          <w:p>
            <w:pPr>
              <w:spacing w:before="40" w:after="40"/>
              <w:jc w:val="left"/>
            </w:pPr>
            <w:r>
              <w:rPr>
                <w:rFonts w:ascii="Times New Roman" w:hAnsi="Times New Roman"/>
                <w:sz w:val="19"/>
              </w:rPr>
              <w:t>RAISE EXCEPTION 'Customer licence expires before return date'</w:t>
            </w:r>
          </w:p>
        </w:tc>
        <w:tc>
          <w:tcPr>
            <w:tcW w:type="dxa" w:w="2340"/>
          </w:tcPr>
          <w:p>
            <w:pPr>
              <w:spacing w:before="40" w:after="40"/>
              <w:jc w:val="center"/>
            </w:pPr>
            <w:r>
              <w:rPr>
                <w:rFonts w:ascii="Times New Roman" w:hAnsi="Times New Roman"/>
                <w:b/>
                <w:color w:val="047857"/>
                <w:sz w:val="19"/>
              </w:rPr>
              <w:t>PASS</w:t>
            </w:r>
          </w:p>
        </w:tc>
      </w:tr>
      <w:tr>
        <w:tc>
          <w:tcPr>
            <w:tcW w:type="dxa" w:w="2340"/>
          </w:tcPr>
          <w:p>
            <w:pPr>
              <w:spacing w:before="40" w:after="40"/>
              <w:jc w:val="left"/>
            </w:pPr>
            <w:r>
              <w:rPr>
                <w:rFonts w:ascii="Times New Roman" w:hAnsi="Times New Roman"/>
                <w:sz w:val="19"/>
              </w:rPr>
              <w:t>S4: Start Date in the Past</w:t>
            </w:r>
          </w:p>
        </w:tc>
        <w:tc>
          <w:tcPr>
            <w:tcW w:type="dxa" w:w="2340"/>
          </w:tcPr>
          <w:p>
            <w:pPr>
              <w:spacing w:before="40" w:after="40"/>
              <w:jc w:val="left"/>
            </w:pPr>
            <w:r>
              <w:rPr>
                <w:rFonts w:ascii="Times New Roman" w:hAnsi="Times New Roman"/>
                <w:sz w:val="19"/>
              </w:rPr>
              <w:t>Attempt booking with start_date &lt; CURRENT_DATE</w:t>
            </w:r>
          </w:p>
        </w:tc>
        <w:tc>
          <w:tcPr>
            <w:tcW w:type="dxa" w:w="2340"/>
          </w:tcPr>
          <w:p>
            <w:pPr>
              <w:spacing w:before="40" w:after="40"/>
              <w:jc w:val="left"/>
            </w:pPr>
            <w:r>
              <w:rPr>
                <w:rFonts w:ascii="Times New Roman" w:hAnsi="Times New Roman"/>
                <w:sz w:val="19"/>
              </w:rPr>
              <w:t>RAISE EXCEPTION 'Start date cannot be in the past'</w:t>
            </w:r>
          </w:p>
        </w:tc>
        <w:tc>
          <w:tcPr>
            <w:tcW w:type="dxa" w:w="2340"/>
          </w:tcPr>
          <w:p>
            <w:pPr>
              <w:spacing w:before="40" w:after="40"/>
              <w:jc w:val="center"/>
            </w:pPr>
            <w:r>
              <w:rPr>
                <w:rFonts w:ascii="Times New Roman" w:hAnsi="Times New Roman"/>
                <w:b/>
                <w:color w:val="047857"/>
                <w:sz w:val="19"/>
              </w:rPr>
              <w:t>PASS</w:t>
            </w:r>
          </w:p>
        </w:tc>
      </w:tr>
      <w:tr>
        <w:tc>
          <w:tcPr>
            <w:tcW w:type="dxa" w:w="2340"/>
          </w:tcPr>
          <w:p>
            <w:pPr>
              <w:spacing w:before="40" w:after="40"/>
              <w:jc w:val="left"/>
            </w:pPr>
            <w:r>
              <w:rPr>
                <w:rFonts w:ascii="Times New Roman" w:hAnsi="Times New Roman"/>
                <w:sz w:val="19"/>
              </w:rPr>
              <w:t>S5: Server Rate Calculation</w:t>
            </w:r>
          </w:p>
        </w:tc>
        <w:tc>
          <w:tcPr>
            <w:tcW w:type="dxa" w:w="2340"/>
          </w:tcPr>
          <w:p>
            <w:pPr>
              <w:spacing w:before="40" w:after="40"/>
              <w:jc w:val="left"/>
            </w:pPr>
            <w:r>
              <w:rPr>
                <w:rFonts w:ascii="Times New Roman" w:hAnsi="Times New Roman"/>
                <w:sz w:val="19"/>
              </w:rPr>
              <w:t>Client submits malicious zero or altered amount</w:t>
            </w:r>
          </w:p>
        </w:tc>
        <w:tc>
          <w:tcPr>
            <w:tcW w:type="dxa" w:w="2340"/>
          </w:tcPr>
          <w:p>
            <w:pPr>
              <w:spacing w:before="40" w:after="40"/>
              <w:jc w:val="left"/>
            </w:pPr>
            <w:r>
              <w:rPr>
                <w:rFonts w:ascii="Times New Roman" w:hAnsi="Times New Roman"/>
                <w:sz w:val="19"/>
              </w:rPr>
              <w:t>Total amount recalculated correctly via fn_booking_total</w:t>
            </w:r>
          </w:p>
        </w:tc>
        <w:tc>
          <w:tcPr>
            <w:tcW w:type="dxa" w:w="2340"/>
          </w:tcPr>
          <w:p>
            <w:pPr>
              <w:spacing w:before="40" w:after="40"/>
              <w:jc w:val="center"/>
            </w:pPr>
            <w:r>
              <w:rPr>
                <w:rFonts w:ascii="Times New Roman" w:hAnsi="Times New Roman"/>
                <w:b/>
                <w:color w:val="047857"/>
                <w:sz w:val="19"/>
              </w:rPr>
              <w:t>PASS</w:t>
            </w:r>
          </w:p>
        </w:tc>
      </w:tr>
      <w:tr>
        <w:tc>
          <w:tcPr>
            <w:tcW w:type="dxa" w:w="2340"/>
          </w:tcPr>
          <w:p>
            <w:pPr>
              <w:spacing w:before="40" w:after="40"/>
              <w:jc w:val="left"/>
            </w:pPr>
            <w:r>
              <w:rPr>
                <w:rFonts w:ascii="Times New Roman" w:hAnsi="Times New Roman"/>
                <w:sz w:val="19"/>
              </w:rPr>
              <w:t>S6: Illegal State Transition</w:t>
            </w:r>
          </w:p>
        </w:tc>
        <w:tc>
          <w:tcPr>
            <w:tcW w:type="dxa" w:w="2340"/>
          </w:tcPr>
          <w:p>
            <w:pPr>
              <w:spacing w:before="40" w:after="40"/>
              <w:jc w:val="left"/>
            </w:pPr>
            <w:r>
              <w:rPr>
                <w:rFonts w:ascii="Times New Roman" w:hAnsi="Times New Roman"/>
                <w:sz w:val="19"/>
              </w:rPr>
              <w:t>Transition booking from Reserved directly to Completed</w:t>
            </w:r>
          </w:p>
        </w:tc>
        <w:tc>
          <w:tcPr>
            <w:tcW w:type="dxa" w:w="2340"/>
          </w:tcPr>
          <w:p>
            <w:pPr>
              <w:spacing w:before="40" w:after="40"/>
              <w:jc w:val="left"/>
            </w:pPr>
            <w:r>
              <w:rPr>
                <w:rFonts w:ascii="Times New Roman" w:hAnsi="Times New Roman"/>
                <w:sz w:val="19"/>
              </w:rPr>
              <w:t>RAISE EXCEPTION 'Invalid booking status transition'</w:t>
            </w:r>
          </w:p>
        </w:tc>
        <w:tc>
          <w:tcPr>
            <w:tcW w:type="dxa" w:w="2340"/>
          </w:tcPr>
          <w:p>
            <w:pPr>
              <w:spacing w:before="40" w:after="40"/>
              <w:jc w:val="center"/>
            </w:pPr>
            <w:r>
              <w:rPr>
                <w:rFonts w:ascii="Times New Roman" w:hAnsi="Times New Roman"/>
                <w:b/>
                <w:color w:val="047857"/>
                <w:sz w:val="19"/>
              </w:rPr>
              <w:t>PASS</w:t>
            </w:r>
          </w:p>
        </w:tc>
      </w:tr>
      <w:tr>
        <w:tc>
          <w:tcPr>
            <w:tcW w:type="dxa" w:w="2340"/>
          </w:tcPr>
          <w:p>
            <w:pPr>
              <w:spacing w:before="40" w:after="40"/>
              <w:jc w:val="left"/>
            </w:pPr>
            <w:r>
              <w:rPr>
                <w:rFonts w:ascii="Times New Roman" w:hAnsi="Times New Roman"/>
                <w:sz w:val="19"/>
              </w:rPr>
              <w:t>S7: Activating Unavailable Vehicle</w:t>
            </w:r>
          </w:p>
        </w:tc>
        <w:tc>
          <w:tcPr>
            <w:tcW w:type="dxa" w:w="2340"/>
          </w:tcPr>
          <w:p>
            <w:pPr>
              <w:spacing w:before="40" w:after="40"/>
              <w:jc w:val="left"/>
            </w:pPr>
            <w:r>
              <w:rPr>
                <w:rFonts w:ascii="Times New Roman" w:hAnsi="Times New Roman"/>
                <w:sz w:val="19"/>
              </w:rPr>
              <w:t>Attempt activating reservation on In-Shop vehicle</w:t>
            </w:r>
          </w:p>
        </w:tc>
        <w:tc>
          <w:tcPr>
            <w:tcW w:type="dxa" w:w="2340"/>
          </w:tcPr>
          <w:p>
            <w:pPr>
              <w:spacing w:before="40" w:after="40"/>
              <w:jc w:val="left"/>
            </w:pPr>
            <w:r>
              <w:rPr>
                <w:rFonts w:ascii="Times New Roman" w:hAnsi="Times New Roman"/>
                <w:sz w:val="19"/>
              </w:rPr>
              <w:t>RAISE EXCEPTION 'Vehicle is not available for booking'</w:t>
            </w:r>
          </w:p>
        </w:tc>
        <w:tc>
          <w:tcPr>
            <w:tcW w:type="dxa" w:w="2340"/>
          </w:tcPr>
          <w:p>
            <w:pPr>
              <w:spacing w:before="40" w:after="40"/>
              <w:jc w:val="center"/>
            </w:pPr>
            <w:r>
              <w:rPr>
                <w:rFonts w:ascii="Times New Roman" w:hAnsi="Times New Roman"/>
                <w:b/>
                <w:color w:val="047857"/>
                <w:sz w:val="19"/>
              </w:rPr>
              <w:t>PASS</w:t>
            </w:r>
          </w:p>
        </w:tc>
      </w:tr>
      <w:tr>
        <w:tc>
          <w:tcPr>
            <w:tcW w:type="dxa" w:w="2340"/>
          </w:tcPr>
          <w:p>
            <w:pPr>
              <w:spacing w:before="40" w:after="40"/>
              <w:jc w:val="left"/>
            </w:pPr>
            <w:r>
              <w:rPr>
                <w:rFonts w:ascii="Times New Roman" w:hAnsi="Times New Roman"/>
                <w:sz w:val="19"/>
              </w:rPr>
              <w:t>S8: Automatic Status Sync</w:t>
            </w:r>
          </w:p>
        </w:tc>
        <w:tc>
          <w:tcPr>
            <w:tcW w:type="dxa" w:w="2340"/>
          </w:tcPr>
          <w:p>
            <w:pPr>
              <w:spacing w:before="40" w:after="40"/>
              <w:jc w:val="left"/>
            </w:pPr>
            <w:r>
              <w:rPr>
                <w:rFonts w:ascii="Times New Roman" w:hAnsi="Times New Roman"/>
                <w:sz w:val="19"/>
              </w:rPr>
              <w:t>Activate booking -&gt; Check vehicle status</w:t>
            </w:r>
          </w:p>
        </w:tc>
        <w:tc>
          <w:tcPr>
            <w:tcW w:type="dxa" w:w="2340"/>
          </w:tcPr>
          <w:p>
            <w:pPr>
              <w:spacing w:before="40" w:after="40"/>
              <w:jc w:val="left"/>
            </w:pPr>
            <w:r>
              <w:rPr>
                <w:rFonts w:ascii="Times New Roman" w:hAnsi="Times New Roman"/>
                <w:sz w:val="19"/>
              </w:rPr>
              <w:t>Vehicle status automatically switches to 'Rented'</w:t>
            </w:r>
          </w:p>
        </w:tc>
        <w:tc>
          <w:tcPr>
            <w:tcW w:type="dxa" w:w="2340"/>
          </w:tcPr>
          <w:p>
            <w:pPr>
              <w:spacing w:before="40" w:after="40"/>
              <w:jc w:val="center"/>
            </w:pPr>
            <w:r>
              <w:rPr>
                <w:rFonts w:ascii="Times New Roman" w:hAnsi="Times New Roman"/>
                <w:b/>
                <w:color w:val="047857"/>
                <w:sz w:val="19"/>
              </w:rPr>
              <w:t>PASS</w:t>
            </w:r>
          </w:p>
        </w:tc>
      </w:tr>
      <w:tr>
        <w:tc>
          <w:tcPr>
            <w:tcW w:type="dxa" w:w="2340"/>
          </w:tcPr>
          <w:p>
            <w:pPr>
              <w:spacing w:before="40" w:after="40"/>
              <w:jc w:val="left"/>
            </w:pPr>
            <w:r>
              <w:rPr>
                <w:rFonts w:ascii="Times New Roman" w:hAnsi="Times New Roman"/>
                <w:sz w:val="19"/>
              </w:rPr>
              <w:t>S9: Return Vehicle Sync</w:t>
            </w:r>
          </w:p>
        </w:tc>
        <w:tc>
          <w:tcPr>
            <w:tcW w:type="dxa" w:w="2340"/>
          </w:tcPr>
          <w:p>
            <w:pPr>
              <w:spacing w:before="40" w:after="40"/>
              <w:jc w:val="left"/>
            </w:pPr>
            <w:r>
              <w:rPr>
                <w:rFonts w:ascii="Times New Roman" w:hAnsi="Times New Roman"/>
                <w:sz w:val="19"/>
              </w:rPr>
              <w:t>Complete booking -&gt; Check vehicle status</w:t>
            </w:r>
          </w:p>
        </w:tc>
        <w:tc>
          <w:tcPr>
            <w:tcW w:type="dxa" w:w="2340"/>
          </w:tcPr>
          <w:p>
            <w:pPr>
              <w:spacing w:before="40" w:after="40"/>
              <w:jc w:val="left"/>
            </w:pPr>
            <w:r>
              <w:rPr>
                <w:rFonts w:ascii="Times New Roman" w:hAnsi="Times New Roman"/>
                <w:sz w:val="19"/>
              </w:rPr>
              <w:t>Vehicle status automatically switches to 'Available'</w:t>
            </w:r>
          </w:p>
        </w:tc>
        <w:tc>
          <w:tcPr>
            <w:tcW w:type="dxa" w:w="2340"/>
          </w:tcPr>
          <w:p>
            <w:pPr>
              <w:spacing w:before="40" w:after="40"/>
              <w:jc w:val="center"/>
            </w:pPr>
            <w:r>
              <w:rPr>
                <w:rFonts w:ascii="Times New Roman" w:hAnsi="Times New Roman"/>
                <w:b/>
                <w:color w:val="047857"/>
                <w:sz w:val="19"/>
              </w:rPr>
              <w:t>PASS</w:t>
            </w:r>
          </w:p>
        </w:tc>
      </w:tr>
      <w:tr>
        <w:tc>
          <w:tcPr>
            <w:tcW w:type="dxa" w:w="2340"/>
          </w:tcPr>
          <w:p>
            <w:pPr>
              <w:spacing w:before="40" w:after="40"/>
              <w:jc w:val="left"/>
            </w:pPr>
            <w:r>
              <w:rPr>
                <w:rFonts w:ascii="Times New Roman" w:hAnsi="Times New Roman"/>
                <w:sz w:val="19"/>
              </w:rPr>
              <w:t>S10: Payment on Cancelled Booking</w:t>
            </w:r>
          </w:p>
        </w:tc>
        <w:tc>
          <w:tcPr>
            <w:tcW w:type="dxa" w:w="2340"/>
          </w:tcPr>
          <w:p>
            <w:pPr>
              <w:spacing w:before="40" w:after="40"/>
              <w:jc w:val="left"/>
            </w:pPr>
            <w:r>
              <w:rPr>
                <w:rFonts w:ascii="Times New Roman" w:hAnsi="Times New Roman"/>
                <w:sz w:val="19"/>
              </w:rPr>
              <w:t>Attempt payment on cancelled reservation</w:t>
            </w:r>
          </w:p>
        </w:tc>
        <w:tc>
          <w:tcPr>
            <w:tcW w:type="dxa" w:w="2340"/>
          </w:tcPr>
          <w:p>
            <w:pPr>
              <w:spacing w:before="40" w:after="40"/>
              <w:jc w:val="left"/>
            </w:pPr>
            <w:r>
              <w:rPr>
                <w:rFonts w:ascii="Times New Roman" w:hAnsi="Times New Roman"/>
                <w:sz w:val="19"/>
              </w:rPr>
              <w:t>RAISE EXCEPTION 'Cannot pay a cancelled booking'</w:t>
            </w:r>
          </w:p>
        </w:tc>
        <w:tc>
          <w:tcPr>
            <w:tcW w:type="dxa" w:w="2340"/>
          </w:tcPr>
          <w:p>
            <w:pPr>
              <w:spacing w:before="40" w:after="40"/>
              <w:jc w:val="center"/>
            </w:pPr>
            <w:r>
              <w:rPr>
                <w:rFonts w:ascii="Times New Roman" w:hAnsi="Times New Roman"/>
                <w:b/>
                <w:color w:val="047857"/>
                <w:sz w:val="19"/>
              </w:rPr>
              <w:t>PASS</w:t>
            </w:r>
          </w:p>
        </w:tc>
      </w:tr>
      <w:tr>
        <w:tc>
          <w:tcPr>
            <w:tcW w:type="dxa" w:w="2340"/>
          </w:tcPr>
          <w:p>
            <w:pPr>
              <w:spacing w:before="40" w:after="40"/>
              <w:jc w:val="left"/>
            </w:pPr>
            <w:r>
              <w:rPr>
                <w:rFonts w:ascii="Times New Roman" w:hAnsi="Times New Roman"/>
                <w:sz w:val="19"/>
              </w:rPr>
              <w:t>S11: Payment Overflow</w:t>
            </w:r>
          </w:p>
        </w:tc>
        <w:tc>
          <w:tcPr>
            <w:tcW w:type="dxa" w:w="2340"/>
          </w:tcPr>
          <w:p>
            <w:pPr>
              <w:spacing w:before="40" w:after="40"/>
              <w:jc w:val="left"/>
            </w:pPr>
            <w:r>
              <w:rPr>
                <w:rFonts w:ascii="Times New Roman" w:hAnsi="Times New Roman"/>
                <w:sz w:val="19"/>
              </w:rPr>
              <w:t>Attempt payment exceeding remaining booking balance</w:t>
            </w:r>
          </w:p>
        </w:tc>
        <w:tc>
          <w:tcPr>
            <w:tcW w:type="dxa" w:w="2340"/>
          </w:tcPr>
          <w:p>
            <w:pPr>
              <w:spacing w:before="40" w:after="40"/>
              <w:jc w:val="left"/>
            </w:pPr>
            <w:r>
              <w:rPr>
                <w:rFonts w:ascii="Times New Roman" w:hAnsi="Times New Roman"/>
                <w:sz w:val="19"/>
              </w:rPr>
              <w:t>RAISE EXCEPTION 'Payment exceeds outstanding balance'</w:t>
            </w:r>
          </w:p>
        </w:tc>
        <w:tc>
          <w:tcPr>
            <w:tcW w:type="dxa" w:w="2340"/>
          </w:tcPr>
          <w:p>
            <w:pPr>
              <w:spacing w:before="40" w:after="40"/>
              <w:jc w:val="center"/>
            </w:pPr>
            <w:r>
              <w:rPr>
                <w:rFonts w:ascii="Times New Roman" w:hAnsi="Times New Roman"/>
                <w:b/>
                <w:color w:val="047857"/>
                <w:sz w:val="19"/>
              </w:rPr>
              <w:t>PASS</w:t>
            </w:r>
          </w:p>
        </w:tc>
      </w:tr>
      <w:tr>
        <w:tc>
          <w:tcPr>
            <w:tcW w:type="dxa" w:w="2340"/>
          </w:tcPr>
          <w:p>
            <w:pPr>
              <w:spacing w:before="40" w:after="40"/>
              <w:jc w:val="left"/>
            </w:pPr>
            <w:r>
              <w:rPr>
                <w:rFonts w:ascii="Times New Roman" w:hAnsi="Times New Roman"/>
                <w:sz w:val="19"/>
              </w:rPr>
              <w:t>S12: Maintenance on Rented Vehicle</w:t>
            </w:r>
          </w:p>
        </w:tc>
        <w:tc>
          <w:tcPr>
            <w:tcW w:type="dxa" w:w="2340"/>
          </w:tcPr>
          <w:p>
            <w:pPr>
              <w:spacing w:before="40" w:after="40"/>
              <w:jc w:val="left"/>
            </w:pPr>
            <w:r>
              <w:rPr>
                <w:rFonts w:ascii="Times New Roman" w:hAnsi="Times New Roman"/>
                <w:sz w:val="19"/>
              </w:rPr>
              <w:t>Open maintenance ticket on active rental</w:t>
            </w:r>
          </w:p>
        </w:tc>
        <w:tc>
          <w:tcPr>
            <w:tcW w:type="dxa" w:w="2340"/>
          </w:tcPr>
          <w:p>
            <w:pPr>
              <w:spacing w:before="40" w:after="40"/>
              <w:jc w:val="left"/>
            </w:pPr>
            <w:r>
              <w:rPr>
                <w:rFonts w:ascii="Times New Roman" w:hAnsi="Times New Roman"/>
                <w:sz w:val="19"/>
              </w:rPr>
              <w:t>RAISE EXCEPTION 'Cannot open maintenance on a rented...'</w:t>
            </w:r>
          </w:p>
        </w:tc>
        <w:tc>
          <w:tcPr>
            <w:tcW w:type="dxa" w:w="2340"/>
          </w:tcPr>
          <w:p>
            <w:pPr>
              <w:spacing w:before="40" w:after="40"/>
              <w:jc w:val="center"/>
            </w:pPr>
            <w:r>
              <w:rPr>
                <w:rFonts w:ascii="Times New Roman" w:hAnsi="Times New Roman"/>
                <w:b/>
                <w:color w:val="047857"/>
                <w:sz w:val="19"/>
              </w:rPr>
              <w:t>PASS</w:t>
            </w:r>
          </w:p>
        </w:tc>
      </w:tr>
      <w:tr>
        <w:tc>
          <w:tcPr>
            <w:tcW w:type="dxa" w:w="2340"/>
          </w:tcPr>
          <w:p>
            <w:pPr>
              <w:spacing w:before="40" w:after="40"/>
              <w:jc w:val="left"/>
            </w:pPr>
            <w:r>
              <w:rPr>
                <w:rFonts w:ascii="Times New Roman" w:hAnsi="Times New Roman"/>
                <w:sz w:val="19"/>
              </w:rPr>
              <w:t>S13: Maintenance Shop Lock</w:t>
            </w:r>
          </w:p>
        </w:tc>
        <w:tc>
          <w:tcPr>
            <w:tcW w:type="dxa" w:w="2340"/>
          </w:tcPr>
          <w:p>
            <w:pPr>
              <w:spacing w:before="40" w:after="40"/>
              <w:jc w:val="left"/>
            </w:pPr>
            <w:r>
              <w:rPr>
                <w:rFonts w:ascii="Times New Roman" w:hAnsi="Times New Roman"/>
                <w:sz w:val="19"/>
              </w:rPr>
              <w:t>Open maintenance ticket on available vehicle</w:t>
            </w:r>
          </w:p>
        </w:tc>
        <w:tc>
          <w:tcPr>
            <w:tcW w:type="dxa" w:w="2340"/>
          </w:tcPr>
          <w:p>
            <w:pPr>
              <w:spacing w:before="40" w:after="40"/>
              <w:jc w:val="left"/>
            </w:pPr>
            <w:r>
              <w:rPr>
                <w:rFonts w:ascii="Times New Roman" w:hAnsi="Times New Roman"/>
                <w:sz w:val="19"/>
              </w:rPr>
              <w:t>Vehicle status automatically switches to 'In Shop'</w:t>
            </w:r>
          </w:p>
        </w:tc>
        <w:tc>
          <w:tcPr>
            <w:tcW w:type="dxa" w:w="2340"/>
          </w:tcPr>
          <w:p>
            <w:pPr>
              <w:spacing w:before="40" w:after="40"/>
              <w:jc w:val="center"/>
            </w:pPr>
            <w:r>
              <w:rPr>
                <w:rFonts w:ascii="Times New Roman" w:hAnsi="Times New Roman"/>
                <w:b/>
                <w:color w:val="047857"/>
                <w:sz w:val="19"/>
              </w:rPr>
              <w:t>PASS</w:t>
            </w:r>
          </w:p>
        </w:tc>
      </w:tr>
      <w:tr>
        <w:tc>
          <w:tcPr>
            <w:tcW w:type="dxa" w:w="2340"/>
          </w:tcPr>
          <w:p>
            <w:pPr>
              <w:spacing w:before="40" w:after="40"/>
              <w:jc w:val="left"/>
            </w:pPr>
            <w:r>
              <w:rPr>
                <w:rFonts w:ascii="Times New Roman" w:hAnsi="Times New Roman"/>
                <w:sz w:val="19"/>
              </w:rPr>
              <w:t>S14: Vehicle Retire Guard</w:t>
            </w:r>
          </w:p>
        </w:tc>
        <w:tc>
          <w:tcPr>
            <w:tcW w:type="dxa" w:w="2340"/>
          </w:tcPr>
          <w:p>
            <w:pPr>
              <w:spacing w:before="40" w:after="40"/>
              <w:jc w:val="left"/>
            </w:pPr>
            <w:r>
              <w:rPr>
                <w:rFonts w:ascii="Times New Roman" w:hAnsi="Times New Roman"/>
                <w:sz w:val="19"/>
              </w:rPr>
              <w:t>Attempt retiring vehicle with active bookings</w:t>
            </w:r>
          </w:p>
        </w:tc>
        <w:tc>
          <w:tcPr>
            <w:tcW w:type="dxa" w:w="2340"/>
          </w:tcPr>
          <w:p>
            <w:pPr>
              <w:spacing w:before="40" w:after="40"/>
              <w:jc w:val="left"/>
            </w:pPr>
            <w:r>
              <w:rPr>
                <w:rFonts w:ascii="Times New Roman" w:hAnsi="Times New Roman"/>
                <w:sz w:val="19"/>
              </w:rPr>
              <w:t>RAISE EXCEPTION 'Vehicle has open bookings or maintenance'</w:t>
            </w:r>
          </w:p>
        </w:tc>
        <w:tc>
          <w:tcPr>
            <w:tcW w:type="dxa" w:w="2340"/>
          </w:tcPr>
          <w:p>
            <w:pPr>
              <w:spacing w:before="40" w:after="40"/>
              <w:jc w:val="center"/>
            </w:pPr>
            <w:r>
              <w:rPr>
                <w:rFonts w:ascii="Times New Roman" w:hAnsi="Times New Roman"/>
                <w:b/>
                <w:color w:val="047857"/>
                <w:sz w:val="19"/>
              </w:rPr>
              <w:t>PASS</w:t>
            </w:r>
          </w:p>
        </w:tc>
      </w:tr>
    </w:tbl>
    <w:p>
      <w:pPr>
        <w:keepNext/>
        <w:spacing w:before="240" w:after="120"/>
      </w:pPr>
      <w:r>
        <w:rPr>
          <w:rFonts w:ascii="Times New Roman" w:hAnsi="Times New Roman"/>
          <w:b/>
          <w:color w:val="1E293B"/>
          <w:sz w:val="28"/>
        </w:rPr>
        <w:t>6.2 Frontend Screenshots</w:t>
      </w:r>
    </w:p>
    <w:p>
      <w:pPr>
        <w:spacing w:before="0" w:after="120" w:line="276" w:lineRule="auto"/>
        <w:jc w:val="both"/>
      </w:pPr>
      <w:r>
        <w:rPr>
          <w:rFonts w:ascii="Times New Roman" w:hAnsi="Times New Roman"/>
          <w:b w:val="0"/>
          <w:i w:val="0"/>
          <w:color w:val="000000"/>
          <w:sz w:val="24"/>
        </w:rPr>
        <w:t>The following screenshots illustrate the interface of the Vehicle Rental &amp; Fleet Management System. The UI kit prototypes located in `ui-kit/` showcase the exact production views:</w:t>
      </w:r>
    </w:p>
    <w:p>
      <w:pPr>
        <w:keepNext/>
        <w:spacing w:before="160" w:after="80"/>
      </w:pPr>
      <w:r>
        <w:rPr>
          <w:rFonts w:ascii="Times New Roman" w:hAnsi="Times New Roman"/>
          <w:b/>
          <w:i/>
          <w:color w:val="334155"/>
          <w:sz w:val="25"/>
        </w:rPr>
        <w:t>Login Interface (`ui-kit/login.html`)</w:t>
      </w:r>
    </w:p>
    <w:p>
      <w:pPr>
        <w:spacing w:before="0" w:after="120" w:line="276" w:lineRule="auto"/>
        <w:jc w:val="both"/>
      </w:pPr>
      <w:r>
        <w:rPr>
          <w:rFonts w:ascii="Times New Roman" w:hAnsi="Times New Roman"/>
          <w:b w:val="0"/>
          <w:i/>
          <w:color w:val="000000"/>
          <w:sz w:val="24"/>
        </w:rPr>
        <w:t>Staff login interface with email/password authentication and role credential validation.</w:t>
      </w:r>
    </w:p>
    <w:tbl>
      <w:tblPr>
        <w:tblW w:type="auto" w:w="0"/>
        <w:jc w:val="center"/>
        <w:tblLook w:firstColumn="1" w:firstRow="1" w:lastColumn="0" w:lastRow="0" w:noHBand="0" w:noVBand="1" w:val="04A0"/>
      </w:tblPr>
      <w:tblGrid>
        <w:gridCol w:w="9360"/>
      </w:tblGrid>
      <w:tr>
        <w:tc>
          <w:tcPr>
            <w:tcW w:type="dxa" w:w="8352"/>
            <w:shd w:fill="F1F5F9"/>
            <w:tcMar>
              <w:top w:w="400" w:type="dxa"/>
              <w:bottom w:w="400" w:type="dxa"/>
              <w:left w:w="300" w:type="dxa"/>
              <w:right w:w="300" w:type="dxa"/>
            </w:tcMar>
          </w:tcPr>
          <w:p>
            <w:pPr>
              <w:jc w:val="center"/>
            </w:pPr>
            <w:r>
              <w:rPr>
                <w:rFonts w:ascii="Times New Roman" w:hAnsi="Times New Roman"/>
                <w:i/>
                <w:color w:val="64748B"/>
                <w:sz w:val="20"/>
              </w:rPr>
              <w:br/>
              <w:t>[ SCREENSHOT PLACEHOLDER: Insert image of Login Interface (`ui-kit/login.html`) here ]</w:t>
              <w:br/>
              <w:t>(Open `ui-kit/login.html` in browser, capture screenshot, and paste here)</w:t>
              <w:br/>
            </w:r>
          </w:p>
        </w:tc>
      </w:tr>
    </w:tbl>
    <w:p>
      <w:pPr>
        <w:spacing w:before="0" w:after="120" w:line="276" w:lineRule="auto"/>
        <w:jc w:val="both"/>
      </w:pPr>
      <w:r>
        <w:rPr>
          <w:rFonts w:ascii="Times New Roman" w:hAnsi="Times New Roman"/>
          <w:b w:val="0"/>
          <w:i w:val="0"/>
          <w:color w:val="000000"/>
          <w:sz w:val="24"/>
        </w:rPr>
      </w:r>
    </w:p>
    <w:p>
      <w:pPr>
        <w:keepNext/>
        <w:spacing w:before="160" w:after="80"/>
      </w:pPr>
      <w:r>
        <w:rPr>
          <w:rFonts w:ascii="Times New Roman" w:hAnsi="Times New Roman"/>
          <w:b/>
          <w:i/>
          <w:color w:val="334155"/>
          <w:sz w:val="25"/>
        </w:rPr>
        <w:t>Executive Dashboard (`ui-kit/dashboard.html`)</w:t>
      </w:r>
    </w:p>
    <w:p>
      <w:pPr>
        <w:spacing w:before="0" w:after="120" w:line="276" w:lineRule="auto"/>
        <w:jc w:val="both"/>
      </w:pPr>
      <w:r>
        <w:rPr>
          <w:rFonts w:ascii="Times New Roman" w:hAnsi="Times New Roman"/>
          <w:b w:val="0"/>
          <w:i/>
          <w:color w:val="000000"/>
          <w:sz w:val="24"/>
        </w:rPr>
        <w:t>Real-time fleet KPI metrics, monthly revenue trend, available vehicles list, and overdue return alerts.</w:t>
      </w:r>
    </w:p>
    <w:tbl>
      <w:tblPr>
        <w:tblW w:type="auto" w:w="0"/>
        <w:jc w:val="center"/>
        <w:tblLook w:firstColumn="1" w:firstRow="1" w:lastColumn="0" w:lastRow="0" w:noHBand="0" w:noVBand="1" w:val="04A0"/>
      </w:tblPr>
      <w:tblGrid>
        <w:gridCol w:w="9360"/>
      </w:tblGrid>
      <w:tr>
        <w:tc>
          <w:tcPr>
            <w:tcW w:type="dxa" w:w="8352"/>
            <w:shd w:fill="F1F5F9"/>
            <w:tcMar>
              <w:top w:w="400" w:type="dxa"/>
              <w:bottom w:w="400" w:type="dxa"/>
              <w:left w:w="300" w:type="dxa"/>
              <w:right w:w="300" w:type="dxa"/>
            </w:tcMar>
          </w:tcPr>
          <w:p>
            <w:pPr>
              <w:jc w:val="center"/>
            </w:pPr>
            <w:r>
              <w:rPr>
                <w:rFonts w:ascii="Times New Roman" w:hAnsi="Times New Roman"/>
                <w:i/>
                <w:color w:val="64748B"/>
                <w:sz w:val="20"/>
              </w:rPr>
              <w:br/>
              <w:t>[ SCREENSHOT PLACEHOLDER: Insert image of Executive Dashboard (`ui-kit/dashboard.html`) here ]</w:t>
              <w:br/>
              <w:t>(Open `ui-kit/dashboard.html` in browser, capture screenshot, and paste here)</w:t>
              <w:br/>
            </w:r>
          </w:p>
        </w:tc>
      </w:tr>
    </w:tbl>
    <w:p>
      <w:pPr>
        <w:spacing w:before="0" w:after="120" w:line="276" w:lineRule="auto"/>
        <w:jc w:val="both"/>
      </w:pPr>
      <w:r>
        <w:rPr>
          <w:rFonts w:ascii="Times New Roman" w:hAnsi="Times New Roman"/>
          <w:b w:val="0"/>
          <w:i w:val="0"/>
          <w:color w:val="000000"/>
          <w:sz w:val="24"/>
        </w:rPr>
      </w:r>
    </w:p>
    <w:p>
      <w:pPr>
        <w:keepNext/>
        <w:spacing w:before="160" w:after="80"/>
      </w:pPr>
      <w:r>
        <w:rPr>
          <w:rFonts w:ascii="Times New Roman" w:hAnsi="Times New Roman"/>
          <w:b/>
          <w:i/>
          <w:color w:val="334155"/>
          <w:sz w:val="25"/>
        </w:rPr>
        <w:t>Vehicle Fleet Management (`ui-kit/vehicles.html`)</w:t>
      </w:r>
    </w:p>
    <w:p>
      <w:pPr>
        <w:spacing w:before="0" w:after="120" w:line="276" w:lineRule="auto"/>
        <w:jc w:val="both"/>
      </w:pPr>
      <w:r>
        <w:rPr>
          <w:rFonts w:ascii="Times New Roman" w:hAnsi="Times New Roman"/>
          <w:b w:val="0"/>
          <w:i/>
          <w:color w:val="000000"/>
          <w:sz w:val="24"/>
        </w:rPr>
        <w:t>Tabular fleet directory with category filters, status badges (Available, Rented, In Shop), and detail view links.</w:t>
      </w:r>
    </w:p>
    <w:tbl>
      <w:tblPr>
        <w:tblW w:type="auto" w:w="0"/>
        <w:jc w:val="center"/>
        <w:tblLook w:firstColumn="1" w:firstRow="1" w:lastColumn="0" w:lastRow="0" w:noHBand="0" w:noVBand="1" w:val="04A0"/>
      </w:tblPr>
      <w:tblGrid>
        <w:gridCol w:w="9360"/>
      </w:tblGrid>
      <w:tr>
        <w:tc>
          <w:tcPr>
            <w:tcW w:type="dxa" w:w="8352"/>
            <w:shd w:fill="F1F5F9"/>
            <w:tcMar>
              <w:top w:w="400" w:type="dxa"/>
              <w:bottom w:w="400" w:type="dxa"/>
              <w:left w:w="300" w:type="dxa"/>
              <w:right w:w="300" w:type="dxa"/>
            </w:tcMar>
          </w:tcPr>
          <w:p>
            <w:pPr>
              <w:jc w:val="center"/>
            </w:pPr>
            <w:r>
              <w:rPr>
                <w:rFonts w:ascii="Times New Roman" w:hAnsi="Times New Roman"/>
                <w:i/>
                <w:color w:val="64748B"/>
                <w:sz w:val="20"/>
              </w:rPr>
              <w:br/>
              <w:t>[ SCREENSHOT PLACEHOLDER: Insert image of Vehicle Fleet Management (`ui-kit/vehicles.html`) here ]</w:t>
              <w:br/>
              <w:t>(Open `ui-kit/vehicles.html` in browser, capture screenshot, and paste here)</w:t>
              <w:br/>
            </w:r>
          </w:p>
        </w:tc>
      </w:tr>
    </w:tbl>
    <w:p>
      <w:pPr>
        <w:spacing w:before="0" w:after="120" w:line="276" w:lineRule="auto"/>
        <w:jc w:val="both"/>
      </w:pPr>
      <w:r>
        <w:rPr>
          <w:rFonts w:ascii="Times New Roman" w:hAnsi="Times New Roman"/>
          <w:b w:val="0"/>
          <w:i w:val="0"/>
          <w:color w:val="000000"/>
          <w:sz w:val="24"/>
        </w:rPr>
      </w:r>
    </w:p>
    <w:p>
      <w:pPr>
        <w:keepNext/>
        <w:spacing w:before="160" w:after="80"/>
      </w:pPr>
      <w:r>
        <w:rPr>
          <w:rFonts w:ascii="Times New Roman" w:hAnsi="Times New Roman"/>
          <w:b/>
          <w:i/>
          <w:color w:val="334155"/>
          <w:sz w:val="25"/>
        </w:rPr>
        <w:t>Reservation &amp; Bookings Hub (`ui-kit/bookings.html`)</w:t>
      </w:r>
    </w:p>
    <w:p>
      <w:pPr>
        <w:spacing w:before="0" w:after="120" w:line="276" w:lineRule="auto"/>
        <w:jc w:val="both"/>
      </w:pPr>
      <w:r>
        <w:rPr>
          <w:rFonts w:ascii="Times New Roman" w:hAnsi="Times New Roman"/>
          <w:b w:val="0"/>
          <w:i/>
          <w:color w:val="000000"/>
          <w:sz w:val="24"/>
        </w:rPr>
        <w:t>Booking management screen showing active/completed rentals, calculated charges, and lifecycle transition triggers.</w:t>
      </w:r>
    </w:p>
    <w:tbl>
      <w:tblPr>
        <w:tblW w:type="auto" w:w="0"/>
        <w:jc w:val="center"/>
        <w:tblLook w:firstColumn="1" w:firstRow="1" w:lastColumn="0" w:lastRow="0" w:noHBand="0" w:noVBand="1" w:val="04A0"/>
      </w:tblPr>
      <w:tblGrid>
        <w:gridCol w:w="9360"/>
      </w:tblGrid>
      <w:tr>
        <w:tc>
          <w:tcPr>
            <w:tcW w:type="dxa" w:w="8352"/>
            <w:shd w:fill="F1F5F9"/>
            <w:tcMar>
              <w:top w:w="400" w:type="dxa"/>
              <w:bottom w:w="400" w:type="dxa"/>
              <w:left w:w="300" w:type="dxa"/>
              <w:right w:w="300" w:type="dxa"/>
            </w:tcMar>
          </w:tcPr>
          <w:p>
            <w:pPr>
              <w:jc w:val="center"/>
            </w:pPr>
            <w:r>
              <w:rPr>
                <w:rFonts w:ascii="Times New Roman" w:hAnsi="Times New Roman"/>
                <w:i/>
                <w:color w:val="64748B"/>
                <w:sz w:val="20"/>
              </w:rPr>
              <w:br/>
              <w:t>[ SCREENSHOT PLACEHOLDER: Insert image of Reservation &amp; Bookings Hub (`ui-kit/bookings.html`) here ]</w:t>
              <w:br/>
              <w:t>(Open `ui-kit/bookings.html` in browser, capture screenshot, and paste here)</w:t>
              <w:br/>
            </w:r>
          </w:p>
        </w:tc>
      </w:tr>
    </w:tbl>
    <w:p>
      <w:pPr>
        <w:spacing w:before="0" w:after="120" w:line="276" w:lineRule="auto"/>
        <w:jc w:val="both"/>
      </w:pPr>
      <w:r>
        <w:rPr>
          <w:rFonts w:ascii="Times New Roman" w:hAnsi="Times New Roman"/>
          <w:b w:val="0"/>
          <w:i w:val="0"/>
          <w:color w:val="000000"/>
          <w:sz w:val="24"/>
        </w:rPr>
      </w:r>
    </w:p>
    <w:p>
      <w:pPr>
        <w:keepNext/>
        <w:spacing w:before="160" w:after="80"/>
      </w:pPr>
      <w:r>
        <w:rPr>
          <w:rFonts w:ascii="Times New Roman" w:hAnsi="Times New Roman"/>
          <w:b/>
          <w:i/>
          <w:color w:val="334155"/>
          <w:sz w:val="25"/>
        </w:rPr>
        <w:t>New Booking &amp; Customer Form (`ui-kit/form.html`)</w:t>
      </w:r>
    </w:p>
    <w:p>
      <w:pPr>
        <w:spacing w:before="0" w:after="120" w:line="276" w:lineRule="auto"/>
        <w:jc w:val="both"/>
      </w:pPr>
      <w:r>
        <w:rPr>
          <w:rFonts w:ascii="Times New Roman" w:hAnsi="Times New Roman"/>
          <w:b w:val="0"/>
          <w:i/>
          <w:color w:val="000000"/>
          <w:sz w:val="24"/>
        </w:rPr>
        <w:t>Modal dialog for customer onboarding and new reservation checkout with live rate calculation.</w:t>
      </w:r>
    </w:p>
    <w:tbl>
      <w:tblPr>
        <w:tblW w:type="auto" w:w="0"/>
        <w:jc w:val="center"/>
        <w:tblLook w:firstColumn="1" w:firstRow="1" w:lastColumn="0" w:lastRow="0" w:noHBand="0" w:noVBand="1" w:val="04A0"/>
      </w:tblPr>
      <w:tblGrid>
        <w:gridCol w:w="9360"/>
      </w:tblGrid>
      <w:tr>
        <w:tc>
          <w:tcPr>
            <w:tcW w:type="dxa" w:w="8352"/>
            <w:shd w:fill="F1F5F9"/>
            <w:tcMar>
              <w:top w:w="400" w:type="dxa"/>
              <w:bottom w:w="400" w:type="dxa"/>
              <w:left w:w="300" w:type="dxa"/>
              <w:right w:w="300" w:type="dxa"/>
            </w:tcMar>
          </w:tcPr>
          <w:p>
            <w:pPr>
              <w:jc w:val="center"/>
            </w:pPr>
            <w:r>
              <w:rPr>
                <w:rFonts w:ascii="Times New Roman" w:hAnsi="Times New Roman"/>
                <w:i/>
                <w:color w:val="64748B"/>
                <w:sz w:val="20"/>
              </w:rPr>
              <w:br/>
              <w:t>[ SCREENSHOT PLACEHOLDER: Insert image of New Booking &amp; Customer Form (`ui-kit/form.html`) here ]</w:t>
              <w:br/>
              <w:t>(Open `ui-kit/form.html` in browser, capture screenshot, and paste here)</w:t>
              <w:br/>
            </w:r>
          </w:p>
        </w:tc>
      </w:tr>
    </w:tbl>
    <w:p>
      <w:pPr>
        <w:spacing w:before="0" w:after="120" w:line="276" w:lineRule="auto"/>
        <w:jc w:val="both"/>
      </w:pPr>
      <w:r>
        <w:rPr>
          <w:rFonts w:ascii="Times New Roman" w:hAnsi="Times New Roman"/>
          <w:b w:val="0"/>
          <w:i w:val="0"/>
          <w:color w:val="000000"/>
          <w:sz w:val="24"/>
        </w:rPr>
      </w:r>
    </w:p>
    <w:p>
      <w:r>
        <w:br w:type="page"/>
      </w:r>
    </w:p>
    <w:p>
      <w:pPr>
        <w:keepNext/>
        <w:spacing w:before="360" w:after="160"/>
      </w:pPr>
      <w:r>
        <w:rPr>
          <w:rFonts w:ascii="Times New Roman" w:hAnsi="Times New Roman"/>
          <w:b/>
          <w:color w:val="1A365D"/>
          <w:sz w:val="32"/>
        </w:rPr>
        <w:t>CHAPTER 7: CONCLUSION AND FUTURE SCOPE</w:t>
      </w:r>
    </w:p>
    <w:p>
      <w:pPr>
        <w:keepNext/>
        <w:spacing w:before="240" w:after="120"/>
      </w:pPr>
      <w:r>
        <w:rPr>
          <w:rFonts w:ascii="Times New Roman" w:hAnsi="Times New Roman"/>
          <w:b/>
          <w:color w:val="1E293B"/>
          <w:sz w:val="28"/>
        </w:rPr>
        <w:t>7.1 Conclusion</w:t>
      </w:r>
    </w:p>
    <w:p>
      <w:pPr>
        <w:spacing w:before="0" w:after="120" w:line="276" w:lineRule="auto"/>
        <w:jc w:val="both"/>
      </w:pPr>
      <w:r>
        <w:rPr>
          <w:rFonts w:ascii="Times New Roman" w:hAnsi="Times New Roman"/>
          <w:b w:val="0"/>
          <w:i w:val="0"/>
          <w:color w:val="000000"/>
          <w:sz w:val="24"/>
        </w:rPr>
        <w:t>The Vehicle Rental &amp; Fleet Management System successfully illustrates how advanced relational database engineering solves critical operational vulnerabilities in capital-intensive fleet businesses. By shifting validation logic from fragile application controllers into PostgreSQL 15+ constraints, procedural PL/pgSQL triggers, and GiST temporal exclusion indexes, the system guarantees absolute data consistency under concurrent operational loads.</w:t>
      </w:r>
    </w:p>
    <w:p>
      <w:pPr>
        <w:spacing w:before="0" w:after="120" w:line="276" w:lineRule="auto"/>
        <w:jc w:val="both"/>
      </w:pPr>
      <w:r>
        <w:rPr>
          <w:rFonts w:ascii="Times New Roman" w:hAnsi="Times New Roman"/>
          <w:b w:val="0"/>
          <w:i w:val="0"/>
          <w:color w:val="000000"/>
          <w:sz w:val="24"/>
        </w:rPr>
        <w:t>Key milestones accomplished include:</w:t>
      </w:r>
    </w:p>
    <w:p>
      <w:pPr>
        <w:spacing w:before="40" w:after="60" w:line="276" w:lineRule="auto"/>
        <w:ind w:left="360"/>
      </w:pPr>
      <w:r>
        <w:rPr>
          <w:rFonts w:ascii="Times New Roman" w:hAnsi="Times New Roman"/>
          <w:b/>
          <w:sz w:val="23"/>
        </w:rPr>
        <w:t xml:space="preserve">•  </w:t>
      </w:r>
      <w:r>
        <w:rPr>
          <w:rFonts w:ascii="Times New Roman" w:hAnsi="Times New Roman"/>
          <w:sz w:val="23"/>
        </w:rPr>
        <w:t>Complete mathematical prevention of overlapping vehicle double-bookings using temporal range algebra.</w:t>
      </w:r>
    </w:p>
    <w:p>
      <w:pPr>
        <w:spacing w:before="40" w:after="60" w:line="276" w:lineRule="auto"/>
        <w:ind w:left="360"/>
      </w:pPr>
      <w:r>
        <w:rPr>
          <w:rFonts w:ascii="Times New Roman" w:hAnsi="Times New Roman"/>
          <w:b/>
          <w:sz w:val="23"/>
        </w:rPr>
        <w:t xml:space="preserve">•  </w:t>
      </w:r>
      <w:r>
        <w:rPr>
          <w:rFonts w:ascii="Times New Roman" w:hAnsi="Times New Roman"/>
          <w:sz w:val="23"/>
        </w:rPr>
        <w:t>Automated, tamper-proof vehicle lifecycle status synchronization driven by booking and workshop service events.</w:t>
      </w:r>
    </w:p>
    <w:p>
      <w:pPr>
        <w:spacing w:before="40" w:after="60" w:line="276" w:lineRule="auto"/>
        <w:ind w:left="360"/>
      </w:pPr>
      <w:r>
        <w:rPr>
          <w:rFonts w:ascii="Times New Roman" w:hAnsi="Times New Roman"/>
          <w:b/>
          <w:sz w:val="23"/>
        </w:rPr>
        <w:t xml:space="preserve">•  </w:t>
      </w:r>
      <w:r>
        <w:rPr>
          <w:rFonts w:ascii="Times New Roman" w:hAnsi="Times New Roman"/>
          <w:sz w:val="23"/>
        </w:rPr>
        <w:t>Comprehensive financial ledger balancing preventing payment leakage and duplicate transactions.</w:t>
      </w:r>
    </w:p>
    <w:p>
      <w:pPr>
        <w:spacing w:before="40" w:after="60" w:line="276" w:lineRule="auto"/>
        <w:ind w:left="360"/>
      </w:pPr>
      <w:r>
        <w:rPr>
          <w:rFonts w:ascii="Times New Roman" w:hAnsi="Times New Roman"/>
          <w:b/>
          <w:sz w:val="23"/>
        </w:rPr>
        <w:t xml:space="preserve">•  </w:t>
      </w:r>
      <w:r>
        <w:rPr>
          <w:rFonts w:ascii="Times New Roman" w:hAnsi="Times New Roman"/>
          <w:sz w:val="23"/>
        </w:rPr>
        <w:t>Implementation of high-speed analytical aggregate views providing instant vehicle profitability and revenue insights.</w:t>
      </w:r>
    </w:p>
    <w:p>
      <w:pPr>
        <w:spacing w:before="40" w:after="60" w:line="276" w:lineRule="auto"/>
        <w:ind w:left="360"/>
      </w:pPr>
      <w:r>
        <w:rPr>
          <w:rFonts w:ascii="Times New Roman" w:hAnsi="Times New Roman"/>
          <w:b/>
          <w:sz w:val="23"/>
        </w:rPr>
        <w:t xml:space="preserve">•  </w:t>
      </w:r>
      <w:r>
        <w:rPr>
          <w:rFonts w:ascii="Times New Roman" w:hAnsi="Times New Roman"/>
          <w:sz w:val="23"/>
        </w:rPr>
        <w:t>Adherence to 3NF/BCNF relational normalization, eliminating data redundancy across all eight entities.</w:t>
      </w:r>
    </w:p>
    <w:p>
      <w:pPr>
        <w:keepNext/>
        <w:spacing w:before="240" w:after="120"/>
      </w:pPr>
      <w:r>
        <w:rPr>
          <w:rFonts w:ascii="Times New Roman" w:hAnsi="Times New Roman"/>
          <w:b/>
          <w:color w:val="1E293B"/>
          <w:sz w:val="28"/>
        </w:rPr>
        <w:t>7.2 Future Scope</w:t>
      </w:r>
    </w:p>
    <w:p>
      <w:pPr>
        <w:spacing w:before="0" w:after="120" w:line="276" w:lineRule="auto"/>
        <w:jc w:val="both"/>
      </w:pPr>
      <w:r>
        <w:rPr>
          <w:rFonts w:ascii="Times New Roman" w:hAnsi="Times New Roman"/>
          <w:b w:val="0"/>
          <w:i w:val="0"/>
          <w:color w:val="000000"/>
          <w:sz w:val="24"/>
        </w:rPr>
        <w:t>Future enhancements identified to extend the system include:</w:t>
      </w:r>
    </w:p>
    <w:p>
      <w:pPr>
        <w:spacing w:before="40" w:after="60" w:line="276" w:lineRule="auto"/>
        <w:ind w:left="360"/>
      </w:pPr>
      <w:r>
        <w:rPr>
          <w:rFonts w:ascii="Times New Roman" w:hAnsi="Times New Roman"/>
          <w:b/>
          <w:sz w:val="23"/>
        </w:rPr>
        <w:t xml:space="preserve">•  </w:t>
      </w:r>
      <w:r>
        <w:rPr>
          <w:rFonts w:ascii="Times New Roman" w:hAnsi="Times New Roman"/>
          <w:sz w:val="23"/>
        </w:rPr>
        <w:t>Telematics &amp; IoT GPS Integration: Direct hardware integration with onboard vehicle OBD-II telematics devices for live GPS location tracking, automatic odometer recording, and geo-fencing.</w:t>
      </w:r>
    </w:p>
    <w:p>
      <w:pPr>
        <w:spacing w:before="40" w:after="60" w:line="276" w:lineRule="auto"/>
        <w:ind w:left="360"/>
      </w:pPr>
      <w:r>
        <w:rPr>
          <w:rFonts w:ascii="Times New Roman" w:hAnsi="Times New Roman"/>
          <w:b/>
          <w:sz w:val="23"/>
        </w:rPr>
        <w:t xml:space="preserve">•  </w:t>
      </w:r>
      <w:r>
        <w:rPr>
          <w:rFonts w:ascii="Times New Roman" w:hAnsi="Times New Roman"/>
          <w:sz w:val="23"/>
        </w:rPr>
        <w:t>Customer Mobile Application: Developing a cross-platform Flutter/React Native mobile app allowing customers to browse available vehicles, upload licence documents, and execute digital payments.</w:t>
      </w:r>
    </w:p>
    <w:p>
      <w:pPr>
        <w:spacing w:before="40" w:after="60" w:line="276" w:lineRule="auto"/>
        <w:ind w:left="360"/>
      </w:pPr>
      <w:r>
        <w:rPr>
          <w:rFonts w:ascii="Times New Roman" w:hAnsi="Times New Roman"/>
          <w:b/>
          <w:sz w:val="23"/>
        </w:rPr>
        <w:t xml:space="preserve">•  </w:t>
      </w:r>
      <w:r>
        <w:rPr>
          <w:rFonts w:ascii="Times New Roman" w:hAnsi="Times New Roman"/>
          <w:sz w:val="23"/>
        </w:rPr>
        <w:t>AI-Driven Predictive Maintenance: Machine learning analysis over historic fuel logs and repair frequencies to forecast vehicle component failures before breakdowns occur.</w:t>
      </w:r>
    </w:p>
    <w:p>
      <w:pPr>
        <w:spacing w:before="40" w:after="60" w:line="276" w:lineRule="auto"/>
        <w:ind w:left="360"/>
      </w:pPr>
      <w:r>
        <w:rPr>
          <w:rFonts w:ascii="Times New Roman" w:hAnsi="Times New Roman"/>
          <w:b/>
          <w:sz w:val="23"/>
        </w:rPr>
        <w:t xml:space="preserve">•  </w:t>
      </w:r>
      <w:r>
        <w:rPr>
          <w:rFonts w:ascii="Times New Roman" w:hAnsi="Times New Roman"/>
          <w:sz w:val="23"/>
        </w:rPr>
        <w:t>Dynamic Surge Pricing: Algorithmic pricing adjusting category daily rates in real time based on seasonal demand, weekend booking spikes, and fleet availability.</w:t>
      </w:r>
    </w:p>
    <w:p>
      <w:pPr>
        <w:spacing w:before="40" w:after="60" w:line="276" w:lineRule="auto"/>
        <w:ind w:left="360"/>
      </w:pPr>
      <w:r>
        <w:rPr>
          <w:rFonts w:ascii="Times New Roman" w:hAnsi="Times New Roman"/>
          <w:b/>
          <w:sz w:val="23"/>
        </w:rPr>
        <w:t xml:space="preserve">•  </w:t>
      </w:r>
      <w:r>
        <w:rPr>
          <w:rFonts w:ascii="Times New Roman" w:hAnsi="Times New Roman"/>
          <w:sz w:val="23"/>
        </w:rPr>
        <w:t>Automated Payment Gateway Integration: Integrating Razorpay / Stripe webhooks for instant digital UPI/card reconciliation.</w:t>
      </w:r>
    </w:p>
    <w:p>
      <w:r>
        <w:br w:type="page"/>
      </w:r>
    </w:p>
    <w:p>
      <w:pPr>
        <w:keepNext/>
        <w:spacing w:before="360" w:after="160"/>
      </w:pPr>
      <w:r>
        <w:rPr>
          <w:rFonts w:ascii="Times New Roman" w:hAnsi="Times New Roman"/>
          <w:b/>
          <w:color w:val="1A365D"/>
          <w:sz w:val="32"/>
        </w:rPr>
        <w:t>CHAPTER 8: REFERENCES</w:t>
      </w:r>
    </w:p>
    <w:p>
      <w:pPr>
        <w:spacing w:before="0" w:after="120" w:line="276" w:lineRule="auto"/>
        <w:jc w:val="both"/>
      </w:pPr>
      <w:r>
        <w:rPr>
          <w:rFonts w:ascii="Times New Roman" w:hAnsi="Times New Roman"/>
          <w:b w:val="0"/>
          <w:i w:val="0"/>
          <w:color w:val="000000"/>
          <w:sz w:val="22"/>
        </w:rPr>
        <w:t>[1]  Silberschatz, A., Korth, H. F., &amp; Sudarshan, S. (2019). Database System Concepts (7th ed.). McGraw-Hill Education.</w:t>
      </w:r>
    </w:p>
    <w:p>
      <w:pPr>
        <w:spacing w:before="0" w:after="120" w:line="276" w:lineRule="auto"/>
        <w:jc w:val="both"/>
      </w:pPr>
      <w:r>
        <w:rPr>
          <w:rFonts w:ascii="Times New Roman" w:hAnsi="Times New Roman"/>
          <w:b w:val="0"/>
          <w:i w:val="0"/>
          <w:color w:val="000000"/>
          <w:sz w:val="22"/>
        </w:rPr>
        <w:t>[2]  Elmasri, R., &amp; Navathe, S. B. (2015). Fundamentals of Database Systems (7th ed.). Pearson Education.</w:t>
      </w:r>
    </w:p>
    <w:p>
      <w:pPr>
        <w:spacing w:before="0" w:after="120" w:line="276" w:lineRule="auto"/>
        <w:jc w:val="both"/>
      </w:pPr>
      <w:r>
        <w:rPr>
          <w:rFonts w:ascii="Times New Roman" w:hAnsi="Times New Roman"/>
          <w:b w:val="0"/>
          <w:i w:val="0"/>
          <w:color w:val="000000"/>
          <w:sz w:val="22"/>
        </w:rPr>
        <w:t>[3]  The PostgreSQL Global Development Group. (2024). PostgreSQL 16.0 Documentation. Available at: https://www.postgresql.org/docs/</w:t>
      </w:r>
    </w:p>
    <w:p>
      <w:pPr>
        <w:spacing w:before="0" w:after="120" w:line="276" w:lineRule="auto"/>
        <w:jc w:val="both"/>
      </w:pPr>
      <w:r>
        <w:rPr>
          <w:rFonts w:ascii="Times New Roman" w:hAnsi="Times New Roman"/>
          <w:b w:val="0"/>
          <w:i w:val="0"/>
          <w:color w:val="000000"/>
          <w:sz w:val="22"/>
        </w:rPr>
        <w:t>[4]  PostgreSQL Documentation: GiST Indexing &amp; btree_gist Extension. Available at: https://www.postgresql.org/docs/current/btree-gist.html</w:t>
      </w:r>
    </w:p>
    <w:p>
      <w:pPr>
        <w:spacing w:before="0" w:after="120" w:line="276" w:lineRule="auto"/>
        <w:jc w:val="both"/>
      </w:pPr>
      <w:r>
        <w:rPr>
          <w:rFonts w:ascii="Times New Roman" w:hAnsi="Times New Roman"/>
          <w:b w:val="0"/>
          <w:i w:val="0"/>
          <w:color w:val="000000"/>
          <w:sz w:val="22"/>
        </w:rPr>
        <w:t>[5]  Next.js Documentation: App Router Architecture &amp; Route Handlers. Vercel Inc. Available at: https://nextjs.org/docs</w:t>
      </w:r>
    </w:p>
    <w:p>
      <w:pPr>
        <w:spacing w:before="0" w:after="120" w:line="276" w:lineRule="auto"/>
        <w:jc w:val="both"/>
      </w:pPr>
      <w:r>
        <w:rPr>
          <w:rFonts w:ascii="Times New Roman" w:hAnsi="Times New Roman"/>
          <w:b w:val="0"/>
          <w:i w:val="0"/>
          <w:color w:val="000000"/>
          <w:sz w:val="22"/>
        </w:rPr>
        <w:t>[6]  Node Postgres (pg) Official Documentation: Connection Pooling and Transactions. Available at: https://node-postgres.com/</w:t>
      </w:r>
    </w:p>
    <w:p>
      <w:pPr>
        <w:spacing w:before="0" w:after="120" w:line="276" w:lineRule="auto"/>
        <w:jc w:val="both"/>
      </w:pPr>
      <w:r>
        <w:rPr>
          <w:rFonts w:ascii="Times New Roman" w:hAnsi="Times New Roman"/>
          <w:b w:val="0"/>
          <w:i w:val="0"/>
          <w:color w:val="000000"/>
          <w:sz w:val="22"/>
        </w:rPr>
        <w:t>[7]  Codd, E. F. (1970). A Relational Model of Data for Large Shared Data Banks. Communications of the ACM, 13(6), 377-387.</w:t>
      </w:r>
    </w:p>
    <w:p>
      <w:pPr>
        <w:spacing w:before="0" w:after="120" w:line="276" w:lineRule="auto"/>
        <w:jc w:val="both"/>
      </w:pPr>
      <w:r>
        <w:rPr>
          <w:rFonts w:ascii="Times New Roman" w:hAnsi="Times New Roman"/>
          <w:b w:val="0"/>
          <w:i w:val="0"/>
          <w:color w:val="000000"/>
          <w:sz w:val="22"/>
        </w:rPr>
        <w:t>[8]  W3Schools. SQL Tutorial and Reference. Available at: https://www.w3schools.com/sql/</w:t>
      </w:r>
    </w:p>
    <w:p>
      <w:pPr>
        <w:spacing w:before="0" w:after="120" w:line="276" w:lineRule="auto"/>
        <w:jc w:val="both"/>
      </w:pPr>
      <w:r>
        <w:rPr>
          <w:rFonts w:ascii="Times New Roman" w:hAnsi="Times New Roman"/>
          <w:b w:val="0"/>
          <w:i w:val="0"/>
          <w:color w:val="000000"/>
          <w:sz w:val="22"/>
        </w:rPr>
        <w:t>[9]  Mozilla Developer Network (MDN). Web Technology for Developers: HTTP Cookies, JWT &amp; Web Security. Available at: https://developer.mozilla.org/</w:t>
      </w:r>
    </w:p>
    <w:sectPr w:rsidR="00FC693F" w:rsidRPr="0006063C"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