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 </w:t>
        <w:tab/>
        <w:tab/>
        <w:t xml:space="preserve">: Dev Adnani</w:t>
        <w:br w:type="textWrapping"/>
        <w:t xml:space="preserve">SID</w:t>
        <w:tab/>
        <w:tab/>
        <w:t xml:space="preserve">: 202212012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Subject</w:t>
        <w:tab/>
        <w:t xml:space="preserve">: Systems Programming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 </w:t>
        <w:tab/>
        <w:t xml:space="preserve">: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Q1 : Change the permission of abc.sh to allow read, write and execute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permission for the current user but only read and execute for the group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and other users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Command 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Change Permission </w:t>
        <w:tab/>
        <w:t xml:space="preserve">:  </w:t>
        <w:tab/>
        <w:t xml:space="preserve">chmod 755 abc.sh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Check Permission </w:t>
        <w:tab/>
        <w:t xml:space="preserve">: </w:t>
        <w:tab/>
        <w:t xml:space="preserve">ls -lrt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Screenshot 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Q2  Display the OS and kernel versions that your system is currently running.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Command 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uname -ra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Screenshot 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3:First, create two text files in1.txt and in2.txt using some editor (Gedit, Vi,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etc.). Create a new directory MyOut in the home directory and create 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third file out.txt in MyOut, which has combined content from both the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input files. (Hint: use redirection operators)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touch in1.txt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touch in2.txt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mkdir MyOut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cd MyOut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touch out.txt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cd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cat in1.txt in2.txt &gt;&gt; MyOut/out.txt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Screenshot 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4: Search for a given word in all the three text files (in1.txt, in2.txt and out.txt)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Command 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grep -rnw . -e "Hello"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Screenshot :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5: Using the awk command, display the current directory's total size, including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all subdirectories in MegaBytes.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Command :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ls –ltr | awk '{total += $5}; END {print "Total Size: ",total/1024/1024}'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Screenshot 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9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6: Display only the time part using date and cut shell commands.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Command :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date | cut -d' ' -f4-7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Screenshot :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