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Child</w:t>
      </w:r>
      <w:r>
        <w:t xml:space="preserve"> </w:t>
      </w:r>
      <w:r>
        <w:t xml:space="preserve">Learning</w:t>
      </w:r>
      <w:r>
        <w:t xml:space="preserve"> </w:t>
      </w:r>
      <w:r>
        <w:t xml:space="preserve">Centre</w:t>
      </w:r>
      <w:r>
        <w:t xml:space="preserve"> </w:t>
      </w:r>
      <w:r>
        <w:t xml:space="preserve">(CLC)</w:t>
      </w:r>
      <w:r>
        <w:t xml:space="preserve"> </w:t>
      </w:r>
      <w:r>
        <w:t xml:space="preserve">Website</w:t>
      </w:r>
      <w:r>
        <w:t xml:space="preserve"> </w:t>
      </w:r>
      <w:r>
        <w:t xml:space="preserve">Redesign</w:t>
      </w:r>
      <w:r>
        <w:t xml:space="preserve"> </w:t>
      </w:r>
      <w:r>
        <w:t xml:space="preserve">–</w:t>
      </w:r>
      <w:r>
        <w:t xml:space="preserve"> </w:t>
      </w:r>
      <w:r>
        <w:t xml:space="preserve">Proposal</w:t>
      </w:r>
      <w:r>
        <w:t xml:space="preserve"> </w:t>
      </w:r>
      <w:r>
        <w:t xml:space="preserve">(Version</w:t>
      </w:r>
      <w:r>
        <w:t xml:space="preserve"> </w:t>
      </w:r>
      <w:r>
        <w:t xml:space="preserve">2)</w:t>
      </w:r>
    </w:p>
    <w:p>
      <w:pPr>
        <w:pStyle w:val="FirstParagraph"/>
      </w:pPr>
      <w:r>
        <w:t xml:space="preserve">Prepared by: Tanmay Amte, Aryan Pilankar, Mansi Shahu</w:t>
      </w:r>
      <w:r>
        <w:br/>
      </w:r>
      <w:r>
        <w:t xml:space="preserve">Date: 22 October 2026</w:t>
      </w:r>
      <w:r>
        <w:br/>
      </w:r>
      <w:r>
        <w:t xml:space="preserve">Status: Draft for mentor and client review (no development started)</w:t>
      </w:r>
    </w:p>
    <w:p>
      <w:pPr>
        <w:pStyle w:val="BodyText"/>
      </w:pPr>
      <w:r>
        <w:rPr>
          <w:bCs/>
          <w:b/>
        </w:rPr>
        <w:t xml:space="preserve">What is new in this version:</w:t>
      </w:r>
      <w:r>
        <w:t xml:space="preserve"> </w:t>
      </w:r>
      <w:r>
        <w:t xml:space="preserve">the verification notes from the review are now part of the plan, and the client’s questions about design, layout, logo visibility, content, fonts and user experience are answered in Section 3. New feature ideas (Section 8) and styling and animation suggestions (Section 9) are added, together with an updated timeline.</w:t>
      </w:r>
    </w:p>
    <w:bookmarkStart w:id="20" w:name="summary"/>
    <w:p>
      <w:pPr>
        <w:pStyle w:val="Heading1"/>
      </w:pPr>
      <w:r>
        <w:t xml:space="preserve">1. Summary</w:t>
      </w:r>
    </w:p>
    <w:p>
      <w:pPr>
        <w:pStyle w:val="FirstParagraph"/>
      </w:pPr>
      <w:r>
        <w:t xml:space="preserve">The current CLC website (childlearningcentre.in) has strong real content: 13 years of history, a qualified team, branches across Mumbai, Navi Mumbai, Thane, Nagpur and Nashik, and parent videos. The presentation, however, does not match what parents expect today. Services are only a bullet list, key information is locked inside poster images, testimonials exist only as videos, and there is no clear booking path.</w:t>
      </w:r>
    </w:p>
    <w:p>
      <w:pPr>
        <w:pStyle w:val="BodyText"/>
      </w:pPr>
      <w:r>
        <w:t xml:space="preserve">This proposal covers a full redesign: a modern, parent-friendly, multi-page, mobile-first website with a dedicated page for every therapy, clear consultation, contact and WhatsApp CTAs, an SEO-friendly structure, and calm, purposeful interactivity. We used butterflylearnings.com as the UI/UX reference, as requested.</w:t>
      </w:r>
    </w:p>
    <w:bookmarkEnd w:id="20"/>
    <w:bookmarkStart w:id="21" w:name="review-of-the-existing-website"/>
    <w:p>
      <w:pPr>
        <w:pStyle w:val="Heading1"/>
      </w:pPr>
      <w:r>
        <w:t xml:space="preserve">2. Review of the existing website</w:t>
      </w:r>
    </w:p>
    <w:p>
      <w:pPr>
        <w:pStyle w:val="FirstParagraph"/>
      </w:pPr>
      <w:r>
        <w:rPr>
          <w:bCs/>
          <w:b/>
        </w:rPr>
        <w:t xml:space="preserve">What works and should be kept</w:t>
      </w:r>
    </w:p>
    <w:p>
      <w:pPr>
        <w:numPr>
          <w:ilvl w:val="0"/>
          <w:numId w:val="1001"/>
        </w:numPr>
        <w:pStyle w:val="Compact"/>
      </w:pPr>
      <w:r>
        <w:t xml:space="preserve">Real photos of the centres, children and team</w:t>
      </w:r>
    </w:p>
    <w:p>
      <w:pPr>
        <w:numPr>
          <w:ilvl w:val="0"/>
          <w:numId w:val="1001"/>
        </w:numPr>
        <w:pStyle w:val="Compact"/>
      </w:pPr>
      <w:r>
        <w:t xml:space="preserve">Separate page for each branch, with address, phone, WhatsApp button, map and hours</w:t>
      </w:r>
    </w:p>
    <w:p>
      <w:pPr>
        <w:numPr>
          <w:ilvl w:val="0"/>
          <w:numId w:val="1001"/>
        </w:numPr>
        <w:pStyle w:val="Compact"/>
      </w:pPr>
      <w:r>
        <w:t xml:space="preserve">Strong history and credibility (established 2013, founder profile, milestones)</w:t>
      </w:r>
    </w:p>
    <w:p>
      <w:pPr>
        <w:numPr>
          <w:ilvl w:val="0"/>
          <w:numId w:val="1001"/>
        </w:numPr>
        <w:pStyle w:val="Compact"/>
      </w:pPr>
      <w:r>
        <w:t xml:space="preserve">Parent experience videos on YouTube</w:t>
      </w:r>
    </w:p>
    <w:p>
      <w:pPr>
        <w:numPr>
          <w:ilvl w:val="0"/>
          <w:numId w:val="1001"/>
        </w:numPr>
        <w:pStyle w:val="Compact"/>
      </w:pPr>
      <w:r>
        <w:t xml:space="preserve">Vision and mission statements</w:t>
      </w:r>
    </w:p>
    <w:p>
      <w:pPr>
        <w:pStyle w:val="FirstParagraph"/>
      </w:pPr>
      <w:r>
        <w:rPr>
          <w:bCs/>
          <w:b/>
        </w:rPr>
        <w:t xml:space="preserve">What needs improvement</w:t>
      </w:r>
    </w:p>
    <w:p>
      <w:pPr>
        <w:numPr>
          <w:ilvl w:val="0"/>
          <w:numId w:val="1002"/>
        </w:numPr>
        <w:pStyle w:val="Compact"/>
      </w:pPr>
      <w:r>
        <w:rPr>
          <w:bCs/>
          <w:b/>
        </w:rPr>
        <w:t xml:space="preserve">No dedicated pages for services or therapies.</w:t>
      </w:r>
      <w:r>
        <w:t xml:space="preserve"> </w:t>
      </w:r>
      <w:r>
        <w:t xml:space="preserve">Services appear only as bullet lists on a coloured block.</w:t>
      </w:r>
    </w:p>
    <w:p>
      <w:pPr>
        <w:numPr>
          <w:ilvl w:val="0"/>
          <w:numId w:val="1002"/>
        </w:numPr>
        <w:pStyle w:val="Compact"/>
      </w:pPr>
      <w:r>
        <w:rPr>
          <w:bCs/>
          <w:b/>
        </w:rPr>
        <w:t xml:space="preserve">Important content is inside images.</w:t>
      </w:r>
      <w:r>
        <w:t xml:space="preserve"> </w:t>
      </w:r>
      <w:r>
        <w:t xml:space="preserve">The branch list, phone numbers and workshop details are in poster images, which hurts SEO, accessibility and mobile readability.</w:t>
      </w:r>
    </w:p>
    <w:p>
      <w:pPr>
        <w:numPr>
          <w:ilvl w:val="0"/>
          <w:numId w:val="1002"/>
        </w:numPr>
        <w:pStyle w:val="Compact"/>
      </w:pPr>
      <w:r>
        <w:rPr>
          <w:bCs/>
          <w:b/>
        </w:rPr>
        <w:t xml:space="preserve">Heavy visual style.</w:t>
      </w:r>
      <w:r>
        <w:t xml:space="preserve"> </w:t>
      </w:r>
      <w:r>
        <w:t xml:space="preserve">Strong red, dark blue and black blocks make the design feel heavy rather than warm and parent-friendly.</w:t>
      </w:r>
    </w:p>
    <w:p>
      <w:pPr>
        <w:numPr>
          <w:ilvl w:val="0"/>
          <w:numId w:val="1002"/>
        </w:numPr>
        <w:pStyle w:val="Compact"/>
      </w:pPr>
      <w:r>
        <w:rPr>
          <w:bCs/>
          <w:b/>
        </w:rPr>
        <w:t xml:space="preserve">Text-heavy About and team pages.</w:t>
      </w:r>
      <w:r>
        <w:t xml:space="preserve"> </w:t>
      </w:r>
      <w:r>
        <w:t xml:space="preserve">The founder biography includes long, older career history that is not relevant to parents.</w:t>
      </w:r>
    </w:p>
    <w:p>
      <w:pPr>
        <w:numPr>
          <w:ilvl w:val="0"/>
          <w:numId w:val="1002"/>
        </w:numPr>
        <w:pStyle w:val="Compact"/>
      </w:pPr>
      <w:r>
        <w:rPr>
          <w:bCs/>
          <w:b/>
        </w:rPr>
        <w:t xml:space="preserve">Testimonials are video-only.</w:t>
      </w:r>
      <w:r>
        <w:t xml:space="preserve"> </w:t>
      </w:r>
      <w:r>
        <w:t xml:space="preserve">There are no written reviews and no Google rating display.</w:t>
      </w:r>
    </w:p>
    <w:p>
      <w:pPr>
        <w:numPr>
          <w:ilvl w:val="0"/>
          <w:numId w:val="1002"/>
        </w:numPr>
        <w:pStyle w:val="Compact"/>
      </w:pPr>
      <w:r>
        <w:rPr>
          <w:bCs/>
          <w:b/>
        </w:rPr>
        <w:t xml:space="preserve">Small FAQ.</w:t>
      </w:r>
      <w:r>
        <w:t xml:space="preserve"> </w:t>
      </w:r>
      <w:r>
        <w:t xml:space="preserve">Only three questions, and the contact email is a personal Gmail address.</w:t>
      </w:r>
    </w:p>
    <w:p>
      <w:pPr>
        <w:numPr>
          <w:ilvl w:val="0"/>
          <w:numId w:val="1002"/>
        </w:numPr>
        <w:pStyle w:val="Compact"/>
      </w:pPr>
      <w:r>
        <w:rPr>
          <w:bCs/>
          <w:b/>
        </w:rPr>
        <w:t xml:space="preserve">No booking path.</w:t>
      </w:r>
      <w:r>
        <w:t xml:space="preserve"> </w:t>
      </w:r>
      <w:r>
        <w:t xml:space="preserve">There is no consultation form, only a WhatsApp button on branch pages.</w:t>
      </w:r>
    </w:p>
    <w:p>
      <w:pPr>
        <w:numPr>
          <w:ilvl w:val="0"/>
          <w:numId w:val="1002"/>
        </w:numPr>
        <w:pStyle w:val="Compact"/>
      </w:pPr>
      <w:r>
        <w:rPr>
          <w:bCs/>
          <w:b/>
        </w:rPr>
        <w:t xml:space="preserve">Leftover template text.</w:t>
      </w:r>
      <w:r>
        <w:t xml:space="preserve"> </w:t>
      </w:r>
      <w:r>
        <w:t xml:space="preserve">The footer still shows placeholder text (</w:t>
      </w:r>
      <w:r>
        <w:t xml:space="preserve">“</w:t>
      </w:r>
      <w:r>
        <w:t xml:space="preserve">Welcome visitors &amp; announce promotions</w:t>
      </w:r>
      <w:r>
        <w:t xml:space="preserve">”</w:t>
      </w:r>
      <w:r>
        <w:t xml:space="preserve">).</w:t>
      </w:r>
    </w:p>
    <w:p>
      <w:pPr>
        <w:numPr>
          <w:ilvl w:val="0"/>
          <w:numId w:val="1002"/>
        </w:numPr>
        <w:pStyle w:val="Compact"/>
      </w:pPr>
      <w:r>
        <w:rPr>
          <w:bCs/>
          <w:b/>
        </w:rPr>
        <w:t xml:space="preserve">Mislabelled section.</w:t>
      </w:r>
      <w:r>
        <w:t xml:space="preserve"> </w:t>
      </w:r>
      <w:r>
        <w:t xml:space="preserve">“</w:t>
      </w:r>
      <w:r>
        <w:t xml:space="preserve">How do we work?</w:t>
      </w:r>
      <w:r>
        <w:t xml:space="preserve">”</w:t>
      </w:r>
      <w:r>
        <w:t xml:space="preserve"> </w:t>
      </w:r>
      <w:r>
        <w:t xml:space="preserve">currently shows service categories, not a process.</w:t>
      </w:r>
    </w:p>
    <w:p>
      <w:pPr>
        <w:numPr>
          <w:ilvl w:val="0"/>
          <w:numId w:val="1002"/>
        </w:numPr>
        <w:pStyle w:val="Compact"/>
      </w:pPr>
      <w:r>
        <w:rPr>
          <w:bCs/>
          <w:b/>
        </w:rPr>
        <w:t xml:space="preserve">Inconsistent data.</w:t>
      </w:r>
      <w:r>
        <w:t xml:space="preserve"> </w:t>
      </w:r>
      <w:r>
        <w:t xml:space="preserve">The poster lists 9 branches while the menu lists 7. Branch phone numbers differ, and statistics differ between the live site (25+ clinical and 12 non-clinical professionals, 6000+ children) and the draft HTML (25+ experts, 3500+ children, 12+ years).</w:t>
      </w:r>
    </w:p>
    <w:bookmarkEnd w:id="21"/>
    <w:bookmarkStart w:id="22" w:name="X77578011897db8fae50650b1a64afc8cb3cc156"/>
    <w:p>
      <w:pPr>
        <w:pStyle w:val="Heading1"/>
      </w:pPr>
      <w:r>
        <w:t xml:space="preserve">3. Design, layout and user experience assessment</w:t>
      </w:r>
    </w:p>
    <w:p>
      <w:pPr>
        <w:pStyle w:val="FirstParagraph"/>
      </w:pPr>
      <w:r>
        <w:t xml:space="preserve">The client asked what we think of the current design, layout, logo visibility, content, fonts and overall user experience, and what would make the website more professional, attractive and user-friendly. Our assessment and suggestions are below.</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21"/>
        <w:gridCol w:w="3099"/>
        <w:gridCol w:w="3099"/>
      </w:tblGrid>
      <w:tr>
        <w:trPr>
          <w:tblHeader w:val="true"/>
        </w:trPr>
        <w:tc>
          <w:tcPr/>
          <w:p>
            <w:pPr>
              <w:pStyle w:val="Compact"/>
              <w:jc w:val="left"/>
            </w:pPr>
            <w:r>
              <w:rPr>
                <w:b/>
              </w:rPr>
              <w:t xml:space="preserve">Area</w:t>
            </w:r>
          </w:p>
        </w:tc>
        <w:tc>
          <w:tcPr/>
          <w:p>
            <w:pPr>
              <w:pStyle w:val="Compact"/>
              <w:jc w:val="left"/>
            </w:pPr>
            <w:r>
              <w:rPr>
                <w:b/>
              </w:rPr>
              <w:t xml:space="preserve">What we observed</w:t>
            </w:r>
          </w:p>
        </w:tc>
        <w:tc>
          <w:tcPr/>
          <w:p>
            <w:pPr>
              <w:pStyle w:val="Compact"/>
              <w:jc w:val="left"/>
            </w:pPr>
            <w:r>
              <w:rPr>
                <w:b/>
              </w:rPr>
              <w:t xml:space="preserve">Suggested improvement</w:t>
            </w:r>
          </w:p>
        </w:tc>
      </w:tr>
      <w:tr>
        <w:tc>
          <w:tcPr/>
          <w:p>
            <w:pPr>
              <w:pStyle w:val="Compact"/>
              <w:jc w:val="left"/>
            </w:pPr>
            <w:r>
              <w:t xml:space="preserve">Overall design</w:t>
            </w:r>
          </w:p>
        </w:tc>
        <w:tc>
          <w:tcPr/>
          <w:p>
            <w:pPr>
              <w:pStyle w:val="Compact"/>
              <w:jc w:val="left"/>
            </w:pPr>
            <w:r>
              <w:t xml:space="preserve">Strong red, dark blue and black blocks sit next to each other with no common style. The look is heavy and inconsistent from section to section.</w:t>
            </w:r>
          </w:p>
        </w:tc>
        <w:tc>
          <w:tcPr/>
          <w:p>
            <w:pPr>
              <w:pStyle w:val="Compact"/>
              <w:jc w:val="left"/>
            </w:pPr>
            <w:r>
              <w:t xml:space="preserve">One calm palette: soft coral as the brand colour, a light neutral background, one cool secondary colour for balance. Use red only for key buttons and highlights. Rounded cards, soft shadows and generous white space.</w:t>
            </w:r>
          </w:p>
        </w:tc>
      </w:tr>
      <w:tr>
        <w:tc>
          <w:tcPr/>
          <w:p>
            <w:pPr>
              <w:pStyle w:val="Compact"/>
              <w:jc w:val="left"/>
            </w:pPr>
            <w:r>
              <w:t xml:space="preserve">Layout</w:t>
            </w:r>
          </w:p>
        </w:tc>
        <w:tc>
          <w:tcPr/>
          <w:p>
            <w:pPr>
              <w:pStyle w:val="Compact"/>
              <w:jc w:val="left"/>
            </w:pPr>
            <w:r>
              <w:t xml:space="preserve">Long single-column scrolling pages. Text lists on coloured blocks. Poster images used instead of real content.</w:t>
            </w:r>
          </w:p>
        </w:tc>
        <w:tc>
          <w:tcPr/>
          <w:p>
            <w:pPr>
              <w:pStyle w:val="Compact"/>
              <w:jc w:val="left"/>
            </w:pPr>
            <w:r>
              <w:t xml:space="preserve">Clear sections with a consistent grid, cards for services and centres, short text blocks with headings, and a visible next step (button) at the end of each section.</w:t>
            </w:r>
          </w:p>
        </w:tc>
      </w:tr>
      <w:tr>
        <w:tc>
          <w:tcPr/>
          <w:p>
            <w:pPr>
              <w:pStyle w:val="Compact"/>
              <w:jc w:val="left"/>
            </w:pPr>
            <w:r>
              <w:t xml:space="preserve">Logo visibility</w:t>
            </w:r>
          </w:p>
        </w:tc>
        <w:tc>
          <w:tcPr/>
          <w:p>
            <w:pPr>
              <w:pStyle w:val="Compact"/>
              <w:jc w:val="left"/>
            </w:pPr>
            <w:r>
              <w:t xml:space="preserve">The header menu shows text links only. The CLC logo appears mostly inside the hero photo collage and is not fixed in the header.</w:t>
            </w:r>
          </w:p>
        </w:tc>
        <w:tc>
          <w:tcPr/>
          <w:p>
            <w:pPr>
              <w:pStyle w:val="Compact"/>
              <w:jc w:val="left"/>
            </w:pPr>
            <w:r>
              <w:t xml:space="preserve">Place the logo at the top left of the header on every page, clean and clickable to Home, with a smaller version in the sticky header. Use the logo in the footer, favicon and browser tab. Ask CLC for a vector (SVG) logo.</w:t>
            </w:r>
          </w:p>
        </w:tc>
      </w:tr>
      <w:tr>
        <w:tc>
          <w:tcPr/>
          <w:p>
            <w:pPr>
              <w:pStyle w:val="Compact"/>
              <w:jc w:val="left"/>
            </w:pPr>
            <w:r>
              <w:t xml:space="preserve">Content</w:t>
            </w:r>
          </w:p>
        </w:tc>
        <w:tc>
          <w:tcPr/>
          <w:p>
            <w:pPr>
              <w:pStyle w:val="Compact"/>
              <w:jc w:val="left"/>
            </w:pPr>
            <w:r>
              <w:t xml:space="preserve">Long history text and long biographies. Services written as bullet lists. Information stored in images. Only three FAQ items.</w:t>
            </w:r>
          </w:p>
        </w:tc>
        <w:tc>
          <w:tcPr/>
          <w:p>
            <w:pPr>
              <w:pStyle w:val="Compact"/>
              <w:jc w:val="left"/>
            </w:pPr>
            <w:r>
              <w:t xml:space="preserve">Short parent-friendly copy, one page per therapy and condition, a</w:t>
            </w:r>
            <w:r>
              <w:t xml:space="preserve"> </w:t>
            </w:r>
            <w:r>
              <w:t xml:space="preserve">“</w:t>
            </w:r>
            <w:r>
              <w:t xml:space="preserve">how it works</w:t>
            </w:r>
            <w:r>
              <w:t xml:space="preserve">”</w:t>
            </w:r>
            <w:r>
              <w:t xml:space="preserve"> </w:t>
            </w:r>
            <w:r>
              <w:t xml:space="preserve">process, written testimonials, a larger FAQ, and all poster information rewritten as real text. Keep detailed history on a separate Our Story page.</w:t>
            </w:r>
          </w:p>
        </w:tc>
      </w:tr>
      <w:tr>
        <w:tc>
          <w:tcPr/>
          <w:p>
            <w:pPr>
              <w:pStyle w:val="Compact"/>
              <w:jc w:val="left"/>
            </w:pPr>
            <w:r>
              <w:t xml:space="preserve">Fonts and readability</w:t>
            </w:r>
          </w:p>
        </w:tc>
        <w:tc>
          <w:tcPr/>
          <w:p>
            <w:pPr>
              <w:pStyle w:val="Compact"/>
              <w:jc w:val="left"/>
            </w:pPr>
            <w:r>
              <w:t xml:space="preserve">Light grey, thin body text on white is hard to read, especially on phones. Heading sizes vary between sections.</w:t>
            </w:r>
          </w:p>
        </w:tc>
        <w:tc>
          <w:tcPr/>
          <w:p>
            <w:pPr>
              <w:pStyle w:val="Compact"/>
              <w:jc w:val="left"/>
            </w:pPr>
            <w:r>
              <w:t xml:space="preserve">Two fonts only: a friendly rounded heading font and a clean body font. Darker body text colour, 16 to 18 px body size, consistent heading scale, comfortable line height.</w:t>
            </w:r>
          </w:p>
        </w:tc>
      </w:tr>
      <w:tr>
        <w:tc>
          <w:tcPr/>
          <w:p>
            <w:pPr>
              <w:pStyle w:val="Compact"/>
              <w:jc w:val="left"/>
            </w:pPr>
            <w:r>
              <w:t xml:space="preserve">Navigation</w:t>
            </w:r>
          </w:p>
        </w:tc>
        <w:tc>
          <w:tcPr/>
          <w:p>
            <w:pPr>
              <w:pStyle w:val="Compact"/>
              <w:jc w:val="left"/>
            </w:pPr>
            <w:r>
              <w:t xml:space="preserve">Menu has Home, About Us, Services, Testimonials, Branches and Contact Us. Services has no dropdown. Branches are in a dropdown.</w:t>
            </w:r>
          </w:p>
        </w:tc>
        <w:tc>
          <w:tcPr/>
          <w:p>
            <w:pPr>
              <w:pStyle w:val="Compact"/>
              <w:jc w:val="left"/>
            </w:pPr>
            <w:r>
              <w:t xml:space="preserve">Menu with Services and Areas of Support dropdowns, a Centres page with a finder, and a permanent Book Consultation button in the header.</w:t>
            </w:r>
          </w:p>
        </w:tc>
      </w:tr>
      <w:tr>
        <w:tc>
          <w:tcPr/>
          <w:p>
            <w:pPr>
              <w:pStyle w:val="Compact"/>
              <w:jc w:val="left"/>
            </w:pPr>
            <w:r>
              <w:t xml:space="preserve">Calls to action</w:t>
            </w:r>
          </w:p>
        </w:tc>
        <w:tc>
          <w:tcPr/>
          <w:p>
            <w:pPr>
              <w:pStyle w:val="Compact"/>
              <w:jc w:val="left"/>
            </w:pPr>
            <w:r>
              <w:t xml:space="preserve">WhatsApp buttons appear only on branch pages. No booking form.</w:t>
            </w:r>
          </w:p>
        </w:tc>
        <w:tc>
          <w:tcPr/>
          <w:p>
            <w:pPr>
              <w:pStyle w:val="Compact"/>
              <w:jc w:val="left"/>
            </w:pPr>
            <w:r>
              <w:t xml:space="preserve">Book Consultation in header and footer, floating WhatsApp button, click-to-call on mobile, and a booking form on every service page.</w:t>
            </w:r>
          </w:p>
        </w:tc>
      </w:tr>
      <w:tr>
        <w:tc>
          <w:tcPr/>
          <w:p>
            <w:pPr>
              <w:pStyle w:val="Compact"/>
              <w:jc w:val="left"/>
            </w:pPr>
            <w:r>
              <w:t xml:space="preserve">Trust and proof</w:t>
            </w:r>
          </w:p>
        </w:tc>
        <w:tc>
          <w:tcPr/>
          <w:p>
            <w:pPr>
              <w:pStyle w:val="Compact"/>
              <w:jc w:val="left"/>
            </w:pPr>
            <w:r>
              <w:t xml:space="preserve">Team and videos exist but are hard to find. No ratings or written reviews.</w:t>
            </w:r>
          </w:p>
        </w:tc>
        <w:tc>
          <w:tcPr/>
          <w:p>
            <w:pPr>
              <w:pStyle w:val="Compact"/>
              <w:jc w:val="left"/>
            </w:pPr>
            <w:r>
              <w:t xml:space="preserve">Trust strip near the top, Google rating, written and video testimonials, team preview with qualifications, and accreditations if available.</w:t>
            </w:r>
          </w:p>
        </w:tc>
      </w:tr>
      <w:tr>
        <w:tc>
          <w:tcPr/>
          <w:p>
            <w:pPr>
              <w:pStyle w:val="Compact"/>
              <w:jc w:val="left"/>
            </w:pPr>
            <w:r>
              <w:t xml:space="preserve">Mobile experience</w:t>
            </w:r>
          </w:p>
        </w:tc>
        <w:tc>
          <w:tcPr/>
          <w:p>
            <w:pPr>
              <w:pStyle w:val="Compact"/>
              <w:jc w:val="left"/>
            </w:pPr>
            <w:r>
              <w:t xml:space="preserve">Large images and text blocks make pages long on small screens.</w:t>
            </w:r>
          </w:p>
        </w:tc>
        <w:tc>
          <w:tcPr/>
          <w:p>
            <w:pPr>
              <w:pStyle w:val="Compact"/>
              <w:jc w:val="left"/>
            </w:pPr>
            <w:r>
              <w:t xml:space="preserve">Mobile-first layouts, a sticky bottom bar (Call, WhatsApp, Book), collapsible sections, and compressed images.</w:t>
            </w:r>
          </w:p>
        </w:tc>
      </w:tr>
      <w:tr>
        <w:tc>
          <w:tcPr/>
          <w:p>
            <w:pPr>
              <w:pStyle w:val="Compact"/>
              <w:jc w:val="left"/>
            </w:pPr>
            <w:r>
              <w:t xml:space="preserve">Consistency and polish</w:t>
            </w:r>
          </w:p>
        </w:tc>
        <w:tc>
          <w:tcPr/>
          <w:p>
            <w:pPr>
              <w:pStyle w:val="Compact"/>
              <w:jc w:val="left"/>
            </w:pPr>
            <w:r>
              <w:t xml:space="preserve">Placeholder footer text, mislabelled section, a spelling issue in the draft menu, inconsistent contact details.</w:t>
            </w:r>
          </w:p>
        </w:tc>
        <w:tc>
          <w:tcPr/>
          <w:p>
            <w:pPr>
              <w:pStyle w:val="Compact"/>
              <w:jc w:val="left"/>
            </w:pPr>
            <w:r>
              <w:t xml:space="preserve">Content and design review checklist before launch, and one verified source of truth for branch data.</w:t>
            </w:r>
          </w:p>
        </w:tc>
      </w:tr>
    </w:tbl>
    <w:bookmarkEnd w:id="22"/>
    <w:bookmarkStart w:id="23" w:name="X5b8d25391671e1e6c8b71de1fa534416fb585a8"/>
    <w:p>
      <w:pPr>
        <w:pStyle w:val="Heading1"/>
      </w:pPr>
      <w:r>
        <w:t xml:space="preserve">4. Learnings from the reference website (Butterfly Learnings)</w:t>
      </w:r>
    </w:p>
    <w:p>
      <w:pPr>
        <w:numPr>
          <w:ilvl w:val="0"/>
          <w:numId w:val="1003"/>
        </w:numPr>
        <w:pStyle w:val="Compact"/>
      </w:pPr>
      <w:r>
        <w:t xml:space="preserve">A clear hero with a single primary action (Book Consultation), repeated through the page</w:t>
      </w:r>
    </w:p>
    <w:p>
      <w:pPr>
        <w:numPr>
          <w:ilvl w:val="0"/>
          <w:numId w:val="1003"/>
        </w:numPr>
        <w:pStyle w:val="Compact"/>
      </w:pPr>
      <w:r>
        <w:t xml:space="preserve">A trust strip near the top: number of therapists, centres, rating, accreditation</w:t>
      </w:r>
    </w:p>
    <w:p>
      <w:pPr>
        <w:numPr>
          <w:ilvl w:val="0"/>
          <w:numId w:val="1003"/>
        </w:numPr>
        <w:pStyle w:val="Compact"/>
      </w:pPr>
      <w:r>
        <w:t xml:space="preserve">A</w:t>
      </w:r>
      <w:r>
        <w:t xml:space="preserve"> </w:t>
      </w:r>
      <w:r>
        <w:t xml:space="preserve">“</w:t>
      </w:r>
      <w:r>
        <w:t xml:space="preserve">How it works</w:t>
      </w:r>
      <w:r>
        <w:t xml:space="preserve">”</w:t>
      </w:r>
      <w:r>
        <w:t xml:space="preserve"> </w:t>
      </w:r>
      <w:r>
        <w:t xml:space="preserve">section in four simple steps (evaluate, plan, therapy, track progress)</w:t>
      </w:r>
    </w:p>
    <w:p>
      <w:pPr>
        <w:numPr>
          <w:ilvl w:val="0"/>
          <w:numId w:val="1003"/>
        </w:numPr>
        <w:pStyle w:val="Compact"/>
      </w:pPr>
      <w:r>
        <w:t xml:space="preserve">Service cards that each link to their own page</w:t>
      </w:r>
    </w:p>
    <w:p>
      <w:pPr>
        <w:numPr>
          <w:ilvl w:val="0"/>
          <w:numId w:val="1003"/>
        </w:numPr>
        <w:pStyle w:val="Compact"/>
      </w:pPr>
      <w:r>
        <w:t xml:space="preserve">A testimonial carousel with parent names and a link to the Google review</w:t>
      </w:r>
    </w:p>
    <w:p>
      <w:pPr>
        <w:numPr>
          <w:ilvl w:val="0"/>
          <w:numId w:val="1003"/>
        </w:numPr>
        <w:pStyle w:val="Compact"/>
      </w:pPr>
      <w:r>
        <w:t xml:space="preserve">A centre finder</w:t>
      </w:r>
    </w:p>
    <w:p>
      <w:pPr>
        <w:numPr>
          <w:ilvl w:val="0"/>
          <w:numId w:val="1003"/>
        </w:numPr>
        <w:pStyle w:val="Compact"/>
      </w:pPr>
      <w:r>
        <w:t xml:space="preserve">A parent-focused FAQ in accordions</w:t>
      </w:r>
    </w:p>
    <w:p>
      <w:pPr>
        <w:numPr>
          <w:ilvl w:val="0"/>
          <w:numId w:val="1003"/>
        </w:numPr>
        <w:pStyle w:val="Compact"/>
      </w:pPr>
      <w:r>
        <w:t xml:space="preserve">A floating WhatsApp button on every page</w:t>
      </w:r>
    </w:p>
    <w:p>
      <w:pPr>
        <w:pStyle w:val="FirstParagraph"/>
      </w:pPr>
      <w:r>
        <w:t xml:space="preserve">Where CLC can do better: shorter text, more service depth (five or more therapies, conditions and assessments), real photos of our own centres, clearer branch information, and a more interactive but calm experience.</w:t>
      </w:r>
    </w:p>
    <w:bookmarkEnd w:id="23"/>
    <w:bookmarkStart w:id="24" w:name="goals"/>
    <w:p>
      <w:pPr>
        <w:pStyle w:val="Heading1"/>
      </w:pPr>
      <w:r>
        <w:t xml:space="preserve">5. Goals</w:t>
      </w:r>
    </w:p>
    <w:p>
      <w:pPr>
        <w:numPr>
          <w:ilvl w:val="0"/>
          <w:numId w:val="1004"/>
        </w:numPr>
        <w:pStyle w:val="Compact"/>
      </w:pPr>
      <w:r>
        <w:t xml:space="preserve">Help a worried parent understand what CLC does and book a consultation within two clicks.</w:t>
      </w:r>
    </w:p>
    <w:p>
      <w:pPr>
        <w:numPr>
          <w:ilvl w:val="0"/>
          <w:numId w:val="1004"/>
        </w:numPr>
        <w:pStyle w:val="Compact"/>
      </w:pPr>
      <w:r>
        <w:t xml:space="preserve">Present every therapy and condition on its own page, written in simple language.</w:t>
      </w:r>
    </w:p>
    <w:p>
      <w:pPr>
        <w:numPr>
          <w:ilvl w:val="0"/>
          <w:numId w:val="1004"/>
        </w:numPr>
        <w:pStyle w:val="Compact"/>
      </w:pPr>
      <w:r>
        <w:t xml:space="preserve">Build trust through the team, centres, results and parent testimonials.</w:t>
      </w:r>
    </w:p>
    <w:p>
      <w:pPr>
        <w:numPr>
          <w:ilvl w:val="0"/>
          <w:numId w:val="1004"/>
        </w:numPr>
        <w:pStyle w:val="Compact"/>
      </w:pPr>
      <w:r>
        <w:t xml:space="preserve">Work smoothly on mobile, tablet and desktop.</w:t>
      </w:r>
    </w:p>
    <w:p>
      <w:pPr>
        <w:numPr>
          <w:ilvl w:val="0"/>
          <w:numId w:val="1004"/>
        </w:numPr>
        <w:pStyle w:val="Compact"/>
      </w:pPr>
      <w:r>
        <w:t xml:space="preserve">Rank better on Google for local and service searches (for example speech therapy in Nerul).</w:t>
      </w:r>
    </w:p>
    <w:p>
      <w:pPr>
        <w:numPr>
          <w:ilvl w:val="0"/>
          <w:numId w:val="1004"/>
        </w:numPr>
        <w:pStyle w:val="Compact"/>
      </w:pPr>
      <w:r>
        <w:t xml:space="preserve">Make the website feel modern, friendly and interactive without slowing it down.</w:t>
      </w:r>
    </w:p>
    <w:p>
      <w:pPr>
        <w:numPr>
          <w:ilvl w:val="0"/>
          <w:numId w:val="1004"/>
        </w:numPr>
        <w:pStyle w:val="Compact"/>
      </w:pPr>
      <w:r>
        <w:t xml:space="preserve">Make content easy to update later.</w:t>
      </w:r>
    </w:p>
    <w:bookmarkEnd w:id="24"/>
    <w:bookmarkStart w:id="25" w:name="proposed-sitemap"/>
    <w:p>
      <w:pPr>
        <w:pStyle w:val="Heading1"/>
      </w:pPr>
      <w:r>
        <w:t xml:space="preserve">6. Proposed sitemap</w:t>
      </w:r>
    </w:p>
    <w:p>
      <w:pPr>
        <w:numPr>
          <w:ilvl w:val="0"/>
          <w:numId w:val="1005"/>
        </w:numPr>
        <w:pStyle w:val="Compact"/>
      </w:pPr>
      <w:r>
        <w:rPr>
          <w:bCs/>
          <w:b/>
        </w:rPr>
        <w:t xml:space="preserve">Home</w:t>
      </w:r>
    </w:p>
    <w:p>
      <w:pPr>
        <w:numPr>
          <w:ilvl w:val="0"/>
          <w:numId w:val="1005"/>
        </w:numPr>
        <w:pStyle w:val="Compact"/>
      </w:pPr>
      <w:r>
        <w:rPr>
          <w:bCs/>
          <w:b/>
        </w:rPr>
        <w:t xml:space="preserve">About Us</w:t>
      </w:r>
    </w:p>
    <w:p>
      <w:pPr>
        <w:numPr>
          <w:ilvl w:val="1"/>
          <w:numId w:val="1006"/>
        </w:numPr>
        <w:pStyle w:val="Compact"/>
      </w:pPr>
      <w:r>
        <w:t xml:space="preserve">Our Story and Milestones</w:t>
      </w:r>
    </w:p>
    <w:p>
      <w:pPr>
        <w:numPr>
          <w:ilvl w:val="1"/>
          <w:numId w:val="1006"/>
        </w:numPr>
        <w:pStyle w:val="Compact"/>
      </w:pPr>
      <w:r>
        <w:t xml:space="preserve">Vision and Mission</w:t>
      </w:r>
    </w:p>
    <w:p>
      <w:pPr>
        <w:numPr>
          <w:ilvl w:val="1"/>
          <w:numId w:val="1006"/>
        </w:numPr>
        <w:pStyle w:val="Compact"/>
      </w:pPr>
      <w:r>
        <w:t xml:space="preserve">Our Team (Core Team, Consultants)</w:t>
      </w:r>
    </w:p>
    <w:p>
      <w:pPr>
        <w:numPr>
          <w:ilvl w:val="2"/>
          <w:numId w:val="1007"/>
        </w:numPr>
        <w:pStyle w:val="Compact"/>
      </w:pPr>
      <w:r>
        <w:t xml:space="preserve">Individual profile pages for leadership</w:t>
      </w:r>
    </w:p>
    <w:p>
      <w:pPr>
        <w:numPr>
          <w:ilvl w:val="0"/>
          <w:numId w:val="1005"/>
        </w:numPr>
        <w:pStyle w:val="Compact"/>
      </w:pPr>
      <w:r>
        <w:rPr>
          <w:bCs/>
          <w:b/>
        </w:rPr>
        <w:t xml:space="preserve">Services</w:t>
      </w:r>
    </w:p>
    <w:p>
      <w:pPr>
        <w:numPr>
          <w:ilvl w:val="1"/>
          <w:numId w:val="1008"/>
        </w:numPr>
        <w:pStyle w:val="Compact"/>
      </w:pPr>
      <w:r>
        <w:t xml:space="preserve">Services overview</w:t>
      </w:r>
    </w:p>
    <w:p>
      <w:pPr>
        <w:numPr>
          <w:ilvl w:val="1"/>
          <w:numId w:val="1008"/>
        </w:numPr>
        <w:pStyle w:val="Compact"/>
      </w:pPr>
      <w:r>
        <w:t xml:space="preserve">Speech and Language Therapy</w:t>
      </w:r>
    </w:p>
    <w:p>
      <w:pPr>
        <w:numPr>
          <w:ilvl w:val="1"/>
          <w:numId w:val="1008"/>
        </w:numPr>
        <w:pStyle w:val="Compact"/>
      </w:pPr>
      <w:r>
        <w:t xml:space="preserve">Occupational Therapy</w:t>
      </w:r>
    </w:p>
    <w:p>
      <w:pPr>
        <w:numPr>
          <w:ilvl w:val="1"/>
          <w:numId w:val="1008"/>
        </w:numPr>
        <w:pStyle w:val="Compact"/>
      </w:pPr>
      <w:r>
        <w:t xml:space="preserve">Remedial and Special Education</w:t>
      </w:r>
    </w:p>
    <w:p>
      <w:pPr>
        <w:numPr>
          <w:ilvl w:val="1"/>
          <w:numId w:val="1008"/>
        </w:numPr>
        <w:pStyle w:val="Compact"/>
      </w:pPr>
      <w:r>
        <w:t xml:space="preserve">Child and Adolescent Counselling</w:t>
      </w:r>
    </w:p>
    <w:p>
      <w:pPr>
        <w:numPr>
          <w:ilvl w:val="1"/>
          <w:numId w:val="1008"/>
        </w:numPr>
        <w:pStyle w:val="Compact"/>
      </w:pPr>
      <w:r>
        <w:t xml:space="preserve">Learning Disability (LD) Rehabilitation</w:t>
      </w:r>
    </w:p>
    <w:p>
      <w:pPr>
        <w:numPr>
          <w:ilvl w:val="1"/>
          <w:numId w:val="1008"/>
        </w:numPr>
        <w:pStyle w:val="Compact"/>
      </w:pPr>
      <w:r>
        <w:t xml:space="preserve">Group Therapy and Workshops</w:t>
      </w:r>
    </w:p>
    <w:p>
      <w:pPr>
        <w:numPr>
          <w:ilvl w:val="1"/>
          <w:numId w:val="1008"/>
        </w:numPr>
        <w:pStyle w:val="Compact"/>
      </w:pPr>
      <w:r>
        <w:t xml:space="preserve">Assessments</w:t>
      </w:r>
    </w:p>
    <w:p>
      <w:pPr>
        <w:numPr>
          <w:ilvl w:val="0"/>
          <w:numId w:val="1005"/>
        </w:numPr>
        <w:pStyle w:val="Compact"/>
      </w:pPr>
      <w:r>
        <w:rPr>
          <w:bCs/>
          <w:b/>
        </w:rPr>
        <w:t xml:space="preserve">Areas of Support</w:t>
      </w:r>
      <w:r>
        <w:t xml:space="preserve"> </w:t>
      </w:r>
      <w:r>
        <w:t xml:space="preserve">(condition-based pages)</w:t>
      </w:r>
    </w:p>
    <w:p>
      <w:pPr>
        <w:numPr>
          <w:ilvl w:val="1"/>
          <w:numId w:val="1009"/>
        </w:numPr>
        <w:pStyle w:val="Compact"/>
      </w:pPr>
      <w:r>
        <w:t xml:space="preserve">Speech delay, Autism and social communication, ADHD and attention, Dyslexia and learning difficulties, Sensory processing, Behaviour and emotional regulation, School anxiety</w:t>
      </w:r>
    </w:p>
    <w:p>
      <w:pPr>
        <w:numPr>
          <w:ilvl w:val="0"/>
          <w:numId w:val="1005"/>
        </w:numPr>
        <w:pStyle w:val="Compact"/>
      </w:pPr>
      <w:r>
        <w:rPr>
          <w:bCs/>
          <w:b/>
        </w:rPr>
        <w:t xml:space="preserve">Centres</w:t>
      </w:r>
    </w:p>
    <w:p>
      <w:pPr>
        <w:numPr>
          <w:ilvl w:val="1"/>
          <w:numId w:val="1010"/>
        </w:numPr>
        <w:pStyle w:val="Compact"/>
      </w:pPr>
      <w:r>
        <w:t xml:space="preserve">Centre finder (all branches)</w:t>
      </w:r>
    </w:p>
    <w:p>
      <w:pPr>
        <w:numPr>
          <w:ilvl w:val="1"/>
          <w:numId w:val="1010"/>
        </w:numPr>
        <w:pStyle w:val="Compact"/>
      </w:pPr>
      <w:r>
        <w:t xml:space="preserve">Nerul (HQ), Thane, Chembur, Sion, Ulwe, Nagpur, Nashik (final list to be confirmed)</w:t>
      </w:r>
    </w:p>
    <w:p>
      <w:pPr>
        <w:numPr>
          <w:ilvl w:val="0"/>
          <w:numId w:val="1005"/>
        </w:numPr>
        <w:pStyle w:val="Compact"/>
      </w:pPr>
      <w:r>
        <w:rPr>
          <w:bCs/>
          <w:b/>
        </w:rPr>
        <w:t xml:space="preserve">Parent Corner</w:t>
      </w:r>
    </w:p>
    <w:p>
      <w:pPr>
        <w:numPr>
          <w:ilvl w:val="1"/>
          <w:numId w:val="1011"/>
        </w:numPr>
        <w:pStyle w:val="Compact"/>
      </w:pPr>
      <w:r>
        <w:t xml:space="preserve">Testimonials (written and video)</w:t>
      </w:r>
    </w:p>
    <w:p>
      <w:pPr>
        <w:numPr>
          <w:ilvl w:val="1"/>
          <w:numId w:val="1011"/>
        </w:numPr>
        <w:pStyle w:val="Compact"/>
      </w:pPr>
      <w:r>
        <w:t xml:space="preserve">FAQ</w:t>
      </w:r>
    </w:p>
    <w:p>
      <w:pPr>
        <w:numPr>
          <w:ilvl w:val="1"/>
          <w:numId w:val="1011"/>
        </w:numPr>
        <w:pStyle w:val="Compact"/>
      </w:pPr>
      <w:r>
        <w:t xml:space="preserve">Workshops and seminars</w:t>
      </w:r>
    </w:p>
    <w:p>
      <w:pPr>
        <w:numPr>
          <w:ilvl w:val="1"/>
          <w:numId w:val="1011"/>
        </w:numPr>
        <w:pStyle w:val="Compact"/>
      </w:pPr>
      <w:r>
        <w:t xml:space="preserve">Parent resources and blog (later phase)</w:t>
      </w:r>
    </w:p>
    <w:p>
      <w:pPr>
        <w:numPr>
          <w:ilvl w:val="0"/>
          <w:numId w:val="1005"/>
        </w:numPr>
        <w:pStyle w:val="Compact"/>
      </w:pPr>
      <w:r>
        <w:rPr>
          <w:bCs/>
          <w:b/>
        </w:rPr>
        <w:t xml:space="preserve">Book a Consultation</w:t>
      </w:r>
      <w:r>
        <w:t xml:space="preserve"> </w:t>
      </w:r>
      <w:r>
        <w:t xml:space="preserve">(form, WhatsApp, call)</w:t>
      </w:r>
    </w:p>
    <w:p>
      <w:pPr>
        <w:numPr>
          <w:ilvl w:val="0"/>
          <w:numId w:val="1005"/>
        </w:numPr>
        <w:pStyle w:val="Compact"/>
      </w:pPr>
      <w:r>
        <w:rPr>
          <w:bCs/>
          <w:b/>
        </w:rPr>
        <w:t xml:space="preserve">Contact Us</w:t>
      </w:r>
    </w:p>
    <w:p>
      <w:pPr>
        <w:numPr>
          <w:ilvl w:val="0"/>
          <w:numId w:val="1005"/>
        </w:numPr>
        <w:pStyle w:val="Compact"/>
      </w:pPr>
      <w:r>
        <w:t xml:space="preserve">Footer pages: Privacy Policy, Terms</w:t>
      </w:r>
    </w:p>
    <w:p>
      <w:pPr>
        <w:pStyle w:val="FirstParagraph"/>
      </w:pPr>
      <w:r>
        <w:rPr>
          <w:bCs/>
          <w:b/>
        </w:rPr>
        <w:t xml:space="preserve">Service verification note:</w:t>
      </w:r>
      <w:r>
        <w:t xml:space="preserve"> </w:t>
      </w:r>
      <w:r>
        <w:t xml:space="preserve">Before finalising this sitemap, confirm with the CLC team which services are currently offered. In addition to the therapy pages listed above, the existing CLC website mentions Academic Skill Development, Remedial Education, Applied Behavior Analysis (ABA), Phonics World, Brain Gym and Math Master. Add or retain dedicated pages for these only after the team confirms their current availability.</w:t>
      </w:r>
    </w:p>
    <w:bookmarkEnd w:id="25"/>
    <w:bookmarkStart w:id="26" w:name="homepage-structure-and-booking-flow"/>
    <w:p>
      <w:pPr>
        <w:pStyle w:val="Heading1"/>
      </w:pPr>
      <w:r>
        <w:t xml:space="preserve">7. Homepage structure and booking flow</w:t>
      </w:r>
    </w:p>
    <w:p>
      <w:pPr>
        <w:numPr>
          <w:ilvl w:val="0"/>
          <w:numId w:val="1012"/>
        </w:numPr>
        <w:pStyle w:val="Compact"/>
      </w:pPr>
      <w:r>
        <w:t xml:space="preserve">Top bar: phone, WhatsApp, email, and Book Consultation button</w:t>
      </w:r>
    </w:p>
    <w:p>
      <w:pPr>
        <w:numPr>
          <w:ilvl w:val="0"/>
          <w:numId w:val="1012"/>
        </w:numPr>
        <w:pStyle w:val="Compact"/>
      </w:pPr>
      <w:r>
        <w:t xml:space="preserve">Hero: clear promise, one primary button (Book Consultation) and one secondary (Explore Services), with a real centre photo</w:t>
      </w:r>
    </w:p>
    <w:p>
      <w:pPr>
        <w:numPr>
          <w:ilvl w:val="0"/>
          <w:numId w:val="1012"/>
        </w:numPr>
        <w:pStyle w:val="Compact"/>
      </w:pPr>
      <w:r>
        <w:t xml:space="preserve">Trust strip: years of care, professionals, children supported, centres (verified numbers only)</w:t>
      </w:r>
    </w:p>
    <w:p>
      <w:pPr>
        <w:numPr>
          <w:ilvl w:val="0"/>
          <w:numId w:val="1012"/>
        </w:numPr>
        <w:pStyle w:val="Compact"/>
      </w:pPr>
      <w:r>
        <w:t xml:space="preserve">Services: cards linking to each therapy page</w:t>
      </w:r>
    </w:p>
    <w:p>
      <w:pPr>
        <w:numPr>
          <w:ilvl w:val="0"/>
          <w:numId w:val="1012"/>
        </w:numPr>
        <w:pStyle w:val="Compact"/>
      </w:pPr>
      <w:r>
        <w:t xml:space="preserve">Concerns:</w:t>
      </w:r>
      <w:r>
        <w:t xml:space="preserve"> </w:t>
      </w:r>
      <w:r>
        <w:t xml:space="preserve">“</w:t>
      </w:r>
      <w:r>
        <w:t xml:space="preserve">How can we support your child?</w:t>
      </w:r>
      <w:r>
        <w:t xml:space="preserve">”</w:t>
      </w:r>
      <w:r>
        <w:t xml:space="preserve"> </w:t>
      </w:r>
      <w:r>
        <w:t xml:space="preserve">cards linking to condition pages</w:t>
      </w:r>
    </w:p>
    <w:p>
      <w:pPr>
        <w:numPr>
          <w:ilvl w:val="0"/>
          <w:numId w:val="1012"/>
        </w:numPr>
        <w:pStyle w:val="Compact"/>
      </w:pPr>
      <w:r>
        <w:t xml:space="preserve">How it works: evaluate, personalised plan, therapy begins, track progress</w:t>
      </w:r>
    </w:p>
    <w:p>
      <w:pPr>
        <w:numPr>
          <w:ilvl w:val="0"/>
          <w:numId w:val="1012"/>
        </w:numPr>
        <w:pStyle w:val="Compact"/>
      </w:pPr>
      <w:r>
        <w:t xml:space="preserve">Why parents trust CLC: team, methods, sensory-friendly centres, school coordination</w:t>
      </w:r>
    </w:p>
    <w:p>
      <w:pPr>
        <w:numPr>
          <w:ilvl w:val="0"/>
          <w:numId w:val="1012"/>
        </w:numPr>
        <w:pStyle w:val="Compact"/>
      </w:pPr>
      <w:r>
        <w:t xml:space="preserve">Our team: leadership preview</w:t>
      </w:r>
    </w:p>
    <w:p>
      <w:pPr>
        <w:numPr>
          <w:ilvl w:val="0"/>
          <w:numId w:val="1012"/>
        </w:numPr>
        <w:pStyle w:val="Compact"/>
      </w:pPr>
      <w:r>
        <w:t xml:space="preserve">Centres: location cards with a map</w:t>
      </w:r>
    </w:p>
    <w:p>
      <w:pPr>
        <w:numPr>
          <w:ilvl w:val="0"/>
          <w:numId w:val="1012"/>
        </w:numPr>
        <w:pStyle w:val="Compact"/>
      </w:pPr>
      <w:r>
        <w:t xml:space="preserve">Parent testimonials: carousel and videos</w:t>
      </w:r>
    </w:p>
    <w:p>
      <w:pPr>
        <w:numPr>
          <w:ilvl w:val="0"/>
          <w:numId w:val="1012"/>
        </w:numPr>
        <w:pStyle w:val="Compact"/>
      </w:pPr>
      <w:r>
        <w:t xml:space="preserve">FAQ preview</w:t>
      </w:r>
    </w:p>
    <w:p>
      <w:pPr>
        <w:numPr>
          <w:ilvl w:val="0"/>
          <w:numId w:val="1012"/>
        </w:numPr>
        <w:pStyle w:val="Compact"/>
      </w:pPr>
      <w:r>
        <w:t xml:space="preserve">Final CTA band: consultation form and WhatsApp</w:t>
      </w:r>
    </w:p>
    <w:p>
      <w:pPr>
        <w:numPr>
          <w:ilvl w:val="0"/>
          <w:numId w:val="1012"/>
        </w:numPr>
        <w:pStyle w:val="Compact"/>
      </w:pPr>
      <w:r>
        <w:t xml:space="preserve">Footer with quick links, centre list, hours and contact details</w:t>
      </w:r>
    </w:p>
    <w:p>
      <w:pPr>
        <w:pStyle w:val="FirstParagraph"/>
      </w:pPr>
      <w:r>
        <w:rPr>
          <w:bCs/>
          <w:b/>
        </w:rPr>
        <w:t xml:space="preserve">Consultation booking flow:</w:t>
      </w:r>
      <w:r>
        <w:t xml:space="preserve"> </w:t>
      </w:r>
      <w:r>
        <w:t xml:space="preserve">A parent clicks</w:t>
      </w:r>
      <w:r>
        <w:t xml:space="preserve"> </w:t>
      </w:r>
      <w:r>
        <w:t xml:space="preserve">“</w:t>
      </w:r>
      <w:r>
        <w:t xml:space="preserve">Book Consultation,</w:t>
      </w:r>
      <w:r>
        <w:t xml:space="preserve">”</w:t>
      </w:r>
      <w:r>
        <w:t xml:space="preserve"> </w:t>
      </w:r>
      <w:r>
        <w:t xml:space="preserve">enters parent and child details, selects a preferred centre and contact method, and submits the form. The website then displays a clear confirmation message. Before development, confirm with the mentor where submissions should go and who will receive and follow up on them (for example, email, WhatsApp, or a form service).</w:t>
      </w:r>
    </w:p>
    <w:bookmarkEnd w:id="26"/>
    <w:bookmarkStart w:id="27" w:name="new-feature-ideas"/>
    <w:p>
      <w:pPr>
        <w:pStyle w:val="Heading1"/>
      </w:pPr>
      <w:r>
        <w:t xml:space="preserve">8. New feature ideas</w:t>
      </w:r>
    </w:p>
    <w:p>
      <w:pPr>
        <w:pStyle w:val="FirstParagraph"/>
      </w:pPr>
      <w:r>
        <w:t xml:space="preserve">The client invited new features and concepts. These are our suggestions, grouped by priority so the scope stays realistic.</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736"/>
        <w:gridCol w:w="3888"/>
        <w:gridCol w:w="1296"/>
      </w:tblGrid>
      <w:tr>
        <w:trPr>
          <w:tblHeader w:val="true"/>
        </w:trPr>
        <w:tc>
          <w:tcPr/>
          <w:p>
            <w:pPr>
              <w:pStyle w:val="Compact"/>
              <w:jc w:val="left"/>
            </w:pPr>
            <w:r>
              <w:rPr>
                <w:b/>
              </w:rPr>
              <w:t xml:space="preserve">Feature</w:t>
            </w:r>
          </w:p>
        </w:tc>
        <w:tc>
          <w:tcPr/>
          <w:p>
            <w:pPr>
              <w:pStyle w:val="Compact"/>
              <w:jc w:val="left"/>
            </w:pPr>
            <w:r>
              <w:rPr>
                <w:b/>
              </w:rPr>
              <w:t xml:space="preserve">What it does for parents</w:t>
            </w:r>
          </w:p>
        </w:tc>
        <w:tc>
          <w:tcPr/>
          <w:p>
            <w:pPr>
              <w:pStyle w:val="Compact"/>
              <w:jc w:val="left"/>
            </w:pPr>
            <w:r>
              <w:rPr>
                <w:b/>
              </w:rPr>
              <w:t xml:space="preserve">Priority</w:t>
            </w:r>
          </w:p>
        </w:tc>
      </w:tr>
      <w:tr>
        <w:tc>
          <w:tcPr/>
          <w:p>
            <w:pPr>
              <w:pStyle w:val="Compact"/>
              <w:jc w:val="left"/>
            </w:pPr>
            <w:r>
              <w:t xml:space="preserve">Consultation booking form with centre selection</w:t>
            </w:r>
          </w:p>
        </w:tc>
        <w:tc>
          <w:tcPr/>
          <w:p>
            <w:pPr>
              <w:pStyle w:val="Compact"/>
              <w:jc w:val="left"/>
            </w:pPr>
            <w:r>
              <w:t xml:space="preserve">Fast, clear way to request an appointment; sends details to the centre</w:t>
            </w:r>
          </w:p>
        </w:tc>
        <w:tc>
          <w:tcPr/>
          <w:p>
            <w:pPr>
              <w:pStyle w:val="Compact"/>
              <w:jc w:val="left"/>
            </w:pPr>
            <w:r>
              <w:t xml:space="preserve">Must have</w:t>
            </w:r>
          </w:p>
        </w:tc>
      </w:tr>
      <w:tr>
        <w:tc>
          <w:tcPr/>
          <w:p>
            <w:pPr>
              <w:pStyle w:val="Compact"/>
              <w:jc w:val="left"/>
            </w:pPr>
            <w:r>
              <w:t xml:space="preserve">Sticky mobile action bar (Call, WhatsApp, Book)</w:t>
            </w:r>
          </w:p>
        </w:tc>
        <w:tc>
          <w:tcPr/>
          <w:p>
            <w:pPr>
              <w:pStyle w:val="Compact"/>
              <w:jc w:val="left"/>
            </w:pPr>
            <w:r>
              <w:t xml:space="preserve">One-tap contact from any page on a phone</w:t>
            </w:r>
          </w:p>
        </w:tc>
        <w:tc>
          <w:tcPr/>
          <w:p>
            <w:pPr>
              <w:pStyle w:val="Compact"/>
              <w:jc w:val="left"/>
            </w:pPr>
            <w:r>
              <w:t xml:space="preserve">Must have</w:t>
            </w:r>
          </w:p>
        </w:tc>
      </w:tr>
      <w:tr>
        <w:tc>
          <w:tcPr/>
          <w:p>
            <w:pPr>
              <w:pStyle w:val="Compact"/>
              <w:jc w:val="left"/>
            </w:pPr>
            <w:r>
              <w:t xml:space="preserve">Centre finder with map and</w:t>
            </w:r>
            <w:r>
              <w:t xml:space="preserve"> </w:t>
            </w:r>
            <w:r>
              <w:t xml:space="preserve">“</w:t>
            </w:r>
            <w:r>
              <w:t xml:space="preserve">directions</w:t>
            </w:r>
            <w:r>
              <w:t xml:space="preserve">”</w:t>
            </w:r>
            <w:r>
              <w:t xml:space="preserve"> </w:t>
            </w:r>
            <w:r>
              <w:t xml:space="preserve">button</w:t>
            </w:r>
          </w:p>
        </w:tc>
        <w:tc>
          <w:tcPr/>
          <w:p>
            <w:pPr>
              <w:pStyle w:val="Compact"/>
              <w:jc w:val="left"/>
            </w:pPr>
            <w:r>
              <w:t xml:space="preserve">Helps a parent find the nearest centre quickly</w:t>
            </w:r>
          </w:p>
        </w:tc>
        <w:tc>
          <w:tcPr/>
          <w:p>
            <w:pPr>
              <w:pStyle w:val="Compact"/>
              <w:jc w:val="left"/>
            </w:pPr>
            <w:r>
              <w:t xml:space="preserve">Must have</w:t>
            </w:r>
          </w:p>
        </w:tc>
      </w:tr>
      <w:tr>
        <w:tc>
          <w:tcPr/>
          <w:p>
            <w:pPr>
              <w:pStyle w:val="Compact"/>
              <w:jc w:val="left"/>
            </w:pPr>
            <w:r>
              <w:t xml:space="preserve">Written and video testimonials with Google rating</w:t>
            </w:r>
          </w:p>
        </w:tc>
        <w:tc>
          <w:tcPr/>
          <w:p>
            <w:pPr>
              <w:pStyle w:val="Compact"/>
              <w:jc w:val="left"/>
            </w:pPr>
            <w:r>
              <w:t xml:space="preserve">Builds trust before the first visit</w:t>
            </w:r>
          </w:p>
        </w:tc>
        <w:tc>
          <w:tcPr/>
          <w:p>
            <w:pPr>
              <w:pStyle w:val="Compact"/>
              <w:jc w:val="left"/>
            </w:pPr>
            <w:r>
              <w:t xml:space="preserve">Must have</w:t>
            </w:r>
          </w:p>
        </w:tc>
      </w:tr>
      <w:tr>
        <w:tc>
          <w:tcPr/>
          <w:p>
            <w:pPr>
              <w:pStyle w:val="Compact"/>
              <w:jc w:val="left"/>
            </w:pPr>
            <w:r>
              <w:t xml:space="preserve">Expanded FAQ with search</w:t>
            </w:r>
          </w:p>
        </w:tc>
        <w:tc>
          <w:tcPr/>
          <w:p>
            <w:pPr>
              <w:pStyle w:val="Compact"/>
              <w:jc w:val="left"/>
            </w:pPr>
            <w:r>
              <w:t xml:space="preserve">Answers common worries about cost, age, duration and process</w:t>
            </w:r>
          </w:p>
        </w:tc>
        <w:tc>
          <w:tcPr/>
          <w:p>
            <w:pPr>
              <w:pStyle w:val="Compact"/>
              <w:jc w:val="left"/>
            </w:pPr>
            <w:r>
              <w:t xml:space="preserve">Must have</w:t>
            </w:r>
          </w:p>
        </w:tc>
      </w:tr>
      <w:tr>
        <w:tc>
          <w:tcPr/>
          <w:p>
            <w:pPr>
              <w:pStyle w:val="Compact"/>
              <w:jc w:val="left"/>
            </w:pPr>
            <w:r>
              <w:t xml:space="preserve">Team page with filter by specialty</w:t>
            </w:r>
          </w:p>
        </w:tc>
        <w:tc>
          <w:tcPr/>
          <w:p>
            <w:pPr>
              <w:pStyle w:val="Compact"/>
              <w:jc w:val="left"/>
            </w:pPr>
            <w:r>
              <w:t xml:space="preserve">Parents can find the right expert, for example speech therapist or counsellor</w:t>
            </w:r>
          </w:p>
        </w:tc>
        <w:tc>
          <w:tcPr/>
          <w:p>
            <w:pPr>
              <w:pStyle w:val="Compact"/>
              <w:jc w:val="left"/>
            </w:pPr>
            <w:r>
              <w:t xml:space="preserve">Should have</w:t>
            </w:r>
          </w:p>
        </w:tc>
      </w:tr>
      <w:tr>
        <w:tc>
          <w:tcPr/>
          <w:p>
            <w:pPr>
              <w:pStyle w:val="Compact"/>
              <w:jc w:val="left"/>
            </w:pPr>
            <w:r>
              <w:t xml:space="preserve">Developmental checklist (</w:t>
            </w:r>
            <w:r>
              <w:t xml:space="preserve">“</w:t>
            </w:r>
            <w:r>
              <w:t xml:space="preserve">Is my child on track?</w:t>
            </w:r>
            <w:r>
              <w:t xml:space="preserve">”</w:t>
            </w:r>
            <w:r>
              <w:t xml:space="preserve">)</w:t>
            </w:r>
          </w:p>
        </w:tc>
        <w:tc>
          <w:tcPr/>
          <w:p>
            <w:pPr>
              <w:pStyle w:val="Compact"/>
              <w:jc w:val="left"/>
            </w:pPr>
            <w:r>
              <w:t xml:space="preserve">Simple questions by age group that lead to a consultation; clearly marked as guidance, not a diagnosis</w:t>
            </w:r>
          </w:p>
        </w:tc>
        <w:tc>
          <w:tcPr/>
          <w:p>
            <w:pPr>
              <w:pStyle w:val="Compact"/>
              <w:jc w:val="left"/>
            </w:pPr>
            <w:r>
              <w:t xml:space="preserve">Should have</w:t>
            </w:r>
          </w:p>
        </w:tc>
      </w:tr>
      <w:tr>
        <w:tc>
          <w:tcPr/>
          <w:p>
            <w:pPr>
              <w:pStyle w:val="Compact"/>
              <w:jc w:val="left"/>
            </w:pPr>
            <w:r>
              <w:t xml:space="preserve">Photo gallery and virtual tour of therapy rooms</w:t>
            </w:r>
          </w:p>
        </w:tc>
        <w:tc>
          <w:tcPr/>
          <w:p>
            <w:pPr>
              <w:pStyle w:val="Compact"/>
              <w:jc w:val="left"/>
            </w:pPr>
            <w:r>
              <w:t xml:space="preserve">Reduces anxiety about the first visit</w:t>
            </w:r>
          </w:p>
        </w:tc>
        <w:tc>
          <w:tcPr/>
          <w:p>
            <w:pPr>
              <w:pStyle w:val="Compact"/>
              <w:jc w:val="left"/>
            </w:pPr>
            <w:r>
              <w:t xml:space="preserve">Should have</w:t>
            </w:r>
          </w:p>
        </w:tc>
      </w:tr>
      <w:tr>
        <w:tc>
          <w:tcPr/>
          <w:p>
            <w:pPr>
              <w:pStyle w:val="Compact"/>
              <w:jc w:val="left"/>
            </w:pPr>
            <w:r>
              <w:t xml:space="preserve">Workshops and events calendar with registration</w:t>
            </w:r>
          </w:p>
        </w:tc>
        <w:tc>
          <w:tcPr/>
          <w:p>
            <w:pPr>
              <w:pStyle w:val="Compact"/>
              <w:jc w:val="left"/>
            </w:pPr>
            <w:r>
              <w:t xml:space="preserve">Promotes parenting workshops and seminars already run by CLC</w:t>
            </w:r>
          </w:p>
        </w:tc>
        <w:tc>
          <w:tcPr/>
          <w:p>
            <w:pPr>
              <w:pStyle w:val="Compact"/>
              <w:jc w:val="left"/>
            </w:pPr>
            <w:r>
              <w:t xml:space="preserve">Should have</w:t>
            </w:r>
          </w:p>
        </w:tc>
      </w:tr>
      <w:tr>
        <w:tc>
          <w:tcPr/>
          <w:p>
            <w:pPr>
              <w:pStyle w:val="Compact"/>
              <w:jc w:val="left"/>
            </w:pPr>
            <w:r>
              <w:t xml:space="preserve">Language switch (English, Hindi, Marathi)</w:t>
            </w:r>
          </w:p>
        </w:tc>
        <w:tc>
          <w:tcPr/>
          <w:p>
            <w:pPr>
              <w:pStyle w:val="Compact"/>
              <w:jc w:val="left"/>
            </w:pPr>
            <w:r>
              <w:t xml:space="preserve">Reaches more families in Mumbai, Navi Mumbai, Thane and Nagpur</w:t>
            </w:r>
          </w:p>
        </w:tc>
        <w:tc>
          <w:tcPr/>
          <w:p>
            <w:pPr>
              <w:pStyle w:val="Compact"/>
              <w:jc w:val="left"/>
            </w:pPr>
            <w:r>
              <w:t xml:space="preserve">Should have</w:t>
            </w:r>
          </w:p>
        </w:tc>
      </w:tr>
      <w:tr>
        <w:tc>
          <w:tcPr/>
          <w:p>
            <w:pPr>
              <w:pStyle w:val="Compact"/>
              <w:jc w:val="left"/>
            </w:pPr>
            <w:r>
              <w:t xml:space="preserve">Downloadable parent resources (activity sheets, home-practice tips)</w:t>
            </w:r>
          </w:p>
        </w:tc>
        <w:tc>
          <w:tcPr/>
          <w:p>
            <w:pPr>
              <w:pStyle w:val="Compact"/>
              <w:jc w:val="left"/>
            </w:pPr>
            <w:r>
              <w:t xml:space="preserve">Keeps parents engaged and supports therapy at home</w:t>
            </w:r>
          </w:p>
        </w:tc>
        <w:tc>
          <w:tcPr/>
          <w:p>
            <w:pPr>
              <w:pStyle w:val="Compact"/>
              <w:jc w:val="left"/>
            </w:pPr>
            <w:r>
              <w:t xml:space="preserve">Later phase</w:t>
            </w:r>
          </w:p>
        </w:tc>
      </w:tr>
      <w:tr>
        <w:tc>
          <w:tcPr/>
          <w:p>
            <w:pPr>
              <w:pStyle w:val="Compact"/>
              <w:jc w:val="left"/>
            </w:pPr>
            <w:r>
              <w:t xml:space="preserve">Blog and articles</w:t>
            </w:r>
          </w:p>
        </w:tc>
        <w:tc>
          <w:tcPr/>
          <w:p>
            <w:pPr>
              <w:pStyle w:val="Compact"/>
              <w:jc w:val="left"/>
            </w:pPr>
            <w:r>
              <w:t xml:space="preserve">Improves Google ranking and parent education</w:t>
            </w:r>
          </w:p>
        </w:tc>
        <w:tc>
          <w:tcPr/>
          <w:p>
            <w:pPr>
              <w:pStyle w:val="Compact"/>
              <w:jc w:val="left"/>
            </w:pPr>
            <w:r>
              <w:t xml:space="preserve">Later phase</w:t>
            </w:r>
          </w:p>
        </w:tc>
      </w:tr>
      <w:tr>
        <w:tc>
          <w:tcPr/>
          <w:p>
            <w:pPr>
              <w:pStyle w:val="Compact"/>
              <w:jc w:val="left"/>
            </w:pPr>
            <w:r>
              <w:t xml:space="preserve">Parent login with progress updates</w:t>
            </w:r>
          </w:p>
        </w:tc>
        <w:tc>
          <w:tcPr/>
          <w:p>
            <w:pPr>
              <w:pStyle w:val="Compact"/>
              <w:jc w:val="left"/>
            </w:pPr>
            <w:r>
              <w:t xml:space="preserve">Lets parents view session summaries; needs a backend and strong privacy controls</w:t>
            </w:r>
          </w:p>
        </w:tc>
        <w:tc>
          <w:tcPr/>
          <w:p>
            <w:pPr>
              <w:pStyle w:val="Compact"/>
              <w:jc w:val="left"/>
            </w:pPr>
            <w:r>
              <w:t xml:space="preserve">Later phase</w:t>
            </w:r>
          </w:p>
        </w:tc>
      </w:tr>
      <w:tr>
        <w:tc>
          <w:tcPr/>
          <w:p>
            <w:pPr>
              <w:pStyle w:val="Compact"/>
              <w:jc w:val="left"/>
            </w:pPr>
            <w:r>
              <w:t xml:space="preserve">Online payment</w:t>
            </w:r>
          </w:p>
        </w:tc>
        <w:tc>
          <w:tcPr/>
          <w:p>
            <w:pPr>
              <w:pStyle w:val="Compact"/>
              <w:jc w:val="left"/>
            </w:pPr>
            <w:r>
              <w:t xml:space="preserve">Convenience for packages and workshops</w:t>
            </w:r>
          </w:p>
        </w:tc>
        <w:tc>
          <w:tcPr/>
          <w:p>
            <w:pPr>
              <w:pStyle w:val="Compact"/>
              <w:jc w:val="left"/>
            </w:pPr>
            <w:r>
              <w:t xml:space="preserve">Later phase, only if the centre wants it</w:t>
            </w:r>
          </w:p>
        </w:tc>
      </w:tr>
    </w:tbl>
    <w:bookmarkEnd w:id="27"/>
    <w:bookmarkStart w:id="28" w:name="styling-and-animation-suggestions"/>
    <w:p>
      <w:pPr>
        <w:pStyle w:val="Heading1"/>
      </w:pPr>
      <w:r>
        <w:t xml:space="preserve">9. Styling and animation suggestions</w:t>
      </w:r>
    </w:p>
    <w:p>
      <w:pPr>
        <w:pStyle w:val="FirstParagraph"/>
      </w:pPr>
      <w:r>
        <w:t xml:space="preserve">Interactivity should feel calm and friendly, because visitors are often worried parents. We suggest subtle motion that guides attention and never distracts.</w:t>
      </w:r>
    </w:p>
    <w:p>
      <w:pPr>
        <w:pStyle w:val="BodyText"/>
      </w:pPr>
      <w:r>
        <w:rPr>
          <w:bCs/>
          <w:b/>
        </w:rPr>
        <w:t xml:space="preserve">Page and section effects</w:t>
      </w:r>
    </w:p>
    <w:p>
      <w:pPr>
        <w:numPr>
          <w:ilvl w:val="0"/>
          <w:numId w:val="1013"/>
        </w:numPr>
        <w:pStyle w:val="Compact"/>
      </w:pPr>
      <w:r>
        <w:t xml:space="preserve">Smooth scroll reveal: sections and cards fade and slide up gently as they enter the screen</w:t>
      </w:r>
    </w:p>
    <w:p>
      <w:pPr>
        <w:numPr>
          <w:ilvl w:val="0"/>
          <w:numId w:val="1013"/>
        </w:numPr>
        <w:pStyle w:val="Compact"/>
      </w:pPr>
      <w:r>
        <w:t xml:space="preserve">Animated counters in the trust strip (for example years, professionals, children supported) that count up once when visible</w:t>
      </w:r>
    </w:p>
    <w:p>
      <w:pPr>
        <w:numPr>
          <w:ilvl w:val="0"/>
          <w:numId w:val="1013"/>
        </w:numPr>
        <w:pStyle w:val="Compact"/>
      </w:pPr>
      <w:r>
        <w:t xml:space="preserve">A</w:t>
      </w:r>
      <w:r>
        <w:t xml:space="preserve"> </w:t>
      </w:r>
      <w:r>
        <w:t xml:space="preserve">“</w:t>
      </w:r>
      <w:r>
        <w:t xml:space="preserve">How it works</w:t>
      </w:r>
      <w:r>
        <w:t xml:space="preserve">”</w:t>
      </w:r>
      <w:r>
        <w:t xml:space="preserve"> </w:t>
      </w:r>
      <w:r>
        <w:t xml:space="preserve">timeline where the connecting line draws itself and each step lights up in turn</w:t>
      </w:r>
    </w:p>
    <w:p>
      <w:pPr>
        <w:numPr>
          <w:ilvl w:val="0"/>
          <w:numId w:val="1013"/>
        </w:numPr>
        <w:pStyle w:val="Compact"/>
      </w:pPr>
      <w:r>
        <w:t xml:space="preserve">Soft wave or curved dividers between sections instead of hard colour blocks</w:t>
      </w:r>
    </w:p>
    <w:p>
      <w:pPr>
        <w:numPr>
          <w:ilvl w:val="0"/>
          <w:numId w:val="1013"/>
        </w:numPr>
        <w:pStyle w:val="Compact"/>
      </w:pPr>
      <w:r>
        <w:t xml:space="preserve">Slow, subtle floating background shapes (blobs, stars, puzzle pieces) in the hero, using the brand palette</w:t>
      </w:r>
    </w:p>
    <w:p>
      <w:pPr>
        <w:pStyle w:val="FirstParagraph"/>
      </w:pPr>
      <w:r>
        <w:rPr>
          <w:bCs/>
          <w:b/>
        </w:rPr>
        <w:t xml:space="preserve">Interactive elements</w:t>
      </w:r>
    </w:p>
    <w:p>
      <w:pPr>
        <w:numPr>
          <w:ilvl w:val="0"/>
          <w:numId w:val="1014"/>
        </w:numPr>
        <w:pStyle w:val="Compact"/>
      </w:pPr>
      <w:r>
        <w:t xml:space="preserve">Service and centre cards that lift slightly with a soft shadow on hover, with an arrow that moves on the button</w:t>
      </w:r>
    </w:p>
    <w:p>
      <w:pPr>
        <w:numPr>
          <w:ilvl w:val="0"/>
          <w:numId w:val="1014"/>
        </w:numPr>
        <w:pStyle w:val="Compact"/>
      </w:pPr>
      <w:r>
        <w:t xml:space="preserve">A sticky header that shrinks on scroll and keeps the logo and Book Consultation button visible</w:t>
      </w:r>
    </w:p>
    <w:p>
      <w:pPr>
        <w:numPr>
          <w:ilvl w:val="0"/>
          <w:numId w:val="1014"/>
        </w:numPr>
        <w:pStyle w:val="Compact"/>
      </w:pPr>
      <w:r>
        <w:t xml:space="preserve">Testimonial carousel with smooth swipe on mobile and a video pop-up (lightbox)</w:t>
      </w:r>
    </w:p>
    <w:p>
      <w:pPr>
        <w:numPr>
          <w:ilvl w:val="0"/>
          <w:numId w:val="1014"/>
        </w:numPr>
        <w:pStyle w:val="Compact"/>
      </w:pPr>
      <w:r>
        <w:t xml:space="preserve">Smooth-opening FAQ accordions with a rotating plus icon</w:t>
      </w:r>
    </w:p>
    <w:p>
      <w:pPr>
        <w:numPr>
          <w:ilvl w:val="0"/>
          <w:numId w:val="1014"/>
        </w:numPr>
        <w:pStyle w:val="Compact"/>
      </w:pPr>
      <w:r>
        <w:t xml:space="preserve">Multi-step consultation form with a progress bar and a friendly confirmation animation</w:t>
      </w:r>
    </w:p>
    <w:p>
      <w:pPr>
        <w:numPr>
          <w:ilvl w:val="0"/>
          <w:numId w:val="1014"/>
        </w:numPr>
        <w:pStyle w:val="Compact"/>
      </w:pPr>
      <w:r>
        <w:t xml:space="preserve">A gentle pulse on the floating WhatsApp button, stopping after a few seconds so it does not irritate</w:t>
      </w:r>
    </w:p>
    <w:p>
      <w:pPr>
        <w:numPr>
          <w:ilvl w:val="0"/>
          <w:numId w:val="1014"/>
        </w:numPr>
        <w:pStyle w:val="Compact"/>
      </w:pPr>
      <w:r>
        <w:t xml:space="preserve">Image galleries with hover zoom and a lightbox view</w:t>
      </w:r>
    </w:p>
    <w:p>
      <w:pPr>
        <w:numPr>
          <w:ilvl w:val="0"/>
          <w:numId w:val="1014"/>
        </w:numPr>
        <w:pStyle w:val="Compact"/>
      </w:pPr>
      <w:r>
        <w:t xml:space="preserve">Optional small illustrated character or icon set that matches the CLC logo style, used sparingly on service pages</w:t>
      </w:r>
    </w:p>
    <w:p>
      <w:pPr>
        <w:pStyle w:val="FirstParagraph"/>
      </w:pPr>
      <w:r>
        <w:rPr>
          <w:bCs/>
          <w:b/>
        </w:rPr>
        <w:t xml:space="preserve">Visual style</w:t>
      </w:r>
    </w:p>
    <w:p>
      <w:pPr>
        <w:numPr>
          <w:ilvl w:val="0"/>
          <w:numId w:val="1015"/>
        </w:numPr>
        <w:pStyle w:val="Compact"/>
      </w:pPr>
      <w:r>
        <w:t xml:space="preserve">Rounded corners, soft shadows and playful but clean icons</w:t>
      </w:r>
    </w:p>
    <w:p>
      <w:pPr>
        <w:numPr>
          <w:ilvl w:val="0"/>
          <w:numId w:val="1015"/>
        </w:numPr>
        <w:pStyle w:val="Compact"/>
      </w:pPr>
      <w:r>
        <w:t xml:space="preserve">A child-friendly illustration style or custom icons for each therapy</w:t>
      </w:r>
    </w:p>
    <w:p>
      <w:pPr>
        <w:numPr>
          <w:ilvl w:val="0"/>
          <w:numId w:val="1015"/>
        </w:numPr>
        <w:pStyle w:val="Compact"/>
      </w:pPr>
      <w:r>
        <w:t xml:space="preserve">Consistent photography treatment (same crop style and a soft colour overlay on hero images)</w:t>
      </w:r>
    </w:p>
    <w:p>
      <w:pPr>
        <w:numPr>
          <w:ilvl w:val="0"/>
          <w:numId w:val="1015"/>
        </w:numPr>
        <w:pStyle w:val="Compact"/>
      </w:pPr>
      <w:r>
        <w:t xml:space="preserve">Page transitions kept very light, such as a short fade</w:t>
      </w:r>
    </w:p>
    <w:p>
      <w:pPr>
        <w:pStyle w:val="FirstParagraph"/>
      </w:pPr>
      <w:r>
        <w:rPr>
          <w:bCs/>
          <w:b/>
        </w:rPr>
        <w:t xml:space="preserve">Rules to keep it professional and fast</w:t>
      </w:r>
    </w:p>
    <w:p>
      <w:pPr>
        <w:numPr>
          <w:ilvl w:val="0"/>
          <w:numId w:val="1016"/>
        </w:numPr>
        <w:pStyle w:val="Compact"/>
      </w:pPr>
      <w:r>
        <w:t xml:space="preserve">Animate only opacity and position (CSS transforms), so pages stay smooth on low-cost phones</w:t>
      </w:r>
    </w:p>
    <w:p>
      <w:pPr>
        <w:numPr>
          <w:ilvl w:val="0"/>
          <w:numId w:val="1016"/>
        </w:numPr>
        <w:pStyle w:val="Compact"/>
      </w:pPr>
      <w:r>
        <w:t xml:space="preserve">Respect the browser setting</w:t>
      </w:r>
      <w:r>
        <w:t xml:space="preserve"> </w:t>
      </w:r>
      <w:r>
        <w:t xml:space="preserve">“</w:t>
      </w:r>
      <w:r>
        <w:t xml:space="preserve">reduce motion</w:t>
      </w:r>
      <w:r>
        <w:t xml:space="preserve">”</w:t>
      </w:r>
      <w:r>
        <w:t xml:space="preserve"> </w:t>
      </w:r>
      <w:r>
        <w:t xml:space="preserve">by switching animations off for those users</w:t>
      </w:r>
    </w:p>
    <w:p>
      <w:pPr>
        <w:numPr>
          <w:ilvl w:val="0"/>
          <w:numId w:val="1016"/>
        </w:numPr>
        <w:pStyle w:val="Compact"/>
      </w:pPr>
      <w:r>
        <w:t xml:space="preserve">Keep every animation short (about 0.3 to 0.8 seconds) and play most of them once</w:t>
      </w:r>
    </w:p>
    <w:p>
      <w:pPr>
        <w:numPr>
          <w:ilvl w:val="0"/>
          <w:numId w:val="1016"/>
        </w:numPr>
        <w:pStyle w:val="Compact"/>
      </w:pPr>
      <w:r>
        <w:t xml:space="preserve">Avoid auto-playing sound, flashing effects or heavy video in the hero</w:t>
      </w:r>
    </w:p>
    <w:p>
      <w:pPr>
        <w:numPr>
          <w:ilvl w:val="0"/>
          <w:numId w:val="1016"/>
        </w:numPr>
        <w:pStyle w:val="Compact"/>
      </w:pPr>
      <w:r>
        <w:t xml:space="preserve">Lazy-load images and videos, and keep total page weight small for mobile networks</w:t>
      </w:r>
    </w:p>
    <w:p>
      <w:pPr>
        <w:numPr>
          <w:ilvl w:val="0"/>
          <w:numId w:val="1016"/>
        </w:numPr>
        <w:pStyle w:val="Compact"/>
      </w:pPr>
      <w:r>
        <w:t xml:space="preserve">Suggested lightweight tools: CSS transitions, AOS or the browser’s IntersectionObserver for scroll reveal, CountUp.js for counters, Swiper for carousels, GLightbox for galleries, and Lottie only for one or two small animations</w:t>
      </w:r>
    </w:p>
    <w:bookmarkEnd w:id="28"/>
    <w:bookmarkStart w:id="29" w:name="design-approach"/>
    <w:p>
      <w:pPr>
        <w:pStyle w:val="Heading1"/>
      </w:pPr>
      <w:r>
        <w:t xml:space="preserve">10. Design approach</w:t>
      </w:r>
    </w:p>
    <w:p>
      <w:pPr>
        <w:numPr>
          <w:ilvl w:val="0"/>
          <w:numId w:val="1017"/>
        </w:numPr>
        <w:pStyle w:val="Compact"/>
      </w:pPr>
      <w:r>
        <w:rPr>
          <w:bCs/>
          <w:b/>
        </w:rPr>
        <w:t xml:space="preserve">Look and feel:</w:t>
      </w:r>
      <w:r>
        <w:t xml:space="preserve"> </w:t>
      </w:r>
      <w:r>
        <w:t xml:space="preserve">warm, calm and professional. We propose building on the soft coral palette from the shared draft, with a light neutral background and one calm secondary colour, replacing the heavy red, blue and black blocks. Final colours will be taken from the CLC logo.</w:t>
      </w:r>
    </w:p>
    <w:p>
      <w:pPr>
        <w:numPr>
          <w:ilvl w:val="0"/>
          <w:numId w:val="1017"/>
        </w:numPr>
        <w:pStyle w:val="Compact"/>
      </w:pPr>
      <w:r>
        <w:rPr>
          <w:bCs/>
          <w:b/>
        </w:rPr>
        <w:t xml:space="preserve">Typography:</w:t>
      </w:r>
      <w:r>
        <w:t xml:space="preserve"> </w:t>
      </w:r>
      <w:r>
        <w:t xml:space="preserve">two Google fonts (a rounded heading font and a clean body font), with larger sizes for readability on phones. Final fonts will be chosen at the style guide stage.</w:t>
      </w:r>
    </w:p>
    <w:p>
      <w:pPr>
        <w:numPr>
          <w:ilvl w:val="0"/>
          <w:numId w:val="1017"/>
        </w:numPr>
        <w:pStyle w:val="Compact"/>
      </w:pPr>
      <w:r>
        <w:rPr>
          <w:bCs/>
          <w:b/>
        </w:rPr>
        <w:t xml:space="preserve">Logo:</w:t>
      </w:r>
      <w:r>
        <w:t xml:space="preserve"> </w:t>
      </w:r>
      <w:r>
        <w:t xml:space="preserve">clear and clickable in the header on every page, with a high-resolution or vector version, and enough space around it.</w:t>
      </w:r>
    </w:p>
    <w:p>
      <w:pPr>
        <w:numPr>
          <w:ilvl w:val="0"/>
          <w:numId w:val="1017"/>
        </w:numPr>
        <w:pStyle w:val="Compact"/>
      </w:pPr>
      <w:r>
        <w:rPr>
          <w:bCs/>
          <w:b/>
        </w:rPr>
        <w:t xml:space="preserve">Imagery:</w:t>
      </w:r>
      <w:r>
        <w:t xml:space="preserve"> </w:t>
      </w:r>
      <w:r>
        <w:t xml:space="preserve">real CLC photos (children, therapy rooms, team) with consent confirmed. Stock images only as temporary placeholders.</w:t>
      </w:r>
    </w:p>
    <w:p>
      <w:pPr>
        <w:numPr>
          <w:ilvl w:val="0"/>
          <w:numId w:val="1017"/>
        </w:numPr>
        <w:pStyle w:val="Compact"/>
      </w:pPr>
      <w:r>
        <w:rPr>
          <w:bCs/>
          <w:b/>
        </w:rPr>
        <w:t xml:space="preserve">Components:</w:t>
      </w:r>
      <w:r>
        <w:t xml:space="preserve"> </w:t>
      </w:r>
      <w:r>
        <w:t xml:space="preserve">a small reusable set: header, hero, service card, step card, testimonial card, branch card, FAQ accordion, CTA band, footer.</w:t>
      </w:r>
    </w:p>
    <w:p>
      <w:pPr>
        <w:numPr>
          <w:ilvl w:val="0"/>
          <w:numId w:val="1017"/>
        </w:numPr>
        <w:pStyle w:val="Compact"/>
      </w:pPr>
      <w:r>
        <w:rPr>
          <w:bCs/>
          <w:b/>
        </w:rPr>
        <w:t xml:space="preserve">CTAs:</w:t>
      </w:r>
      <w:r>
        <w:t xml:space="preserve"> </w:t>
      </w:r>
      <w:r>
        <w:t xml:space="preserve">Book Consultation in the header and at the end of every page, a floating WhatsApp button, and click-to-call on mobile.</w:t>
      </w:r>
    </w:p>
    <w:p>
      <w:pPr>
        <w:numPr>
          <w:ilvl w:val="0"/>
          <w:numId w:val="1017"/>
        </w:numPr>
        <w:pStyle w:val="Compact"/>
      </w:pPr>
      <w:r>
        <w:rPr>
          <w:bCs/>
          <w:b/>
        </w:rPr>
        <w:t xml:space="preserve">Responsive:</w:t>
      </w:r>
      <w:r>
        <w:t xml:space="preserve"> </w:t>
      </w:r>
      <w:r>
        <w:t xml:space="preserve">mobile-first layouts tested at phone, tablet and desktop widths.</w:t>
      </w:r>
    </w:p>
    <w:p>
      <w:pPr>
        <w:numPr>
          <w:ilvl w:val="0"/>
          <w:numId w:val="1017"/>
        </w:numPr>
        <w:pStyle w:val="Compact"/>
      </w:pPr>
      <w:r>
        <w:rPr>
          <w:bCs/>
          <w:b/>
        </w:rPr>
        <w:t xml:space="preserve">Accessibility:</w:t>
      </w:r>
      <w:r>
        <w:t xml:space="preserve"> </w:t>
      </w:r>
      <w:r>
        <w:t xml:space="preserve">good colour contrast, alt text on all images, keyboard-friendly menu, readable font sizes.</w:t>
      </w:r>
    </w:p>
    <w:p>
      <w:pPr>
        <w:numPr>
          <w:ilvl w:val="0"/>
          <w:numId w:val="1017"/>
        </w:numPr>
        <w:pStyle w:val="Compact"/>
      </w:pPr>
      <w:r>
        <w:rPr>
          <w:bCs/>
          <w:b/>
        </w:rPr>
        <w:t xml:space="preserve">Content tone:</w:t>
      </w:r>
      <w:r>
        <w:t xml:space="preserve"> </w:t>
      </w:r>
      <w:r>
        <w:t xml:space="preserve">short sentences, parent language, no medical jargon without a simple explanation.</w:t>
      </w:r>
    </w:p>
    <w:bookmarkEnd w:id="29"/>
    <w:bookmarkStart w:id="30" w:name="seo-plan"/>
    <w:p>
      <w:pPr>
        <w:pStyle w:val="Heading1"/>
      </w:pPr>
      <w:r>
        <w:t xml:space="preserve">11. SEO plan</w:t>
      </w:r>
    </w:p>
    <w:p>
      <w:pPr>
        <w:numPr>
          <w:ilvl w:val="0"/>
          <w:numId w:val="1018"/>
        </w:numPr>
        <w:pStyle w:val="Compact"/>
      </w:pPr>
      <w:r>
        <w:t xml:space="preserve">One page per service, condition and branch, each with a unique title, meta description and a single H1</w:t>
      </w:r>
    </w:p>
    <w:p>
      <w:pPr>
        <w:numPr>
          <w:ilvl w:val="0"/>
          <w:numId w:val="1018"/>
        </w:numPr>
        <w:pStyle w:val="Compact"/>
      </w:pPr>
      <w:r>
        <w:t xml:space="preserve">Clean, readable URLs (for example /services/speech-therapy, /centres/nerul)</w:t>
      </w:r>
    </w:p>
    <w:p>
      <w:pPr>
        <w:numPr>
          <w:ilvl w:val="0"/>
          <w:numId w:val="1018"/>
        </w:numPr>
        <w:pStyle w:val="Compact"/>
      </w:pPr>
      <w:r>
        <w:t xml:space="preserve">Move all text out of images into real HTML text, and add descriptive alt text</w:t>
      </w:r>
    </w:p>
    <w:p>
      <w:pPr>
        <w:numPr>
          <w:ilvl w:val="0"/>
          <w:numId w:val="1018"/>
        </w:numPr>
        <w:pStyle w:val="Compact"/>
      </w:pPr>
      <w:r>
        <w:t xml:space="preserve">LocalBusiness structured data for each centre, and FAQ structured data where suitable</w:t>
      </w:r>
    </w:p>
    <w:p>
      <w:pPr>
        <w:numPr>
          <w:ilvl w:val="0"/>
          <w:numId w:val="1018"/>
        </w:numPr>
        <w:pStyle w:val="Compact"/>
      </w:pPr>
      <w:r>
        <w:t xml:space="preserve">XML sitemap and robots file, Open Graph tags for sharing</w:t>
      </w:r>
    </w:p>
    <w:p>
      <w:pPr>
        <w:numPr>
          <w:ilvl w:val="0"/>
          <w:numId w:val="1018"/>
        </w:numPr>
        <w:pStyle w:val="Compact"/>
      </w:pPr>
      <w:r>
        <w:t xml:space="preserve">Fast loading: compressed WebP images, lazy loading, minimal scripts</w:t>
      </w:r>
    </w:p>
    <w:p>
      <w:pPr>
        <w:numPr>
          <w:ilvl w:val="0"/>
          <w:numId w:val="1018"/>
        </w:numPr>
        <w:pStyle w:val="Compact"/>
      </w:pPr>
      <w:r>
        <w:t xml:space="preserve">Google Business Profile and map links consistent across all pages</w:t>
      </w:r>
    </w:p>
    <w:p>
      <w:pPr>
        <w:numPr>
          <w:ilvl w:val="0"/>
          <w:numId w:val="1018"/>
        </w:numPr>
        <w:pStyle w:val="Compact"/>
      </w:pPr>
      <w:r>
        <w:t xml:space="preserve">Redirect plan from old URLs so existing rankings are not lost</w:t>
      </w:r>
    </w:p>
    <w:bookmarkEnd w:id="30"/>
    <w:bookmarkStart w:id="31" w:name="technical-approach"/>
    <w:p>
      <w:pPr>
        <w:pStyle w:val="Heading1"/>
      </w:pPr>
      <w:r>
        <w:t xml:space="preserve">12. Technical approach</w:t>
      </w:r>
    </w:p>
    <w:p>
      <w:pPr>
        <w:pStyle w:val="FirstParagraph"/>
      </w:pPr>
      <w:r>
        <w:rPr>
          <w:bCs/>
          <w:b/>
        </w:rPr>
        <w:t xml:space="preserve">Proposed:</w:t>
      </w:r>
      <w:r>
        <w:t xml:space="preserve"> </w:t>
      </w:r>
      <w:r>
        <w:t xml:space="preserve">multi-page static website using HTML5, CSS3, Bootstrap 5 and light JavaScript. It is fast, SEO-friendly, easy to host and matches the existing draft.</w:t>
      </w:r>
    </w:p>
    <w:p>
      <w:pPr>
        <w:numPr>
          <w:ilvl w:val="0"/>
          <w:numId w:val="1019"/>
        </w:numPr>
        <w:pStyle w:val="Compact"/>
      </w:pPr>
      <w:r>
        <w:t xml:space="preserve">Shared header and footer reused across pages</w:t>
      </w:r>
    </w:p>
    <w:p>
      <w:pPr>
        <w:numPr>
          <w:ilvl w:val="0"/>
          <w:numId w:val="1019"/>
        </w:numPr>
        <w:pStyle w:val="Compact"/>
      </w:pPr>
      <w:r>
        <w:t xml:space="preserve">Consultation form connected to email or a form service, with WhatsApp prefilled message as the alternative</w:t>
      </w:r>
    </w:p>
    <w:p>
      <w:pPr>
        <w:numPr>
          <w:ilvl w:val="0"/>
          <w:numId w:val="1019"/>
        </w:numPr>
        <w:pStyle w:val="Compact"/>
      </w:pPr>
      <w:r>
        <w:t xml:space="preserve">Google Maps embeds for centres</w:t>
      </w:r>
    </w:p>
    <w:p>
      <w:pPr>
        <w:numPr>
          <w:ilvl w:val="0"/>
          <w:numId w:val="1019"/>
        </w:numPr>
        <w:pStyle w:val="Compact"/>
      </w:pPr>
      <w:r>
        <w:t xml:space="preserve">Lightweight animation and carousel libraries as listed in Section 9</w:t>
      </w:r>
    </w:p>
    <w:p>
      <w:pPr>
        <w:numPr>
          <w:ilvl w:val="0"/>
          <w:numId w:val="1019"/>
        </w:numPr>
        <w:pStyle w:val="Compact"/>
      </w:pPr>
      <w:r>
        <w:t xml:space="preserve">Hosting: to be decided (static hosting or the client’s existing hosting)</w:t>
      </w:r>
    </w:p>
    <w:p>
      <w:pPr>
        <w:numPr>
          <w:ilvl w:val="0"/>
          <w:numId w:val="1019"/>
        </w:numPr>
        <w:pStyle w:val="Compact"/>
      </w:pPr>
      <w:r>
        <w:t xml:space="preserve">Version control: GitHub</w:t>
      </w:r>
    </w:p>
    <w:p>
      <w:pPr>
        <w:pStyle w:val="FirstParagraph"/>
      </w:pPr>
      <w:r>
        <w:rPr>
          <w:bCs/>
          <w:b/>
        </w:rPr>
        <w:t xml:space="preserve">Technology decision guidance:</w:t>
      </w:r>
      <w:r>
        <w:t xml:space="preserve"> </w:t>
      </w:r>
      <w:r>
        <w:t xml:space="preserve">Agree on one stack before development rather than keeping multiple options open. Choose based on the team’s demonstrated skills and whether CLC staff need to edit pages, services, branch details and articles without developer support. A static HTML, CSS and Bootstrap site is suitable for a mostly fixed site; React may fit a component-based build; WordPress may be preferable when frequent non-technical content editing is required. Features marked</w:t>
      </w:r>
      <w:r>
        <w:t xml:space="preserve"> </w:t>
      </w:r>
      <w:r>
        <w:t xml:space="preserve">“</w:t>
      </w:r>
      <w:r>
        <w:t xml:space="preserve">Later phase</w:t>
      </w:r>
      <w:r>
        <w:t xml:space="preserve">”</w:t>
      </w:r>
      <w:r>
        <w:t xml:space="preserve"> </w:t>
      </w:r>
      <w:r>
        <w:t xml:space="preserve">in Section 8, such as parent login and payments, would need a backend and favour a CMS or a custom application. Confirm the final choice with the mentor.</w:t>
      </w:r>
    </w:p>
    <w:bookmarkEnd w:id="31"/>
    <w:bookmarkStart w:id="32" w:name="development-plan-and-timeline"/>
    <w:p>
      <w:pPr>
        <w:pStyle w:val="Heading1"/>
      </w:pPr>
      <w:r>
        <w:t xml:space="preserve">13. Development plan and timeline</w:t>
      </w:r>
    </w:p>
    <w:p>
      <w:pPr>
        <w:pStyle w:val="FirstParagraph"/>
      </w:pPr>
      <w:r>
        <w:t xml:space="preserve">The deadline has not been shared yet. The plan below assumes about six weeks and will be adjusted once it is confirmed.</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697"/>
        <w:gridCol w:w="1018"/>
        <w:gridCol w:w="3281"/>
        <w:gridCol w:w="1923"/>
      </w:tblGrid>
      <w:tr>
        <w:trPr>
          <w:tblHeader w:val="true"/>
        </w:trPr>
        <w:tc>
          <w:tcPr/>
          <w:p>
            <w:pPr>
              <w:pStyle w:val="Compact"/>
              <w:jc w:val="left"/>
            </w:pPr>
            <w:r>
              <w:rPr>
                <w:b/>
              </w:rPr>
              <w:t xml:space="preserve">Phase</w:t>
            </w:r>
          </w:p>
        </w:tc>
        <w:tc>
          <w:tcPr/>
          <w:p>
            <w:pPr>
              <w:pStyle w:val="Compact"/>
              <w:jc w:val="left"/>
            </w:pPr>
            <w:r>
              <w:rPr>
                <w:b/>
              </w:rPr>
              <w:t xml:space="preserve">Duration</w:t>
            </w:r>
          </w:p>
        </w:tc>
        <w:tc>
          <w:tcPr/>
          <w:p>
            <w:pPr>
              <w:pStyle w:val="Compact"/>
              <w:jc w:val="left"/>
            </w:pPr>
            <w:r>
              <w:rPr>
                <w:b/>
              </w:rPr>
              <w:t xml:space="preserve">Work</w:t>
            </w:r>
          </w:p>
        </w:tc>
        <w:tc>
          <w:tcPr/>
          <w:p>
            <w:pPr>
              <w:pStyle w:val="Compact"/>
              <w:jc w:val="left"/>
            </w:pPr>
            <w:r>
              <w:rPr>
                <w:b/>
              </w:rPr>
              <w:t xml:space="preserve">Output</w:t>
            </w:r>
          </w:p>
        </w:tc>
      </w:tr>
      <w:tr>
        <w:tc>
          <w:tcPr/>
          <w:p>
            <w:pPr>
              <w:pStyle w:val="Compact"/>
              <w:jc w:val="left"/>
            </w:pPr>
            <w:r>
              <w:t xml:space="preserve">1. Discovery and content</w:t>
            </w:r>
          </w:p>
        </w:tc>
        <w:tc>
          <w:tcPr/>
          <w:p>
            <w:pPr>
              <w:pStyle w:val="Compact"/>
              <w:jc w:val="left"/>
            </w:pPr>
            <w:r>
              <w:t xml:space="preserve">Week 1</w:t>
            </w:r>
          </w:p>
        </w:tc>
        <w:tc>
          <w:tcPr/>
          <w:p>
            <w:pPr>
              <w:pStyle w:val="Compact"/>
              <w:jc w:val="left"/>
            </w:pPr>
            <w:r>
              <w:t xml:space="preserve">Finalise sitemap, collect content, photos, logo, branch data and testimonials, verify services, branches and statistics with CLC</w:t>
            </w:r>
          </w:p>
        </w:tc>
        <w:tc>
          <w:tcPr/>
          <w:p>
            <w:pPr>
              <w:pStyle w:val="Compact"/>
              <w:jc w:val="left"/>
            </w:pPr>
            <w:r>
              <w:t xml:space="preserve">Approved sitemap and content checklist</w:t>
            </w:r>
          </w:p>
        </w:tc>
      </w:tr>
      <w:tr>
        <w:tc>
          <w:tcPr/>
          <w:p>
            <w:pPr>
              <w:pStyle w:val="Compact"/>
              <w:jc w:val="left"/>
            </w:pPr>
            <w:r>
              <w:t xml:space="preserve">2. Design</w:t>
            </w:r>
          </w:p>
        </w:tc>
        <w:tc>
          <w:tcPr/>
          <w:p>
            <w:pPr>
              <w:pStyle w:val="Compact"/>
              <w:jc w:val="left"/>
            </w:pPr>
            <w:r>
              <w:t xml:space="preserve">Week 1–2</w:t>
            </w:r>
          </w:p>
        </w:tc>
        <w:tc>
          <w:tcPr/>
          <w:p>
            <w:pPr>
              <w:pStyle w:val="Compact"/>
              <w:jc w:val="left"/>
            </w:pPr>
            <w:r>
              <w:t xml:space="preserve">Colour and font choices, logo placement, wireframes, homepage design, animation plan</w:t>
            </w:r>
          </w:p>
        </w:tc>
        <w:tc>
          <w:tcPr/>
          <w:p>
            <w:pPr>
              <w:pStyle w:val="Compact"/>
              <w:jc w:val="left"/>
            </w:pPr>
            <w:r>
              <w:t xml:space="preserve">Approved homepage and style guide</w:t>
            </w:r>
          </w:p>
        </w:tc>
      </w:tr>
      <w:tr>
        <w:tc>
          <w:tcPr/>
          <w:p>
            <w:pPr>
              <w:pStyle w:val="Compact"/>
              <w:jc w:val="left"/>
            </w:pPr>
            <w:r>
              <w:t xml:space="preserve">3. Core build</w:t>
            </w:r>
          </w:p>
        </w:tc>
        <w:tc>
          <w:tcPr/>
          <w:p>
            <w:pPr>
              <w:pStyle w:val="Compact"/>
              <w:jc w:val="left"/>
            </w:pPr>
            <w:r>
              <w:t xml:space="preserve">Week 2–3</w:t>
            </w:r>
          </w:p>
        </w:tc>
        <w:tc>
          <w:tcPr/>
          <w:p>
            <w:pPr>
              <w:pStyle w:val="Compact"/>
              <w:jc w:val="left"/>
            </w:pPr>
            <w:r>
              <w:t xml:space="preserve">Header, footer, homepage, shared components, floating WhatsApp, sticky mobile bar, booking form</w:t>
            </w:r>
          </w:p>
        </w:tc>
        <w:tc>
          <w:tcPr/>
          <w:p>
            <w:pPr>
              <w:pStyle w:val="Compact"/>
              <w:jc w:val="left"/>
            </w:pPr>
            <w:r>
              <w:t xml:space="preserve">Working homepage on mobile and desktop</w:t>
            </w:r>
          </w:p>
        </w:tc>
      </w:tr>
      <w:tr>
        <w:tc>
          <w:tcPr/>
          <w:p>
            <w:pPr>
              <w:pStyle w:val="Compact"/>
              <w:jc w:val="left"/>
            </w:pPr>
            <w:r>
              <w:t xml:space="preserve">4. Inner pages</w:t>
            </w:r>
          </w:p>
        </w:tc>
        <w:tc>
          <w:tcPr/>
          <w:p>
            <w:pPr>
              <w:pStyle w:val="Compact"/>
              <w:jc w:val="left"/>
            </w:pPr>
            <w:r>
              <w:t xml:space="preserve">Week 3–5</w:t>
            </w:r>
          </w:p>
        </w:tc>
        <w:tc>
          <w:tcPr/>
          <w:p>
            <w:pPr>
              <w:pStyle w:val="Compact"/>
              <w:jc w:val="left"/>
            </w:pPr>
            <w:r>
              <w:t xml:space="preserve">Service pages, condition pages, About and Team, Centres and branch pages, Parent Corner</w:t>
            </w:r>
          </w:p>
        </w:tc>
        <w:tc>
          <w:tcPr/>
          <w:p>
            <w:pPr>
              <w:pStyle w:val="Compact"/>
              <w:jc w:val="left"/>
            </w:pPr>
            <w:r>
              <w:t xml:space="preserve">All pages built</w:t>
            </w:r>
          </w:p>
        </w:tc>
      </w:tr>
      <w:tr>
        <w:tc>
          <w:tcPr/>
          <w:p>
            <w:pPr>
              <w:pStyle w:val="Compact"/>
              <w:jc w:val="left"/>
            </w:pPr>
            <w:r>
              <w:t xml:space="preserve">5. Interactive features</w:t>
            </w:r>
          </w:p>
        </w:tc>
        <w:tc>
          <w:tcPr/>
          <w:p>
            <w:pPr>
              <w:pStyle w:val="Compact"/>
              <w:jc w:val="left"/>
            </w:pPr>
            <w:r>
              <w:t xml:space="preserve">Week 4–5</w:t>
            </w:r>
          </w:p>
        </w:tc>
        <w:tc>
          <w:tcPr/>
          <w:p>
            <w:pPr>
              <w:pStyle w:val="Compact"/>
              <w:jc w:val="left"/>
            </w:pPr>
            <w:r>
              <w:t xml:space="preserve">Scroll animations, counters, testimonial carousel, gallery, FAQ search, selected</w:t>
            </w:r>
            <w:r>
              <w:t xml:space="preserve"> </w:t>
            </w:r>
            <w:r>
              <w:t xml:space="preserve">“</w:t>
            </w:r>
            <w:r>
              <w:t xml:space="preserve">Should have</w:t>
            </w:r>
            <w:r>
              <w:t xml:space="preserve">”</w:t>
            </w:r>
            <w:r>
              <w:t xml:space="preserve"> </w:t>
            </w:r>
            <w:r>
              <w:t xml:space="preserve">features</w:t>
            </w:r>
          </w:p>
        </w:tc>
        <w:tc>
          <w:tcPr/>
          <w:p>
            <w:pPr>
              <w:pStyle w:val="Compact"/>
              <w:jc w:val="left"/>
            </w:pPr>
            <w:r>
              <w:t xml:space="preserve">Interactive site, tested for speed</w:t>
            </w:r>
          </w:p>
        </w:tc>
      </w:tr>
      <w:tr>
        <w:tc>
          <w:tcPr/>
          <w:p>
            <w:pPr>
              <w:pStyle w:val="Compact"/>
              <w:jc w:val="left"/>
            </w:pPr>
            <w:r>
              <w:t xml:space="preserve">6. SEO and polish</w:t>
            </w:r>
          </w:p>
        </w:tc>
        <w:tc>
          <w:tcPr/>
          <w:p>
            <w:pPr>
              <w:pStyle w:val="Compact"/>
              <w:jc w:val="left"/>
            </w:pPr>
            <w:r>
              <w:t xml:space="preserve">Week 5–6</w:t>
            </w:r>
          </w:p>
        </w:tc>
        <w:tc>
          <w:tcPr/>
          <w:p>
            <w:pPr>
              <w:pStyle w:val="Compact"/>
              <w:jc w:val="left"/>
            </w:pPr>
            <w:r>
              <w:t xml:space="preserve">Meta tags, structured data, image optimisation, accessibility checks, content edits</w:t>
            </w:r>
          </w:p>
        </w:tc>
        <w:tc>
          <w:tcPr/>
          <w:p>
            <w:pPr>
              <w:pStyle w:val="Compact"/>
              <w:jc w:val="left"/>
            </w:pPr>
            <w:r>
              <w:t xml:space="preserve">SEO-ready site</w:t>
            </w:r>
          </w:p>
        </w:tc>
      </w:tr>
      <w:tr>
        <w:tc>
          <w:tcPr/>
          <w:p>
            <w:pPr>
              <w:pStyle w:val="Compact"/>
              <w:jc w:val="left"/>
            </w:pPr>
            <w:r>
              <w:t xml:space="preserve">7. Testing and launch</w:t>
            </w:r>
          </w:p>
        </w:tc>
        <w:tc>
          <w:tcPr/>
          <w:p>
            <w:pPr>
              <w:pStyle w:val="Compact"/>
              <w:jc w:val="left"/>
            </w:pPr>
            <w:r>
              <w:t xml:space="preserve">Week 6</w:t>
            </w:r>
          </w:p>
        </w:tc>
        <w:tc>
          <w:tcPr/>
          <w:p>
            <w:pPr>
              <w:pStyle w:val="Compact"/>
              <w:jc w:val="left"/>
            </w:pPr>
            <w:r>
              <w:t xml:space="preserve">Cross-browser and device testing, form testing, mentor and client review, deployment</w:t>
            </w:r>
          </w:p>
        </w:tc>
        <w:tc>
          <w:tcPr/>
          <w:p>
            <w:pPr>
              <w:pStyle w:val="Compact"/>
              <w:jc w:val="left"/>
            </w:pPr>
            <w:r>
              <w:t xml:space="preserve">Live site and handover notes</w:t>
            </w:r>
          </w:p>
        </w:tc>
      </w:tr>
    </w:tbl>
    <w:bookmarkEnd w:id="32"/>
    <w:bookmarkStart w:id="33" w:name="team-workflow"/>
    <w:p>
      <w:pPr>
        <w:pStyle w:val="Heading1"/>
      </w:pPr>
      <w:r>
        <w:t xml:space="preserve">14. Team workflow</w:t>
      </w:r>
    </w:p>
    <w:p>
      <w:pPr>
        <w:numPr>
          <w:ilvl w:val="0"/>
          <w:numId w:val="1020"/>
        </w:numPr>
        <w:pStyle w:val="Compact"/>
      </w:pPr>
      <w:r>
        <w:t xml:space="preserve">Work is split into three areas: (1) homepage and shared components, (2) services and condition pages, (3) team, centres, parent corner and contact. Final split to be agreed with the mentor.</w:t>
      </w:r>
    </w:p>
    <w:p>
      <w:pPr>
        <w:numPr>
          <w:ilvl w:val="0"/>
          <w:numId w:val="1020"/>
        </w:numPr>
        <w:pStyle w:val="Compact"/>
      </w:pPr>
      <w:r>
        <w:t xml:space="preserve">Git workflow: main branch protected, one feature branch per page or section, pull request review before merging</w:t>
      </w:r>
    </w:p>
    <w:p>
      <w:pPr>
        <w:numPr>
          <w:ilvl w:val="0"/>
          <w:numId w:val="1020"/>
        </w:numPr>
        <w:pStyle w:val="Compact"/>
      </w:pPr>
      <w:r>
        <w:t xml:space="preserve">Shared style guide so all pages look consistent</w:t>
      </w:r>
    </w:p>
    <w:p>
      <w:pPr>
        <w:numPr>
          <w:ilvl w:val="0"/>
          <w:numId w:val="1020"/>
        </w:numPr>
        <w:pStyle w:val="Compact"/>
      </w:pPr>
      <w:r>
        <w:t xml:space="preserve">Short daily check-in among the three of us, and a weekly progress update to the mentor with a demo link</w:t>
      </w:r>
    </w:p>
    <w:p>
      <w:pPr>
        <w:numPr>
          <w:ilvl w:val="0"/>
          <w:numId w:val="1020"/>
        </w:numPr>
        <w:pStyle w:val="Compact"/>
      </w:pPr>
      <w:r>
        <w:t xml:space="preserve">Task tracking in a simple board (to do, in progress, review, done)</w:t>
      </w:r>
    </w:p>
    <w:bookmarkEnd w:id="33"/>
    <w:bookmarkStart w:id="34" w:name="questions-for-the-mentor-and-client"/>
    <w:p>
      <w:pPr>
        <w:pStyle w:val="Heading1"/>
      </w:pPr>
      <w:r>
        <w:t xml:space="preserve">15. Questions for the mentor and client</w:t>
      </w:r>
    </w:p>
    <w:p>
      <w:pPr>
        <w:numPr>
          <w:ilvl w:val="0"/>
          <w:numId w:val="1021"/>
        </w:numPr>
        <w:pStyle w:val="Compact"/>
      </w:pPr>
      <w:r>
        <w:t xml:space="preserve">Which technology should we use: plain HTML and Bootstrap, React, or a CMS such as WordPress? Where will the site be hosted?</w:t>
      </w:r>
    </w:p>
    <w:p>
      <w:pPr>
        <w:numPr>
          <w:ilvl w:val="0"/>
          <w:numId w:val="1021"/>
        </w:numPr>
        <w:pStyle w:val="Compact"/>
      </w:pPr>
      <w:r>
        <w:t xml:space="preserve">What is the final deadline?</w:t>
      </w:r>
    </w:p>
    <w:p>
      <w:pPr>
        <w:numPr>
          <w:ilvl w:val="0"/>
          <w:numId w:val="1021"/>
        </w:numPr>
        <w:pStyle w:val="Compact"/>
      </w:pPr>
      <w:r>
        <w:t xml:space="preserve">Which branches are active? The poster lists 9 and the menu lists 7. Should each branch have its own phone number or one central number?</w:t>
      </w:r>
    </w:p>
    <w:p>
      <w:pPr>
        <w:numPr>
          <w:ilvl w:val="0"/>
          <w:numId w:val="1021"/>
        </w:numPr>
        <w:pStyle w:val="Compact"/>
      </w:pPr>
      <w:r>
        <w:t xml:space="preserve">Which statistics are correct (years of care, professionals, children guided, parent satisfaction)?</w:t>
      </w:r>
    </w:p>
    <w:p>
      <w:pPr>
        <w:numPr>
          <w:ilvl w:val="0"/>
          <w:numId w:val="1021"/>
        </w:numPr>
        <w:pStyle w:val="Compact"/>
      </w:pPr>
      <w:r>
        <w:rPr>
          <w:bCs/>
          <w:b/>
        </w:rPr>
        <w:t xml:space="preserve">Branch verification before launch:</w:t>
      </w:r>
      <w:r>
        <w:t xml:space="preserve"> </w:t>
      </w:r>
      <w:r>
        <w:t xml:space="preserve">confirm every active centre with the CLC team, including its exact name, full address, phone number, operating hours and WhatsApp or contact details. Use the verified list consistently across the centre finder, branch pages, footer, maps and local SEO.</w:t>
      </w:r>
    </w:p>
    <w:p>
      <w:pPr>
        <w:numPr>
          <w:ilvl w:val="0"/>
          <w:numId w:val="1021"/>
        </w:numPr>
        <w:pStyle w:val="Compact"/>
      </w:pPr>
      <w:r>
        <w:t xml:space="preserve">Which services are currently offered (see the service verification note in Section 6)?</w:t>
      </w:r>
    </w:p>
    <w:p>
      <w:pPr>
        <w:numPr>
          <w:ilvl w:val="0"/>
          <w:numId w:val="1021"/>
        </w:numPr>
        <w:pStyle w:val="Compact"/>
      </w:pPr>
      <w:r>
        <w:t xml:space="preserve">Can we get written testimonials with permission to publish, and the Google review link?</w:t>
      </w:r>
    </w:p>
    <w:p>
      <w:pPr>
        <w:numPr>
          <w:ilvl w:val="0"/>
          <w:numId w:val="1021"/>
        </w:numPr>
        <w:pStyle w:val="Compact"/>
      </w:pPr>
      <w:r>
        <w:t xml:space="preserve">Are original, high-quality photos available, with consent for use on the website? Is the logo available in vector form?</w:t>
      </w:r>
    </w:p>
    <w:p>
      <w:pPr>
        <w:numPr>
          <w:ilvl w:val="0"/>
          <w:numId w:val="1021"/>
        </w:numPr>
        <w:pStyle w:val="Compact"/>
      </w:pPr>
      <w:r>
        <w:t xml:space="preserve">Should the consultation form send email, WhatsApp, or both, and to whom?</w:t>
      </w:r>
    </w:p>
    <w:p>
      <w:pPr>
        <w:numPr>
          <w:ilvl w:val="0"/>
          <w:numId w:val="1021"/>
        </w:numPr>
        <w:pStyle w:val="Compact"/>
      </w:pPr>
      <w:r>
        <w:t xml:space="preserve">Is the domain, current hosting and email under our access, and should the old URLs redirect?</w:t>
      </w:r>
    </w:p>
    <w:p>
      <w:pPr>
        <w:numPr>
          <w:ilvl w:val="0"/>
          <w:numId w:val="1021"/>
        </w:numPr>
        <w:pStyle w:val="Compact"/>
      </w:pPr>
      <w:r>
        <w:t xml:space="preserve">Do we publish the full list of therapist and consultant profiles, or only leadership?</w:t>
      </w:r>
    </w:p>
    <w:p>
      <w:pPr>
        <w:numPr>
          <w:ilvl w:val="0"/>
          <w:numId w:val="1021"/>
        </w:numPr>
        <w:pStyle w:val="Compact"/>
      </w:pPr>
      <w:r>
        <w:t xml:space="preserve">Which of the new features in Section 8 does the client want in the first release, and which can wait?</w:t>
      </w:r>
    </w:p>
    <w:p>
      <w:pPr>
        <w:numPr>
          <w:ilvl w:val="0"/>
          <w:numId w:val="1021"/>
        </w:numPr>
        <w:pStyle w:val="Compact"/>
      </w:pPr>
      <w:r>
        <w:t xml:space="preserve">Should the website be available in Hindi and Marathi as well as English?</w:t>
      </w:r>
    </w:p>
    <w:bookmarkEnd w:id="34"/>
    <w:bookmarkStart w:id="35" w:name="risks-and-assumptions"/>
    <w:p>
      <w:pPr>
        <w:pStyle w:val="Heading1"/>
      </w:pPr>
      <w:r>
        <w:t xml:space="preserve">16. Risks and assumptions</w:t>
      </w:r>
    </w:p>
    <w:p>
      <w:pPr>
        <w:numPr>
          <w:ilvl w:val="0"/>
          <w:numId w:val="1022"/>
        </w:numPr>
        <w:pStyle w:val="Compact"/>
      </w:pPr>
      <w:r>
        <w:t xml:space="preserve">Content (final text, photos, testimonials) may arrive late. We will use clearly marked placeholders so design and development are not blocked.</w:t>
      </w:r>
    </w:p>
    <w:p>
      <w:pPr>
        <w:numPr>
          <w:ilvl w:val="0"/>
          <w:numId w:val="1022"/>
        </w:numPr>
        <w:pStyle w:val="Compact"/>
      </w:pPr>
      <w:r>
        <w:t xml:space="preserve">Medical or outcome claims must be approved by the centre before publishing. The developmental checklist, if built, must be clearly worded as guidance and not a diagnosis.</w:t>
      </w:r>
    </w:p>
    <w:p>
      <w:pPr>
        <w:numPr>
          <w:ilvl w:val="0"/>
          <w:numId w:val="1022"/>
        </w:numPr>
        <w:pStyle w:val="Compact"/>
      </w:pPr>
      <w:r>
        <w:t xml:space="preserve">Photos and videos of children need parental consent confirmed by CLC.</w:t>
      </w:r>
    </w:p>
    <w:p>
      <w:pPr>
        <w:numPr>
          <w:ilvl w:val="0"/>
          <w:numId w:val="1022"/>
        </w:numPr>
        <w:pStyle w:val="Compact"/>
      </w:pPr>
      <w:r>
        <w:t xml:space="preserve">Extra features and animations increase build time; the</w:t>
      </w:r>
      <w:r>
        <w:t xml:space="preserve"> </w:t>
      </w:r>
      <w:r>
        <w:t xml:space="preserve">“</w:t>
      </w:r>
      <w:r>
        <w:t xml:space="preserve">Later phase</w:t>
      </w:r>
      <w:r>
        <w:t xml:space="preserve">”</w:t>
      </w:r>
      <w:r>
        <w:t xml:space="preserve"> </w:t>
      </w:r>
      <w:r>
        <w:t xml:space="preserve">items are outside the first release unless agreed.</w:t>
      </w:r>
    </w:p>
    <w:p>
      <w:pPr>
        <w:numPr>
          <w:ilvl w:val="0"/>
          <w:numId w:val="1022"/>
        </w:numPr>
        <w:pStyle w:val="Compact"/>
      </w:pPr>
      <w:r>
        <w:t xml:space="preserve">Details such as services, branches, statistics and contact information will be re-verified with the CLC team before launch.</w:t>
      </w:r>
    </w:p>
    <w:bookmarkEnd w:id="35"/>
    <w:bookmarkStart w:id="36" w:name="next-step"/>
    <w:p>
      <w:pPr>
        <w:pStyle w:val="Heading1"/>
      </w:pPr>
      <w:r>
        <w:t xml:space="preserve">17. Next step</w:t>
      </w:r>
    </w:p>
    <w:p>
      <w:pPr>
        <w:pStyle w:val="FirstParagraph"/>
      </w:pPr>
      <w:r>
        <w:t xml:space="preserve">We request approval on the sitemap, design direction, feature list and technology choice. Once confirmed, we will begin Phase 2 (design) and share the homepage design for review.</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color w:val="000000"/>
      <w:sz w:val="22"/>
    </w:rPr>
  </w:style>
  <w:style w:styleId="BodyText" w:type="paragraph">
    <w:name w:val="Body Text"/>
    <w:basedOn w:val="Normal"/>
    <w:link w:val="BodyTextChar"/>
    <w:pPr>
      <w:spacing w:after="180" w:before="180"/>
    </w:pPr>
    <w:qFormat/>
    <w:rPr>
      <w:rFonts w:ascii="Calibri" w:hAnsi="Calibri" w:cs="Calibri" w:eastAsia="Calibri"/>
      <w:color w:val="000000"/>
      <w:sz w:val="22"/>
    </w:rPr>
  </w:style>
  <w:style w:customStyle="1" w:styleId="FirstParagraph" w:type="paragraph">
    <w:name w:val="First Paragraph"/>
    <w:basedOn w:val="BodyText"/>
    <w:next w:val="BodyText"/>
    <w:qFormat/>
    <w:rPr>
      <w:rFonts w:ascii="Calibri" w:hAnsi="Calibri" w:cs="Calibri" w:eastAsia="Calibri"/>
      <w:color w:val="000000"/>
      <w:sz w:val="22"/>
    </w:rPr>
  </w:style>
  <w:style w:customStyle="1" w:styleId="Compact" w:type="paragraph">
    <w:name w:val="Compact"/>
    <w:basedOn w:val="BodyText"/>
    <w:qFormat/>
    <w:pPr>
      <w:spacing w:after="36" w:before="36"/>
    </w:pPr>
    <w:rPr>
      <w:rFonts w:ascii="Calibri" w:hAnsi="Calibri" w:cs="Calibri" w:eastAsia="Calibri"/>
      <w:color w:val="000000"/>
      <w:sz w:val="22"/>
    </w:rPr>
  </w:style>
  <w:style w:styleId="Title" w:type="paragraph">
    <w:name w:val="Title"/>
    <w:basedOn w:val="Normal"/>
    <w:next w:val="BodyText"/>
    <w:qFormat/>
    <w:pPr>
      <w:keepNext/>
      <w:keepLines/>
      <w:spacing w:after="240" w:before="480"/>
      <w:jc w:val="center"/>
    </w:pPr>
    <w:rPr>
      <w:rFonts w:ascii="Calibri" w:hAnsi="Calibri" w:cs="Calibri" w:eastAsia="Calibri"/>
      <w:b/>
      <w:bCs/>
      <w:color w:val="000000"/>
      <w:sz w:val="40"/>
      <w:szCs w:val="36"/>
    </w:rPr>
  </w:style>
  <w:style w:styleId="Subtitle" w:type="paragraph">
    <w:name w:val="Subtitle"/>
    <w:basedOn w:val="Title"/>
    <w:next w:val="BodyText"/>
    <w:qFormat/>
    <w:pPr>
      <w:keepNext/>
      <w:keepLines/>
      <w:spacing w:after="240" w:before="240"/>
      <w:jc w:val="center"/>
    </w:pPr>
    <w:rPr>
      <w:rFonts w:ascii="Calibri" w:hAnsi="Calibri" w:cs="Calibri" w:eastAsia="Calibri"/>
      <w:color w:val="000000"/>
      <w:sz w:val="22"/>
      <w:szCs w:val="30"/>
    </w:rPr>
  </w:style>
  <w:style w:customStyle="1" w:styleId="Author" w:type="paragraph">
    <w:name w:val="Author"/>
    <w:next w:val="BodyText"/>
    <w:qFormat/>
    <w:pPr>
      <w:keepNext/>
      <w:keepLines/>
      <w:jc w:val="center"/>
    </w:pPr>
    <w:rPr>
      <w:rFonts w:ascii="Calibri" w:hAnsi="Calibri" w:cs="Calibri" w:eastAsia="Calibri"/>
      <w:color w:val="000000"/>
      <w:sz w:val="22"/>
    </w:rPr>
  </w:style>
  <w:style w:styleId="Date" w:type="paragraph">
    <w:name w:val="Date"/>
    <w:next w:val="BodyText"/>
    <w:qFormat/>
    <w:pPr>
      <w:keepNext/>
      <w:keepLines/>
      <w:jc w:val="center"/>
    </w:pPr>
    <w:rPr>
      <w:rFonts w:ascii="Calibri" w:hAnsi="Calibri" w:cs="Calibri" w:eastAsia="Calibri"/>
      <w:color w:val="000000"/>
      <w:sz w:val="22"/>
    </w:rPr>
  </w:style>
  <w:style w:customStyle="1" w:styleId="AbstractTitle" w:type="paragraph">
    <w:name w:val="Abstract Title"/>
    <w:basedOn w:val="Normal"/>
    <w:next w:val="Abstract"/>
    <w:qFormat/>
    <w:pPr>
      <w:keepNext/>
      <w:keepLines/>
      <w:jc w:val="center"/>
      <w:spacing w:after="0" w:before="300"/>
    </w:pPr>
    <w:rPr>
      <w:color w:val="000000"/>
      <w:sz w:val="22"/>
      <w:szCs w:val="20"/>
      <w:rFonts w:ascii="Calibri" w:hAnsi="Calibri" w:cs="Calibri" w:eastAsia="Calibri"/>
      <w:b/>
    </w:rPr>
  </w:style>
  <w:style w:customStyle="1" w:styleId="Abstract" w:type="paragraph">
    <w:name w:val="Abstract"/>
    <w:basedOn w:val="Normal"/>
    <w:next w:val="BodyText"/>
    <w:qFormat/>
    <w:pPr>
      <w:keepNext/>
      <w:keepLines/>
      <w:spacing w:after="300" w:before="100"/>
    </w:pPr>
    <w:rPr>
      <w:rFonts w:ascii="Calibri" w:hAnsi="Calibri" w:cs="Calibri" w:eastAsia="Calibri"/>
      <w:color w:val="000000"/>
      <w:sz w:val="22"/>
      <w:szCs w:val="20"/>
    </w:rPr>
  </w:style>
  <w:style w:styleId="Bibliography" w:type="paragraph">
    <w:name w:val="Bibliography"/>
    <w:basedOn w:val="Normal"/>
    <w:next w:val="Bibliography"/>
    <w:qFormat/>
    <w:pPr/>
    <w:rPr>
      <w:rFonts w:ascii="Calibri" w:hAnsi="Calibri" w:cs="Calibri" w:eastAsia="Calibri"/>
      <w:color w:val="000000"/>
      <w:sz w:val="22"/>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eastAsia="Calibr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hAnsi="Calibri" w:cs="Calibri" w:eastAsia="Calibri"/>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hAnsi="Calibri" w:cs="Calibri" w:eastAsia="Calibri"/>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hAnsi="Calibri" w:cs="Calibri" w:eastAsia="Calibri"/>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hAnsi="Calibri" w:cs="Calibri" w:eastAsia="Calibri"/>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hAnsi="Calibri" w:cs="Calibri" w:eastAsia="Calibri"/>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color w:val="000000"/>
      <w:sz w:val="22"/>
    </w:rPr>
  </w:style>
  <w:style w:styleId="FootnoteText" w:type="paragraph">
    <w:name w:val="Footnote Text"/>
    <w:basedOn w:val="Normal"/>
    <w:next w:val="FootnoteText"/>
    <w:uiPriority w:val="9"/>
    <w:unhideWhenUsed/>
    <w:qFormat/>
    <w:rPr>
      <w:rFonts w:ascii="Calibri" w:hAnsi="Calibri" w:cs="Calibri" w:eastAsia="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color w:val="000000"/>
      <w:sz w:val="22"/>
    </w:rPr>
  </w:style>
  <w:style w:customStyle="1" w:styleId="Definition" w:type="paragraph">
    <w:name w:val="Definition"/>
    <w:basedOn w:val="Normal"/>
    <w:rPr>
      <w:rFonts w:ascii="Calibri" w:hAnsi="Calibri" w:cs="Calibri" w:eastAsia="Calibri"/>
      <w:color w:val="000000"/>
      <w:sz w:val="22"/>
    </w:rPr>
  </w:style>
  <w:style w:styleId="Caption" w:type="paragraph">
    <w:name w:val="Caption"/>
    <w:basedOn w:val="Normal"/>
    <w:link w:val="BodyTextChar"/>
    <w:pPr>
      <w:spacing w:after="120" w:before="0"/>
    </w:pPr>
    <w:rPr>
      <w:rFonts w:ascii="Calibri" w:hAnsi="Calibri" w:cs="Calibri" w:eastAsia="Calibri"/>
      <w:i/>
      <w:color w:val="000000"/>
      <w:sz w:val="22"/>
    </w:rPr>
  </w:style>
  <w:style w:customStyle="1" w:styleId="TableCaption" w:type="paragraph">
    <w:name w:val="Table Caption"/>
    <w:basedOn w:val="Caption"/>
    <w:pPr>
      <w:keepNext/>
    </w:pPr>
    <w:rPr>
      <w:rFonts w:ascii="Calibri" w:hAnsi="Calibri" w:cs="Calibri" w:eastAsia="Calibri"/>
      <w:color w:val="000000"/>
      <w:sz w:val="22"/>
    </w:rPr>
  </w:style>
  <w:style w:customStyle="1" w:styleId="ImageCaption" w:type="paragraph">
    <w:name w:val="Image Caption"/>
    <w:basedOn w:val="Caption"/>
    <w:rPr>
      <w:rFonts w:ascii="Calibri" w:hAnsi="Calibri" w:cs="Calibri" w:eastAsia="Calibri"/>
      <w:color w:val="000000"/>
      <w:sz w:val="22"/>
    </w:rPr>
  </w:style>
  <w:style w:customStyle="1" w:styleId="Figure" w:type="paragraph">
    <w:name w:val="Figure"/>
    <w:basedOn w:val="Normal"/>
    <w:rPr>
      <w:rFonts w:ascii="Calibri" w:hAnsi="Calibri" w:cs="Calibri" w:eastAsia="Calibri"/>
      <w:color w:val="000000"/>
      <w:sz w:val="22"/>
    </w:rPr>
  </w:style>
  <w:style w:customStyle="1" w:styleId="CaptionedFigure" w:type="paragraph">
    <w:name w:val="Captioned Figure"/>
    <w:basedOn w:val="Figure"/>
    <w:pPr>
      <w:keepNext/>
    </w:pPr>
    <w:rPr>
      <w:rFonts w:ascii="Calibri" w:hAnsi="Calibri" w:cs="Calibri" w:eastAsia="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hAnsi="Calibri" w:cs="Calibri" w:eastAsia="Calibri"/>
      <w:b w:val="0"/>
      <w:bCs w:val="0"/>
      <w:color w:val="000000"/>
      <w:sz w:val="22"/>
    </w:rPr>
  </w:style>
  <w:style w:type="paragraph" w:customStyle="1" w:styleId="SourceCode">
    <w:name w:val="Source Code"/>
    <w:basedOn w:val="Normal"/>
    <w:link w:val="VerbatimChar"/>
    <w:pPr>
      <w:wordWrap w:val="off"/>
    </w:pPr>
    <w:rPr>
      <w:rFonts w:ascii="Calibri" w:hAnsi="Calibri" w:cs="Calibri" w:eastAsia="Calibri"/>
      <w:color w:val="000000"/>
      <w:sz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 Learning Centre (CLC) Website Redesign – Proposal (Version 2)</dc:title>
  <dc:creator/>
  <cp:keywords/>
  <dcterms:created xsi:type="dcterms:W3CDTF">2026-10-22T07:50:41Z</dcterms:created>
  <dcterms:modified xsi:type="dcterms:W3CDTF">2026-10-22T07:50:41Z</dcterms:modified>
</cp:coreProperties>
</file>

<file path=docProps/custom.xml><?xml version="1.0" encoding="utf-8"?>
<Properties xmlns="http://schemas.openxmlformats.org/officeDocument/2006/custom-properties" xmlns:vt="http://schemas.openxmlformats.org/officeDocument/2006/docPropsVTypes"/>
</file>