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F7" w:rsidRDefault="000C7E6A" w:rsidP="000C7E6A">
      <w:pPr>
        <w:jc w:val="center"/>
        <w:rPr>
          <w:rFonts w:ascii="Times New Roman" w:hAnsi="Times New Roman" w:cs="Times New Roman"/>
          <w:b/>
          <w:color w:val="252525"/>
          <w:sz w:val="48"/>
          <w:szCs w:val="48"/>
        </w:rPr>
      </w:pPr>
      <w:r w:rsidRPr="000C7E6A">
        <w:rPr>
          <w:rFonts w:ascii="Times New Roman" w:hAnsi="Times New Roman" w:cs="Times New Roman"/>
          <w:b/>
          <w:color w:val="252525"/>
          <w:sz w:val="48"/>
          <w:szCs w:val="48"/>
        </w:rPr>
        <w:t>Administration UI</w:t>
      </w: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Tenants</w:t>
      </w:r>
    </w:p>
    <w:p w:rsidR="000C7E6A" w:rsidRPr="000C7E6A" w:rsidRDefault="000C7E6A" w:rsidP="000C7E6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C7E6A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Thingsboard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Ubuntu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bạn.bạn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6A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C7E6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C7E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0C7E6A" w:rsidRPr="00085A61" w:rsidRDefault="000C7E6A" w:rsidP="000C7E6A">
      <w:pPr>
        <w:pStyle w:val="PreformattedText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085A61">
        <w:rPr>
          <w:rStyle w:val="SourceText"/>
          <w:rFonts w:ascii="Times New Roman" w:hAnsi="Times New Roman" w:cs="Times New Roman"/>
          <w:b/>
          <w:color w:val="303030"/>
          <w:sz w:val="28"/>
          <w:szCs w:val="28"/>
          <w:shd w:val="clear" w:color="auto" w:fill="F7F7F7"/>
        </w:rPr>
        <w:t xml:space="preserve">Username: </w:t>
      </w:r>
      <w:hyperlink r:id="rId6" w:history="1">
        <w:r w:rsidRPr="00085A61">
          <w:rPr>
            <w:rStyle w:val="SourceText"/>
            <w:rFonts w:ascii="Times New Roman" w:hAnsi="Times New Roman" w:cs="Times New Roman"/>
            <w:b/>
            <w:color w:val="000080"/>
            <w:sz w:val="28"/>
            <w:szCs w:val="28"/>
            <w:shd w:val="clear" w:color="auto" w:fill="F7F7F7"/>
          </w:rPr>
          <w:t>tenant@thingsboard.org</w:t>
        </w:r>
      </w:hyperlink>
    </w:p>
    <w:p w:rsidR="000C7E6A" w:rsidRPr="00085A61" w:rsidRDefault="000C7E6A" w:rsidP="000C7E6A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85A61">
        <w:rPr>
          <w:rStyle w:val="SourceText"/>
          <w:rFonts w:ascii="Times New Roman" w:hAnsi="Times New Roman" w:cs="Times New Roman"/>
          <w:b/>
          <w:color w:val="303030"/>
          <w:sz w:val="28"/>
          <w:szCs w:val="28"/>
          <w:shd w:val="clear" w:color="auto" w:fill="F7F7F7"/>
        </w:rPr>
        <w:t xml:space="preserve">          </w:t>
      </w:r>
      <w:r>
        <w:rPr>
          <w:rStyle w:val="SourceText"/>
          <w:rFonts w:ascii="Times New Roman" w:hAnsi="Times New Roman" w:cs="Times New Roman"/>
          <w:b/>
          <w:color w:val="303030"/>
          <w:sz w:val="28"/>
          <w:szCs w:val="28"/>
          <w:shd w:val="clear" w:color="auto" w:fill="F7F7F7"/>
        </w:rPr>
        <w:tab/>
      </w:r>
      <w:r>
        <w:rPr>
          <w:rStyle w:val="SourceText"/>
          <w:rFonts w:ascii="Times New Roman" w:hAnsi="Times New Roman" w:cs="Times New Roman"/>
          <w:b/>
          <w:color w:val="303030"/>
          <w:sz w:val="28"/>
          <w:szCs w:val="28"/>
          <w:shd w:val="clear" w:color="auto" w:fill="F7F7F7"/>
        </w:rPr>
        <w:tab/>
      </w:r>
      <w:r w:rsidRPr="00085A61">
        <w:rPr>
          <w:rStyle w:val="SourceText"/>
          <w:rFonts w:ascii="Times New Roman" w:hAnsi="Times New Roman" w:cs="Times New Roman"/>
          <w:b/>
          <w:color w:val="303030"/>
          <w:sz w:val="28"/>
          <w:szCs w:val="28"/>
          <w:shd w:val="clear" w:color="auto" w:fill="F7F7F7"/>
        </w:rPr>
        <w:t xml:space="preserve">Password: </w:t>
      </w:r>
      <w:r w:rsidRPr="008D6CFB">
        <w:rPr>
          <w:rStyle w:val="SourceText"/>
          <w:rFonts w:ascii="Times New Roman" w:hAnsi="Times New Roman" w:cs="Times New Roman"/>
          <w:b/>
          <w:color w:val="002060"/>
          <w:sz w:val="28"/>
          <w:szCs w:val="28"/>
          <w:shd w:val="clear" w:color="auto" w:fill="F7F7F7"/>
        </w:rPr>
        <w:t>tenant</w:t>
      </w:r>
    </w:p>
    <w:p w:rsidR="000C7E6A" w:rsidRDefault="000C7E6A" w:rsidP="000C7E6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0C7E6A" w:rsidRDefault="000C7E6A" w:rsidP="000C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r w:rsidR="00105EE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5EE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5EE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05EE3">
        <w:rPr>
          <w:rFonts w:ascii="Times New Roman" w:hAnsi="Times New Roman" w:cs="Times New Roman"/>
          <w:sz w:val="32"/>
          <w:szCs w:val="32"/>
        </w:rPr>
        <w:t xml:space="preserve"> Device</w:t>
      </w:r>
    </w:p>
    <w:p w:rsidR="000C7E6A" w:rsidRDefault="00105EE3" w:rsidP="000C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Assets</w:t>
      </w:r>
    </w:p>
    <w:p w:rsidR="00105EE3" w:rsidRDefault="00105EE3" w:rsidP="000C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Customers</w:t>
      </w:r>
    </w:p>
    <w:p w:rsidR="00105EE3" w:rsidRDefault="00105EE3" w:rsidP="000C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Dashboard</w:t>
      </w:r>
    </w:p>
    <w:p w:rsidR="00105EE3" w:rsidRPr="000C7E6A" w:rsidRDefault="00105EE3" w:rsidP="000C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Rude </w:t>
      </w:r>
      <w:r w:rsidRPr="00105EE3">
        <w:rPr>
          <w:rFonts w:ascii="Times New Roman" w:hAnsi="Times New Roman" w:cs="Times New Roman"/>
          <w:color w:val="252525"/>
          <w:sz w:val="27"/>
          <w:szCs w:val="27"/>
        </w:rPr>
        <w:t>Engine</w:t>
      </w: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Customers</w:t>
      </w:r>
    </w:p>
    <w:p w:rsidR="00105EE3" w:rsidRDefault="00105EE3" w:rsidP="00105EE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05EE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EE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105EE3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5EE3" w:rsidRDefault="00105EE3" w:rsidP="00105EE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796F">
        <w:rPr>
          <w:rFonts w:ascii="Times New Roman" w:hAnsi="Times New Roman" w:cs="Times New Roman"/>
          <w:sz w:val="32"/>
          <w:szCs w:val="32"/>
        </w:rPr>
        <w:t xml:space="preserve">CUSTOMER </w:t>
      </w:r>
      <w:proofErr w:type="spellStart"/>
      <w:r w:rsidR="00FB796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796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796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79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796F">
        <w:rPr>
          <w:rFonts w:ascii="Times New Roman" w:hAnsi="Times New Roman" w:cs="Times New Roman"/>
          <w:sz w:val="32"/>
          <w:szCs w:val="32"/>
        </w:rPr>
        <w:t>Thingsboard</w:t>
      </w:r>
      <w:proofErr w:type="spellEnd"/>
      <w:r w:rsidR="00FB796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FB796F" w:rsidRPr="00105EE3" w:rsidRDefault="00FB796F" w:rsidP="00105E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7E6A" w:rsidRPr="00105EE3" w:rsidRDefault="000C7E6A" w:rsidP="00105EE3">
      <w:pPr>
        <w:rPr>
          <w:rFonts w:ascii="Times New Roman" w:hAnsi="Times New Roman" w:cs="Times New Roman"/>
          <w:b/>
          <w:sz w:val="48"/>
          <w:szCs w:val="48"/>
        </w:rPr>
      </w:pP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Assets</w:t>
      </w:r>
    </w:p>
    <w:p w:rsidR="00FB796F" w:rsidRDefault="00FB796F" w:rsidP="00FB796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796F">
        <w:rPr>
          <w:rFonts w:ascii="Times New Roman" w:hAnsi="Times New Roman" w:cs="Times New Roman"/>
          <w:sz w:val="32"/>
          <w:szCs w:val="32"/>
        </w:rPr>
        <w:t>Thingsboard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Assets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Web.</w:t>
      </w:r>
      <w:proofErr w:type="gramEnd"/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Thêm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FB796F" w:rsidRDefault="00FB796F" w:rsidP="00FB796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Tenat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B796F">
        <w:rPr>
          <w:rFonts w:ascii="Times New Roman" w:hAnsi="Times New Roman" w:cs="Times New Roman"/>
          <w:sz w:val="32"/>
          <w:szCs w:val="32"/>
        </w:rPr>
        <w:t xml:space="preserve"> 1 assets</w:t>
      </w:r>
    </w:p>
    <w:p w:rsidR="00FB796F" w:rsidRDefault="00FB796F" w:rsidP="00FB796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FB796F" w:rsidRPr="00FB796F" w:rsidRDefault="00FB796F" w:rsidP="00FB796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9777E">
        <w:rPr>
          <w:rFonts w:ascii="Times New Roman" w:hAnsi="Times New Roman" w:cs="Times New Roman"/>
          <w:sz w:val="32"/>
          <w:szCs w:val="32"/>
        </w:rPr>
        <w:t xml:space="preserve">Asset </w:t>
      </w:r>
      <w:proofErr w:type="spellStart"/>
      <w:r w:rsidR="0059777E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597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777E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59777E">
        <w:rPr>
          <w:rFonts w:ascii="Times New Roman" w:hAnsi="Times New Roman" w:cs="Times New Roman"/>
          <w:sz w:val="32"/>
          <w:szCs w:val="32"/>
        </w:rPr>
        <w:t>.</w:t>
      </w:r>
    </w:p>
    <w:p w:rsidR="00FB796F" w:rsidRPr="00FB796F" w:rsidRDefault="00FB796F" w:rsidP="00FB79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7A9FC1C" wp14:editId="5F398C78">
            <wp:extent cx="5943600" cy="3303708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Lấy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Id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59777E" w:rsidRPr="0059777E" w:rsidRDefault="0059777E" w:rsidP="0059777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Assets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Tenat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COPY ASSET ID.</w:t>
      </w:r>
    </w:p>
    <w:p w:rsidR="0059777E" w:rsidRPr="0059777E" w:rsidRDefault="0059777E" w:rsidP="0059777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CED0AE" wp14:editId="42286B11">
            <wp:extent cx="4838065" cy="2374900"/>
            <wp:effectExtent l="0" t="0" r="635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Chỉ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cho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khách</w:t>
      </w:r>
      <w:proofErr w:type="spellEnd"/>
    </w:p>
    <w:p w:rsidR="0059777E" w:rsidRPr="0059777E" w:rsidRDefault="0059777E" w:rsidP="0059777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định.Điều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="00F3093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F3093D">
        <w:rPr>
          <w:rFonts w:ascii="Times New Roman" w:hAnsi="Times New Roman" w:cs="Times New Roman"/>
          <w:sz w:val="32"/>
          <w:szCs w:val="32"/>
        </w:rPr>
        <w:t xml:space="preserve"> </w:t>
      </w:r>
      <w:r w:rsidR="00F3093D" w:rsidRPr="00F3093D">
        <w:rPr>
          <w:rFonts w:ascii="Times New Roman" w:hAnsi="Times New Roman" w:cs="Times New Roman"/>
          <w:color w:val="000000"/>
          <w:spacing w:val="2"/>
          <w:sz w:val="32"/>
          <w:szCs w:val="32"/>
          <w:shd w:val="clear" w:color="auto" w:fill="FFFFFF"/>
        </w:rPr>
        <w:t>REST APIs</w:t>
      </w:r>
      <w:r w:rsidR="00F3093D">
        <w:rPr>
          <w:rFonts w:ascii="Times New Roman" w:hAnsi="Times New Roman" w:cs="Times New Roman"/>
          <w:color w:val="000000"/>
          <w:spacing w:val="2"/>
          <w:sz w:val="32"/>
          <w:szCs w:val="32"/>
          <w:shd w:val="clear" w:color="auto" w:fill="FFFFFF"/>
        </w:rPr>
        <w:t>.</w:t>
      </w:r>
      <w:proofErr w:type="gramEnd"/>
    </w:p>
    <w:p w:rsidR="0059777E" w:rsidRPr="00FB796F" w:rsidRDefault="0059777E" w:rsidP="0059777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A04C6F" wp14:editId="57A10F52">
            <wp:extent cx="3834765" cy="3992245"/>
            <wp:effectExtent l="0" t="0" r="0" b="825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attributes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F3093D" w:rsidRDefault="00F3093D" w:rsidP="00F3093D">
      <w:pPr>
        <w:pStyle w:val="ListParagraph"/>
        <w:ind w:left="2160" w:hanging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Tenant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attributes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Assets</w:t>
      </w:r>
    </w:p>
    <w:p w:rsidR="00F3093D" w:rsidRPr="00F3093D" w:rsidRDefault="00F3093D" w:rsidP="00F3093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D5A430" wp14:editId="1708B8C1">
            <wp:extent cx="5943600" cy="5170479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Duyệt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Alarm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F3093D" w:rsidRPr="00F3093D" w:rsidRDefault="00F3093D" w:rsidP="00F3093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Tenant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Alarm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Assets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Alarm.</w:t>
      </w:r>
    </w:p>
    <w:p w:rsidR="00F3093D" w:rsidRPr="00F3093D" w:rsidRDefault="00F3093D" w:rsidP="00F309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A48C7E" wp14:editId="77AEA971">
            <wp:extent cx="5943600" cy="4575957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Duyệt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Event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F3093D" w:rsidRPr="00F3093D" w:rsidRDefault="00F3093D" w:rsidP="00F3093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Tenant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Asset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91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6F391C">
        <w:rPr>
          <w:rFonts w:ascii="Times New Roman" w:hAnsi="Times New Roman" w:cs="Times New Roman"/>
          <w:sz w:val="32"/>
          <w:szCs w:val="32"/>
        </w:rPr>
        <w:t xml:space="preserve"> EVENT tab.</w:t>
      </w:r>
      <w:proofErr w:type="gramEnd"/>
    </w:p>
    <w:p w:rsidR="00FB796F" w:rsidRDefault="00FB796F" w:rsidP="00FB7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B796F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FB796F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6F391C" w:rsidRPr="006F391C" w:rsidRDefault="006F391C" w:rsidP="006F391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Tenant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assets.</w:t>
      </w:r>
      <w:proofErr w:type="gramEnd"/>
    </w:p>
    <w:p w:rsidR="006F391C" w:rsidRDefault="006F391C" w:rsidP="006F391C">
      <w:pPr>
        <w:rPr>
          <w:rFonts w:ascii="Times New Roman" w:hAnsi="Times New Roman" w:cs="Times New Roman"/>
          <w:b/>
          <w:sz w:val="32"/>
          <w:szCs w:val="32"/>
        </w:rPr>
      </w:pPr>
    </w:p>
    <w:p w:rsidR="006F391C" w:rsidRPr="006F391C" w:rsidRDefault="006F391C" w:rsidP="006F39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A754EE" wp14:editId="6871F21E">
            <wp:extent cx="5943600" cy="3150744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Devices</w:t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Thêm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xóa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2C16DD" w:rsidRPr="002C16DD" w:rsidRDefault="002C16DD" w:rsidP="002C16DD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mới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device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xóa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device </w:t>
      </w:r>
      <w:proofErr w:type="spellStart"/>
      <w:r>
        <w:rPr>
          <w:rFonts w:ascii="Times New Roman" w:hAnsi="Times New Roman" w:cs="Times New Roman"/>
          <w:sz w:val="48"/>
          <w:szCs w:val="48"/>
        </w:rPr>
        <w:t>đã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sẵn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  <w:proofErr w:type="gramEnd"/>
    </w:p>
    <w:p w:rsidR="002C16DD" w:rsidRPr="002C16DD" w:rsidRDefault="002C16DD" w:rsidP="002C16D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766269ED" wp14:editId="388691B3">
            <wp:extent cx="5943600" cy="2958422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lastRenderedPageBreak/>
        <w:t>Quản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lý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thông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xác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thực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2C16DD" w:rsidRPr="002C16DD" w:rsidRDefault="002C16DD" w:rsidP="002C16D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C16DD">
        <w:rPr>
          <w:rFonts w:ascii="Times New Roman" w:hAnsi="Times New Roman" w:cs="Times New Roman"/>
          <w:sz w:val="36"/>
          <w:szCs w:val="36"/>
        </w:rPr>
        <w:t xml:space="preserve">tenant 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có</w:t>
      </w:r>
      <w:proofErr w:type="spellEnd"/>
      <w:proofErr w:type="gram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device.Phiên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chứng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dựa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6D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2C16DD">
        <w:rPr>
          <w:rFonts w:ascii="Times New Roman" w:hAnsi="Times New Roman" w:cs="Times New Roman"/>
          <w:sz w:val="36"/>
          <w:szCs w:val="36"/>
        </w:rPr>
        <w:t xml:space="preserve">  </w:t>
      </w:r>
      <w:r w:rsidRPr="002C16DD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 xml:space="preserve">Access Token </w:t>
      </w:r>
      <w:proofErr w:type="spellStart"/>
      <w:r w:rsidRPr="002C16DD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và</w:t>
      </w:r>
      <w:proofErr w:type="spellEnd"/>
      <w:r w:rsidRPr="002C16DD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 xml:space="preserve"> X.509 Certificates </w:t>
      </w:r>
    </w:p>
    <w:p w:rsidR="002C16DD" w:rsidRDefault="002C16DD" w:rsidP="002C16DD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1D904962" wp14:editId="435C07C6">
            <wp:extent cx="2947670" cy="3083560"/>
            <wp:effectExtent l="0" t="0" r="5080" b="254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Lấy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ID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2C16DD" w:rsidRPr="009026DD" w:rsidRDefault="002C16DD" w:rsidP="002C16D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 w:rsidRPr="009026D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tenant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026DD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 ID</w:t>
      </w:r>
      <w:proofErr w:type="gram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Device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nhấp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26DD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9026DD">
        <w:rPr>
          <w:rFonts w:ascii="Times New Roman" w:hAnsi="Times New Roman" w:cs="Times New Roman"/>
          <w:sz w:val="36"/>
          <w:szCs w:val="36"/>
        </w:rPr>
        <w:t xml:space="preserve"> COPY ID DEVICE</w:t>
      </w:r>
    </w:p>
    <w:p w:rsidR="002C16DD" w:rsidRDefault="002C16DD" w:rsidP="002C16DD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3CA3023C" wp14:editId="54998054">
            <wp:extent cx="4932045" cy="2393315"/>
            <wp:effectExtent l="0" t="0" r="1905" b="6985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lastRenderedPageBreak/>
        <w:t>Chỉ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định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cho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khách</w:t>
      </w:r>
      <w:proofErr w:type="spellEnd"/>
    </w:p>
    <w:p w:rsidR="009026DD" w:rsidRPr="009026DD" w:rsidRDefault="009026DD" w:rsidP="009026DD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chỉ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định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nhất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định.Điều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này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giúp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device </w:t>
      </w:r>
      <w:proofErr w:type="spellStart"/>
      <w:r>
        <w:rPr>
          <w:rFonts w:ascii="Times New Roman" w:hAnsi="Times New Roman" w:cs="Times New Roman"/>
          <w:sz w:val="48"/>
          <w:szCs w:val="48"/>
        </w:rPr>
        <w:t>đó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bằng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giao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diện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web.</w:t>
      </w:r>
    </w:p>
    <w:p w:rsidR="009026DD" w:rsidRDefault="009026DD" w:rsidP="009026DD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1FDCE9C3" wp14:editId="7900B01C">
            <wp:extent cx="3932555" cy="3977005"/>
            <wp:effectExtent l="0" t="0" r="0" b="4445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thuộc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tính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9026DD" w:rsidRPr="009026DD" w:rsidRDefault="009026DD" w:rsidP="009026DD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thuộc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tính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bằng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click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tab ATTRIBUES.</w:t>
      </w:r>
    </w:p>
    <w:p w:rsidR="009026DD" w:rsidRDefault="009026DD" w:rsidP="009026DD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A710CF2" wp14:editId="4E0A739C">
            <wp:extent cx="4802505" cy="3248660"/>
            <wp:effectExtent l="0" t="0" r="0" b="889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từ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xa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gửi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tới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9026DD" w:rsidRDefault="009026DD" w:rsidP="009026DD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từ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xa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gửi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đến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bằng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click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tab Latest telemetry.</w:t>
      </w:r>
    </w:p>
    <w:p w:rsidR="009026DD" w:rsidRPr="009026DD" w:rsidRDefault="009026DD" w:rsidP="009026D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201FD65" wp14:editId="2162B760">
            <wp:extent cx="5943600" cy="2536575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6F391C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lastRenderedPageBreak/>
        <w:t>Duyệt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báo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thức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9026DD" w:rsidRPr="009026DD" w:rsidRDefault="009026DD" w:rsidP="009026DD">
      <w:pPr>
        <w:ind w:left="108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tab Alarms </w:t>
      </w:r>
      <w:proofErr w:type="spellStart"/>
      <w:r>
        <w:rPr>
          <w:rFonts w:ascii="Times New Roman" w:hAnsi="Times New Roman" w:cs="Times New Roman"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bị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9026DD" w:rsidRPr="009026DD" w:rsidRDefault="009026DD" w:rsidP="009026D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321B3BE" wp14:editId="1EF97703">
            <wp:extent cx="5943600" cy="4545490"/>
            <wp:effectExtent l="0" t="0" r="0" b="762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1C" w:rsidRDefault="002C16DD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Duyệt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sự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kiện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device</w:t>
      </w:r>
    </w:p>
    <w:p w:rsidR="009026DD" w:rsidRPr="009026DD" w:rsidRDefault="009026DD" w:rsidP="009026DD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Người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dùng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quản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trị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viên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và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người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dùng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khách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hàng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có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thể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duyệt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các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sự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kiện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liên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quan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đến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một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thiết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bị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cụ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thể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bằng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cách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sử</w:t>
      </w:r>
      <w:proofErr w:type="spellEnd"/>
      <w:r w:rsidRPr="009026D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9026DD">
        <w:rPr>
          <w:rFonts w:ascii="Times New Roman" w:hAnsi="Times New Roman" w:cs="Times New Roman"/>
          <w:color w:val="252525"/>
          <w:sz w:val="32"/>
          <w:szCs w:val="32"/>
        </w:rPr>
        <w:t>dụ</w:t>
      </w:r>
      <w:r>
        <w:rPr>
          <w:rFonts w:ascii="Times New Roman" w:hAnsi="Times New Roman" w:cs="Times New Roman"/>
          <w:color w:val="252525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color w:val="252525"/>
          <w:sz w:val="32"/>
          <w:szCs w:val="32"/>
        </w:rPr>
        <w:t xml:space="preserve"> tab EVENT.</w:t>
      </w:r>
    </w:p>
    <w:p w:rsidR="002C16DD" w:rsidRDefault="002C16DD" w:rsidP="006F3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Quản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lý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quan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hệ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bị</w:t>
      </w:r>
      <w:proofErr w:type="spellEnd"/>
    </w:p>
    <w:p w:rsidR="002A03A7" w:rsidRPr="002A03A7" w:rsidRDefault="002A03A7" w:rsidP="002A03A7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tenant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quản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lý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quan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hệ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bị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2A03A7" w:rsidRPr="002A03A7" w:rsidRDefault="002A03A7" w:rsidP="002A03A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35772A6" wp14:editId="2CD62BDD">
            <wp:extent cx="5943600" cy="4194466"/>
            <wp:effectExtent l="0" t="0" r="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A7" w:rsidRPr="002A03A7" w:rsidRDefault="002A03A7" w:rsidP="002A03A7">
      <w:pPr>
        <w:ind w:left="1080"/>
        <w:rPr>
          <w:rFonts w:ascii="Times New Roman" w:hAnsi="Times New Roman" w:cs="Times New Roman"/>
          <w:b/>
          <w:sz w:val="48"/>
          <w:szCs w:val="48"/>
        </w:rPr>
      </w:pP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Rude Chain</w:t>
      </w:r>
    </w:p>
    <w:p w:rsidR="008F2B43" w:rsidRDefault="008F2B43" w:rsidP="008F2B43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Widgets Library</w:t>
      </w:r>
    </w:p>
    <w:p w:rsidR="008F2B43" w:rsidRPr="00135C21" w:rsidRDefault="008F2B43" w:rsidP="00135C21">
      <w:pPr>
        <w:rPr>
          <w:rFonts w:ascii="Times New Roman" w:hAnsi="Times New Roman" w:cs="Times New Roman"/>
          <w:b/>
          <w:sz w:val="48"/>
          <w:szCs w:val="48"/>
        </w:rPr>
      </w:pPr>
    </w:p>
    <w:p w:rsidR="008F2B43" w:rsidRDefault="00135C21" w:rsidP="0013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35C21">
        <w:rPr>
          <w:rFonts w:ascii="Times New Roman" w:hAnsi="Times New Roman" w:cs="Times New Roman"/>
          <w:b/>
          <w:sz w:val="40"/>
          <w:szCs w:val="40"/>
        </w:rPr>
        <w:t>Giới</w:t>
      </w:r>
      <w:proofErr w:type="spellEnd"/>
      <w:r w:rsidRPr="00135C2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35C21">
        <w:rPr>
          <w:rFonts w:ascii="Times New Roman" w:hAnsi="Times New Roman" w:cs="Times New Roman"/>
          <w:b/>
          <w:sz w:val="40"/>
          <w:szCs w:val="40"/>
        </w:rPr>
        <w:t>thiệu</w:t>
      </w:r>
      <w:proofErr w:type="spellEnd"/>
    </w:p>
    <w:p w:rsidR="00135C21" w:rsidRPr="00D2631D" w:rsidRDefault="00D2631D" w:rsidP="00135C2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Tất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IOT Dashboard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xây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2631D">
        <w:rPr>
          <w:rStyle w:val="Strong"/>
          <w:rFonts w:ascii="Times New Roman" w:hAnsi="Times New Roman" w:cs="Times New Roman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ThingsBoard</w:t>
      </w:r>
      <w:proofErr w:type="spellEnd"/>
      <w:r w:rsidRPr="00D2631D">
        <w:rPr>
          <w:rStyle w:val="Strong"/>
          <w:rFonts w:ascii="Times New Roman" w:hAnsi="Times New Roman" w:cs="Times New Roman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widgets</w:t>
      </w:r>
      <w:r>
        <w:rPr>
          <w:rStyle w:val="Strong"/>
          <w:rFonts w:ascii="Times New Roman" w:hAnsi="Times New Roman" w:cs="Times New Roman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sẵn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D2631D">
        <w:rPr>
          <w:rFonts w:ascii="Times New Roman" w:hAnsi="Times New Roman" w:cs="Times New Roman"/>
          <w:b/>
          <w:color w:val="000000"/>
          <w:spacing w:val="2"/>
          <w:sz w:val="32"/>
          <w:szCs w:val="32"/>
          <w:shd w:val="clear" w:color="auto" w:fill="FFFFFF"/>
        </w:rPr>
        <w:t>Widget Library</w:t>
      </w:r>
      <w:r>
        <w:rPr>
          <w:rFonts w:ascii="Times New Roman" w:hAnsi="Times New Roman" w:cs="Times New Roman"/>
          <w:b/>
          <w:color w:val="000000"/>
          <w:spacing w:val="2"/>
          <w:sz w:val="32"/>
          <w:szCs w:val="32"/>
          <w:shd w:val="clear" w:color="auto" w:fill="FFFFFF"/>
        </w:rPr>
        <w:t>.</w:t>
      </w:r>
      <w:proofErr w:type="gramEnd"/>
      <w:r w:rsidRPr="00D2631D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proofErr w:type="gram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Mỗi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widget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cung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cấp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các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chức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năng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người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dùng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cuối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như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hiển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thị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dữ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liệu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điều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khiển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thiết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bị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từ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xa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quản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lý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cảnh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báo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và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hiển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thị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nội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dung html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tùy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chỉnh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40"/>
          <w:szCs w:val="40"/>
        </w:rPr>
        <w:t>tĩnh</w:t>
      </w:r>
      <w:proofErr w:type="spellEnd"/>
      <w:r w:rsidRPr="00D2631D">
        <w:rPr>
          <w:rFonts w:ascii="Times New Roman" w:hAnsi="Times New Roman" w:cs="Times New Roman"/>
          <w:color w:val="252525"/>
          <w:sz w:val="40"/>
          <w:szCs w:val="40"/>
        </w:rPr>
        <w:t>.</w:t>
      </w:r>
      <w:proofErr w:type="gramEnd"/>
    </w:p>
    <w:p w:rsidR="00135C21" w:rsidRPr="00D2631D" w:rsidRDefault="00135C21" w:rsidP="0013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>Widgets type</w:t>
      </w:r>
      <w:r w:rsidR="00D2631D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>(</w:t>
      </w:r>
      <w:proofErr w:type="spellStart"/>
      <w:r w:rsidR="00D2631D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>loại</w:t>
      </w:r>
      <w:proofErr w:type="spellEnd"/>
      <w:r w:rsidR="00D2631D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 xml:space="preserve"> Widgets)</w:t>
      </w:r>
    </w:p>
    <w:p w:rsidR="00D2631D" w:rsidRDefault="00D2631D" w:rsidP="00D2631D">
      <w:pPr>
        <w:pStyle w:val="ListParagraph"/>
        <w:ind w:left="1440"/>
        <w:rPr>
          <w:rFonts w:ascii="Times New Roman" w:hAnsi="Times New Roman" w:cs="Times New Roman"/>
          <w:color w:val="252525"/>
          <w:sz w:val="32"/>
          <w:szCs w:val="32"/>
        </w:rPr>
      </w:pPr>
      <w:proofErr w:type="gram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Theo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các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tính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năng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được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cung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cấp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,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mỗi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định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nghĩa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widget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đại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diện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cho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loại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tiện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ích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cụ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thể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>.</w:t>
      </w:r>
      <w:proofErr w:type="gram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Hiện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tại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có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năm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Pr="00D2631D">
        <w:rPr>
          <w:rFonts w:ascii="Times New Roman" w:hAnsi="Times New Roman" w:cs="Times New Roman"/>
          <w:color w:val="252525"/>
          <w:sz w:val="32"/>
          <w:szCs w:val="32"/>
        </w:rPr>
        <w:t>loại</w:t>
      </w:r>
      <w:proofErr w:type="spellEnd"/>
      <w:r w:rsidRPr="00D2631D">
        <w:rPr>
          <w:rFonts w:ascii="Times New Roman" w:hAnsi="Times New Roman" w:cs="Times New Roman"/>
          <w:color w:val="252525"/>
          <w:sz w:val="32"/>
          <w:szCs w:val="32"/>
        </w:rPr>
        <w:t xml:space="preserve"> Widgets:</w:t>
      </w:r>
    </w:p>
    <w:p w:rsidR="00D2631D" w:rsidRPr="00D2631D" w:rsidRDefault="00C22D4C" w:rsidP="00D263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21" w:anchor="latest-values" w:history="1">
        <w:r w:rsidR="00D2631D" w:rsidRPr="00D2631D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Latest values</w:t>
        </w:r>
      </w:hyperlink>
    </w:p>
    <w:p w:rsidR="00D2631D" w:rsidRPr="00D2631D" w:rsidRDefault="00C22D4C" w:rsidP="00D263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22" w:anchor="time-series" w:history="1">
        <w:r w:rsidR="00D2631D" w:rsidRPr="00D2631D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Time-series</w:t>
        </w:r>
      </w:hyperlink>
    </w:p>
    <w:p w:rsidR="00D2631D" w:rsidRPr="00D2631D" w:rsidRDefault="00C22D4C" w:rsidP="00D263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23" w:anchor="rpc-control-widget" w:history="1">
        <w:r w:rsidR="00D2631D" w:rsidRPr="00D2631D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RPC (Control widget)</w:t>
        </w:r>
      </w:hyperlink>
    </w:p>
    <w:p w:rsidR="00D2631D" w:rsidRPr="00D2631D" w:rsidRDefault="00C22D4C" w:rsidP="00D263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24" w:anchor="alarm-widget" w:history="1">
        <w:r w:rsidR="00D2631D" w:rsidRPr="00D2631D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Alarm widget</w:t>
        </w:r>
      </w:hyperlink>
    </w:p>
    <w:p w:rsidR="00D2631D" w:rsidRDefault="00C22D4C" w:rsidP="00D263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25" w:anchor="static" w:history="1">
        <w:r w:rsidR="00D2631D" w:rsidRPr="00D2631D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Static</w:t>
        </w:r>
      </w:hyperlink>
    </w:p>
    <w:p w:rsidR="00D2631D" w:rsidRDefault="00D2631D" w:rsidP="00D2631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Widgets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cấu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cụ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API widgets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ứng.Mỗi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 widgets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trực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hóa.Các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sẵn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phụ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="00D46F7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widgets:</w:t>
      </w:r>
    </w:p>
    <w:p w:rsidR="00D46F76" w:rsidRPr="00E550BD" w:rsidRDefault="00D46F76" w:rsidP="00D46F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A448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Target device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loại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nguồn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này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sử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dụng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trong</w:t>
      </w:r>
      <w:proofErr w:type="spellEnd"/>
      <w:r w:rsidR="00E550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RPC.</w:t>
      </w:r>
      <w:r w:rsidR="00E550BD" w:rsidRPr="00E550BD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bạn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cần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chỉ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định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thiết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bị</w:t>
      </w:r>
      <w:proofErr w:type="spellEnd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 w:rsidRPr="00E550BD">
        <w:rPr>
          <w:rFonts w:ascii="Times New Roman" w:hAnsi="Times New Roman" w:cs="Times New Roman"/>
          <w:color w:val="252525"/>
          <w:sz w:val="32"/>
          <w:szCs w:val="32"/>
        </w:rPr>
        <w:t>đích</w:t>
      </w:r>
      <w:proofErr w:type="spellEnd"/>
      <w:r w:rsidR="00E550BD">
        <w:rPr>
          <w:rFonts w:ascii="Times New Roman" w:hAnsi="Times New Roman" w:cs="Times New Roman"/>
          <w:color w:val="252525"/>
          <w:sz w:val="32"/>
          <w:szCs w:val="32"/>
        </w:rPr>
        <w:t xml:space="preserve"> </w:t>
      </w:r>
      <w:proofErr w:type="spellStart"/>
      <w:r w:rsidR="00E550BD">
        <w:rPr>
          <w:rFonts w:ascii="Times New Roman" w:hAnsi="Times New Roman" w:cs="Times New Roman"/>
          <w:color w:val="252525"/>
          <w:sz w:val="32"/>
          <w:szCs w:val="32"/>
        </w:rPr>
        <w:t>cho</w:t>
      </w:r>
      <w:proofErr w:type="spellEnd"/>
      <w:r w:rsidR="00E550BD">
        <w:rPr>
          <w:rFonts w:ascii="Times New Roman" w:hAnsi="Times New Roman" w:cs="Times New Roman"/>
          <w:color w:val="252525"/>
          <w:sz w:val="32"/>
          <w:szCs w:val="32"/>
        </w:rPr>
        <w:t xml:space="preserve"> RPC widgets</w:t>
      </w:r>
    </w:p>
    <w:p w:rsidR="00E550BD" w:rsidRPr="00E550BD" w:rsidRDefault="00E550BD" w:rsidP="00D46F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A448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Alarm source</w:t>
      </w:r>
      <w:r w:rsidRPr="00E550B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trong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E550B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Alarm widgets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:rsidR="00E550BD" w:rsidRPr="00AF226D" w:rsidRDefault="00E550BD" w:rsidP="00D46F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2A4482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Entity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</w:t>
      </w:r>
      <w:proofErr w:type="spellStart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đây</w:t>
      </w:r>
      <w:proofErr w:type="spellEnd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là</w:t>
      </w:r>
      <w:proofErr w:type="spellEnd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nguồn</w:t>
      </w:r>
      <w:proofErr w:type="spellEnd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dữ</w:t>
      </w:r>
      <w:proofErr w:type="spellEnd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liệu</w:t>
      </w:r>
      <w:proofErr w:type="spellEnd"/>
      <w:r w:rsidR="00AF22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AF226D" w:rsidRP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time-series </w:t>
      </w:r>
      <w:proofErr w:type="spellStart"/>
      <w:r w:rsidR="00AF226D" w:rsidRP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và</w:t>
      </w:r>
      <w:proofErr w:type="spellEnd"/>
      <w:r w:rsidR="00AF226D" w:rsidRP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latest values </w:t>
      </w:r>
      <w:proofErr w:type="spellStart"/>
      <w:r w:rsidR="00AF226D" w:rsidRP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widgets</w:t>
      </w:r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.Về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cơ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bản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bạn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cần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chỉ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định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đến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trường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thuộc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tính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hoặc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dữ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liệu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mới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nhất</w:t>
      </w:r>
      <w:proofErr w:type="spellEnd"/>
      <w:r w:rsid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p w:rsidR="002A4482" w:rsidRPr="002A4482" w:rsidRDefault="00AF226D" w:rsidP="002A448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A448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Function</w:t>
      </w:r>
      <w:r w:rsidRPr="00AF22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đây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loại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nguồn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dữ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liệu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sử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cả</w:t>
      </w:r>
      <w:proofErr w:type="spellEnd"/>
      <w:r w:rsidR="002A44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2A4482" w:rsidRP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time-</w:t>
      </w:r>
      <w:proofErr w:type="spellStart"/>
      <w:r w:rsidR="002A4482" w:rsidRP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serie</w:t>
      </w:r>
      <w:proofErr w:type="spellEnd"/>
      <w:r w:rsid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2A4482" w:rsidRP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latest values widgets</w:t>
      </w:r>
      <w:r w:rsidR="002A44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2A4482" w:rsidRPr="002A4482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Về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cơ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bản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,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bạn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có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thể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chỉ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định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một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hàm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javascript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sẽ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mô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phỏng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dữ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liệu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từ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một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thiết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bị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để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điều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chỉnh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trực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quan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 xml:space="preserve"> </w:t>
      </w:r>
      <w:proofErr w:type="spellStart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hóa</w:t>
      </w:r>
      <w:proofErr w:type="spellEnd"/>
      <w:r w:rsidR="002A4482" w:rsidRPr="002A4482">
        <w:rPr>
          <w:rFonts w:ascii="Times New Roman" w:hAnsi="Times New Roman" w:cs="Times New Roman"/>
          <w:color w:val="252525"/>
          <w:sz w:val="36"/>
          <w:szCs w:val="36"/>
        </w:rPr>
        <w:t>.</w:t>
      </w:r>
    </w:p>
    <w:p w:rsidR="002A4482" w:rsidRDefault="002A4482" w:rsidP="0059696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Latest Value:</w:t>
      </w:r>
    </w:p>
    <w:p w:rsidR="002A4482" w:rsidRDefault="002A4482" w:rsidP="002A4482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  <w:proofErr w:type="gramEnd"/>
    </w:p>
    <w:p w:rsidR="00596964" w:rsidRDefault="00596964" w:rsidP="00596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598222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64" w:rsidRDefault="00596964" w:rsidP="00596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1895475" cy="1905000"/>
            <wp:effectExtent l="0" t="0" r="952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64" w:rsidRDefault="00596964" w:rsidP="00596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lượng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sử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widsgets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loại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lastest</w:t>
      </w:r>
      <w:proofErr w:type="spellEnd"/>
      <w:r w:rsidR="00C22D4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value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596964" w:rsidRDefault="00596964" w:rsidP="00596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596964" w:rsidRPr="00C22D4C" w:rsidRDefault="00C22D4C" w:rsidP="0059696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22D4C">
        <w:rPr>
          <w:rFonts w:ascii="Times New Roman" w:hAnsi="Times New Roman" w:cs="Times New Roman"/>
          <w:b/>
          <w:color w:val="252525"/>
          <w:sz w:val="36"/>
          <w:szCs w:val="36"/>
        </w:rPr>
        <w:t>Time-series</w:t>
      </w:r>
      <w:bookmarkStart w:id="0" w:name="_GoBack"/>
      <w:bookmarkEnd w:id="0"/>
    </w:p>
    <w:p w:rsidR="00C22D4C" w:rsidRPr="00C22D4C" w:rsidRDefault="00C22D4C" w:rsidP="00C22D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596964" w:rsidRPr="00596964" w:rsidRDefault="00596964" w:rsidP="00596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D2631D" w:rsidRPr="00D2631D" w:rsidRDefault="00D2631D" w:rsidP="00D2631D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135C21" w:rsidRPr="002A4482" w:rsidRDefault="00135C21" w:rsidP="0013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>Widgets Library</w:t>
      </w:r>
    </w:p>
    <w:p w:rsidR="002A4482" w:rsidRPr="00135C21" w:rsidRDefault="002A4482" w:rsidP="002A4482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</w:p>
    <w:p w:rsidR="00135C21" w:rsidRPr="00135C21" w:rsidRDefault="00C22D4C" w:rsidP="0013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hyperlink r:id="rId28" w:anchor="widgets-bundles-importexport" w:history="1">
        <w:r w:rsidR="00135C21" w:rsidRPr="00135C2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Widgets Bundles import/export</w:t>
        </w:r>
      </w:hyperlink>
    </w:p>
    <w:p w:rsidR="00135C21" w:rsidRPr="00135C21" w:rsidRDefault="00C22D4C" w:rsidP="0013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hyperlink r:id="rId29" w:anchor="widgets-types-importexport" w:history="1">
        <w:r w:rsidR="00135C21" w:rsidRPr="00135C2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Widgets Types import/export</w:t>
        </w:r>
      </w:hyperlink>
    </w:p>
    <w:p w:rsidR="00135C21" w:rsidRPr="00135C21" w:rsidRDefault="00135C21" w:rsidP="00135C21">
      <w:pPr>
        <w:rPr>
          <w:rFonts w:ascii="Times New Roman" w:hAnsi="Times New Roman" w:cs="Times New Roman"/>
          <w:b/>
          <w:sz w:val="48"/>
          <w:szCs w:val="48"/>
        </w:rPr>
      </w:pPr>
    </w:p>
    <w:p w:rsidR="000C7E6A" w:rsidRPr="000C7E6A" w:rsidRDefault="000C7E6A" w:rsidP="000C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Dashboard</w:t>
      </w:r>
    </w:p>
    <w:sectPr w:rsidR="000C7E6A" w:rsidRPr="000C7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008"/>
    <w:multiLevelType w:val="hybridMultilevel"/>
    <w:tmpl w:val="FF840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0B5CB9"/>
    <w:multiLevelType w:val="hybridMultilevel"/>
    <w:tmpl w:val="EB0480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A94525"/>
    <w:multiLevelType w:val="hybridMultilevel"/>
    <w:tmpl w:val="C1CEA6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8B66DA"/>
    <w:multiLevelType w:val="multilevel"/>
    <w:tmpl w:val="2AFA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40FB1"/>
    <w:multiLevelType w:val="hybridMultilevel"/>
    <w:tmpl w:val="67B89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3B3E9D"/>
    <w:multiLevelType w:val="multilevel"/>
    <w:tmpl w:val="92C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6037B"/>
    <w:multiLevelType w:val="hybridMultilevel"/>
    <w:tmpl w:val="8408C80C"/>
    <w:lvl w:ilvl="0" w:tplc="5F92E77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17160A"/>
    <w:multiLevelType w:val="multilevel"/>
    <w:tmpl w:val="699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8394D"/>
    <w:multiLevelType w:val="hybridMultilevel"/>
    <w:tmpl w:val="1772C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F0F79"/>
    <w:multiLevelType w:val="hybridMultilevel"/>
    <w:tmpl w:val="8408C80C"/>
    <w:lvl w:ilvl="0" w:tplc="5F92E77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042A7B"/>
    <w:multiLevelType w:val="hybridMultilevel"/>
    <w:tmpl w:val="67DE225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52E5623"/>
    <w:multiLevelType w:val="multilevel"/>
    <w:tmpl w:val="7FB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F2E64"/>
    <w:multiLevelType w:val="hybridMultilevel"/>
    <w:tmpl w:val="9D58E1B8"/>
    <w:lvl w:ilvl="0" w:tplc="67A81EB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CA1AA2"/>
    <w:multiLevelType w:val="multilevel"/>
    <w:tmpl w:val="C8F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7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EF"/>
    <w:rsid w:val="000C7E6A"/>
    <w:rsid w:val="00105EE3"/>
    <w:rsid w:val="00135C21"/>
    <w:rsid w:val="001730EF"/>
    <w:rsid w:val="002A03A7"/>
    <w:rsid w:val="002A4482"/>
    <w:rsid w:val="002C16DD"/>
    <w:rsid w:val="00596964"/>
    <w:rsid w:val="0059777E"/>
    <w:rsid w:val="005A40F7"/>
    <w:rsid w:val="006F391C"/>
    <w:rsid w:val="008F2B43"/>
    <w:rsid w:val="009026DD"/>
    <w:rsid w:val="00AF226D"/>
    <w:rsid w:val="00C22D4C"/>
    <w:rsid w:val="00D2631D"/>
    <w:rsid w:val="00D46F76"/>
    <w:rsid w:val="00E550BD"/>
    <w:rsid w:val="00F3093D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6A"/>
    <w:pPr>
      <w:ind w:left="720"/>
      <w:contextualSpacing/>
    </w:pPr>
  </w:style>
  <w:style w:type="paragraph" w:customStyle="1" w:styleId="PreformattedText">
    <w:name w:val="Preformatted Text"/>
    <w:basedOn w:val="Normal"/>
    <w:rsid w:val="000C7E6A"/>
    <w:pPr>
      <w:suppressAutoHyphens/>
      <w:autoSpaceDN w:val="0"/>
      <w:spacing w:after="0" w:line="240" w:lineRule="auto"/>
      <w:textAlignment w:val="baseline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0C7E6A"/>
    <w:rPr>
      <w:rFonts w:ascii="Liberation Mono" w:eastAsia="Courier New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5C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63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6A"/>
    <w:pPr>
      <w:ind w:left="720"/>
      <w:contextualSpacing/>
    </w:pPr>
  </w:style>
  <w:style w:type="paragraph" w:customStyle="1" w:styleId="PreformattedText">
    <w:name w:val="Preformatted Text"/>
    <w:basedOn w:val="Normal"/>
    <w:rsid w:val="000C7E6A"/>
    <w:pPr>
      <w:suppressAutoHyphens/>
      <w:autoSpaceDN w:val="0"/>
      <w:spacing w:after="0" w:line="240" w:lineRule="auto"/>
      <w:textAlignment w:val="baseline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0C7E6A"/>
    <w:rPr>
      <w:rFonts w:ascii="Liberation Mono" w:eastAsia="Courier New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5C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63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s://thingsboard.io/docs/user-guide/ui/widget-library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thingsboard.io/docs/user-guide/ui/widget-librar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thingsboard.io/docs/user-guide/ui/widget-library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nant@thingsboard.or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hingsboard.io/docs/user-guide/ui/widget-libra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thingsboard.io/docs/user-guide/ui/widget-library/" TargetMode="External"/><Relationship Id="rId28" Type="http://schemas.openxmlformats.org/officeDocument/2006/relationships/hyperlink" Target="https://thingsboard.io/docs/user-guide/ui/widget-librar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hingsboard.io/docs/user-guide/ui/widget-library/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Khanh</dc:creator>
  <cp:keywords/>
  <dc:description/>
  <cp:lastModifiedBy>Pham Khanh</cp:lastModifiedBy>
  <cp:revision>5</cp:revision>
  <dcterms:created xsi:type="dcterms:W3CDTF">2018-07-09T20:23:00Z</dcterms:created>
  <dcterms:modified xsi:type="dcterms:W3CDTF">2018-07-11T01:19:00Z</dcterms:modified>
</cp:coreProperties>
</file>