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Stravon Client SDK</w:t>
      </w:r>
    </w:p>
    <w:p>
      <w:pPr>
        <w:spacing w:after="60"/>
      </w:pPr>
      <w:r>
        <w:rPr>
          <w:i/>
          <w:iCs/>
          <w:sz w:val="24"/>
          <w:szCs w:val="24"/>
        </w:rPr>
        <w:t xml:space="preserve">SDK v1 — Build Checklist (Storage-Only)</w:t>
      </w:r>
    </w:p>
    <w:p>
      <w:pPr>
        <w:spacing w:after="240"/>
      </w:pPr>
      <w:r>
        <w:rPr>
          <w:i/>
          <w:iCs/>
        </w:rPr>
        <w:t xml:space="preserve">Status: In progress. Repo scaffolded, tooling fixed 8/8/2026. Source files not yet written.</w:t>
      </w:r>
    </w:p>
    <w:p>
      <w:pPr>
        <w:pStyle w:val="Heading1"/>
        <w:spacing w:after="120" w:before="240"/>
      </w:pPr>
      <w:r>
        <w:t xml:space="preserve">Repo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Separate repo created (not a subfolder of stravon-management)</w:t>
            </w:r>
          </w:p>
        </w:tc>
        <w:tc>
          <w:tcPr>
            <w:tcW w:type="dxa" w:w="12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>8/8/2026</w:t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npm init, TypeScript + tsup installed as devDependencies</w:t>
            </w:r>
          </w:p>
        </w:tc>
        <w:tc>
          <w:tcPr>
            <w:tcW w:type="dxa" w:w="12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>8/8/2026</w:t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tsconfig.json created and valid</w:t>
            </w:r>
          </w:p>
        </w:tc>
        <w:tc>
          <w:tcPr>
            <w:tcW w:type="dxa" w:w="12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>8/8/2026</w:t>
            </w:r>
          </w:p>
        </w:tc>
        <w:tc>
          <w:tcPr>
            <w:tcW w:type="dxa" w:w="1560"/>
          </w:tcPr>
          <w:p>
            <w:r>
              <w:t xml:space="preserve">rootDir: ./src added to fix TS6059 error</w:t>
            </w:r>
          </w:p>
        </w:tc>
      </w:tr>
      <w:tr>
        <w:tc>
          <w:tcPr>
            <w:tcW w:type="dxa" w:w="5400"/>
          </w:tcPr>
          <w:p>
            <w:r>
              <w:t xml:space="preserve">package.json valid (single JSON object, main/types/files set)</w:t>
            </w:r>
          </w:p>
        </w:tc>
        <w:tc>
          <w:tcPr>
            <w:tcW w:type="dxa" w:w="12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>8/8/2026</w:t>
            </w:r>
          </w:p>
        </w:tc>
        <w:tc>
          <w:tcPr>
            <w:tcW w:type="dxa" w:w="1560"/>
          </w:tcPr>
          <w:p>
            <w:r>
              <w:t xml:space="preserve">Fixed duplicate-object JSON error</w:t>
            </w:r>
          </w:p>
        </w:tc>
      </w:tr>
      <w:tr>
        <w:tc>
          <w:tcPr>
            <w:tcW w:type="dxa" w:w="5400"/>
          </w:tcPr>
          <w:p>
            <w:r>
              <w:t xml:space="preserve">git init, .gitignore excludes node_modules, dist, .env*</w:t>
            </w:r>
          </w:p>
        </w:tc>
        <w:tc>
          <w:tcPr>
            <w:tcW w:type="dxa" w:w="1200"/>
          </w:tcPr>
          <w:p>
            <w:r>
              <w:t xml:space="preserve">✓</w:t>
            </w:r>
          </w:p>
        </w:tc>
        <w:tc>
          <w:tcPr>
            <w:tcW w:type="dxa" w:w="1200"/>
          </w:tcPr>
          <w:p>
            <w:r>
              <w:t xml:space="preserve">8/8/2026</w:t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src/ folder structure created (index.ts, client.ts, storage.ts, errors.ts)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Source — Code</w:t>
      </w:r>
    </w:p>
    <w:p>
      <w:pPr>
        <w:pStyle w:val="Heading2"/>
        <w:spacing w:after="120" w:before="240"/>
      </w:pPr>
      <w: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Base error class defined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AuthError (401)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RateLimitError (429), carries retryAfterMs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Must match backend's actual 429 body shape</w:t>
            </w:r>
          </w:p>
        </w:tc>
      </w:tr>
      <w:tr>
        <w:tc>
          <w:tcPr>
            <w:tcW w:type="dxa" w:w="5400"/>
          </w:tcPr>
          <w:p>
            <w:r>
              <w:t xml:space="preserve">ValidationError (400-class)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ServerError (5xx)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TimeoutError (client-side fetch timeout)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Default timeout value not yet decided</w:t>
            </w:r>
          </w:p>
        </w:tc>
      </w:tr>
    </w:tbl>
    <w:p>
      <w:pPr>
        <w:pStyle w:val="Heading2"/>
        <w:spacing w:after="120" w:before="240"/>
      </w:pPr>
      <w:r>
        <w:t xml:space="preserve">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StravonClient constructor: apiKey + optional baseUrl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Version prefix (/v1/) baked in at client level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Base fetch wrapper: auth header injection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Base fetch wrapper: timeout enforcement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Base fetch wrapper: status code -&gt; typed error mapping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No retry logic anywhere in client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Matches backend no-silent-retry rule</w:t>
            </w:r>
          </w:p>
        </w:tc>
      </w:tr>
    </w:tbl>
    <w:p>
      <w:pPr>
        <w:pStyle w:val="Heading2"/>
        <w:spacing w:after="120" w:before="240"/>
      </w:pPr>
      <w:r>
        <w:t xml:space="preserve">Storage Namespace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storage.create() -&gt; POST /v1/storage/files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storage.complete() -&gt; POST /v1/storage/files/complete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storage.read() -&gt; GET /v1/storage/files?key=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storage.modify() -&gt; PATCH /v1/storage/files?key=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storage.delete() -&gt; DELETE /v1/storage/files?key=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storage.upload() convenience method (create -&gt; PUT -&gt; complete)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No retry on PUT step</w:t>
            </w:r>
          </w:p>
        </w:tc>
      </w:tr>
      <w:tr>
        <w:tc>
          <w:tcPr>
            <w:tcW w:type="dxa" w:w="5400"/>
          </w:tcPr>
          <w:p>
            <w:r>
              <w:t xml:space="preserve">Response shapes match PROJECT_INSTRUCTIONS_PHASE2.md exactly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No invented fields</w:t>
            </w:r>
          </w:p>
        </w:tc>
      </w:tr>
    </w:tbl>
    <w:p>
      <w:pPr>
        <w:pStyle w:val="Heading2"/>
        <w:spacing w:after="120" w:before="240"/>
      </w:pPr>
      <w:r>
        <w:t xml:space="preserve">Index / Exports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src/index.ts exports StravonClient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src/index.ts exports all five error classes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npm run build produces dist/ with ESM + CJS + .d.ts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Manual test against live backend using a real project API key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https://stravon-management.onrender.com</w:t>
            </w:r>
          </w:p>
        </w:tc>
      </w:tr>
      <w:tr>
        <w:tc>
          <w:tcPr>
            <w:tcW w:type="dxa" w:w="5400"/>
          </w:tcPr>
          <w:p>
            <w:r>
              <w:t xml:space="preserve">create() -&gt; real presigned URL returned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Real PUT to presigned URL succeeds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complete() -&gt; verified: true, correct bytes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upload() convenience method full round-trip verified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read() returns working downloadUrl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modify() confirmed in-place replace (same key/uuid)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delete() confirmed object removed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AuthError reproduced with a bad API key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RateLimitError reproduced against entry-tier burst limit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>Cross-check against Phase 4 token bucket params</w:t>
            </w:r>
          </w:p>
        </w:tc>
      </w:tr>
      <w:tr>
        <w:tc>
          <w:tcPr>
            <w:tcW w:type="dxa" w:w="5400"/>
          </w:tcPr>
          <w:p>
            <w:r>
              <w:t xml:space="preserve">Verified via real terminal script output, not agent self-report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560"/>
      </w:tblGrid>
      <w:tr>
        <w:trPr>
          <w:tblHeader/>
        </w:trPr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Done (✓)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56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5400"/>
          </w:tcPr>
          <w:p>
            <w:r>
              <w:t xml:space="preserve">Version tagged (semver, independent of backend deploys)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  <w:tr>
        <w:tc>
          <w:tcPr>
            <w:tcW w:type="dxa" w:w="5400"/>
          </w:tcPr>
          <w:p>
            <w:r>
              <w:t xml:space="preserve">Git-installable distribution confirmed (npm install git+... works)</w:t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200"/>
          </w:tcPr>
          <w:p>
            <w:r>
              <w:t xml:space="preserve"/>
            </w:r>
          </w:p>
        </w:tc>
        <w:tc>
          <w:tcPr>
            <w:tcW w:type="dxa" w:w="1560"/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SDK v1 Exit Criteria</w:t>
      </w:r>
    </w:p>
    <w:p>
      <w:pPr>
        <w:spacing w:after="120"/>
      </w:pPr>
      <w:r>
        <w:t xml:space="preserve">All five storage methods plus upload() built, typed, and verified against the live backend with a real project API key. All five error classes reproduced and confirmed. Distribution confirmed git-installable with independent semver tagging. Auth-route coverage explicitly out of scope — deferred to SDK v2.</w:t>
      </w:r>
    </w:p>
    <w:p>
      <w:pPr>
        <w:pStyle w:val="Heading1"/>
        <w:spacing w:after="120" w:before="240"/>
      </w:pPr>
      <w:r>
        <w:t xml:space="preserve">Still Open</w:t>
      </w:r>
    </w:p>
    <w:p>
      <w:pPr>
        <w:spacing w:after="120"/>
      </w:pPr>
      <w:r>
        <w:t xml:space="preserve">— Default timeout value for TimeoutError not yet decided.</w:t>
      </w:r>
    </w:p>
    <w:p>
      <w:pPr>
        <w:spacing w:after="120"/>
      </w:pPr>
      <w:r>
        <w:t xml:space="preserve">— RateLimitError body shape not yet cross-checked against the backend's actual live 429 response.</w:t>
      </w:r>
    </w:p>
    <w:p>
      <w:pPr>
        <w:spacing w:after="120"/>
      </w:pPr>
      <w:r>
        <w:t xml:space="preserve">— SDK v2 scope (auth routes) blocked on Phase 4 auth-route rate-limiting verification landing in the backend.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2026-08-08T06:00:30.737Z</dcterms:created>
  <dcterms:modified xsi:type="dcterms:W3CDTF">2026-08-08T06:00:30.756Z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