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Root Cause Analysis (RCA) &amp; CAPA Document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PFMOB Enquiry Microservice</w:t>
      </w:r>
      <w:r>
        <w:br/>
      </w:r>
      <w:r>
        <w:rPr>
          <w:b/>
          <w:bCs/>
        </w:rPr>
        <w:t xml:space="preserve">Service:</w:t>
      </w:r>
      <w:r>
        <w:t xml:space="preserve"> </w:t>
      </w:r>
      <w:r>
        <w:t xml:space="preserve">PFMOBEnquiryService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16-Dec-2025</w:t>
      </w:r>
    </w:p>
    <w:p>
      <w:r>
        <w:pict>
          <v:rect style="width:0;height:1.5pt" o:hralign="center" o:hrstd="t" o:hr="t"/>
        </w:pict>
      </w:r>
    </w:p>
    <w:bookmarkStart w:id="20" w:name="incident-summary"/>
    <w:p>
      <w:pPr>
        <w:pStyle w:val="Heading2"/>
      </w:pPr>
      <w:r>
        <w:t xml:space="preserve">1. Incident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Incident:</w:t>
      </w:r>
      <w:r>
        <w:t xml:space="preserve"> </w:t>
      </w:r>
      <w:r>
        <w:t xml:space="preserve">Service requests to</w:t>
      </w:r>
      <w:r>
        <w:t xml:space="preserve"> </w:t>
      </w:r>
      <w:r>
        <w:rPr>
          <w:rStyle w:val="VerbatimChar"/>
        </w:rPr>
        <w:t xml:space="preserve">PFMOBEnquiryService</w:t>
      </w:r>
      <w:r>
        <w:t xml:space="preserve"> </w:t>
      </w:r>
      <w:r>
        <w:t xml:space="preserve">fail intermittently during peak load.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Observed Behavior:</w:t>
      </w:r>
    </w:p>
    <w:p>
      <w:pPr>
        <w:pStyle w:val="Compact"/>
        <w:numPr>
          <w:ilvl w:val="1"/>
          <w:numId w:val="1002"/>
        </w:numPr>
      </w:pPr>
      <w:r>
        <w:t xml:space="preserve">Requests take up to 60 seconds and then fail.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Pod restarts observed due to database connection exhaustion.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Concurrent requests cause second requests to fail while the first request is still processing.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</w:p>
    <w:p>
      <w:pPr>
        <w:pStyle w:val="Compact"/>
        <w:numPr>
          <w:ilvl w:val="1"/>
          <w:numId w:val="1003"/>
        </w:numPr>
      </w:pPr>
      <w:r>
        <w:t xml:space="preserve">Customer data fetch API is intermittently unavailable.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Service downtime affects dependent microservices.</w:t>
      </w:r>
    </w:p>
    <w:p>
      <w:r>
        <w:pict>
          <v:rect style="width:0;height:1.5pt" o:hralign="center" o:hrstd="t" o:hr="t"/>
        </w:pict>
      </w:r>
    </w:p>
    <w:bookmarkEnd w:id="20"/>
    <w:bookmarkStart w:id="21" w:name="scope"/>
    <w:p>
      <w:pPr>
        <w:pStyle w:val="Heading2"/>
      </w:pPr>
      <w:r>
        <w:t xml:space="preserve">2. Scope</w:t>
      </w:r>
    </w:p>
    <w:p>
      <w:pPr>
        <w:pStyle w:val="Compact"/>
        <w:numPr>
          <w:ilvl w:val="0"/>
          <w:numId w:val="1004"/>
        </w:numPr>
      </w:pPr>
      <w:r>
        <w:t xml:space="preserve">The RCA focuses on: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PFMOBEnquiryService</w:t>
      </w:r>
      <w:r>
        <w:t xml:space="preserve"> </w:t>
      </w:r>
      <w:r>
        <w:t xml:space="preserve">Java REST API.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HikariCP / DataSource connection handling.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Parallel request handling in Spring Boot.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Database query execution in</w:t>
      </w:r>
      <w:r>
        <w:t xml:space="preserve"> </w:t>
      </w:r>
      <w:r>
        <w:rPr>
          <w:rStyle w:val="VerbatimChar"/>
        </w:rPr>
        <w:t xml:space="preserve">dbProcess.fetchRepositories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detailed-analysis"/>
    <w:p>
      <w:pPr>
        <w:pStyle w:val="Heading2"/>
      </w:pPr>
      <w:r>
        <w:t xml:space="preserve">3. Detailed Analysis</w:t>
      </w:r>
    </w:p>
    <w:bookmarkStart w:id="22" w:name="service-design-observations"/>
    <w:p>
      <w:pPr>
        <w:pStyle w:val="Heading3"/>
      </w:pPr>
      <w:r>
        <w:t xml:space="preserve">3.1 Service Design Observations</w:t>
      </w:r>
    </w:p>
    <w:p>
      <w:pPr>
        <w:pStyle w:val="Compact"/>
        <w:numPr>
          <w:ilvl w:val="0"/>
          <w:numId w:val="1006"/>
        </w:numPr>
      </w:pPr>
      <w:r>
        <w:t xml:space="preserve">The service is a single REST endpoint</w:t>
      </w:r>
      <w:r>
        <w:t xml:space="preserve"> </w:t>
      </w:r>
      <w:r>
        <w:rPr>
          <w:rStyle w:val="VerbatimChar"/>
        </w:rPr>
        <w:t xml:space="preserve">/PFMOBEnq</w:t>
      </w:r>
      <w:r>
        <w:t xml:space="preserve"> </w:t>
      </w:r>
      <w:r>
        <w:t xml:space="preserve">handling multiple option codes (</w:t>
      </w:r>
      <w:r>
        <w:rPr>
          <w:rStyle w:val="VerbatimChar"/>
        </w:rPr>
        <w:t xml:space="preserve">F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Multiple validation layers are executed sequentially, each hitting the database (</w:t>
      </w:r>
      <w:r>
        <w:rPr>
          <w:rStyle w:val="VerbatimChar"/>
        </w:rPr>
        <w:t xml:space="preserve">migDetails.saveToLogDB</w:t>
      </w:r>
      <w:r>
        <w:t xml:space="preserve">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Conditional branching logic for different requests leads to repetitive database fetches (</w:t>
      </w:r>
      <w:r>
        <w:rPr>
          <w:rStyle w:val="VerbatimChar"/>
        </w:rPr>
        <w:t xml:space="preserve">CRDD</w:t>
      </w:r>
      <w:r>
        <w:t xml:space="preserve">,</w:t>
      </w:r>
      <w:r>
        <w:t xml:space="preserve"> </w:t>
      </w:r>
      <w:r>
        <w:rPr>
          <w:rStyle w:val="VerbatimChar"/>
        </w:rPr>
        <w:t xml:space="preserve">BRHM</w:t>
      </w:r>
      <w:r>
        <w:t xml:space="preserve">,</w:t>
      </w:r>
      <w:r>
        <w:t xml:space="preserve"> </w:t>
      </w:r>
      <w:r>
        <w:rPr>
          <w:rStyle w:val="VerbatimChar"/>
        </w:rPr>
        <w:t xml:space="preserve">TELM</w:t>
      </w:r>
      <w:r>
        <w:t xml:space="preserve">,</w:t>
      </w:r>
      <w:r>
        <w:t xml:space="preserve"> </w:t>
      </w:r>
      <w:r>
        <w:rPr>
          <w:rStyle w:val="VerbatimChar"/>
        </w:rPr>
        <w:t xml:space="preserve">IG01</w:t>
      </w:r>
      <w:r>
        <w:t xml:space="preserve">) inside nested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 </w:t>
      </w:r>
      <w:r>
        <w:t xml:space="preserve">blocks.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DataSource dataSource = getDataSource("day")</w:t>
      </w:r>
      <w:r>
        <w:t xml:space="preserve"> </w:t>
      </w:r>
      <w:r>
        <w:t xml:space="preserve">is used for all DB calls.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HikariCP connection is obtained in multiple places but sometimes not closed explicitly if exceptions occur.</w:t>
      </w:r>
    </w:p>
    <w:bookmarkEnd w:id="22"/>
    <w:bookmarkStart w:id="23" w:name="root-causes-identified"/>
    <w:p>
      <w:pPr>
        <w:pStyle w:val="Heading3"/>
      </w:pPr>
      <w:r>
        <w:t xml:space="preserve">3.2 Root Causes Identified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 Connection Pool Exhaustion</w:t>
      </w:r>
    </w:p>
    <w:p>
      <w:pPr>
        <w:pStyle w:val="Compact"/>
        <w:numPr>
          <w:ilvl w:val="1"/>
          <w:numId w:val="1008"/>
        </w:numPr>
      </w:pPr>
      <w:r>
        <w:t xml:space="preserve">Each API call opens multiple connections for validations, repository fetches, and child service calls (</w:t>
      </w:r>
      <w:r>
        <w:rPr>
          <w:rStyle w:val="VerbatimChar"/>
        </w:rPr>
        <w:t xml:space="preserve">PFEnquiryChild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MobileEnqChild</w:t>
      </w:r>
      <w:r>
        <w:t xml:space="preserve">, etc.).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Connections are sometimes held for long durations due to nested sequential processing.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High parallel requests (&gt;=30 concurrent) consume all connections → new requests are queued → 60s timeout → pod restarts.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Synchronous Processing</w:t>
      </w:r>
    </w:p>
    <w:p>
      <w:pPr>
        <w:pStyle w:val="Compact"/>
        <w:numPr>
          <w:ilvl w:val="1"/>
          <w:numId w:val="1009"/>
        </w:numPr>
      </w:pPr>
      <w:r>
        <w:t xml:space="preserve">Child service calls (</w:t>
      </w:r>
      <w:r>
        <w:rPr>
          <w:rStyle w:val="VerbatimChar"/>
        </w:rPr>
        <w:t xml:space="preserve">callPFEnquiryChild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callMOBEnquiryChild</w:t>
      </w:r>
      <w:r>
        <w:t xml:space="preserve">) are synchronous.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Parallel incoming requests are blocked until DB calls complete, causing request queue buildup.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Repeated DataSource Fetches</w:t>
      </w:r>
    </w:p>
    <w:p>
      <w:pPr>
        <w:pStyle w:val="Compact"/>
        <w:numPr>
          <w:ilvl w:val="1"/>
          <w:numId w:val="1010"/>
        </w:numPr>
      </w:pPr>
      <w:r>
        <w:t xml:space="preserve">Multiple calls to</w:t>
      </w:r>
      <w:r>
        <w:t xml:space="preserve"> </w:t>
      </w:r>
      <w:r>
        <w:rPr>
          <w:rStyle w:val="VerbatimChar"/>
        </w:rPr>
        <w:t xml:space="preserve">dbProcess.fetchRepositories</w:t>
      </w:r>
      <w:r>
        <w:t xml:space="preserve"> </w:t>
      </w:r>
      <w:r>
        <w:t xml:space="preserve">per request without connection reuse.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No connection release in case of exceptions.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Logging to DB in Each Step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migDetails.saveToLogDB</w:t>
      </w:r>
      <w:r>
        <w:t xml:space="preserve"> </w:t>
      </w:r>
      <w:r>
        <w:t xml:space="preserve">is called for every validation and error scenario.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Logging itself opens DB connections, increasing load under concurrency.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@Cacheable</w:t>
      </w:r>
      <w:r>
        <w:rPr>
          <w:b/>
          <w:bCs/>
        </w:rPr>
        <w:t xml:space="preserve">/</w:t>
      </w:r>
      <w:r>
        <w:rPr>
          <w:b/>
          <w:bCs/>
        </w:rPr>
        <w:t xml:space="preserve">@CacheEvict</w:t>
      </w:r>
      <w:r>
        <w:rPr>
          <w:b/>
          <w:bCs/>
        </w:rPr>
        <w:t xml:space="preserve"> </w:t>
      </w:r>
      <w:r>
        <w:rPr>
          <w:b/>
          <w:bCs/>
        </w:rPr>
        <w:t xml:space="preserve">Misuse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@Cacheable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@CacheEvict</w:t>
      </w:r>
      <w:r>
        <w:t xml:space="preserve"> </w:t>
      </w:r>
      <w:r>
        <w:t xml:space="preserve">annotations at the class level may cause unexpected caching behavior.</w:t>
      </w:r>
    </w:p>
    <w:bookmarkEnd w:id="23"/>
    <w:bookmarkStart w:id="24" w:name="evidence"/>
    <w:p>
      <w:pPr>
        <w:pStyle w:val="Heading3"/>
      </w:pPr>
      <w:r>
        <w:t xml:space="preserve">3.3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30+ connections in pool exhausted</w:t>
            </w:r>
          </w:p>
        </w:tc>
        <w:tc>
          <w:tcPr/>
          <w:p>
            <w:pPr>
              <w:pStyle w:val="Compact"/>
            </w:pPr>
            <w:r>
              <w:t xml:space="preserve">HikariCP metrics &amp; pod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 queued for 60000ms</w:t>
            </w:r>
          </w:p>
        </w:tc>
        <w:tc>
          <w:tcPr/>
          <w:p>
            <w:pPr>
              <w:pStyle w:val="Compact"/>
            </w:pPr>
            <w:r>
              <w:t xml:space="preserve">Spring Boot request timeout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restarts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describe pod &lt;pod&gt;</w:t>
            </w:r>
            <w:r>
              <w:t xml:space="preserve">: Liveness/Readiness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response on child service call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callPFEnquiryChild</w:t>
            </w:r>
            <w:r>
              <w:t xml:space="preserve"> </w:t>
            </w:r>
            <w:r>
              <w:t xml:space="preserve">logging timestamps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corrective-actions"/>
    <w:p>
      <w:pPr>
        <w:pStyle w:val="Heading2"/>
      </w:pPr>
      <w:r>
        <w:t xml:space="preserve">4. Corrective 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Refactor DB Calls</w:t>
      </w:r>
    </w:p>
    <w:p>
      <w:pPr>
        <w:pStyle w:val="Compact"/>
        <w:numPr>
          <w:ilvl w:val="1"/>
          <w:numId w:val="1014"/>
        </w:numPr>
      </w:pPr>
      <w:r>
        <w:t xml:space="preserve">Use a single DB connection per request where possible.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Ensure try-with-resources is used for all connection fetches.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Connection Pool Tuning</w:t>
      </w:r>
    </w:p>
    <w:p>
      <w:pPr>
        <w:pStyle w:val="Compact"/>
        <w:numPr>
          <w:ilvl w:val="1"/>
          <w:numId w:val="1015"/>
        </w:numPr>
      </w:pPr>
      <w:r>
        <w:t xml:space="preserve">Increase HikariCP max pool size for peak load.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Reduce idle timeout and set proper connection validation.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Introduce Asynchronous Processing</w:t>
      </w:r>
    </w:p>
    <w:p>
      <w:pPr>
        <w:pStyle w:val="Compact"/>
        <w:numPr>
          <w:ilvl w:val="1"/>
          <w:numId w:val="1016"/>
        </w:numPr>
      </w:pPr>
      <w:r>
        <w:t xml:space="preserve">Offload child service calls (</w:t>
      </w:r>
      <w:r>
        <w:rPr>
          <w:rStyle w:val="VerbatimChar"/>
        </w:rPr>
        <w:t xml:space="preserve">PFEnquiryChild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MOBEnquiryChild</w:t>
      </w:r>
      <w:r>
        <w:t xml:space="preserve">) to</w:t>
      </w:r>
      <w:r>
        <w:t xml:space="preserve"> </w:t>
      </w:r>
      <w:r>
        <w:rPr>
          <w:rStyle w:val="VerbatimChar"/>
        </w:rPr>
        <w:t xml:space="preserve">CompletableFuture</w:t>
      </w:r>
      <w:r>
        <w:t xml:space="preserve"> </w:t>
      </w:r>
      <w:r>
        <w:t xml:space="preserve">or executor threads.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Reduce request blocking in synchronous paths.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Optimize Logging</w:t>
      </w:r>
    </w:p>
    <w:p>
      <w:pPr>
        <w:pStyle w:val="Compact"/>
        <w:numPr>
          <w:ilvl w:val="1"/>
          <w:numId w:val="1017"/>
        </w:numPr>
      </w:pPr>
      <w:r>
        <w:t xml:space="preserve">Log to DB asynchronously or batch logs instead of per validation step.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Remove Unnecessary</w:t>
      </w:r>
      <w:r>
        <w:rPr>
          <w:b/>
          <w:bCs/>
        </w:rPr>
        <w:t xml:space="preserve"> </w:t>
      </w:r>
      <w:r>
        <w:rPr>
          <w:b/>
          <w:bCs/>
        </w:rPr>
        <w:t xml:space="preserve">@Cacheable</w:t>
      </w:r>
      <w:r>
        <w:rPr>
          <w:b/>
          <w:bCs/>
        </w:rPr>
        <w:t xml:space="preserve">/</w:t>
      </w:r>
      <w:r>
        <w:rPr>
          <w:b/>
          <w:bCs/>
        </w:rPr>
        <w:t xml:space="preserve">@CacheEvict</w:t>
      </w:r>
    </w:p>
    <w:p>
      <w:pPr>
        <w:pStyle w:val="Compact"/>
        <w:numPr>
          <w:ilvl w:val="1"/>
          <w:numId w:val="1018"/>
        </w:numPr>
      </w:pPr>
      <w:r>
        <w:t xml:space="preserve">Use method-level caching only where repeated data fetch occurs.</w:t>
      </w:r>
    </w:p>
    <w:p>
      <w:r>
        <w:pict>
          <v:rect style="width:0;height:1.5pt" o:hralign="center" o:hrstd="t" o:hr="t"/>
        </w:pict>
      </w:r>
    </w:p>
    <w:bookmarkEnd w:id="26"/>
    <w:bookmarkStart w:id="27" w:name="preventive-actions"/>
    <w:p>
      <w:pPr>
        <w:pStyle w:val="Heading2"/>
      </w:pPr>
      <w:r>
        <w:t xml:space="preserve">5. Preventive Actions</w:t>
      </w:r>
    </w:p>
    <w:p>
      <w:pPr>
        <w:pStyle w:val="Compact"/>
        <w:numPr>
          <w:ilvl w:val="0"/>
          <w:numId w:val="1019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connection leak detection</w:t>
      </w:r>
      <w:r>
        <w:t xml:space="preserve"> </w:t>
      </w:r>
      <w:r>
        <w:t xml:space="preserve">in HikariCP (</w:t>
      </w:r>
      <w:r>
        <w:rPr>
          <w:rStyle w:val="VerbatimChar"/>
        </w:rPr>
        <w:t xml:space="preserve">leakDetectionThreshold</w:t>
      </w:r>
      <w:r>
        <w:t xml:space="preserve">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Introduce</w:t>
      </w:r>
      <w:r>
        <w:t xml:space="preserve"> </w:t>
      </w:r>
      <w:r>
        <w:rPr>
          <w:b/>
          <w:bCs/>
        </w:rPr>
        <w:t xml:space="preserve">load testing</w:t>
      </w:r>
      <w:r>
        <w:t xml:space="preserve"> </w:t>
      </w:r>
      <w:r>
        <w:t xml:space="preserve">with concurrent requests ≥ expected production load.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Monitor</w:t>
      </w:r>
      <w:r>
        <w:t xml:space="preserve"> </w:t>
      </w:r>
      <w:r>
        <w:rPr>
          <w:b/>
          <w:bCs/>
        </w:rPr>
        <w:t xml:space="preserve">connection pool metrics</w:t>
      </w:r>
      <w:r>
        <w:t xml:space="preserve"> </w:t>
      </w:r>
      <w:r>
        <w:t xml:space="preserve">via actuator or Prometheus/Grafana.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Train developers on</w:t>
      </w:r>
      <w:r>
        <w:t xml:space="preserve"> </w:t>
      </w:r>
      <w:r>
        <w:rPr>
          <w:b/>
          <w:bCs/>
        </w:rPr>
        <w:t xml:space="preserve">efficient DB access patterns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Apply</w:t>
      </w:r>
      <w:r>
        <w:t xml:space="preserve"> </w:t>
      </w:r>
      <w:r>
        <w:rPr>
          <w:b/>
          <w:bCs/>
        </w:rPr>
        <w:t xml:space="preserve">standard error handling</w:t>
      </w:r>
      <w:r>
        <w:t xml:space="preserve"> </w:t>
      </w:r>
      <w:r>
        <w:t xml:space="preserve">to release connections in all exception scenarios.</w:t>
      </w:r>
    </w:p>
    <w:p>
      <w:r>
        <w:pict>
          <v:rect style="width:0;height:1.5pt" o:hralign="center" o:hrstd="t" o:hr="t"/>
        </w:pict>
      </w:r>
    </w:p>
    <w:bookmarkEnd w:id="27"/>
    <w:bookmarkStart w:id="28" w:name="recommended-next-steps"/>
    <w:p>
      <w:pPr>
        <w:pStyle w:val="Heading2"/>
      </w:pPr>
      <w:r>
        <w:t xml:space="preserve">6. Recommended Next Steps</w:t>
      </w:r>
    </w:p>
    <w:p>
      <w:pPr>
        <w:pStyle w:val="Compact"/>
        <w:numPr>
          <w:ilvl w:val="0"/>
          <w:numId w:val="1020"/>
        </w:numPr>
      </w:pPr>
      <w:r>
        <w:t xml:space="preserve">Refactor service to reduce sequential DB calls.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Implement asynchronous child service processing.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Tune HikariCP connection pool configuration.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Implement proper logging and error handling.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Conduct load testing to validate fixes.</w:t>
      </w:r>
    </w:p>
    <w:p>
      <w:r>
        <w:pict>
          <v:rect style="width:0;height:1.5pt" o:hralign="center" o:hrstd="t" o:hr="t"/>
        </w:pict>
      </w:r>
    </w:p>
    <w:bookmarkEnd w:id="28"/>
    <w:bookmarkStart w:id="29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root cause of pod restarts and 60s request failures is</w:t>
      </w:r>
      <w:r>
        <w:t xml:space="preserve"> </w:t>
      </w:r>
      <w:r>
        <w:rPr>
          <w:b/>
          <w:bCs/>
        </w:rPr>
        <w:t xml:space="preserve">database connection pool exhaustion due to sequential and excessive DB calls combined with synchronous child service calls and per-validation DB logging</w:t>
      </w:r>
      <w:r>
        <w:t xml:space="preserve">.</w:t>
      </w:r>
      <w:r>
        <w:br/>
      </w:r>
      <w:r>
        <w:t xml:space="preserve">Corrective actions include</w:t>
      </w:r>
      <w:r>
        <w:t xml:space="preserve"> </w:t>
      </w:r>
      <w:r>
        <w:rPr>
          <w:b/>
          <w:bCs/>
        </w:rPr>
        <w:t xml:space="preserve">connection reuse, async processing, optimized logging, and connection pool tuning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2025-12-16T11:55:59Z</dcterms:created>
  <dcterms:modified xsi:type="dcterms:W3CDTF">2025-12-16T11:55:59Z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