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3A7D1" w14:textId="77777777" w:rsidR="00F84649" w:rsidRPr="005006CF" w:rsidRDefault="00F84649" w:rsidP="00FB2939">
      <w:pPr>
        <w:pStyle w:val="NormalWeb"/>
        <w:shd w:val="clear" w:color="auto" w:fill="FFFFFF"/>
        <w:spacing w:before="0" w:beforeAutospacing="0" w:after="0" w:afterAutospacing="0"/>
        <w:ind w:left="284"/>
        <w:jc w:val="both"/>
        <w:rPr>
          <w:rFonts w:ascii="Raleway" w:hAnsi="Raleway" w:cs="Arial"/>
          <w:i/>
          <w:color w:val="475A63"/>
        </w:rPr>
      </w:pPr>
      <w:r w:rsidRPr="005006CF">
        <w:rPr>
          <w:rFonts w:ascii="Raleway" w:hAnsi="Raleway" w:cs="Arial"/>
          <w:i/>
          <w:color w:val="475A63"/>
        </w:rPr>
        <w:t xml:space="preserve">Cabinet de recrutement de dimension internationale, </w:t>
      </w:r>
      <w:r w:rsidRPr="005006CF">
        <w:rPr>
          <w:rFonts w:ascii="Raleway" w:hAnsi="Raleway" w:cs="Arial"/>
          <w:b/>
          <w:i/>
          <w:color w:val="FF0000"/>
        </w:rPr>
        <w:t>S</w:t>
      </w:r>
      <w:r w:rsidRPr="005006CF">
        <w:rPr>
          <w:rFonts w:ascii="Raleway" w:hAnsi="Raleway" w:cs="Arial"/>
          <w:b/>
          <w:i/>
          <w:color w:val="475A63"/>
        </w:rPr>
        <w:t>&amp;you</w:t>
      </w:r>
      <w:r w:rsidRPr="005006CF">
        <w:rPr>
          <w:rFonts w:ascii="Raleway" w:hAnsi="Raleway" w:cs="Arial"/>
          <w:i/>
          <w:color w:val="475A63"/>
        </w:rPr>
        <w:t xml:space="preserve"> est spécialisé dans le recrutement d’Experts et Cadres. Nos 30 consultants expérimentés mettent en œuvre notre savoir-faire et développent nos expertises sur la base d'une conviction : la relation de confiance que nous créons avec nos candidats et nos clients représente pour nous le facteur clé de la performance.</w:t>
      </w:r>
    </w:p>
    <w:p w14:paraId="6AB9C587" w14:textId="77777777" w:rsidR="00D35138" w:rsidRPr="006023D1" w:rsidRDefault="00D35138" w:rsidP="00D35138">
      <w:pPr>
        <w:shd w:val="clear" w:color="auto" w:fill="FFFFFF"/>
        <w:spacing w:before="240"/>
        <w:ind w:left="284"/>
        <w:jc w:val="both"/>
        <w:rPr>
          <w:rFonts w:ascii="Raleway" w:hAnsi="Raleway" w:cs="Calibri"/>
          <w:bCs/>
          <w:color w:val="C00000"/>
        </w:rPr>
      </w:pPr>
      <w:r w:rsidRPr="006023D1">
        <w:rPr>
          <w:rFonts w:ascii="Raleway" w:hAnsi="Raleway" w:cs="Calibri"/>
          <w:bCs/>
          <w:color w:val="C00000"/>
        </w:rPr>
        <w:t xml:space="preserve">A propos de notre client </w:t>
      </w:r>
    </w:p>
    <w:p w14:paraId="73DBCC9E" w14:textId="77777777" w:rsidR="00D926AB" w:rsidRPr="00CB061E" w:rsidRDefault="00D926AB" w:rsidP="00D926AB">
      <w:pPr>
        <w:shd w:val="clear" w:color="auto" w:fill="FFFFFF"/>
        <w:jc w:val="both"/>
        <w:rPr>
          <w:rFonts w:ascii="Raleway" w:hAnsi="Raleway" w:cs="Calibri"/>
          <w:color w:val="000000"/>
        </w:rPr>
      </w:pPr>
    </w:p>
    <w:p w14:paraId="0CE7C115" w14:textId="77777777" w:rsidR="0036437A" w:rsidRPr="0024086C" w:rsidRDefault="0036437A" w:rsidP="0036437A">
      <w:pPr>
        <w:pStyle w:val="xmsonormal"/>
        <w:shd w:val="clear" w:color="auto" w:fill="FFFFFF"/>
        <w:spacing w:before="120" w:beforeAutospacing="0" w:after="0" w:afterAutospacing="0"/>
        <w:ind w:left="284" w:right="142"/>
        <w:jc w:val="both"/>
        <w:rPr>
          <w:rFonts w:ascii="Raleway" w:hAnsi="Raleway" w:cs="Arial"/>
          <w:sz w:val="22"/>
          <w:szCs w:val="22"/>
        </w:rPr>
      </w:pPr>
      <w:r w:rsidRPr="0024086C">
        <w:rPr>
          <w:rFonts w:ascii="Raleway" w:hAnsi="Raleway" w:cs="Arial"/>
          <w:sz w:val="22"/>
          <w:szCs w:val="22"/>
        </w:rPr>
        <w:t>Groupe national, évolue dans le domaine de l’agroalimentaire. 2000 personnes</w:t>
      </w:r>
    </w:p>
    <w:p w14:paraId="31E6FA4D" w14:textId="77777777" w:rsidR="0036437A" w:rsidRPr="0024086C" w:rsidRDefault="0036437A" w:rsidP="0036437A">
      <w:pPr>
        <w:pStyle w:val="xmsonormal"/>
        <w:shd w:val="clear" w:color="auto" w:fill="FFFFFF"/>
        <w:spacing w:before="0" w:beforeAutospacing="0" w:after="0" w:afterAutospacing="0"/>
        <w:ind w:left="284" w:right="142"/>
        <w:jc w:val="both"/>
        <w:rPr>
          <w:rFonts w:ascii="Raleway" w:hAnsi="Raleway" w:cs="Arial"/>
          <w:sz w:val="22"/>
          <w:szCs w:val="22"/>
        </w:rPr>
      </w:pPr>
      <w:r w:rsidRPr="0024086C">
        <w:rPr>
          <w:rFonts w:ascii="Raleway" w:hAnsi="Raleway" w:cs="Arial"/>
          <w:sz w:val="22"/>
          <w:szCs w:val="22"/>
        </w:rPr>
        <w:t xml:space="preserve">Réseau de distribution 150 magasins Grands Frais entre autres. </w:t>
      </w:r>
    </w:p>
    <w:p w14:paraId="051D343E" w14:textId="77777777" w:rsidR="0036437A" w:rsidRPr="0024086C" w:rsidRDefault="0036437A" w:rsidP="0036437A">
      <w:pPr>
        <w:pStyle w:val="xmsonormal"/>
        <w:shd w:val="clear" w:color="auto" w:fill="FFFFFF"/>
        <w:spacing w:before="0" w:beforeAutospacing="0" w:after="0" w:afterAutospacing="0"/>
        <w:ind w:left="284" w:right="142"/>
        <w:jc w:val="both"/>
        <w:rPr>
          <w:rFonts w:ascii="Raleway" w:hAnsi="Raleway" w:cs="Arial"/>
          <w:sz w:val="22"/>
          <w:szCs w:val="22"/>
        </w:rPr>
      </w:pPr>
      <w:r w:rsidRPr="0024086C">
        <w:rPr>
          <w:rFonts w:ascii="Raleway" w:hAnsi="Raleway" w:cs="Arial"/>
          <w:sz w:val="22"/>
          <w:szCs w:val="22"/>
        </w:rPr>
        <w:t xml:space="preserve">Son siège social est basé sur le bassin stéphanois. </w:t>
      </w:r>
    </w:p>
    <w:p w14:paraId="4C69E0F3" w14:textId="77777777" w:rsidR="0036437A" w:rsidRPr="0024086C" w:rsidRDefault="0036437A" w:rsidP="005B09F3">
      <w:pPr>
        <w:spacing w:before="120"/>
        <w:ind w:left="284"/>
        <w:jc w:val="both"/>
        <w:rPr>
          <w:rFonts w:ascii="Raleway" w:hAnsi="Raleway" w:cs="Calibri"/>
          <w:sz w:val="22"/>
          <w:szCs w:val="22"/>
          <w:shd w:val="clear" w:color="auto" w:fill="FFFFFF"/>
        </w:rPr>
      </w:pPr>
      <w:r w:rsidRPr="0024086C">
        <w:rPr>
          <w:rFonts w:ascii="Raleway" w:hAnsi="Raleway" w:cs="Calibri"/>
          <w:sz w:val="22"/>
          <w:szCs w:val="22"/>
        </w:rPr>
        <w:t>Fort de plus de 80 ans d’expérience et de sa position de leader sur le marché de la boucherie de détail, le Groupe DESPI, partenaire et actionnaire de l’enseigne commerciale Grand Frais, l’une des enseignes préférées des Français, recherche pour son site industriel de plus de 20 000 m2 basé à LA TALAUDIERE</w:t>
      </w:r>
    </w:p>
    <w:p w14:paraId="1DC44069" w14:textId="77777777" w:rsidR="0036437A" w:rsidRDefault="0036437A" w:rsidP="00237B3A">
      <w:pPr>
        <w:shd w:val="clear" w:color="auto" w:fill="FFFFFF"/>
        <w:tabs>
          <w:tab w:val="right" w:pos="9639"/>
        </w:tabs>
        <w:ind w:left="284"/>
        <w:jc w:val="both"/>
        <w:rPr>
          <w:rFonts w:ascii="Raleway" w:hAnsi="Raleway" w:cs="Calibri"/>
          <w:color w:val="000000"/>
        </w:rPr>
      </w:pPr>
    </w:p>
    <w:p w14:paraId="0DDA8300" w14:textId="74420EE3" w:rsidR="006023D1" w:rsidRPr="006023D1" w:rsidRDefault="006023D1" w:rsidP="006023D1">
      <w:pPr>
        <w:shd w:val="clear" w:color="auto" w:fill="FFFFFF"/>
        <w:tabs>
          <w:tab w:val="right" w:pos="9639"/>
        </w:tabs>
        <w:ind w:left="284"/>
        <w:jc w:val="center"/>
        <w:rPr>
          <w:rFonts w:ascii="Raleway" w:hAnsi="Raleway" w:cs="Calibri"/>
          <w:b/>
          <w:bCs/>
          <w:color w:val="C00000"/>
          <w:sz w:val="32"/>
          <w:szCs w:val="32"/>
        </w:rPr>
      </w:pPr>
      <w:r w:rsidRPr="006023D1">
        <w:rPr>
          <w:rFonts w:ascii="Raleway" w:hAnsi="Raleway" w:cs="Calibri"/>
          <w:b/>
          <w:bCs/>
          <w:color w:val="C00000"/>
          <w:sz w:val="32"/>
          <w:szCs w:val="32"/>
        </w:rPr>
        <w:t>D</w:t>
      </w:r>
      <w:r w:rsidR="00D35138" w:rsidRPr="006023D1">
        <w:rPr>
          <w:rFonts w:ascii="Raleway" w:hAnsi="Raleway" w:cs="Calibri"/>
          <w:b/>
          <w:bCs/>
          <w:color w:val="C00000"/>
          <w:sz w:val="32"/>
          <w:szCs w:val="32"/>
        </w:rPr>
        <w:t>éveloppeur .Net H/F</w:t>
      </w:r>
    </w:p>
    <w:p w14:paraId="5245BDE9" w14:textId="52868649" w:rsidR="00D35138" w:rsidRPr="006023D1" w:rsidRDefault="00D35138" w:rsidP="006023D1">
      <w:pPr>
        <w:shd w:val="clear" w:color="auto" w:fill="FFFFFF"/>
        <w:tabs>
          <w:tab w:val="right" w:pos="9639"/>
        </w:tabs>
        <w:ind w:left="284"/>
        <w:jc w:val="center"/>
        <w:rPr>
          <w:rFonts w:ascii="Raleway" w:hAnsi="Raleway" w:cs="Calibri"/>
          <w:b/>
          <w:bCs/>
          <w:color w:val="C00000"/>
        </w:rPr>
      </w:pPr>
      <w:r w:rsidRPr="006023D1">
        <w:rPr>
          <w:rFonts w:ascii="Raleway" w:hAnsi="Raleway" w:cs="Calibri"/>
          <w:b/>
          <w:bCs/>
          <w:color w:val="C00000"/>
        </w:rPr>
        <w:t xml:space="preserve">C# </w:t>
      </w:r>
      <w:r w:rsidR="00D926AB" w:rsidRPr="006023D1">
        <w:rPr>
          <w:rFonts w:ascii="Raleway" w:hAnsi="Raleway" w:cs="Calibri"/>
          <w:b/>
          <w:bCs/>
          <w:color w:val="C00000"/>
        </w:rPr>
        <w:t xml:space="preserve">sur </w:t>
      </w:r>
      <w:r w:rsidRPr="006023D1">
        <w:rPr>
          <w:rFonts w:ascii="Raleway" w:hAnsi="Raleway" w:cs="Calibri"/>
          <w:b/>
          <w:bCs/>
          <w:color w:val="C00000"/>
        </w:rPr>
        <w:t>.</w:t>
      </w:r>
      <w:r w:rsidR="00D926AB" w:rsidRPr="006023D1">
        <w:rPr>
          <w:rFonts w:ascii="Raleway" w:hAnsi="Raleway" w:cs="Calibri"/>
          <w:b/>
          <w:bCs/>
          <w:color w:val="C00000"/>
        </w:rPr>
        <w:t>n</w:t>
      </w:r>
      <w:r w:rsidRPr="006023D1">
        <w:rPr>
          <w:rFonts w:ascii="Raleway" w:hAnsi="Raleway" w:cs="Calibri"/>
          <w:b/>
          <w:bCs/>
          <w:color w:val="C00000"/>
        </w:rPr>
        <w:t>et / SQL</w:t>
      </w:r>
      <w:r w:rsidR="00D926AB" w:rsidRPr="006023D1">
        <w:rPr>
          <w:rFonts w:ascii="Raleway" w:hAnsi="Raleway" w:cs="Calibri"/>
          <w:b/>
          <w:bCs/>
          <w:color w:val="C00000"/>
        </w:rPr>
        <w:t xml:space="preserve"> / Java / Kotlin</w:t>
      </w:r>
    </w:p>
    <w:p w14:paraId="58937EDE" w14:textId="77777777" w:rsidR="00D35138" w:rsidRPr="006023D1" w:rsidRDefault="00D35138" w:rsidP="00D35138">
      <w:pPr>
        <w:shd w:val="clear" w:color="auto" w:fill="FFFFFF"/>
        <w:spacing w:before="240" w:after="120"/>
        <w:ind w:left="284"/>
        <w:jc w:val="both"/>
        <w:rPr>
          <w:rFonts w:ascii="Raleway" w:hAnsi="Raleway" w:cs="Calibri"/>
          <w:color w:val="C00000"/>
        </w:rPr>
      </w:pPr>
      <w:r w:rsidRPr="006023D1">
        <w:rPr>
          <w:rFonts w:ascii="Raleway" w:hAnsi="Raleway" w:cs="Calibri"/>
          <w:bCs/>
          <w:color w:val="C00000"/>
        </w:rPr>
        <w:t>Description du poste &amp; profil recherché</w:t>
      </w:r>
    </w:p>
    <w:p w14:paraId="2D76E1B7" w14:textId="77777777" w:rsidR="00D35138" w:rsidRPr="00CB061E" w:rsidRDefault="00D35138" w:rsidP="00D35138">
      <w:pPr>
        <w:shd w:val="clear" w:color="auto" w:fill="FFFFFF"/>
        <w:ind w:left="284"/>
        <w:jc w:val="both"/>
        <w:rPr>
          <w:rFonts w:ascii="Raleway" w:hAnsi="Raleway" w:cs="Calibri"/>
          <w:color w:val="000000"/>
        </w:rPr>
      </w:pPr>
      <w:r w:rsidRPr="00CB061E">
        <w:rPr>
          <w:rFonts w:ascii="Raleway" w:hAnsi="Raleway" w:cs="Calibri"/>
          <w:color w:val="000000"/>
        </w:rPr>
        <w:t>Dans le cadre d'une montée en charge de l'activité, notre client cherche à étoffer l'équipe en embauchant un développeur .NET H/F et plus particulièrement sur C#</w:t>
      </w:r>
    </w:p>
    <w:p w14:paraId="44BE05DE" w14:textId="77777777" w:rsidR="00D35138" w:rsidRPr="00CB061E" w:rsidRDefault="00D35138" w:rsidP="00237B3A">
      <w:pPr>
        <w:shd w:val="clear" w:color="auto" w:fill="FFFFFF"/>
        <w:spacing w:before="120"/>
        <w:ind w:left="284"/>
        <w:jc w:val="both"/>
        <w:rPr>
          <w:rFonts w:ascii="Raleway" w:hAnsi="Raleway" w:cs="Calibri"/>
          <w:color w:val="000000"/>
        </w:rPr>
      </w:pPr>
      <w:r w:rsidRPr="00CB061E">
        <w:rPr>
          <w:rFonts w:ascii="Raleway" w:hAnsi="Raleway" w:cs="Calibri"/>
          <w:color w:val="000000"/>
        </w:rPr>
        <w:t>Au sein de la DSI vous intégrer l'équipe de développement </w:t>
      </w:r>
    </w:p>
    <w:p w14:paraId="48F3EE10" w14:textId="77777777" w:rsidR="00D35138" w:rsidRPr="00CB061E" w:rsidRDefault="00D35138" w:rsidP="00D35138">
      <w:pPr>
        <w:shd w:val="clear" w:color="auto" w:fill="FFFFFF"/>
        <w:ind w:left="284"/>
        <w:jc w:val="both"/>
        <w:rPr>
          <w:rFonts w:ascii="Raleway" w:hAnsi="Raleway" w:cs="Calibri"/>
          <w:color w:val="000000"/>
        </w:rPr>
      </w:pPr>
      <w:r w:rsidRPr="00CB061E">
        <w:rPr>
          <w:rFonts w:ascii="Raleway" w:hAnsi="Raleway" w:cs="Calibri"/>
          <w:color w:val="000000"/>
        </w:rPr>
        <w:t>Votre mission est de Mener à son terme les projets informatiques qui vous seront confiés par votre supérieur hiérarchique (amélioration, modification ou création d’applications) :</w:t>
      </w:r>
    </w:p>
    <w:p w14:paraId="5100C28A" w14:textId="77777777" w:rsidR="00D35138" w:rsidRPr="00CB061E" w:rsidRDefault="00D35138" w:rsidP="00237B3A">
      <w:pPr>
        <w:numPr>
          <w:ilvl w:val="0"/>
          <w:numId w:val="39"/>
        </w:numPr>
        <w:shd w:val="clear" w:color="auto" w:fill="FFFFFF"/>
        <w:jc w:val="both"/>
        <w:rPr>
          <w:rFonts w:ascii="Raleway" w:hAnsi="Raleway" w:cs="Calibri"/>
          <w:color w:val="000000"/>
        </w:rPr>
      </w:pPr>
      <w:r w:rsidRPr="00CB061E">
        <w:rPr>
          <w:rFonts w:ascii="Raleway" w:hAnsi="Raleway" w:cs="Calibri"/>
          <w:color w:val="000000"/>
        </w:rPr>
        <w:t>Réaliser les études et/ou participer aux études préalables (cahiers des charges, analyse fonctionnelle…)</w:t>
      </w:r>
    </w:p>
    <w:p w14:paraId="25340319" w14:textId="77777777" w:rsidR="00D35138" w:rsidRPr="00CB061E" w:rsidRDefault="00D35138" w:rsidP="00237B3A">
      <w:pPr>
        <w:numPr>
          <w:ilvl w:val="0"/>
          <w:numId w:val="39"/>
        </w:numPr>
        <w:shd w:val="clear" w:color="auto" w:fill="FFFFFF"/>
        <w:jc w:val="both"/>
        <w:rPr>
          <w:rFonts w:ascii="Raleway" w:hAnsi="Raleway" w:cs="Calibri"/>
          <w:color w:val="000000"/>
        </w:rPr>
      </w:pPr>
      <w:r w:rsidRPr="00CB061E">
        <w:rPr>
          <w:rFonts w:ascii="Raleway" w:hAnsi="Raleway" w:cs="Calibri"/>
          <w:color w:val="000000"/>
        </w:rPr>
        <w:t>Assurer le développement des applications informatiques en respectant les normes et standards de codage du service informatique du Groupe (règles de nommage, déclarations, règles de stockage…)</w:t>
      </w:r>
    </w:p>
    <w:p w14:paraId="57679D30" w14:textId="77777777" w:rsidR="00D35138" w:rsidRPr="00CB061E" w:rsidRDefault="00D35138" w:rsidP="00237B3A">
      <w:pPr>
        <w:numPr>
          <w:ilvl w:val="0"/>
          <w:numId w:val="39"/>
        </w:numPr>
        <w:shd w:val="clear" w:color="auto" w:fill="FFFFFF"/>
        <w:jc w:val="both"/>
        <w:rPr>
          <w:rFonts w:ascii="Raleway" w:hAnsi="Raleway" w:cs="Calibri"/>
          <w:color w:val="000000"/>
        </w:rPr>
      </w:pPr>
      <w:r w:rsidRPr="00CB061E">
        <w:rPr>
          <w:rFonts w:ascii="Raleway" w:hAnsi="Raleway" w:cs="Calibri"/>
          <w:color w:val="000000"/>
        </w:rPr>
        <w:t>S’intégrer à une équipe de développeurs</w:t>
      </w:r>
    </w:p>
    <w:p w14:paraId="3D0622BD" w14:textId="77777777" w:rsidR="00D35138" w:rsidRDefault="00D35138" w:rsidP="00237B3A">
      <w:pPr>
        <w:numPr>
          <w:ilvl w:val="0"/>
          <w:numId w:val="39"/>
        </w:numPr>
        <w:shd w:val="clear" w:color="auto" w:fill="FFFFFF"/>
        <w:jc w:val="both"/>
        <w:rPr>
          <w:rFonts w:ascii="Raleway" w:hAnsi="Raleway" w:cs="Calibri"/>
          <w:color w:val="000000"/>
        </w:rPr>
      </w:pPr>
      <w:r w:rsidRPr="00CB061E">
        <w:rPr>
          <w:rFonts w:ascii="Raleway" w:hAnsi="Raleway" w:cs="Calibri"/>
          <w:color w:val="000000"/>
        </w:rPr>
        <w:t>Création de guide d’uti</w:t>
      </w:r>
      <w:r w:rsidR="00D926AB">
        <w:rPr>
          <w:rFonts w:ascii="Raleway" w:hAnsi="Raleway" w:cs="Calibri"/>
          <w:color w:val="000000"/>
        </w:rPr>
        <w:t>lisation, de document technique</w:t>
      </w:r>
    </w:p>
    <w:p w14:paraId="2F6F8082" w14:textId="77777777" w:rsidR="00D926AB" w:rsidRPr="00CB061E" w:rsidRDefault="00D926AB" w:rsidP="00D926AB">
      <w:pPr>
        <w:shd w:val="clear" w:color="auto" w:fill="FFFFFF"/>
        <w:jc w:val="both"/>
        <w:rPr>
          <w:rFonts w:ascii="Raleway" w:hAnsi="Raleway" w:cs="Calibri"/>
          <w:color w:val="000000"/>
        </w:rPr>
      </w:pPr>
    </w:p>
    <w:p w14:paraId="63A1B884" w14:textId="77777777" w:rsidR="00D35138" w:rsidRPr="00CB061E" w:rsidRDefault="00D35138" w:rsidP="00237B3A">
      <w:pPr>
        <w:shd w:val="clear" w:color="auto" w:fill="FFFFFF"/>
        <w:spacing w:before="120"/>
        <w:ind w:left="284"/>
        <w:jc w:val="both"/>
        <w:rPr>
          <w:rFonts w:ascii="Raleway" w:hAnsi="Raleway" w:cs="Calibri"/>
          <w:color w:val="000000"/>
        </w:rPr>
      </w:pPr>
      <w:r w:rsidRPr="00CB061E">
        <w:rPr>
          <w:rFonts w:ascii="Raleway" w:hAnsi="Raleway" w:cs="Calibri"/>
          <w:color w:val="000000"/>
        </w:rPr>
        <w:t>Environnement : .Net (</w:t>
      </w:r>
      <w:r w:rsidR="00D926AB">
        <w:rPr>
          <w:rFonts w:ascii="Raleway" w:hAnsi="Raleway" w:cs="Calibri"/>
          <w:color w:val="000000"/>
        </w:rPr>
        <w:t>C#</w:t>
      </w:r>
      <w:r w:rsidRPr="00CB061E">
        <w:rPr>
          <w:rFonts w:ascii="Raleway" w:hAnsi="Raleway" w:cs="Calibri"/>
          <w:color w:val="000000"/>
        </w:rPr>
        <w:t>), Crystal Report, SGBD Oracle (PL/SQL), HTML, CSS</w:t>
      </w:r>
      <w:r w:rsidR="00D926AB">
        <w:rPr>
          <w:rFonts w:ascii="Raleway" w:hAnsi="Raleway" w:cs="Calibri"/>
          <w:color w:val="000000"/>
        </w:rPr>
        <w:t>, Java, Kotlin</w:t>
      </w:r>
      <w:r w:rsidRPr="00CB061E">
        <w:rPr>
          <w:rFonts w:ascii="Raleway" w:hAnsi="Raleway" w:cs="Calibri"/>
          <w:color w:val="000000"/>
        </w:rPr>
        <w:t>.</w:t>
      </w:r>
    </w:p>
    <w:p w14:paraId="4E30901F" w14:textId="77777777" w:rsidR="00D35138" w:rsidRPr="00D35138" w:rsidRDefault="00D35138" w:rsidP="00D35138">
      <w:pPr>
        <w:shd w:val="clear" w:color="auto" w:fill="FFFFFF"/>
        <w:spacing w:before="240" w:after="120"/>
        <w:ind w:left="284"/>
        <w:jc w:val="both"/>
        <w:rPr>
          <w:rFonts w:ascii="Raleway" w:hAnsi="Raleway" w:cs="Calibri"/>
          <w:color w:val="000000"/>
        </w:rPr>
      </w:pPr>
      <w:r w:rsidRPr="00D35138">
        <w:rPr>
          <w:rFonts w:ascii="Raleway" w:hAnsi="Raleway" w:cs="Calibri"/>
          <w:bCs/>
          <w:color w:val="E1001A"/>
        </w:rPr>
        <w:t>Détail des compétences requises</w:t>
      </w:r>
    </w:p>
    <w:p w14:paraId="3815CBE1" w14:textId="77777777" w:rsidR="00D35138" w:rsidRPr="00CB061E" w:rsidRDefault="00D35138" w:rsidP="00D35138">
      <w:pPr>
        <w:shd w:val="clear" w:color="auto" w:fill="FFFFFF"/>
        <w:ind w:left="284"/>
        <w:jc w:val="both"/>
        <w:rPr>
          <w:rFonts w:ascii="Raleway" w:hAnsi="Raleway" w:cs="Calibri"/>
          <w:color w:val="000000"/>
        </w:rPr>
      </w:pPr>
      <w:r w:rsidRPr="00CB061E">
        <w:rPr>
          <w:rFonts w:ascii="Raleway" w:hAnsi="Raleway" w:cs="Calibri"/>
          <w:color w:val="000000"/>
        </w:rPr>
        <w:t>Vous avez une premi</w:t>
      </w:r>
      <w:r w:rsidR="00D926AB">
        <w:rPr>
          <w:rFonts w:ascii="Raleway" w:hAnsi="Raleway" w:cs="Calibri"/>
          <w:color w:val="000000"/>
        </w:rPr>
        <w:t>ère expérience en programmation .net / Java</w:t>
      </w:r>
    </w:p>
    <w:p w14:paraId="373B4FAE" w14:textId="49345823" w:rsidR="00D35138" w:rsidRPr="00CB061E" w:rsidRDefault="00D35138" w:rsidP="00237B3A">
      <w:pPr>
        <w:shd w:val="clear" w:color="auto" w:fill="FFFFFF"/>
        <w:spacing w:before="120"/>
        <w:ind w:left="284"/>
        <w:jc w:val="both"/>
        <w:rPr>
          <w:rFonts w:ascii="Raleway" w:hAnsi="Raleway" w:cs="Calibri"/>
          <w:color w:val="000000"/>
        </w:rPr>
      </w:pPr>
      <w:r w:rsidRPr="00CB061E">
        <w:rPr>
          <w:rFonts w:ascii="Raleway" w:hAnsi="Raleway" w:cs="Calibri"/>
          <w:color w:val="000000"/>
        </w:rPr>
        <w:t xml:space="preserve">La connaissance des solutions de gestion type PGI /EDI </w:t>
      </w:r>
      <w:r w:rsidR="00991932">
        <w:rPr>
          <w:rFonts w:ascii="Raleway" w:hAnsi="Raleway" w:cs="Calibri"/>
          <w:color w:val="000000"/>
        </w:rPr>
        <w:t xml:space="preserve">/GPAO </w:t>
      </w:r>
      <w:r w:rsidRPr="00CB061E">
        <w:rPr>
          <w:rFonts w:ascii="Raleway" w:hAnsi="Raleway" w:cs="Calibri"/>
          <w:color w:val="000000"/>
        </w:rPr>
        <w:t>est un plus.</w:t>
      </w:r>
    </w:p>
    <w:p w14:paraId="796C90FC" w14:textId="77777777" w:rsidR="00D35138" w:rsidRPr="00CB061E" w:rsidRDefault="00D35138" w:rsidP="00237B3A">
      <w:pPr>
        <w:shd w:val="clear" w:color="auto" w:fill="FFFFFF"/>
        <w:spacing w:before="120"/>
        <w:ind w:left="284"/>
        <w:jc w:val="both"/>
        <w:rPr>
          <w:rFonts w:ascii="Raleway" w:hAnsi="Raleway" w:cs="Calibri"/>
          <w:color w:val="000000"/>
        </w:rPr>
      </w:pPr>
      <w:r w:rsidRPr="00CB061E">
        <w:rPr>
          <w:rFonts w:ascii="Raleway" w:hAnsi="Raleway" w:cs="Calibri"/>
          <w:color w:val="000000"/>
        </w:rPr>
        <w:t>H/F Curieux, passionné, méthodique, communicant </w:t>
      </w:r>
    </w:p>
    <w:p w14:paraId="55031E63" w14:textId="77777777" w:rsidR="00D35138" w:rsidRPr="00CB061E" w:rsidRDefault="00D35138" w:rsidP="00237B3A">
      <w:pPr>
        <w:shd w:val="clear" w:color="auto" w:fill="FFFFFF"/>
        <w:spacing w:before="120"/>
        <w:ind w:left="284"/>
        <w:jc w:val="both"/>
        <w:rPr>
          <w:rFonts w:ascii="Raleway" w:hAnsi="Raleway" w:cs="Calibri"/>
          <w:color w:val="000000"/>
        </w:rPr>
      </w:pPr>
      <w:r w:rsidRPr="00CB061E">
        <w:rPr>
          <w:rFonts w:ascii="Raleway" w:hAnsi="Raleway" w:cs="Calibri"/>
          <w:color w:val="000000"/>
        </w:rPr>
        <w:t>Vous souhaitez intégrer une structure dynamique et porteuse de projets, postulez !)</w:t>
      </w:r>
    </w:p>
    <w:p w14:paraId="73B1AC21" w14:textId="77777777" w:rsidR="00D35138" w:rsidRPr="00CB061E" w:rsidRDefault="00D35138" w:rsidP="00D35138">
      <w:pPr>
        <w:shd w:val="clear" w:color="auto" w:fill="FFFFFF"/>
        <w:ind w:left="284"/>
        <w:jc w:val="both"/>
        <w:rPr>
          <w:rFonts w:ascii="Raleway" w:hAnsi="Raleway" w:cs="Calibri"/>
          <w:color w:val="000000"/>
        </w:rPr>
      </w:pPr>
    </w:p>
    <w:p w14:paraId="70858508" w14:textId="57A47281" w:rsidR="001957A0" w:rsidRPr="005006CF" w:rsidRDefault="00D35138" w:rsidP="002057AC">
      <w:pPr>
        <w:shd w:val="clear" w:color="auto" w:fill="FFFFFF"/>
        <w:ind w:left="284"/>
        <w:jc w:val="both"/>
        <w:rPr>
          <w:rFonts w:ascii="Raleway" w:hAnsi="Raleway" w:cs="Khand Medium"/>
          <w:color w:val="FFFFFF"/>
          <w:highlight w:val="darkGray"/>
        </w:rPr>
      </w:pPr>
      <w:r w:rsidRPr="00CB061E">
        <w:rPr>
          <w:rFonts w:ascii="Raleway" w:hAnsi="Raleway" w:cs="Calibri"/>
          <w:b/>
          <w:color w:val="000000"/>
        </w:rPr>
        <w:t>#Multiprojets #Ambitieux #Innovant #</w:t>
      </w:r>
      <w:r w:rsidR="00D926AB">
        <w:rPr>
          <w:rFonts w:ascii="Raleway" w:hAnsi="Raleway" w:cs="Calibri"/>
          <w:b/>
          <w:color w:val="000000"/>
        </w:rPr>
        <w:t>.net</w:t>
      </w:r>
    </w:p>
    <w:sectPr w:rsidR="001957A0" w:rsidRPr="005006CF" w:rsidSect="00B129E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133" w:bottom="720" w:left="1077" w:header="539"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5227A" w14:textId="77777777" w:rsidR="008F096F" w:rsidRDefault="008F096F">
      <w:r>
        <w:separator/>
      </w:r>
    </w:p>
  </w:endnote>
  <w:endnote w:type="continuationSeparator" w:id="0">
    <w:p w14:paraId="0D442C11" w14:textId="77777777" w:rsidR="008F096F" w:rsidRDefault="008F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Khand Mediu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81A43" w14:textId="77777777" w:rsidR="0068702B" w:rsidRDefault="006870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5B106" w14:textId="77777777" w:rsidR="00BE7479" w:rsidRDefault="00BE7479">
    <w:pPr>
      <w:pStyle w:val="Pieddepage"/>
      <w:pBdr>
        <w:top w:val="single" w:sz="4" w:space="1" w:color="auto"/>
      </w:pBdr>
      <w:jc w:val="center"/>
      <w:rPr>
        <w:rFonts w:ascii="Verdana" w:hAnsi="Verdana"/>
        <w:color w:val="000000"/>
        <w:sz w:val="4"/>
        <w:szCs w:val="15"/>
      </w:rPr>
    </w:pPr>
  </w:p>
  <w:p w14:paraId="1714EE27" w14:textId="77777777" w:rsidR="00BE7479" w:rsidRDefault="00BE7479">
    <w:pPr>
      <w:pStyle w:val="Pieddepage"/>
      <w:jc w:val="center"/>
    </w:pPr>
    <w:r>
      <w:rPr>
        <w:rFonts w:ascii="Verdana" w:hAnsi="Verdana"/>
        <w:color w:val="000000"/>
        <w:sz w:val="15"/>
        <w:szCs w:val="15"/>
      </w:rPr>
      <w:t>SYNERGIE- INTERIM CDI CDD - S.A. au capital de 76 292 250 Euro - Adhérent du PRISME</w:t>
    </w:r>
    <w:r>
      <w:rPr>
        <w:rFonts w:ascii="Verdana" w:hAnsi="Verdana"/>
        <w:color w:val="000000"/>
        <w:sz w:val="15"/>
        <w:szCs w:val="15"/>
      </w:rPr>
      <w:br/>
      <w:t>Un réseau de 550 agences en Europe et au Canada au service des Entreprises</w:t>
    </w:r>
    <w:r>
      <w:rPr>
        <w:rFonts w:ascii="Verdana" w:hAnsi="Verdana"/>
        <w:color w:val="000000"/>
        <w:sz w:val="15"/>
        <w:szCs w:val="15"/>
      </w:rPr>
      <w:br/>
      <w:t>Garantie financière émise par BNP Paris (art. L 124-8 du Code du Travail) 16 bd des Italiens 75009 PARIS</w:t>
    </w:r>
    <w:r>
      <w:rPr>
        <w:rFonts w:ascii="Verdana" w:hAnsi="Verdana"/>
        <w:color w:val="000000"/>
        <w:sz w:val="15"/>
        <w:szCs w:val="15"/>
      </w:rPr>
      <w:br/>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656C0" w14:textId="77777777" w:rsidR="0068702B" w:rsidRDefault="006870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55385" w14:textId="77777777" w:rsidR="008F096F" w:rsidRDefault="008F096F">
      <w:r>
        <w:separator/>
      </w:r>
    </w:p>
  </w:footnote>
  <w:footnote w:type="continuationSeparator" w:id="0">
    <w:p w14:paraId="09357ABE" w14:textId="77777777" w:rsidR="008F096F" w:rsidRDefault="008F0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A18FC" w14:textId="77777777" w:rsidR="0068702B" w:rsidRDefault="006870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62E96" w14:textId="77777777" w:rsidR="00BE7479" w:rsidRDefault="00633A6C" w:rsidP="00241986">
    <w:pPr>
      <w:pStyle w:val="En-tte"/>
      <w:jc w:val="right"/>
      <w:rPr>
        <w:rFonts w:ascii="Verdana" w:hAnsi="Verdana"/>
        <w:sz w:val="20"/>
      </w:rPr>
    </w:pPr>
    <w:r>
      <w:rPr>
        <w:noProof/>
      </w:rPr>
      <mc:AlternateContent>
        <mc:Choice Requires="wps">
          <w:drawing>
            <wp:anchor distT="45720" distB="45720" distL="114300" distR="114300" simplePos="0" relativeHeight="251657728" behindDoc="0" locked="0" layoutInCell="1" allowOverlap="1" wp14:anchorId="3FF47D7F" wp14:editId="217F57DE">
              <wp:simplePos x="0" y="0"/>
              <wp:positionH relativeFrom="column">
                <wp:posOffset>106680</wp:posOffset>
              </wp:positionH>
              <wp:positionV relativeFrom="paragraph">
                <wp:posOffset>-18415</wp:posOffset>
              </wp:positionV>
              <wp:extent cx="2439670" cy="825500"/>
              <wp:effectExtent l="11430" t="10160" r="762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825500"/>
                      </a:xfrm>
                      <a:prstGeom prst="rect">
                        <a:avLst/>
                      </a:prstGeom>
                      <a:solidFill>
                        <a:srgbClr val="FFFFFF"/>
                      </a:solidFill>
                      <a:ln w="9525">
                        <a:solidFill>
                          <a:srgbClr val="FFFFFF"/>
                        </a:solidFill>
                        <a:miter lim="800000"/>
                        <a:headEnd/>
                        <a:tailEnd/>
                      </a:ln>
                    </wps:spPr>
                    <wps:txbx>
                      <w:txbxContent>
                        <w:p w14:paraId="2B90E55C" w14:textId="77777777" w:rsidR="00241986" w:rsidRDefault="00633A6C">
                          <w:r w:rsidRPr="00241986">
                            <w:rPr>
                              <w:noProof/>
                            </w:rPr>
                            <w:drawing>
                              <wp:inline distT="0" distB="0" distL="0" distR="0" wp14:anchorId="3BFF9560" wp14:editId="57126881">
                                <wp:extent cx="2247900" cy="7239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23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FF47D7F" id="_x0000_t202" coordsize="21600,21600" o:spt="202" path="m,l,21600r21600,l21600,xe">
              <v:stroke joinstyle="miter"/>
              <v:path gradientshapeok="t" o:connecttype="rect"/>
            </v:shapetype>
            <v:shape id="Zone de texte 2" o:spid="_x0000_s1026" type="#_x0000_t202" style="position:absolute;left:0;text-align:left;margin-left:8.4pt;margin-top:-1.45pt;width:192.1pt;height:65pt;z-index:25165772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" strokecolor="white">
              <v:textbox style="mso-fit-shape-to-text:t">
                <w:txbxContent>
                  <w:p w14:paraId="2B90E55C" w14:textId="77777777" w:rsidR="00241986" w:rsidRDefault="00633A6C">
                    <w:r w:rsidRPr="00241986">
                      <w:rPr>
                        <w:noProof/>
                      </w:rPr>
                      <w:drawing>
                        <wp:inline distT="0" distB="0" distL="0" distR="0" wp14:anchorId="3BFF9560" wp14:editId="57126881">
                          <wp:extent cx="2247900" cy="7239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723900"/>
                                  </a:xfrm>
                                  <a:prstGeom prst="rect">
                                    <a:avLst/>
                                  </a:prstGeom>
                                  <a:noFill/>
                                  <a:ln>
                                    <a:noFill/>
                                  </a:ln>
                                </pic:spPr>
                              </pic:pic>
                            </a:graphicData>
                          </a:graphic>
                        </wp:inline>
                      </w:drawing>
                    </w:r>
                  </w:p>
                </w:txbxContent>
              </v:textbox>
              <w10:wrap type="square"/>
            </v:shape>
          </w:pict>
        </mc:Fallback>
      </mc:AlternateContent>
    </w:r>
    <w:r>
      <w:rPr>
        <w:rFonts w:ascii="Verdana" w:hAnsi="Verdana"/>
        <w:noProof/>
        <w:sz w:val="20"/>
      </w:rPr>
      <w:drawing>
        <wp:inline distT="0" distB="0" distL="0" distR="0" wp14:anchorId="2D5A9440" wp14:editId="06F6225C">
          <wp:extent cx="3476625" cy="847725"/>
          <wp:effectExtent l="0" t="0" r="0" b="0"/>
          <wp:docPr id="2" name="Image 2" descr="header-s-and-you-linkedin-1400x425-pers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s-and-you-linkedin-1400x425-perso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76625" cy="847725"/>
                  </a:xfrm>
                  <a:prstGeom prst="rect">
                    <a:avLst/>
                  </a:prstGeom>
                  <a:noFill/>
                  <a:ln>
                    <a:noFill/>
                  </a:ln>
                </pic:spPr>
              </pic:pic>
            </a:graphicData>
          </a:graphic>
        </wp:inline>
      </w:drawing>
    </w:r>
  </w:p>
  <w:p w14:paraId="57861C63" w14:textId="77777777" w:rsidR="00241986" w:rsidRPr="00241986" w:rsidRDefault="00241986" w:rsidP="00241986">
    <w:pPr>
      <w:pStyle w:val="En-tte"/>
      <w:jc w:val="right"/>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0BD8" w14:textId="77777777" w:rsidR="0068702B" w:rsidRDefault="006870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F7B"/>
    <w:multiLevelType w:val="hybridMultilevel"/>
    <w:tmpl w:val="1E0ACCCA"/>
    <w:lvl w:ilvl="0" w:tplc="5D38B40E">
      <w:start w:val="2007"/>
      <w:numFmt w:val="decimal"/>
      <w:lvlText w:val="%1"/>
      <w:lvlJc w:val="left"/>
      <w:pPr>
        <w:tabs>
          <w:tab w:val="num" w:pos="1785"/>
        </w:tabs>
        <w:ind w:left="1785" w:hanging="142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5FE1920"/>
    <w:multiLevelType w:val="hybridMultilevel"/>
    <w:tmpl w:val="4A725258"/>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55119"/>
    <w:multiLevelType w:val="hybridMultilevel"/>
    <w:tmpl w:val="D4066BEA"/>
    <w:lvl w:ilvl="0" w:tplc="C9A43F7C">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370F2D"/>
    <w:multiLevelType w:val="hybridMultilevel"/>
    <w:tmpl w:val="BB3C83C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D180260"/>
    <w:multiLevelType w:val="hybridMultilevel"/>
    <w:tmpl w:val="B6D4988A"/>
    <w:lvl w:ilvl="0" w:tplc="C9A43F7C">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29E3"/>
    <w:multiLevelType w:val="hybridMultilevel"/>
    <w:tmpl w:val="24B4865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0FF90616"/>
    <w:multiLevelType w:val="hybridMultilevel"/>
    <w:tmpl w:val="4FC8FDC2"/>
    <w:lvl w:ilvl="0" w:tplc="040C0007">
      <w:start w:val="1"/>
      <w:numFmt w:val="bullet"/>
      <w:lvlText w:val=""/>
      <w:lvlJc w:val="left"/>
      <w:pPr>
        <w:tabs>
          <w:tab w:val="num" w:pos="720"/>
        </w:tabs>
        <w:ind w:left="720" w:hanging="360"/>
      </w:pPr>
      <w:rPr>
        <w:rFonts w:ascii="Wingdings" w:hAnsi="Wingdings" w:hint="default"/>
        <w:sz w:val="16"/>
      </w:rPr>
    </w:lvl>
    <w:lvl w:ilvl="1" w:tplc="946CA004">
      <w:start w:val="350"/>
      <w:numFmt w:val="bullet"/>
      <w:lvlText w:val=""/>
      <w:lvlJc w:val="left"/>
      <w:pPr>
        <w:tabs>
          <w:tab w:val="num" w:pos="1440"/>
        </w:tabs>
        <w:ind w:left="1440" w:hanging="360"/>
      </w:pPr>
      <w:rPr>
        <w:rFonts w:ascii="Symbol" w:eastAsia="Times New Roman" w:hAnsi="Symbo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296AE0"/>
    <w:multiLevelType w:val="hybridMultilevel"/>
    <w:tmpl w:val="D94CE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B97E2E"/>
    <w:multiLevelType w:val="hybridMultilevel"/>
    <w:tmpl w:val="DF94E838"/>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050562"/>
    <w:multiLevelType w:val="hybridMultilevel"/>
    <w:tmpl w:val="45B8F82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616FA9"/>
    <w:multiLevelType w:val="hybridMultilevel"/>
    <w:tmpl w:val="CD3861B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09325CD"/>
    <w:multiLevelType w:val="hybridMultilevel"/>
    <w:tmpl w:val="34A60ACC"/>
    <w:lvl w:ilvl="0" w:tplc="040C000D">
      <w:start w:val="1"/>
      <w:numFmt w:val="bullet"/>
      <w:lvlText w:val=""/>
      <w:lvlJc w:val="left"/>
      <w:pPr>
        <w:tabs>
          <w:tab w:val="num" w:pos="1080"/>
        </w:tabs>
        <w:ind w:left="1080" w:hanging="360"/>
      </w:pPr>
      <w:rPr>
        <w:rFonts w:ascii="Wingdings" w:hAnsi="Wingdings" w:hint="default"/>
      </w:rPr>
    </w:lvl>
    <w:lvl w:ilvl="1" w:tplc="040C000D">
      <w:start w:val="1"/>
      <w:numFmt w:val="bullet"/>
      <w:lvlText w:val=""/>
      <w:lvlJc w:val="left"/>
      <w:pPr>
        <w:tabs>
          <w:tab w:val="num" w:pos="1800"/>
        </w:tabs>
        <w:ind w:left="1800" w:hanging="360"/>
      </w:pPr>
      <w:rPr>
        <w:rFonts w:ascii="Wingdings" w:hAnsi="Wingdings" w:hint="default"/>
      </w:rPr>
    </w:lvl>
    <w:lvl w:ilvl="2" w:tplc="B08458EC">
      <w:numFmt w:val="bullet"/>
      <w:lvlText w:val="-"/>
      <w:lvlJc w:val="left"/>
      <w:pPr>
        <w:tabs>
          <w:tab w:val="num" w:pos="2520"/>
        </w:tabs>
        <w:ind w:left="2520" w:hanging="360"/>
      </w:pPr>
      <w:rPr>
        <w:rFonts w:ascii="Times New Roman" w:eastAsia="Times New Roman" w:hAnsi="Times New Roman" w:cs="Times New Roman"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190110E"/>
    <w:multiLevelType w:val="multilevel"/>
    <w:tmpl w:val="003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E2310"/>
    <w:multiLevelType w:val="hybridMultilevel"/>
    <w:tmpl w:val="090A2F1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B81F07"/>
    <w:multiLevelType w:val="hybridMultilevel"/>
    <w:tmpl w:val="4A725258"/>
    <w:lvl w:ilvl="0" w:tplc="040C000D">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1496D"/>
    <w:multiLevelType w:val="hybridMultilevel"/>
    <w:tmpl w:val="3FBC7374"/>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072278"/>
    <w:multiLevelType w:val="hybridMultilevel"/>
    <w:tmpl w:val="4148D81C"/>
    <w:lvl w:ilvl="0" w:tplc="2F4CE4DC">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41175C4C"/>
    <w:multiLevelType w:val="hybridMultilevel"/>
    <w:tmpl w:val="B6D4988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4D3823"/>
    <w:multiLevelType w:val="hybridMultilevel"/>
    <w:tmpl w:val="C2B2B6C2"/>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2421F"/>
    <w:multiLevelType w:val="hybridMultilevel"/>
    <w:tmpl w:val="34A60ACC"/>
    <w:lvl w:ilvl="0" w:tplc="040C0007">
      <w:start w:val="1"/>
      <w:numFmt w:val="bullet"/>
      <w:lvlText w:val=""/>
      <w:lvlJc w:val="left"/>
      <w:pPr>
        <w:tabs>
          <w:tab w:val="num" w:pos="1080"/>
        </w:tabs>
        <w:ind w:left="1080" w:hanging="360"/>
      </w:pPr>
      <w:rPr>
        <w:rFonts w:ascii="Wingdings" w:hAnsi="Wingdings" w:hint="default"/>
        <w:sz w:val="16"/>
      </w:rPr>
    </w:lvl>
    <w:lvl w:ilvl="1" w:tplc="040C000D">
      <w:start w:val="1"/>
      <w:numFmt w:val="bullet"/>
      <w:lvlText w:val=""/>
      <w:lvlJc w:val="left"/>
      <w:pPr>
        <w:tabs>
          <w:tab w:val="num" w:pos="1800"/>
        </w:tabs>
        <w:ind w:left="1800" w:hanging="360"/>
      </w:pPr>
      <w:rPr>
        <w:rFonts w:ascii="Wingdings" w:hAnsi="Wingdings" w:hint="default"/>
      </w:rPr>
    </w:lvl>
    <w:lvl w:ilvl="2" w:tplc="B08458EC">
      <w:numFmt w:val="bullet"/>
      <w:lvlText w:val="-"/>
      <w:lvlJc w:val="left"/>
      <w:pPr>
        <w:tabs>
          <w:tab w:val="num" w:pos="2520"/>
        </w:tabs>
        <w:ind w:left="2520" w:hanging="360"/>
      </w:pPr>
      <w:rPr>
        <w:rFonts w:ascii="Times New Roman" w:eastAsia="Times New Roman" w:hAnsi="Times New Roman" w:cs="Times New Roman"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53F5025"/>
    <w:multiLevelType w:val="hybridMultilevel"/>
    <w:tmpl w:val="D7E2ACAA"/>
    <w:lvl w:ilvl="0" w:tplc="040C0005">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71896"/>
    <w:multiLevelType w:val="hybridMultilevel"/>
    <w:tmpl w:val="C35A0C1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A66876"/>
    <w:multiLevelType w:val="hybridMultilevel"/>
    <w:tmpl w:val="6DF6E852"/>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3" w15:restartNumberingAfterBreak="0">
    <w:nsid w:val="4EB52D18"/>
    <w:multiLevelType w:val="hybridMultilevel"/>
    <w:tmpl w:val="4450202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510A24E0"/>
    <w:multiLevelType w:val="hybridMultilevel"/>
    <w:tmpl w:val="186EAC2C"/>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D3F0C"/>
    <w:multiLevelType w:val="hybridMultilevel"/>
    <w:tmpl w:val="F53EF2C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5658492E"/>
    <w:multiLevelType w:val="hybridMultilevel"/>
    <w:tmpl w:val="752CAC88"/>
    <w:lvl w:ilvl="0" w:tplc="040C000D">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CB4090"/>
    <w:multiLevelType w:val="hybridMultilevel"/>
    <w:tmpl w:val="23C8321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582CB5"/>
    <w:multiLevelType w:val="multilevel"/>
    <w:tmpl w:val="91F629BA"/>
    <w:lvl w:ilvl="0">
      <w:start w:val="2008"/>
      <w:numFmt w:val="decimal"/>
      <w:lvlText w:val="%1"/>
      <w:lvlJc w:val="left"/>
      <w:pPr>
        <w:tabs>
          <w:tab w:val="num" w:pos="1410"/>
        </w:tabs>
        <w:ind w:left="1410" w:hanging="1410"/>
      </w:pPr>
      <w:rPr>
        <w:rFonts w:hint="default"/>
      </w:rPr>
    </w:lvl>
    <w:lvl w:ilvl="1">
      <w:start w:val="2011"/>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5BC371C"/>
    <w:multiLevelType w:val="hybridMultilevel"/>
    <w:tmpl w:val="FAD08C2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7724F33"/>
    <w:multiLevelType w:val="hybridMultilevel"/>
    <w:tmpl w:val="899CA8A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6B0D16"/>
    <w:multiLevelType w:val="hybridMultilevel"/>
    <w:tmpl w:val="8514BE40"/>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A0280"/>
    <w:multiLevelType w:val="hybridMultilevel"/>
    <w:tmpl w:val="7EEC8B6C"/>
    <w:lvl w:ilvl="0" w:tplc="EDC42B1E">
      <w:start w:val="2006"/>
      <w:numFmt w:val="decimal"/>
      <w:lvlText w:val="%1"/>
      <w:lvlJc w:val="left"/>
      <w:pPr>
        <w:tabs>
          <w:tab w:val="num" w:pos="1785"/>
        </w:tabs>
        <w:ind w:left="1785" w:hanging="142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15:restartNumberingAfterBreak="0">
    <w:nsid w:val="702F7F37"/>
    <w:multiLevelType w:val="hybridMultilevel"/>
    <w:tmpl w:val="34A60ACC"/>
    <w:lvl w:ilvl="0" w:tplc="040C0007">
      <w:start w:val="1"/>
      <w:numFmt w:val="bullet"/>
      <w:lvlText w:val=""/>
      <w:lvlJc w:val="left"/>
      <w:pPr>
        <w:tabs>
          <w:tab w:val="num" w:pos="1080"/>
        </w:tabs>
        <w:ind w:left="1080" w:hanging="360"/>
      </w:pPr>
      <w:rPr>
        <w:rFonts w:ascii="Wingdings" w:hAnsi="Wingdings" w:hint="default"/>
        <w:sz w:val="16"/>
      </w:rPr>
    </w:lvl>
    <w:lvl w:ilvl="1" w:tplc="040C000D">
      <w:start w:val="1"/>
      <w:numFmt w:val="bullet"/>
      <w:lvlText w:val=""/>
      <w:lvlJc w:val="left"/>
      <w:pPr>
        <w:tabs>
          <w:tab w:val="num" w:pos="1800"/>
        </w:tabs>
        <w:ind w:left="1800" w:hanging="360"/>
      </w:pPr>
      <w:rPr>
        <w:rFonts w:ascii="Wingdings" w:hAnsi="Wingdings" w:hint="default"/>
      </w:rPr>
    </w:lvl>
    <w:lvl w:ilvl="2" w:tplc="040C000D">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2B265D5"/>
    <w:multiLevelType w:val="hybridMultilevel"/>
    <w:tmpl w:val="AB067C0A"/>
    <w:lvl w:ilvl="0" w:tplc="79A663F8">
      <w:numFmt w:val="bullet"/>
      <w:lvlText w:val="-"/>
      <w:lvlJc w:val="left"/>
      <w:pPr>
        <w:ind w:left="644" w:hanging="360"/>
      </w:pPr>
      <w:rPr>
        <w:rFonts w:ascii="Raleway" w:eastAsia="Times New Roman" w:hAnsi="Raleway"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5" w15:restartNumberingAfterBreak="0">
    <w:nsid w:val="75E775F5"/>
    <w:multiLevelType w:val="hybridMultilevel"/>
    <w:tmpl w:val="5CE406A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7C9C48BF"/>
    <w:multiLevelType w:val="hybridMultilevel"/>
    <w:tmpl w:val="B6D4988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8A66DB"/>
    <w:multiLevelType w:val="multilevel"/>
    <w:tmpl w:val="7CC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15E6D"/>
    <w:multiLevelType w:val="hybridMultilevel"/>
    <w:tmpl w:val="053045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5"/>
  </w:num>
  <w:num w:numId="3">
    <w:abstractNumId w:val="5"/>
  </w:num>
  <w:num w:numId="4">
    <w:abstractNumId w:val="19"/>
  </w:num>
  <w:num w:numId="5">
    <w:abstractNumId w:val="8"/>
  </w:num>
  <w:num w:numId="6">
    <w:abstractNumId w:val="30"/>
  </w:num>
  <w:num w:numId="7">
    <w:abstractNumId w:val="20"/>
  </w:num>
  <w:num w:numId="8">
    <w:abstractNumId w:val="10"/>
  </w:num>
  <w:num w:numId="9">
    <w:abstractNumId w:val="15"/>
  </w:num>
  <w:num w:numId="10">
    <w:abstractNumId w:val="25"/>
  </w:num>
  <w:num w:numId="11">
    <w:abstractNumId w:val="22"/>
  </w:num>
  <w:num w:numId="12">
    <w:abstractNumId w:val="6"/>
  </w:num>
  <w:num w:numId="13">
    <w:abstractNumId w:val="33"/>
  </w:num>
  <w:num w:numId="14">
    <w:abstractNumId w:val="11"/>
  </w:num>
  <w:num w:numId="15">
    <w:abstractNumId w:val="24"/>
  </w:num>
  <w:num w:numId="16">
    <w:abstractNumId w:val="21"/>
  </w:num>
  <w:num w:numId="17">
    <w:abstractNumId w:val="1"/>
  </w:num>
  <w:num w:numId="18">
    <w:abstractNumId w:val="9"/>
  </w:num>
  <w:num w:numId="19">
    <w:abstractNumId w:val="27"/>
  </w:num>
  <w:num w:numId="20">
    <w:abstractNumId w:val="26"/>
  </w:num>
  <w:num w:numId="21">
    <w:abstractNumId w:val="14"/>
  </w:num>
  <w:num w:numId="22">
    <w:abstractNumId w:val="38"/>
  </w:num>
  <w:num w:numId="23">
    <w:abstractNumId w:val="13"/>
  </w:num>
  <w:num w:numId="24">
    <w:abstractNumId w:val="28"/>
  </w:num>
  <w:num w:numId="25">
    <w:abstractNumId w:val="0"/>
  </w:num>
  <w:num w:numId="26">
    <w:abstractNumId w:val="32"/>
  </w:num>
  <w:num w:numId="27">
    <w:abstractNumId w:val="18"/>
  </w:num>
  <w:num w:numId="28">
    <w:abstractNumId w:val="31"/>
  </w:num>
  <w:num w:numId="29">
    <w:abstractNumId w:val="2"/>
  </w:num>
  <w:num w:numId="30">
    <w:abstractNumId w:val="4"/>
  </w:num>
  <w:num w:numId="31">
    <w:abstractNumId w:val="17"/>
  </w:num>
  <w:num w:numId="32">
    <w:abstractNumId w:val="36"/>
  </w:num>
  <w:num w:numId="33">
    <w:abstractNumId w:val="37"/>
  </w:num>
  <w:num w:numId="34">
    <w:abstractNumId w:val="7"/>
  </w:num>
  <w:num w:numId="35">
    <w:abstractNumId w:val="12"/>
  </w:num>
  <w:num w:numId="36">
    <w:abstractNumId w:val="29"/>
  </w:num>
  <w:num w:numId="37">
    <w:abstractNumId w:val="16"/>
  </w:num>
  <w:num w:numId="38">
    <w:abstractNumId w:val="2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B2F"/>
    <w:rsid w:val="00036C5F"/>
    <w:rsid w:val="00054CC3"/>
    <w:rsid w:val="000C6C4F"/>
    <w:rsid w:val="000F1122"/>
    <w:rsid w:val="0011637C"/>
    <w:rsid w:val="0018059C"/>
    <w:rsid w:val="001947DA"/>
    <w:rsid w:val="001957A0"/>
    <w:rsid w:val="001F0D75"/>
    <w:rsid w:val="002021F3"/>
    <w:rsid w:val="002057AC"/>
    <w:rsid w:val="00215DBD"/>
    <w:rsid w:val="00237B3A"/>
    <w:rsid w:val="00241986"/>
    <w:rsid w:val="00261035"/>
    <w:rsid w:val="002F689B"/>
    <w:rsid w:val="00355523"/>
    <w:rsid w:val="0036437A"/>
    <w:rsid w:val="003758BC"/>
    <w:rsid w:val="00394671"/>
    <w:rsid w:val="003F7CC0"/>
    <w:rsid w:val="004874FF"/>
    <w:rsid w:val="004A54A2"/>
    <w:rsid w:val="004B7607"/>
    <w:rsid w:val="004E6A68"/>
    <w:rsid w:val="004F7CBE"/>
    <w:rsid w:val="005006CF"/>
    <w:rsid w:val="005430F9"/>
    <w:rsid w:val="00576FD8"/>
    <w:rsid w:val="005B09F3"/>
    <w:rsid w:val="005F6292"/>
    <w:rsid w:val="006023D1"/>
    <w:rsid w:val="00633A6C"/>
    <w:rsid w:val="00674F7B"/>
    <w:rsid w:val="0068702B"/>
    <w:rsid w:val="00692C75"/>
    <w:rsid w:val="006A4D4F"/>
    <w:rsid w:val="006E2F43"/>
    <w:rsid w:val="00702792"/>
    <w:rsid w:val="00745D14"/>
    <w:rsid w:val="00781DB9"/>
    <w:rsid w:val="007C1D9D"/>
    <w:rsid w:val="00840B2F"/>
    <w:rsid w:val="008B5195"/>
    <w:rsid w:val="008F096F"/>
    <w:rsid w:val="008F1706"/>
    <w:rsid w:val="00991932"/>
    <w:rsid w:val="009D247D"/>
    <w:rsid w:val="00B129E6"/>
    <w:rsid w:val="00B15B3A"/>
    <w:rsid w:val="00B53A41"/>
    <w:rsid w:val="00BE7479"/>
    <w:rsid w:val="00C44C99"/>
    <w:rsid w:val="00D206C6"/>
    <w:rsid w:val="00D20DF9"/>
    <w:rsid w:val="00D35138"/>
    <w:rsid w:val="00D71DD3"/>
    <w:rsid w:val="00D926AB"/>
    <w:rsid w:val="00DC0A2F"/>
    <w:rsid w:val="00DD00F3"/>
    <w:rsid w:val="00E97D6A"/>
    <w:rsid w:val="00F84649"/>
    <w:rsid w:val="00FB2939"/>
    <w:rsid w:val="00FD4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94CC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qFormat/>
    <w:pPr>
      <w:keepNext/>
      <w:outlineLvl w:val="0"/>
    </w:pPr>
    <w:rPr>
      <w:rFonts w:ascii="Verdana" w:hAnsi="Verdana" w:cs="Arial"/>
      <w:b/>
      <w:bCs/>
      <w:color w:val="FF0000"/>
      <w:szCs w:val="28"/>
    </w:rPr>
  </w:style>
  <w:style w:type="paragraph" w:styleId="Titre2">
    <w:name w:val="heading 2"/>
    <w:basedOn w:val="Normal"/>
    <w:next w:val="Normal"/>
    <w:qFormat/>
    <w:pPr>
      <w:keepNext/>
      <w:outlineLvl w:val="1"/>
    </w:pPr>
    <w:rPr>
      <w:rFonts w:ascii="Verdana" w:hAnsi="Verdana" w:cs="Arial"/>
      <w:b/>
      <w:bCs/>
      <w:color w:val="FF0000"/>
      <w:sz w:val="20"/>
      <w:szCs w:val="28"/>
    </w:rPr>
  </w:style>
  <w:style w:type="paragraph" w:styleId="Titre3">
    <w:name w:val="heading 3"/>
    <w:basedOn w:val="Normal"/>
    <w:next w:val="Normal"/>
    <w:qFormat/>
    <w:pPr>
      <w:keepNext/>
      <w:jc w:val="both"/>
      <w:outlineLvl w:val="2"/>
    </w:pPr>
    <w:rPr>
      <w:rFonts w:ascii="Verdana" w:hAnsi="Verdana"/>
      <w:b/>
      <w:bCs/>
      <w:sz w:val="20"/>
    </w:rPr>
  </w:style>
  <w:style w:type="paragraph" w:styleId="Titre4">
    <w:name w:val="heading 4"/>
    <w:basedOn w:val="Normal"/>
    <w:next w:val="Normal"/>
    <w:qFormat/>
    <w:pPr>
      <w:keepNext/>
      <w:autoSpaceDE w:val="0"/>
      <w:autoSpaceDN w:val="0"/>
      <w:adjustRightInd w:val="0"/>
      <w:jc w:val="center"/>
      <w:outlineLvl w:val="3"/>
    </w:pPr>
    <w:rPr>
      <w:rFonts w:ascii="Verdana" w:hAnsi="Verdana"/>
      <w:b/>
      <w:bCs/>
      <w:sz w:val="16"/>
      <w14:shadow w14:blurRad="50800" w14:dist="38100" w14:dir="2700000" w14:sx="100000" w14:sy="100000" w14:kx="0" w14:ky="0" w14:algn="tl">
        <w14:srgbClr w14:val="000000">
          <w14:alpha w14:val="60000"/>
        </w14:srgbClr>
      </w14:shadow>
    </w:rPr>
  </w:style>
  <w:style w:type="paragraph" w:styleId="Titre5">
    <w:name w:val="heading 5"/>
    <w:basedOn w:val="Normal"/>
    <w:next w:val="Normal"/>
    <w:qFormat/>
    <w:pPr>
      <w:keepNext/>
      <w:spacing w:before="100" w:beforeAutospacing="1" w:after="100" w:afterAutospacing="1"/>
      <w:jc w:val="both"/>
      <w:outlineLvl w:val="4"/>
    </w:pPr>
    <w:rPr>
      <w:rFonts w:ascii="Verdana" w:hAnsi="Verdana"/>
      <w:b/>
      <w:bCs/>
      <w:color w:val="FF0000"/>
    </w:rPr>
  </w:style>
  <w:style w:type="paragraph" w:styleId="Titre6">
    <w:name w:val="heading 6"/>
    <w:basedOn w:val="Normal"/>
    <w:next w:val="Normal"/>
    <w:qFormat/>
    <w:pPr>
      <w:keepNext/>
      <w:spacing w:before="100" w:beforeAutospacing="1" w:after="100" w:afterAutospacing="1"/>
      <w:jc w:val="both"/>
      <w:outlineLvl w:val="5"/>
    </w:pPr>
    <w:rPr>
      <w:rFonts w:ascii="Verdana" w:hAnsi="Verdana"/>
      <w:b/>
      <w:bCs/>
      <w:color w:val="FF0000"/>
      <w:sz w:val="20"/>
    </w:rPr>
  </w:style>
  <w:style w:type="paragraph" w:styleId="Titre7">
    <w:name w:val="heading 7"/>
    <w:basedOn w:val="Normal"/>
    <w:next w:val="Normal"/>
    <w:qFormat/>
    <w:pPr>
      <w:keepNext/>
      <w:jc w:val="center"/>
      <w:outlineLvl w:val="6"/>
    </w:pPr>
    <w:rPr>
      <w:sz w:val="28"/>
      <w:szCs w:val="28"/>
    </w:rPr>
  </w:style>
  <w:style w:type="paragraph" w:styleId="Titre8">
    <w:name w:val="heading 8"/>
    <w:basedOn w:val="Normal"/>
    <w:next w:val="Normal"/>
    <w:qFormat/>
    <w:pPr>
      <w:keepNext/>
      <w:jc w:val="center"/>
      <w:outlineLvl w:val="7"/>
    </w:pPr>
    <w:rPr>
      <w:b/>
      <w:bCs/>
    </w:rPr>
  </w:style>
  <w:style w:type="paragraph" w:styleId="Titre9">
    <w:name w:val="heading 9"/>
    <w:basedOn w:val="Normal"/>
    <w:next w:val="Normal"/>
    <w:qFormat/>
    <w:pPr>
      <w:keepNext/>
      <w:pBdr>
        <w:bottom w:val="single" w:sz="4" w:space="1" w:color="auto"/>
      </w:pBdr>
      <w:shd w:val="clear" w:color="auto" w:fill="C6D9F1"/>
      <w:spacing w:before="240"/>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courant">
    <w:name w:val="txtcourant"/>
    <w:basedOn w:val="Normal"/>
    <w:pPr>
      <w:spacing w:before="100" w:beforeAutospacing="1" w:after="100" w:afterAutospacing="1"/>
    </w:pPr>
  </w:style>
  <w:style w:type="character" w:styleId="lev">
    <w:name w:val="Strong"/>
    <w:qFormat/>
    <w:rPr>
      <w:b/>
      <w:bCs/>
    </w:rPr>
  </w:style>
  <w:style w:type="character" w:customStyle="1" w:styleId="txtrub2nav">
    <w:name w:val="txtrub2nav"/>
    <w:basedOn w:val="Policepardfaut"/>
  </w:style>
  <w:style w:type="character" w:customStyle="1" w:styleId="txtrub2">
    <w:name w:val="txtrub2"/>
    <w:basedOn w:val="Policepardfaut"/>
  </w:style>
  <w:style w:type="paragraph" w:styleId="NormalWeb">
    <w:name w:val="Normal (Web)"/>
    <w:basedOn w:val="Normal"/>
    <w:uiPriority w:val="99"/>
    <w:semiHidden/>
    <w:pPr>
      <w:spacing w:before="100" w:beforeAutospacing="1" w:after="100" w:afterAutospacing="1"/>
    </w:pPr>
  </w:style>
  <w:style w:type="paragraph" w:styleId="Corpsdetexte">
    <w:name w:val="Body Text"/>
    <w:basedOn w:val="Normal"/>
    <w:semiHidden/>
    <w:pPr>
      <w:jc w:val="center"/>
    </w:pPr>
    <w:rPr>
      <w:b/>
      <w:bCs/>
    </w:rPr>
  </w:style>
  <w:style w:type="character" w:styleId="Lienhypertexte">
    <w:name w:val="Hyperlink"/>
    <w:semiHidden/>
    <w:rPr>
      <w:color w:val="0000FF"/>
      <w:u w:val="single"/>
    </w:rPr>
  </w:style>
  <w:style w:type="paragraph" w:styleId="Corpsdetexte2">
    <w:name w:val="Body Text 2"/>
    <w:basedOn w:val="Normal"/>
    <w:semiHidden/>
    <w:pPr>
      <w:spacing w:before="100" w:beforeAutospacing="1" w:after="100" w:afterAutospacing="1"/>
    </w:pPr>
    <w:rPr>
      <w:rFonts w:ascii="Verdana" w:hAnsi="Verdana"/>
      <w:sz w:val="20"/>
    </w:rPr>
  </w:style>
  <w:style w:type="paragraph" w:styleId="Corpsdetexte3">
    <w:name w:val="Body Text 3"/>
    <w:basedOn w:val="Normal"/>
    <w:semiHidden/>
    <w:pPr>
      <w:jc w:val="both"/>
    </w:pPr>
    <w:rPr>
      <w:rFonts w:ascii="Verdana" w:hAnsi="Verdana"/>
      <w:sz w:val="20"/>
    </w:rPr>
  </w:style>
  <w:style w:type="paragraph" w:styleId="Retraitcorpsdetexte">
    <w:name w:val="Body Text Indent"/>
    <w:basedOn w:val="Normal"/>
    <w:semiHidden/>
    <w:pPr>
      <w:ind w:left="720"/>
      <w:jc w:val="both"/>
    </w:pPr>
    <w:rPr>
      <w:rFonts w:ascii="Verdana" w:hAnsi="Verdana"/>
      <w:sz w:val="20"/>
    </w:rPr>
  </w:style>
  <w:style w:type="character" w:styleId="Appelnotedebasdep">
    <w:name w:val="footnote reference"/>
    <w:semiHidden/>
    <w:rPr>
      <w:vertAlign w:val="superscript"/>
    </w:rPr>
  </w:style>
  <w:style w:type="character" w:styleId="Lienhypertextesuivivisit">
    <w:name w:val="FollowedHyperlink"/>
    <w:semiHidden/>
    <w:rPr>
      <w:color w:val="800080"/>
      <w:u w:val="single"/>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2">
    <w:name w:val="Body Text Indent 2"/>
    <w:basedOn w:val="Normal"/>
    <w:semiHidden/>
    <w:pPr>
      <w:ind w:firstLine="1980"/>
      <w:jc w:val="both"/>
    </w:pPr>
    <w:rPr>
      <w:lang w:val="x-none" w:eastAsia="x-none"/>
    </w:rPr>
  </w:style>
  <w:style w:type="paragraph" w:styleId="Normalcentr">
    <w:name w:val="Block Text"/>
    <w:basedOn w:val="Normal"/>
    <w:semiHidden/>
    <w:pPr>
      <w:ind w:left="-540" w:right="-828"/>
      <w:jc w:val="both"/>
    </w:pPr>
  </w:style>
  <w:style w:type="character" w:customStyle="1" w:styleId="Mentionnonrsolue1">
    <w:name w:val="Mention non résolue1"/>
    <w:uiPriority w:val="99"/>
    <w:semiHidden/>
    <w:unhideWhenUsed/>
    <w:rsid w:val="00745D14"/>
    <w:rPr>
      <w:color w:val="808080"/>
      <w:shd w:val="clear" w:color="auto" w:fill="E6E6E6"/>
    </w:rPr>
  </w:style>
  <w:style w:type="paragraph" w:customStyle="1" w:styleId="Default">
    <w:name w:val="Default"/>
    <w:rsid w:val="00355523"/>
    <w:pPr>
      <w:autoSpaceDE w:val="0"/>
      <w:autoSpaceDN w:val="0"/>
      <w:adjustRightInd w:val="0"/>
    </w:pPr>
    <w:rPr>
      <w:color w:val="000000"/>
      <w:sz w:val="24"/>
      <w:szCs w:val="24"/>
    </w:rPr>
  </w:style>
  <w:style w:type="paragraph" w:styleId="Paragraphedeliste">
    <w:name w:val="List Paragraph"/>
    <w:basedOn w:val="Normal"/>
    <w:uiPriority w:val="34"/>
    <w:qFormat/>
    <w:rsid w:val="001957A0"/>
    <w:pPr>
      <w:ind w:left="720"/>
      <w:contextualSpacing/>
    </w:pPr>
    <w:rPr>
      <w:rFonts w:ascii="Calibri" w:eastAsia="Calibri" w:hAnsi="Calibri"/>
      <w:lang w:eastAsia="en-US"/>
    </w:rPr>
  </w:style>
  <w:style w:type="paragraph" w:customStyle="1" w:styleId="chapo">
    <w:name w:val="chapo"/>
    <w:basedOn w:val="Normal"/>
    <w:rsid w:val="001957A0"/>
    <w:pPr>
      <w:spacing w:before="100" w:beforeAutospacing="1" w:after="100" w:afterAutospacing="1"/>
    </w:pPr>
  </w:style>
  <w:style w:type="paragraph" w:customStyle="1" w:styleId="xmsonormal">
    <w:name w:val="x_msonormal"/>
    <w:basedOn w:val="Normal"/>
    <w:rsid w:val="003643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957378">
      <w:bodyDiv w:val="1"/>
      <w:marLeft w:val="0"/>
      <w:marRight w:val="0"/>
      <w:marTop w:val="0"/>
      <w:marBottom w:val="0"/>
      <w:divBdr>
        <w:top w:val="none" w:sz="0" w:space="0" w:color="auto"/>
        <w:left w:val="none" w:sz="0" w:space="0" w:color="auto"/>
        <w:bottom w:val="none" w:sz="0" w:space="0" w:color="auto"/>
        <w:right w:val="none" w:sz="0" w:space="0" w:color="auto"/>
      </w:divBdr>
      <w:divsChild>
        <w:div w:id="402147280">
          <w:marLeft w:val="0"/>
          <w:marRight w:val="0"/>
          <w:marTop w:val="0"/>
          <w:marBottom w:val="0"/>
          <w:divBdr>
            <w:top w:val="none" w:sz="0" w:space="0" w:color="auto"/>
            <w:left w:val="none" w:sz="0" w:space="0" w:color="auto"/>
            <w:bottom w:val="none" w:sz="0" w:space="0" w:color="auto"/>
            <w:right w:val="none" w:sz="0" w:space="0" w:color="auto"/>
          </w:divBdr>
          <w:divsChild>
            <w:div w:id="1181116320">
              <w:marLeft w:val="0"/>
              <w:marRight w:val="0"/>
              <w:marTop w:val="0"/>
              <w:marBottom w:val="0"/>
              <w:divBdr>
                <w:top w:val="none" w:sz="0" w:space="0" w:color="auto"/>
                <w:left w:val="none" w:sz="0" w:space="0" w:color="auto"/>
                <w:bottom w:val="none" w:sz="0" w:space="0" w:color="auto"/>
                <w:right w:val="none" w:sz="0" w:space="0" w:color="auto"/>
              </w:divBdr>
            </w:div>
          </w:divsChild>
        </w:div>
        <w:div w:id="734668352">
          <w:marLeft w:val="0"/>
          <w:marRight w:val="0"/>
          <w:marTop w:val="0"/>
          <w:marBottom w:val="0"/>
          <w:divBdr>
            <w:top w:val="none" w:sz="0" w:space="0" w:color="auto"/>
            <w:left w:val="none" w:sz="0" w:space="0" w:color="auto"/>
            <w:bottom w:val="none" w:sz="0" w:space="0" w:color="auto"/>
            <w:right w:val="none" w:sz="0" w:space="0" w:color="auto"/>
          </w:divBdr>
          <w:divsChild>
            <w:div w:id="2030446376">
              <w:marLeft w:val="0"/>
              <w:marRight w:val="0"/>
              <w:marTop w:val="0"/>
              <w:marBottom w:val="0"/>
              <w:divBdr>
                <w:top w:val="none" w:sz="0" w:space="0" w:color="auto"/>
                <w:left w:val="none" w:sz="0" w:space="0" w:color="auto"/>
                <w:bottom w:val="none" w:sz="0" w:space="0" w:color="auto"/>
                <w:right w:val="none" w:sz="0" w:space="0" w:color="auto"/>
              </w:divBdr>
            </w:div>
          </w:divsChild>
        </w:div>
        <w:div w:id="1511682601">
          <w:marLeft w:val="0"/>
          <w:marRight w:val="0"/>
          <w:marTop w:val="0"/>
          <w:marBottom w:val="0"/>
          <w:divBdr>
            <w:top w:val="none" w:sz="0" w:space="0" w:color="auto"/>
            <w:left w:val="none" w:sz="0" w:space="0" w:color="auto"/>
            <w:bottom w:val="none" w:sz="0" w:space="0" w:color="auto"/>
            <w:right w:val="none" w:sz="0" w:space="0" w:color="auto"/>
          </w:divBdr>
          <w:divsChild>
            <w:div w:id="1715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719">
      <w:bodyDiv w:val="1"/>
      <w:marLeft w:val="0"/>
      <w:marRight w:val="0"/>
      <w:marTop w:val="0"/>
      <w:marBottom w:val="0"/>
      <w:divBdr>
        <w:top w:val="none" w:sz="0" w:space="0" w:color="auto"/>
        <w:left w:val="none" w:sz="0" w:space="0" w:color="auto"/>
        <w:bottom w:val="none" w:sz="0" w:space="0" w:color="auto"/>
        <w:right w:val="none" w:sz="0" w:space="0" w:color="auto"/>
      </w:divBdr>
    </w:div>
    <w:div w:id="1197280394">
      <w:bodyDiv w:val="1"/>
      <w:marLeft w:val="0"/>
      <w:marRight w:val="0"/>
      <w:marTop w:val="0"/>
      <w:marBottom w:val="0"/>
      <w:divBdr>
        <w:top w:val="none" w:sz="0" w:space="0" w:color="auto"/>
        <w:left w:val="none" w:sz="0" w:space="0" w:color="auto"/>
        <w:bottom w:val="none" w:sz="0" w:space="0" w:color="auto"/>
        <w:right w:val="none" w:sz="0" w:space="0" w:color="auto"/>
      </w:divBdr>
      <w:divsChild>
        <w:div w:id="237793557">
          <w:marLeft w:val="0"/>
          <w:marRight w:val="0"/>
          <w:marTop w:val="0"/>
          <w:marBottom w:val="0"/>
          <w:divBdr>
            <w:top w:val="none" w:sz="0" w:space="0" w:color="auto"/>
            <w:left w:val="none" w:sz="0" w:space="0" w:color="auto"/>
            <w:bottom w:val="none" w:sz="0" w:space="0" w:color="auto"/>
            <w:right w:val="none" w:sz="0" w:space="0" w:color="auto"/>
          </w:divBdr>
          <w:divsChild>
            <w:div w:id="832718867">
              <w:marLeft w:val="0"/>
              <w:marRight w:val="0"/>
              <w:marTop w:val="0"/>
              <w:marBottom w:val="0"/>
              <w:divBdr>
                <w:top w:val="none" w:sz="0" w:space="0" w:color="auto"/>
                <w:left w:val="none" w:sz="0" w:space="0" w:color="auto"/>
                <w:bottom w:val="none" w:sz="0" w:space="0" w:color="auto"/>
                <w:right w:val="none" w:sz="0" w:space="0" w:color="auto"/>
              </w:divBdr>
            </w:div>
          </w:divsChild>
        </w:div>
        <w:div w:id="1655140728">
          <w:marLeft w:val="0"/>
          <w:marRight w:val="0"/>
          <w:marTop w:val="0"/>
          <w:marBottom w:val="0"/>
          <w:divBdr>
            <w:top w:val="none" w:sz="0" w:space="0" w:color="auto"/>
            <w:left w:val="none" w:sz="0" w:space="0" w:color="auto"/>
            <w:bottom w:val="none" w:sz="0" w:space="0" w:color="auto"/>
            <w:right w:val="none" w:sz="0" w:space="0" w:color="auto"/>
          </w:divBdr>
          <w:divsChild>
            <w:div w:id="1543010365">
              <w:marLeft w:val="0"/>
              <w:marRight w:val="0"/>
              <w:marTop w:val="0"/>
              <w:marBottom w:val="0"/>
              <w:divBdr>
                <w:top w:val="none" w:sz="0" w:space="0" w:color="auto"/>
                <w:left w:val="none" w:sz="0" w:space="0" w:color="auto"/>
                <w:bottom w:val="none" w:sz="0" w:space="0" w:color="auto"/>
                <w:right w:val="none" w:sz="0" w:space="0" w:color="auto"/>
              </w:divBdr>
            </w:div>
          </w:divsChild>
        </w:div>
        <w:div w:id="1696927760">
          <w:marLeft w:val="0"/>
          <w:marRight w:val="0"/>
          <w:marTop w:val="0"/>
          <w:marBottom w:val="0"/>
          <w:divBdr>
            <w:top w:val="none" w:sz="0" w:space="0" w:color="auto"/>
            <w:left w:val="none" w:sz="0" w:space="0" w:color="auto"/>
            <w:bottom w:val="none" w:sz="0" w:space="0" w:color="auto"/>
            <w:right w:val="none" w:sz="0" w:space="0" w:color="auto"/>
          </w:divBdr>
          <w:divsChild>
            <w:div w:id="1164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38398-1E24-4C18-888F-2C366C2D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1885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2021-01-26T15:41:00Z</dcterms:created>
  <dcterms:modified xsi:type="dcterms:W3CDTF">2021-02-05T08:35:00Z</dcterms:modified>
</cp:coreProperties>
</file>