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  <w:sz w:val="38"/>
          <w:szCs w:val="3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8"/>
          <w:szCs w:val="38"/>
          <w:rtl w:val="0"/>
        </w:rPr>
        <w:t xml:space="preserve">UNIVERSIDAD TÈCNICA ESTATAL DE QUEVEDO</w:t>
      </w:r>
    </w:p>
    <w:p w:rsidR="00000000" w:rsidDel="00000000" w:rsidP="00000000" w:rsidRDefault="00000000" w:rsidRPr="00000000" w14:paraId="00000002">
      <w:pPr>
        <w:jc w:val="left"/>
        <w:rPr>
          <w:rFonts w:ascii="Times New Roman" w:cs="Times New Roman" w:eastAsia="Times New Roman" w:hAnsi="Times New Roman"/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  <w:drawing>
          <wp:inline distB="114300" distT="114300" distL="114300" distR="114300">
            <wp:extent cx="2101688" cy="2425632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01688" cy="24256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8"/>
          <w:szCs w:val="38"/>
          <w:rtl w:val="0"/>
        </w:rPr>
        <w:t xml:space="preserve">FACULTAD DE CIENCIAS DE LA COMPUTACIÒN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left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Tema: 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Comparación entre modelos de proceso de requisitos en escenarios reales</w:t>
      </w:r>
    </w:p>
    <w:p w:rsidR="00000000" w:rsidDel="00000000" w:rsidP="00000000" w:rsidRDefault="00000000" w:rsidRPr="00000000" w14:paraId="00000008">
      <w:pPr>
        <w:spacing w:line="360" w:lineRule="auto"/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Nombres: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CASTRO BAJAÑA ARIEL OMAR,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MERA ARIAS ERICK JHAIR, SANCHEZ CENTENO ROSELYN ANDREINA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360" w:lineRule="auto"/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Curso: 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4to Software “A”.</w:t>
      </w:r>
    </w:p>
    <w:p w:rsidR="00000000" w:rsidDel="00000000" w:rsidP="00000000" w:rsidRDefault="00000000" w:rsidRPr="00000000" w14:paraId="0000000A">
      <w:pPr>
        <w:spacing w:line="360" w:lineRule="auto"/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Materia: 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Ingeniería de Requerimientos </w:t>
      </w:r>
    </w:p>
    <w:p w:rsidR="00000000" w:rsidDel="00000000" w:rsidP="00000000" w:rsidRDefault="00000000" w:rsidRPr="00000000" w14:paraId="0000000B">
      <w:pPr>
        <w:spacing w:line="360" w:lineRule="auto"/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Docente: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Ing. Gleiston Guerrero Msg PhD</w:t>
      </w:r>
    </w:p>
    <w:p w:rsidR="00000000" w:rsidDel="00000000" w:rsidP="00000000" w:rsidRDefault="00000000" w:rsidRPr="00000000" w14:paraId="0000000C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Semana 2 - Practica Experimental  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Comparación entre modelos de proceso de requisitos en escenarios reales</w:t>
      </w:r>
    </w:p>
    <w:p w:rsidR="00000000" w:rsidDel="00000000" w:rsidP="00000000" w:rsidRDefault="00000000" w:rsidRPr="00000000" w14:paraId="0000000E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continuación, se muestra un cuadro de comparación entre los seis modelos de proceso de requisitos más utilizados en escenarios reales: Cascada, Ágil, Espiral, RUP, Scrum y Prototipado. Dicho cuadro analiza cada modelo desde diez criterios clave que permiten identificar sus características, ventajas y contextos de aplicación.</w:t>
      </w:r>
    </w:p>
    <w:tbl>
      <w:tblPr>
        <w:tblStyle w:val="Table1"/>
        <w:tblW w:w="9465.0" w:type="dxa"/>
        <w:jc w:val="left"/>
        <w:tblInd w:w="-1281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15"/>
        <w:gridCol w:w="1335"/>
        <w:gridCol w:w="1575"/>
        <w:gridCol w:w="1215"/>
        <w:gridCol w:w="1215"/>
        <w:gridCol w:w="1335"/>
        <w:gridCol w:w="1575"/>
        <w:tblGridChange w:id="0">
          <w:tblGrid>
            <w:gridCol w:w="1215"/>
            <w:gridCol w:w="1335"/>
            <w:gridCol w:w="1575"/>
            <w:gridCol w:w="1215"/>
            <w:gridCol w:w="1215"/>
            <w:gridCol w:w="1335"/>
            <w:gridCol w:w="157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Criterio</w:t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Cascada</w:t>
            </w:r>
          </w:p>
        </w:tc>
        <w:tc>
          <w:tcPr/>
          <w:p w:rsidR="00000000" w:rsidDel="00000000" w:rsidP="00000000" w:rsidRDefault="00000000" w:rsidRPr="00000000" w14:paraId="00000011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Ágil</w:t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Espiral/Iterativo</w:t>
            </w:r>
          </w:p>
        </w:tc>
        <w:tc>
          <w:tcPr/>
          <w:p w:rsidR="00000000" w:rsidDel="00000000" w:rsidP="00000000" w:rsidRDefault="00000000" w:rsidRPr="00000000" w14:paraId="00000013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Rup</w:t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Scrum</w:t>
            </w:r>
          </w:p>
        </w:tc>
        <w:tc>
          <w:tcPr/>
          <w:p w:rsidR="00000000" w:rsidDel="00000000" w:rsidP="00000000" w:rsidRDefault="00000000" w:rsidRPr="00000000" w14:paraId="00000015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Prototipado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Definición de requisitos</w:t>
            </w:r>
          </w:p>
        </w:tc>
        <w:tc>
          <w:tcPr/>
          <w:p w:rsidR="00000000" w:rsidDel="00000000" w:rsidP="00000000" w:rsidRDefault="00000000" w:rsidRPr="00000000" w14:paraId="00000018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Todos al inicio, fijos y completos</w:t>
            </w:r>
          </w:p>
        </w:tc>
        <w:tc>
          <w:tcPr/>
          <w:p w:rsidR="00000000" w:rsidDel="00000000" w:rsidP="00000000" w:rsidRDefault="00000000" w:rsidRPr="00000000" w14:paraId="00000019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Por iteraciones, pueden cambiar en cualquier momento</w:t>
            </w:r>
          </w:p>
        </w:tc>
        <w:tc>
          <w:tcPr/>
          <w:p w:rsidR="00000000" w:rsidDel="00000000" w:rsidP="00000000" w:rsidRDefault="00000000" w:rsidRPr="00000000" w14:paraId="0000001A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No se definen todos al inicio, es por ciclo</w:t>
            </w:r>
          </w:p>
        </w:tc>
        <w:tc>
          <w:tcPr/>
          <w:p w:rsidR="00000000" w:rsidDel="00000000" w:rsidP="00000000" w:rsidRDefault="00000000" w:rsidRPr="00000000" w14:paraId="0000001B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Los requisitos se definen progresivamente y se refinan en RUP</w:t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Se utiliza un Product Backlog</w:t>
            </w:r>
          </w:p>
        </w:tc>
        <w:tc>
          <w:tcPr/>
          <w:p w:rsidR="00000000" w:rsidDel="00000000" w:rsidP="00000000" w:rsidRDefault="00000000" w:rsidRPr="00000000" w14:paraId="0000001D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Los requisitos pueden iniciar incompletos o ambiguos, y se aclaran mediante prototipos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E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Flexibilidad ante cambios</w:t>
            </w:r>
          </w:p>
        </w:tc>
        <w:tc>
          <w:tcPr/>
          <w:p w:rsidR="00000000" w:rsidDel="00000000" w:rsidP="00000000" w:rsidRDefault="00000000" w:rsidRPr="00000000" w14:paraId="0000001F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Muy baja</w:t>
            </w:r>
          </w:p>
        </w:tc>
        <w:tc>
          <w:tcPr/>
          <w:p w:rsidR="00000000" w:rsidDel="00000000" w:rsidP="00000000" w:rsidRDefault="00000000" w:rsidRPr="00000000" w14:paraId="00000020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Muy alta</w:t>
            </w:r>
          </w:p>
        </w:tc>
        <w:tc>
          <w:tcPr/>
          <w:p w:rsidR="00000000" w:rsidDel="00000000" w:rsidP="00000000" w:rsidRDefault="00000000" w:rsidRPr="00000000" w14:paraId="00000021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Alta</w:t>
            </w:r>
          </w:p>
        </w:tc>
        <w:tc>
          <w:tcPr/>
          <w:p w:rsidR="00000000" w:rsidDel="00000000" w:rsidP="00000000" w:rsidRDefault="00000000" w:rsidRPr="00000000" w14:paraId="00000022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Alta </w:t>
            </w:r>
          </w:p>
        </w:tc>
        <w:tc>
          <w:tcPr/>
          <w:p w:rsidR="00000000" w:rsidDel="00000000" w:rsidP="00000000" w:rsidRDefault="00000000" w:rsidRPr="00000000" w14:paraId="00000023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Muy Alta</w:t>
            </w:r>
          </w:p>
        </w:tc>
        <w:tc>
          <w:tcPr/>
          <w:p w:rsidR="00000000" w:rsidDel="00000000" w:rsidP="00000000" w:rsidRDefault="00000000" w:rsidRPr="00000000" w14:paraId="00000024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Muy Alta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Participación del cliente</w:t>
            </w:r>
          </w:p>
        </w:tc>
        <w:tc>
          <w:tcPr/>
          <w:p w:rsidR="00000000" w:rsidDel="00000000" w:rsidP="00000000" w:rsidRDefault="00000000" w:rsidRPr="00000000" w14:paraId="00000026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Solo al inicio y al final</w:t>
            </w:r>
          </w:p>
        </w:tc>
        <w:tc>
          <w:tcPr/>
          <w:p w:rsidR="00000000" w:rsidDel="00000000" w:rsidP="00000000" w:rsidRDefault="00000000" w:rsidRPr="00000000" w14:paraId="00000027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Continua y activa</w:t>
            </w:r>
          </w:p>
        </w:tc>
        <w:tc>
          <w:tcPr/>
          <w:p w:rsidR="00000000" w:rsidDel="00000000" w:rsidP="00000000" w:rsidRDefault="00000000" w:rsidRPr="00000000" w14:paraId="00000028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Participa al final de cada ciclo</w:t>
            </w:r>
          </w:p>
        </w:tc>
        <w:tc>
          <w:tcPr/>
          <w:p w:rsidR="00000000" w:rsidDel="00000000" w:rsidP="00000000" w:rsidRDefault="00000000" w:rsidRPr="00000000" w14:paraId="00000029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Participa en visión, validación, requisitos y entregables</w:t>
            </w:r>
          </w:p>
        </w:tc>
        <w:tc>
          <w:tcPr/>
          <w:p w:rsidR="00000000" w:rsidDel="00000000" w:rsidP="00000000" w:rsidRDefault="00000000" w:rsidRPr="00000000" w14:paraId="0000002A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Continua, a diario</w:t>
            </w:r>
          </w:p>
        </w:tc>
        <w:tc>
          <w:tcPr/>
          <w:p w:rsidR="00000000" w:rsidDel="00000000" w:rsidP="00000000" w:rsidRDefault="00000000" w:rsidRPr="00000000" w14:paraId="0000002B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Evalúa prototipos, válida pantallas, funciones y comportamiento esperado del sistema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Documentación</w:t>
            </w:r>
          </w:p>
        </w:tc>
        <w:tc>
          <w:tcPr/>
          <w:p w:rsidR="00000000" w:rsidDel="00000000" w:rsidP="00000000" w:rsidRDefault="00000000" w:rsidRPr="00000000" w14:paraId="0000002D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Extensa y formal</w:t>
            </w:r>
          </w:p>
        </w:tc>
        <w:tc>
          <w:tcPr/>
          <w:p w:rsidR="00000000" w:rsidDel="00000000" w:rsidP="00000000" w:rsidRDefault="00000000" w:rsidRPr="00000000" w14:paraId="0000002E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Mínima</w:t>
            </w:r>
          </w:p>
        </w:tc>
        <w:tc>
          <w:tcPr/>
          <w:p w:rsidR="00000000" w:rsidDel="00000000" w:rsidP="00000000" w:rsidRDefault="00000000" w:rsidRPr="00000000" w14:paraId="0000002F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Variable, según el riesgo</w:t>
            </w:r>
          </w:p>
        </w:tc>
        <w:tc>
          <w:tcPr/>
          <w:p w:rsidR="00000000" w:rsidDel="00000000" w:rsidP="00000000" w:rsidRDefault="00000000" w:rsidRPr="00000000" w14:paraId="00000030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Formal y estructurada </w:t>
            </w:r>
          </w:p>
        </w:tc>
        <w:tc>
          <w:tcPr/>
          <w:p w:rsidR="00000000" w:rsidDel="00000000" w:rsidP="00000000" w:rsidRDefault="00000000" w:rsidRPr="00000000" w14:paraId="00000031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Mínima y funcional</w:t>
            </w:r>
          </w:p>
        </w:tc>
        <w:tc>
          <w:tcPr/>
          <w:p w:rsidR="00000000" w:rsidDel="00000000" w:rsidP="00000000" w:rsidRDefault="00000000" w:rsidRPr="00000000" w14:paraId="00000032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Ligera a moderada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Manejo del riesgo</w:t>
            </w:r>
          </w:p>
        </w:tc>
        <w:tc>
          <w:tcPr/>
          <w:p w:rsidR="00000000" w:rsidDel="00000000" w:rsidP="00000000" w:rsidRDefault="00000000" w:rsidRPr="00000000" w14:paraId="00000034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Bajo, no se contempla formalmente</w:t>
            </w:r>
          </w:p>
        </w:tc>
        <w:tc>
          <w:tcPr/>
          <w:p w:rsidR="00000000" w:rsidDel="00000000" w:rsidP="00000000" w:rsidRDefault="00000000" w:rsidRPr="00000000" w14:paraId="00000035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Medio, se detecta en cada iteración</w:t>
            </w:r>
          </w:p>
        </w:tc>
        <w:tc>
          <w:tcPr/>
          <w:p w:rsidR="00000000" w:rsidDel="00000000" w:rsidP="00000000" w:rsidRDefault="00000000" w:rsidRPr="00000000" w14:paraId="00000036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Alto, se identifican y analizan</w:t>
            </w:r>
          </w:p>
        </w:tc>
        <w:tc>
          <w:tcPr/>
          <w:p w:rsidR="00000000" w:rsidDel="00000000" w:rsidP="00000000" w:rsidRDefault="00000000" w:rsidRPr="00000000" w14:paraId="00000037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Alto, RUP reduce riesgos con iteraciones y validación </w:t>
            </w:r>
          </w:p>
        </w:tc>
        <w:tc>
          <w:tcPr/>
          <w:p w:rsidR="00000000" w:rsidDel="00000000" w:rsidP="00000000" w:rsidRDefault="00000000" w:rsidRPr="00000000" w14:paraId="00000038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Alto, por iteración.</w:t>
            </w:r>
          </w:p>
        </w:tc>
        <w:tc>
          <w:tcPr/>
          <w:p w:rsidR="00000000" w:rsidDel="00000000" w:rsidP="00000000" w:rsidRDefault="00000000" w:rsidRPr="00000000" w14:paraId="00000039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Medio a Alto, Reduce el riesgo de errores al comprobar requisitos previos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A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Tiempo de entrega</w:t>
            </w:r>
          </w:p>
        </w:tc>
        <w:tc>
          <w:tcPr/>
          <w:p w:rsidR="00000000" w:rsidDel="00000000" w:rsidP="00000000" w:rsidRDefault="00000000" w:rsidRPr="00000000" w14:paraId="0000003B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Al final del proyecto completo</w:t>
            </w:r>
          </w:p>
        </w:tc>
        <w:tc>
          <w:tcPr/>
          <w:p w:rsidR="00000000" w:rsidDel="00000000" w:rsidP="00000000" w:rsidRDefault="00000000" w:rsidRPr="00000000" w14:paraId="0000003C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Entregas parciales frecuentes</w:t>
            </w:r>
          </w:p>
        </w:tc>
        <w:tc>
          <w:tcPr/>
          <w:p w:rsidR="00000000" w:rsidDel="00000000" w:rsidP="00000000" w:rsidRDefault="00000000" w:rsidRPr="00000000" w14:paraId="0000003D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Es de forma incremental</w:t>
            </w:r>
          </w:p>
        </w:tc>
        <w:tc>
          <w:tcPr/>
          <w:p w:rsidR="00000000" w:rsidDel="00000000" w:rsidP="00000000" w:rsidRDefault="00000000" w:rsidRPr="00000000" w14:paraId="0000003E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Incremental por fases: inicio, elaboración, construcción y transición </w:t>
            </w:r>
          </w:p>
        </w:tc>
        <w:tc>
          <w:tcPr/>
          <w:p w:rsidR="00000000" w:rsidDel="00000000" w:rsidP="00000000" w:rsidRDefault="00000000" w:rsidRPr="00000000" w14:paraId="0000003F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Iterativo, se divide por Sprint</w:t>
            </w:r>
          </w:p>
        </w:tc>
        <w:tc>
          <w:tcPr/>
          <w:p w:rsidR="00000000" w:rsidDel="00000000" w:rsidP="00000000" w:rsidRDefault="00000000" w:rsidRPr="00000000" w14:paraId="00000040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iterativo, el usuario lo revisada observaciones, se corrige y se vuelve a evaluar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1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Costo de errores tardíos</w:t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Muy alto</w:t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Bajo</w:t>
            </w:r>
          </w:p>
        </w:tc>
        <w:tc>
          <w:tcPr/>
          <w:p w:rsidR="00000000" w:rsidDel="00000000" w:rsidP="00000000" w:rsidRDefault="00000000" w:rsidRPr="00000000" w14:paraId="0000004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Bajo/Moderado</w:t>
            </w:r>
          </w:p>
        </w:tc>
        <w:tc>
          <w:tcPr/>
          <w:p w:rsidR="00000000" w:rsidDel="00000000" w:rsidP="00000000" w:rsidRDefault="00000000" w:rsidRPr="00000000" w14:paraId="0000004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Moderado/Bajo </w:t>
            </w:r>
          </w:p>
        </w:tc>
        <w:tc>
          <w:tcPr/>
          <w:p w:rsidR="00000000" w:rsidDel="00000000" w:rsidP="00000000" w:rsidRDefault="00000000" w:rsidRPr="00000000" w14:paraId="0000004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Bajo</w:t>
            </w:r>
          </w:p>
        </w:tc>
        <w:tc>
          <w:tcPr/>
          <w:p w:rsidR="00000000" w:rsidDel="00000000" w:rsidP="00000000" w:rsidRDefault="00000000" w:rsidRPr="00000000" w14:paraId="0000004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Bajo </w:t>
            </w:r>
          </w:p>
        </w:tc>
      </w:tr>
      <w:tr>
        <w:trPr>
          <w:cantSplit w:val="0"/>
          <w:trHeight w:val="2021" w:hRule="atLeast"/>
          <w:tblHeader w:val="0"/>
        </w:trPr>
        <w:tc>
          <w:tcPr/>
          <w:p w:rsidR="00000000" w:rsidDel="00000000" w:rsidP="00000000" w:rsidRDefault="00000000" w:rsidRPr="00000000" w14:paraId="00000048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br w:type="textWrapping"/>
              <w:br w:type="textWrapping"/>
              <w:br w:type="textWrapping"/>
              <w:t xml:space="preserve">Escenario real ideal</w:t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Sistemas militares, aeroespaciales o de infraestructura crítica con requisitos estables</w:t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Startups y apps con requisitos cambiantes o poco definidos</w:t>
            </w:r>
          </w:p>
        </w:tc>
        <w:tc>
          <w:tcPr/>
          <w:p w:rsidR="00000000" w:rsidDel="00000000" w:rsidP="00000000" w:rsidRDefault="00000000" w:rsidRPr="00000000" w14:paraId="0000004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Proyectos grandes y complejos, es ideal donde los riesgos son altos</w:t>
            </w:r>
          </w:p>
        </w:tc>
        <w:tc>
          <w:tcPr/>
          <w:p w:rsidR="00000000" w:rsidDel="00000000" w:rsidP="00000000" w:rsidRDefault="00000000" w:rsidRPr="00000000" w14:paraId="0000004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Proyectos medianos o grandes que requieren arquitectura y control </w:t>
            </w:r>
          </w:p>
        </w:tc>
        <w:tc>
          <w:tcPr/>
          <w:p w:rsidR="00000000" w:rsidDel="00000000" w:rsidP="00000000" w:rsidRDefault="00000000" w:rsidRPr="00000000" w14:paraId="0000004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Proyectos donde el mercado cambia rápido</w:t>
            </w:r>
          </w:p>
        </w:tc>
        <w:tc>
          <w:tcPr/>
          <w:p w:rsidR="00000000" w:rsidDel="00000000" w:rsidP="00000000" w:rsidRDefault="00000000" w:rsidRPr="00000000" w14:paraId="0000005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Sistemas con requisitos poco claros y visualización previa a la aprobación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1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Equipo recomendado</w:t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Grande y especializado por etapas</w:t>
            </w:r>
          </w:p>
        </w:tc>
        <w:tc>
          <w:tcPr/>
          <w:p w:rsidR="00000000" w:rsidDel="00000000" w:rsidP="00000000" w:rsidRDefault="00000000" w:rsidRPr="00000000" w14:paraId="00000053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Pequeño y multidisciplinario</w:t>
            </w:r>
          </w:p>
        </w:tc>
        <w:tc>
          <w:tcPr/>
          <w:p w:rsidR="00000000" w:rsidDel="00000000" w:rsidP="00000000" w:rsidRDefault="00000000" w:rsidRPr="00000000" w14:paraId="0000005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Equipos con experiencia en análisis</w:t>
            </w:r>
          </w:p>
        </w:tc>
        <w:tc>
          <w:tcPr/>
          <w:p w:rsidR="00000000" w:rsidDel="00000000" w:rsidP="00000000" w:rsidRDefault="00000000" w:rsidRPr="00000000" w14:paraId="0000005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Equipo mediano o grande con roles definidos </w:t>
            </w:r>
          </w:p>
        </w:tc>
        <w:tc>
          <w:tcPr/>
          <w:p w:rsidR="00000000" w:rsidDel="00000000" w:rsidP="00000000" w:rsidRDefault="00000000" w:rsidRPr="00000000" w14:paraId="0000005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Pequeño y multidisciplinario</w:t>
            </w:r>
          </w:p>
        </w:tc>
        <w:tc>
          <w:tcPr/>
          <w:p w:rsidR="00000000" w:rsidDel="00000000" w:rsidP="00000000" w:rsidRDefault="00000000" w:rsidRPr="00000000" w14:paraId="0000005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Equipo pequeño o mediano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8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Estándar relacionado</w:t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ISO/IEC 12207</w:t>
            </w:r>
          </w:p>
        </w:tc>
        <w:tc>
          <w:tcPr/>
          <w:p w:rsidR="00000000" w:rsidDel="00000000" w:rsidP="00000000" w:rsidRDefault="00000000" w:rsidRPr="00000000" w14:paraId="0000005A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Manifiesto Ágil / ISO 21502</w:t>
            </w:r>
          </w:p>
        </w:tc>
        <w:tc>
          <w:tcPr/>
          <w:p w:rsidR="00000000" w:rsidDel="00000000" w:rsidP="00000000" w:rsidRDefault="00000000" w:rsidRPr="00000000" w14:paraId="0000005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ISO/IEC 12207 / DoD-STD-2167</w:t>
            </w:r>
          </w:p>
        </w:tc>
        <w:tc>
          <w:tcPr/>
          <w:p w:rsidR="00000000" w:rsidDel="00000000" w:rsidP="00000000" w:rsidRDefault="00000000" w:rsidRPr="00000000" w14:paraId="0000005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ISO/IEC/IEEE 12207 e ISO/IEC/IEEE 29148:2018</w:t>
            </w:r>
          </w:p>
        </w:tc>
        <w:tc>
          <w:tcPr/>
          <w:p w:rsidR="00000000" w:rsidDel="00000000" w:rsidP="00000000" w:rsidRDefault="00000000" w:rsidRPr="00000000" w14:paraId="0000005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ISO/IEC 29110</w:t>
            </w:r>
          </w:p>
        </w:tc>
        <w:tc>
          <w:tcPr/>
          <w:p w:rsidR="00000000" w:rsidDel="00000000" w:rsidP="00000000" w:rsidRDefault="00000000" w:rsidRPr="00000000" w14:paraId="0000005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ISO/IEC/IEEE 29148:2018 </w:t>
            </w:r>
          </w:p>
        </w:tc>
      </w:tr>
    </w:tbl>
    <w:p w:rsidR="00000000" w:rsidDel="00000000" w:rsidP="00000000" w:rsidRDefault="00000000" w:rsidRPr="00000000" w14:paraId="0000005F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6840" w:w="11907" w:orient="portrait"/>
      <w:pgMar w:bottom="1417" w:top="1417" w:left="1701" w:right="170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2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e75b5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e75b5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e75b5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e75b5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