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  <w:color w:val="auto"/>
          <w:sz w:val="28"/>
          <w:szCs w:val="28"/>
        </w:rPr>
        <w:id w:val="102236804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lang w:eastAsia="en-US"/>
          <w14:ligatures w14:val="standardContextual"/>
        </w:rPr>
      </w:sdtEndPr>
      <w:sdtContent>
        <w:p w:rsidR="00377581" w:rsidRPr="00377581" w:rsidRDefault="00377581" w:rsidP="00377581">
          <w:pPr>
            <w:pStyle w:val="a8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77581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377581" w:rsidRPr="00377581" w:rsidRDefault="00377581" w:rsidP="0037758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7758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7758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7758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52694910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ВВЕДЕНИЕ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_Toc152694910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1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1. МЕТОДЫ МАТЕМАТИЧЕСКОГО МОДЕЛИРОВАНИЯ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_Toc152694911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21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2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1.1. Система массового обслуживания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_Toc152694912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21"/>
            <w:ind w:firstLine="284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3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1.2. Поиск интенсивности обслуживания через равноускоренное движение и движение с постоянной скоростью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_Toc152694913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4" w:history="1">
            <w:r w:rsidRPr="00377581">
              <w:rPr>
                <w:rStyle w:val="a9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ЗАКЛЮЧЕНИЕ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_Toc152694914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5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ГЛАВА 2. ИНТЕГРАЦИЯ ДАННЫХ В МАТЕМАТИЧЕСКУЮ МОДЕЛЬ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_Toc152694915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21"/>
            <w:ind w:firstLine="426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6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2.1. Выбор места исследования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_Toc152694916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21"/>
            <w:ind w:firstLine="426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7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2.2. Основные параметры расчета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_Toc152694917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21"/>
            <w:ind w:firstLine="426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8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2.3. Процесс интеграции данных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_Toc152694918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31"/>
            <w:ind w:firstLine="709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19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2.3.1. Входные данные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_Toc152694919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31"/>
            <w:ind w:firstLine="709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20" w:history="1">
            <w:r w:rsidRPr="00377581">
              <w:rPr>
                <w:rStyle w:val="a9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2.3.2. Расчетные данные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_Toc152694920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52694921" w:history="1">
            <w:r w:rsidRPr="00377581">
              <w:rPr>
                <w:rStyle w:val="a9"/>
                <w:rFonts w:ascii="Times New Roman" w:hAnsi="Times New Roman" w:cs="Times New Roman"/>
                <w:iCs/>
                <w:noProof/>
                <w:color w:val="auto"/>
                <w:sz w:val="28"/>
                <w:szCs w:val="28"/>
              </w:rPr>
              <w:t>ЗАКЛЮЧЕНИЕ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_Toc152694921 \h </w:instrTex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3775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7581" w:rsidRPr="00377581" w:rsidRDefault="00377581" w:rsidP="00377581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37758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77581" w:rsidRDefault="00377581"/>
    <w:p w:rsidR="00E22213" w:rsidRDefault="00377581" w:rsidP="00377581">
      <w:r>
        <w:br w:type="page"/>
      </w:r>
    </w:p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bookmarkStart w:id="0" w:name="_Toc152694910"/>
      <w:r w:rsidRPr="00562263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B676F3" w:rsidRPr="00FE55E4" w:rsidRDefault="00EE67CD" w:rsidP="00FE55E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152694911"/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</w:t>
      </w:r>
      <w:r w:rsidR="007B1E03">
        <w:rPr>
          <w:rFonts w:ascii="Times New Roman" w:hAnsi="Times New Roman" w:cs="Times New Roman"/>
          <w:color w:val="auto"/>
          <w:sz w:val="28"/>
          <w:szCs w:val="28"/>
        </w:rPr>
        <w:t>ЕТОДЫ МАТЕМАТИЧЕСКОГО МОДЕЛИРОВАНИЯ</w:t>
      </w:r>
      <w:bookmarkEnd w:id="1"/>
    </w:p>
    <w:p w:rsidR="00BF5927" w:rsidRDefault="00E529AB" w:rsidP="00E529AB">
      <w:pPr>
        <w:pStyle w:val="2"/>
        <w:numPr>
          <w:ilvl w:val="1"/>
          <w:numId w:val="18"/>
        </w:numPr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52694912"/>
      <w:r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="00BF5927" w:rsidRPr="00BF5927">
        <w:rPr>
          <w:rFonts w:ascii="Times New Roman" w:hAnsi="Times New Roman" w:cs="Times New Roman"/>
          <w:color w:val="auto"/>
          <w:sz w:val="28"/>
          <w:szCs w:val="28"/>
        </w:rPr>
        <w:t>Система массового обслуживания</w:t>
      </w:r>
      <w:bookmarkEnd w:id="2"/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Выбор модели для описания интенсивности потока в системах массового обслуживания зависит от конкретных характеристик и условий системы. В различных сценариях могут быть применены разные модели. Однако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неограниченной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часто используется из-за своей математической обоснованности и относительной простоты.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01074">
        <w:rPr>
          <w:rFonts w:ascii="Times New Roman" w:hAnsi="Times New Roman" w:cs="Times New Roman"/>
          <w:sz w:val="28"/>
          <w:szCs w:val="28"/>
        </w:rPr>
        <w:t>В ней предполагается следующее: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Поток заявок (входящий поток): используется процесс Пуассона, который подходит для описания случайных поступлений заявок.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Время обслуживания (время обслуживания каждой заявки): используется экспоненциальное распределение, что предполагает случайные и независимые времена обслуживания.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Количество обслуживающих каналов (обслуживающих устройств): Бесконечное количество каналов для обслуживания заявок.</w:t>
      </w:r>
    </w:p>
    <w:p w:rsidR="00001074" w:rsidRPr="00001074" w:rsidRDefault="00001074" w:rsidP="00001074">
      <w:pPr>
        <w:ind w:firstLine="0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Такие предположения делают модель </w:t>
      </w:r>
      <w:r>
        <w:rPr>
          <w:rFonts w:ascii="Times New Roman" w:hAnsi="Times New Roman" w:cs="Times New Roman"/>
          <w:sz w:val="28"/>
          <w:szCs w:val="28"/>
        </w:rPr>
        <w:t xml:space="preserve">более </w:t>
      </w:r>
      <w:r w:rsidRPr="00001074">
        <w:rPr>
          <w:rFonts w:ascii="Times New Roman" w:hAnsi="Times New Roman" w:cs="Times New Roman"/>
          <w:sz w:val="28"/>
          <w:szCs w:val="28"/>
        </w:rPr>
        <w:t>поддающейся анализу и решению. Это позволяет исследователям получать аналитические выражения для характеристик системы, таких как интенсивность обслуживания, среднее время ожидания, вероятность отказа, и другие.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 других моделях, таких как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 массового обслуживания с ожиданием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может быть ограниченное количество обслуживающих каналов или дополнительные условия, которые делают математический анализ более сложным.</w:t>
      </w:r>
    </w:p>
    <w:p w:rsidR="001A06B9" w:rsidRPr="001A06B9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в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данной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используется метод </w:t>
      </w:r>
      <w:r w:rsidR="00964710">
        <w:rPr>
          <w:rFonts w:ascii="Times New Roman" w:hAnsi="Times New Roman" w:cs="Times New Roman"/>
          <w:sz w:val="28"/>
          <w:szCs w:val="28"/>
        </w:rPr>
        <w:t>«</w:t>
      </w:r>
      <w:r w:rsidR="001A06B9" w:rsidRPr="001A06B9">
        <w:rPr>
          <w:rFonts w:ascii="Times New Roman" w:hAnsi="Times New Roman" w:cs="Times New Roman"/>
          <w:sz w:val="28"/>
          <w:szCs w:val="28"/>
        </w:rPr>
        <w:t>системы массового обслуживания с неограниченной очередью</w:t>
      </w:r>
      <w:r w:rsidR="00964710">
        <w:rPr>
          <w:rFonts w:ascii="Times New Roman" w:hAnsi="Times New Roman" w:cs="Times New Roman"/>
          <w:sz w:val="28"/>
          <w:szCs w:val="28"/>
        </w:rPr>
        <w:t>»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lastRenderedPageBreak/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proofErr w:type="gramStart"/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>,...</w:t>
      </w:r>
      <w:proofErr w:type="gramEnd"/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DD5FAA" w:rsidP="00DD5FA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0" allowOverlap="1" wp14:anchorId="441005C1" wp14:editId="35B99BD3">
                <wp:simplePos x="0" y="0"/>
                <wp:positionH relativeFrom="margin">
                  <wp:align>left</wp:align>
                </wp:positionH>
                <wp:positionV relativeFrom="page">
                  <wp:posOffset>5343525</wp:posOffset>
                </wp:positionV>
                <wp:extent cx="5838825" cy="895350"/>
                <wp:effectExtent l="0" t="0" r="9525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38825" cy="89535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1005C1" id="Группа 1" o:spid="_x0000_s1026" style="position:absolute;left:0;text-align:left;margin-left:0;margin-top:420.75pt;width:459.75pt;height:70.5pt;z-index:251659264;mso-position-horizontal:left;mso-position-horizontal-relative:margin;mso-position-vertic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DD5FAA" w:rsidRDefault="00E8215A" w:rsidP="00DD5FAA">
      <w:pPr>
        <w:ind w:firstLine="0"/>
        <w:jc w:val="center"/>
        <w:rPr>
          <w:rFonts w:ascii="Times New Roman" w:hAnsi="Times New Roman" w:cs="Times New Roman"/>
        </w:rPr>
      </w:pPr>
      <w:r w:rsidRPr="00DD5FAA">
        <w:rPr>
          <w:rFonts w:ascii="Times New Roman" w:hAnsi="Times New Roman" w:cs="Times New Roman"/>
        </w:rPr>
        <w:t>Рисунок 1. Граф состояний</w:t>
      </w:r>
    </w:p>
    <w:p w:rsidR="00FE55E4" w:rsidRP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</w:t>
      </w:r>
      <w:r w:rsidRPr="005947F9">
        <w:rPr>
          <w:rFonts w:ascii="Times New Roman" w:hAnsi="Times New Roman" w:cs="Times New Roman"/>
          <w:sz w:val="28"/>
          <w:szCs w:val="28"/>
        </w:rPr>
        <w:lastRenderedPageBreak/>
        <w:t>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proofErr w:type="gramStart"/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9310B4" w:rsidRPr="00BF5927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="009310B4">
        <w:rPr>
          <w:rFonts w:ascii="Times New Roman" w:hAnsi="Times New Roman" w:cs="Times New Roman"/>
          <w:sz w:val="28"/>
          <w:szCs w:val="28"/>
        </w:rPr>
        <w:t>1</w:t>
      </w:r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</w:t>
      </w:r>
      <w:r w:rsidR="00905E1E">
        <w:rPr>
          <w:rFonts w:ascii="Times New Roman" w:hAnsi="Times New Roman" w:cs="Times New Roman"/>
          <w:sz w:val="28"/>
          <w:szCs w:val="28"/>
        </w:rPr>
        <w:t>2</w:t>
      </w:r>
      <w:r w:rsidR="0040344D">
        <w:rPr>
          <w:rFonts w:ascii="Times New Roman" w:hAnsi="Times New Roman" w:cs="Times New Roman"/>
          <w:sz w:val="28"/>
          <w:szCs w:val="28"/>
        </w:rPr>
        <w:t>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</w:t>
      </w:r>
      <w:r w:rsidR="00AF13EC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DD5FAA" w:rsidRPr="00DD5FAA" w:rsidRDefault="005947F9" w:rsidP="00DD5FAA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023635" w:rsidRDefault="00547990" w:rsidP="00023635">
      <w:pPr>
        <w:ind w:firstLine="0"/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E529AB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152694913"/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547990" w:rsidRPr="0054799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 w:rsidR="00547990"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  <w:bookmarkEnd w:id="3"/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E3643A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</w:t>
      </w:r>
      <w:r w:rsidR="00E3643A">
        <w:rPr>
          <w:rFonts w:ascii="Times New Roman" w:hAnsi="Times New Roman" w:cs="Times New Roman"/>
          <w:sz w:val="28"/>
          <w:szCs w:val="28"/>
        </w:rPr>
        <w:t>(</w:t>
      </w:r>
      <m:oMath>
        <m:r>
          <w:rPr>
            <w:rFonts w:ascii="Cambria Math" w:hAnsi="Cambria Math" w:cs="Times New Roman"/>
            <w:sz w:val="28"/>
            <w:szCs w:val="28"/>
          </w:rPr>
          <m:t>V&lt;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43A">
        <w:rPr>
          <w:rFonts w:ascii="Times New Roman" w:hAnsi="Times New Roman" w:cs="Times New Roman"/>
          <w:sz w:val="28"/>
          <w:szCs w:val="28"/>
        </w:rPr>
        <w:t xml:space="preserve">) </w:t>
      </w:r>
      <w:r w:rsidRPr="00873763">
        <w:rPr>
          <w:rFonts w:ascii="Times New Roman" w:hAnsi="Times New Roman" w:cs="Times New Roman"/>
          <w:sz w:val="28"/>
          <w:szCs w:val="28"/>
        </w:rPr>
        <w:t>заключается в применении следующ</w:t>
      </w:r>
      <w:r w:rsidR="00C95484">
        <w:rPr>
          <w:rFonts w:ascii="Times New Roman" w:hAnsi="Times New Roman" w:cs="Times New Roman"/>
          <w:sz w:val="28"/>
          <w:szCs w:val="28"/>
        </w:rPr>
        <w:t>их</w:t>
      </w:r>
      <w:r w:rsidRPr="00873763">
        <w:rPr>
          <w:rFonts w:ascii="Times New Roman" w:hAnsi="Times New Roman" w:cs="Times New Roman"/>
          <w:sz w:val="28"/>
          <w:szCs w:val="28"/>
        </w:rPr>
        <w:t xml:space="preserve"> </w:t>
      </w:r>
      <w:r w:rsidR="00E3643A">
        <w:rPr>
          <w:rFonts w:ascii="Times New Roman" w:hAnsi="Times New Roman" w:cs="Times New Roman"/>
          <w:sz w:val="28"/>
          <w:szCs w:val="28"/>
        </w:rPr>
        <w:t>действий</w:t>
      </w:r>
      <w:r w:rsidRPr="00873763">
        <w:rPr>
          <w:rFonts w:ascii="Times New Roman" w:hAnsi="Times New Roman" w:cs="Times New Roman"/>
          <w:sz w:val="28"/>
          <w:szCs w:val="28"/>
        </w:rPr>
        <w:t xml:space="preserve">. </w:t>
      </w:r>
      <w:r w:rsidR="002D6980">
        <w:rPr>
          <w:rFonts w:ascii="Times New Roman" w:hAnsi="Times New Roman" w:cs="Times New Roman"/>
          <w:sz w:val="28"/>
          <w:szCs w:val="28"/>
        </w:rPr>
        <w:t>Ра</w:t>
      </w:r>
      <w:r w:rsidRPr="00873763">
        <w:rPr>
          <w:rFonts w:ascii="Times New Roman" w:hAnsi="Times New Roman" w:cs="Times New Roman"/>
          <w:sz w:val="28"/>
          <w:szCs w:val="28"/>
        </w:rPr>
        <w:t>ссчитывае</w:t>
      </w:r>
      <w:r w:rsidR="002D6980">
        <w:rPr>
          <w:rFonts w:ascii="Times New Roman" w:hAnsi="Times New Roman" w:cs="Times New Roman"/>
          <w:sz w:val="28"/>
          <w:szCs w:val="28"/>
        </w:rPr>
        <w:t>тся</w:t>
      </w:r>
      <w:r w:rsidRPr="00873763">
        <w:rPr>
          <w:rFonts w:ascii="Times New Roman" w:hAnsi="Times New Roman" w:cs="Times New Roman"/>
          <w:sz w:val="28"/>
          <w:szCs w:val="28"/>
        </w:rPr>
        <w:t xml:space="preserve"> время, необходимое для прохождения </w:t>
      </w:r>
      <w:r w:rsidR="004224A2"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 xml:space="preserve">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000000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 w:rsidR="00C95484">
        <w:rPr>
          <w:rFonts w:ascii="Times New Roman" w:eastAsiaTheme="minorEastAsia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41FFD" w:rsidRPr="00957CB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 w:rsidR="00C954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среднюю длину </w:t>
      </w:r>
      <w:r w:rsidR="00431D6E">
        <w:rPr>
          <w:rFonts w:ascii="Times New Roman" w:hAnsi="Times New Roman" w:cs="Times New Roman"/>
          <w:sz w:val="28"/>
          <w:szCs w:val="28"/>
        </w:rPr>
        <w:t xml:space="preserve">занимаемого пространства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431D6E">
        <w:rPr>
          <w:rFonts w:ascii="Times New Roman" w:hAnsi="Times New Roman" w:cs="Times New Roman"/>
          <w:sz w:val="28"/>
          <w:szCs w:val="28"/>
        </w:rPr>
        <w:t>ой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 w:rsidR="00873763">
        <w:rPr>
          <w:rFonts w:ascii="Times New Roman" w:hAnsi="Times New Roman" w:cs="Times New Roman"/>
          <w:sz w:val="28"/>
          <w:szCs w:val="28"/>
        </w:rPr>
        <w:t xml:space="preserve"> (м)</w:t>
      </w:r>
      <w:r w:rsidR="00841FFD">
        <w:rPr>
          <w:rFonts w:ascii="Times New Roman" w:hAnsi="Times New Roman" w:cs="Times New Roman"/>
          <w:sz w:val="28"/>
          <w:szCs w:val="28"/>
        </w:rPr>
        <w:t xml:space="preserve">. </w:t>
      </w:r>
      <w:r w:rsidR="00431D6E">
        <w:rPr>
          <w:rFonts w:ascii="Times New Roman" w:hAnsi="Times New Roman" w:cs="Times New Roman"/>
          <w:sz w:val="28"/>
          <w:szCs w:val="28"/>
        </w:rPr>
        <w:t>Рисунок 1</w:t>
      </w:r>
    </w:p>
    <w:p w:rsidR="00431D6E" w:rsidRDefault="00431D6E" w:rsidP="009807EC">
      <w:pPr>
        <w:ind w:firstLine="0"/>
        <w:jc w:val="left"/>
      </w:pPr>
      <w:r>
        <w:object w:dxaOrig="9165" w:dyaOrig="22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5" type="#_x0000_t75" style="width:461.25pt;height:115.5pt" o:ole="">
            <v:imagedata r:id="rId6" o:title=""/>
          </v:shape>
          <o:OLEObject Type="Embed" ProgID="Visio.Drawing.15" ShapeID="_x0000_i1045" DrawAspect="Content" ObjectID="_1763307858" r:id="rId7"/>
        </w:object>
      </w:r>
    </w:p>
    <w:p w:rsidR="00431D6E" w:rsidRDefault="00431D6E" w:rsidP="00431D6E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1 – Демонстрация определения расстояния между </w:t>
      </w:r>
      <w:r>
        <w:rPr>
          <w:rFonts w:ascii="Times New Roman" w:hAnsi="Times New Roman" w:cs="Times New Roman"/>
          <w:lang w:val="en-US"/>
        </w:rPr>
        <w:t>K</w:t>
      </w:r>
      <w:r w:rsidRPr="00431D6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ой машины и светофором</w:t>
      </w:r>
    </w:p>
    <w:p w:rsidR="00C95484" w:rsidRPr="00431D6E" w:rsidRDefault="00C95484" w:rsidP="00431D6E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:rsidR="00873763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>– средняя длинна машины (м)</w:t>
      </w:r>
      <w:r w:rsidR="009A59E6"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957CB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ая</w:t>
      </w:r>
      <w:proofErr w:type="spellEnd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C95484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C95484" w:rsidRPr="00171E71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37408E" w:rsidRDefault="00000000" w:rsidP="00D115E4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980E22" w:rsidRPr="00D115E4" w:rsidRDefault="00980E22" w:rsidP="00D115E4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</w:p>
    <w:p w:rsidR="009807EC" w:rsidRDefault="002D6980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количества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 w:rsidRPr="0037408E">
        <w:rPr>
          <w:rFonts w:ascii="Times New Roman" w:hAnsi="Times New Roman" w:cs="Times New Roman"/>
          <w:sz w:val="28"/>
          <w:szCs w:val="28"/>
        </w:rPr>
        <w:t>автомобилей,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проезжающих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через светофор за заданное время,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37408E" w:rsidRPr="0037408E">
        <w:rPr>
          <w:rFonts w:ascii="Times New Roman" w:hAnsi="Times New Roman" w:cs="Times New Roman"/>
          <w:sz w:val="28"/>
          <w:szCs w:val="28"/>
        </w:rPr>
        <w:t>вырази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значение </w:t>
      </w:r>
      <w:r w:rsidR="0037408E" w:rsidRPr="005817A3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из данного уравнения</w:t>
      </w:r>
      <w:r w:rsidR="0037408E">
        <w:rPr>
          <w:rFonts w:ascii="Times New Roman" w:hAnsi="Times New Roman" w:cs="Times New Roman"/>
          <w:sz w:val="28"/>
          <w:szCs w:val="28"/>
        </w:rPr>
        <w:t xml:space="preserve">. Для этого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 w:rsidR="0037408E">
        <w:rPr>
          <w:rFonts w:ascii="Times New Roman" w:hAnsi="Times New Roman" w:cs="Times New Roman"/>
          <w:sz w:val="28"/>
          <w:szCs w:val="28"/>
        </w:rPr>
        <w:t xml:space="preserve">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 w:rsidR="0037408E">
        <w:rPr>
          <w:rFonts w:ascii="Times New Roman" w:hAnsi="Times New Roman" w:cs="Times New Roman"/>
          <w:sz w:val="28"/>
          <w:szCs w:val="28"/>
        </w:rPr>
        <w:t xml:space="preserve">ервым делом </w:t>
      </w:r>
      <w:r w:rsidR="00AF13EC">
        <w:rPr>
          <w:rFonts w:ascii="Times New Roman" w:hAnsi="Times New Roman" w:cs="Times New Roman"/>
          <w:sz w:val="28"/>
          <w:szCs w:val="28"/>
        </w:rPr>
        <w:t>изолировать</w:t>
      </w:r>
      <w:r w:rsidR="0037408E">
        <w:rPr>
          <w:rFonts w:ascii="Times New Roman" w:hAnsi="Times New Roman" w:cs="Times New Roman"/>
          <w:sz w:val="28"/>
          <w:szCs w:val="28"/>
        </w:rPr>
        <w:t xml:space="preserve"> член с корнем. </w:t>
      </w:r>
    </w:p>
    <w:p w:rsidR="0037408E" w:rsidRPr="0037408E" w:rsidRDefault="00000000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L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="0037408E" w:rsidRPr="0037408E">
        <w:rPr>
          <w:rFonts w:ascii="Cambria Math" w:eastAsiaTheme="minorEastAsia" w:hAnsi="Cambria Math"/>
          <w:iCs/>
          <w:sz w:val="32"/>
          <w:szCs w:val="32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37408E"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*L)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C95484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Pr="00C878ED" w:rsidRDefault="005A2506" w:rsidP="005A2506">
      <w:pPr>
        <w:ind w:firstLine="0"/>
        <w:rPr>
          <w:rFonts w:ascii="Times New Roman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Упро</w:t>
      </w:r>
      <w:r w:rsidR="00AF13EC">
        <w:rPr>
          <w:rFonts w:ascii="Times New Roman" w:hAnsi="Times New Roman" w:cs="Times New Roman"/>
          <w:sz w:val="28"/>
          <w:szCs w:val="28"/>
        </w:rPr>
        <w:t>стить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выражение</w:t>
      </w:r>
      <w:r w:rsidR="00AF13EC">
        <w:rPr>
          <w:rFonts w:ascii="Times New Roman" w:hAnsi="Times New Roman" w:cs="Times New Roman"/>
          <w:sz w:val="28"/>
          <w:szCs w:val="28"/>
        </w:rPr>
        <w:t xml:space="preserve"> 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вын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коэффициент K</w:t>
      </w:r>
    </w:p>
    <w:p w:rsidR="005A2506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</w:t>
      </w:r>
      <w:r w:rsidR="00AF13EC">
        <w:rPr>
          <w:rFonts w:ascii="Times New Roman" w:hAnsi="Times New Roman" w:cs="Times New Roman"/>
          <w:sz w:val="28"/>
          <w:szCs w:val="28"/>
        </w:rPr>
        <w:t>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AF13EC" w:rsidRDefault="00000000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</m:oMath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Times New Roman" w:eastAsiaTheme="minorEastAsia" w:hAnsi="Times New Roman" w:cs="Times New Roman"/>
          <w:sz w:val="28"/>
          <w:szCs w:val="28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</w:t>
      </w:r>
      <w:r w:rsidR="00AF13EC">
        <w:rPr>
          <w:rFonts w:ascii="Times New Roman" w:hAnsi="Times New Roman" w:cs="Times New Roman"/>
          <w:iCs/>
          <w:sz w:val="28"/>
          <w:szCs w:val="28"/>
        </w:rPr>
        <w:t>ести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</w:t>
      </w:r>
      <w:r w:rsidR="00891F0E" w:rsidRPr="00891F0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1F0E">
        <w:rPr>
          <w:rFonts w:ascii="Times New Roman" w:hAnsi="Times New Roman" w:cs="Times New Roman"/>
          <w:iCs/>
          <w:sz w:val="28"/>
          <w:szCs w:val="28"/>
          <w:lang w:val="en-US"/>
        </w:rPr>
        <w:t>K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891F0E">
      <w:pPr>
        <w:ind w:left="-284"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реакции    </m:t>
                    </m:r>
                  </m:sub>
                </m:sSub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1-ый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2-ой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Объеди</w:t>
      </w:r>
      <w:r w:rsidR="00AF13EC">
        <w:rPr>
          <w:rFonts w:ascii="Times New Roman" w:eastAsiaTheme="minorEastAsia" w:hAnsi="Times New Roman" w:cs="Times New Roman"/>
          <w:sz w:val="28"/>
          <w:szCs w:val="28"/>
        </w:rPr>
        <w:t>нить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</w:t>
      </w:r>
      <w:r w:rsidR="00C95484" w:rsidRPr="00C95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95484" w:rsidRPr="00C36136">
        <w:rPr>
          <w:rFonts w:ascii="Times New Roman" w:eastAsiaTheme="minorEastAsia" w:hAnsi="Times New Roman" w:cs="Times New Roman"/>
          <w:sz w:val="28"/>
          <w:szCs w:val="28"/>
        </w:rPr>
        <w:t>уравнение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bx</m:t>
        </m:r>
        <m:r>
          <w:rPr>
            <w:rFonts w:ascii="Cambria Math" w:eastAsiaTheme="minorEastAsia" w:hAnsi="Cambria Math" w:cs="Times New Roman"/>
            <w:sz w:val="28"/>
            <w:szCs w:val="28"/>
          </w:rPr>
          <m:t>+c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bx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AF13EC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еш</w:t>
      </w:r>
      <w:r>
        <w:rPr>
          <w:rFonts w:ascii="Times New Roman" w:eastAsiaTheme="minorEastAsia" w:hAnsi="Times New Roman" w:cs="Times New Roman"/>
          <w:sz w:val="28"/>
          <w:szCs w:val="28"/>
        </w:rPr>
        <w:t>ить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 xml:space="preserve">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bSup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D115E4" w:rsidRPr="004A2F49" w:rsidRDefault="00555FA2" w:rsidP="00D115E4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</w:t>
      </w:r>
      <w:r w:rsidR="00AF13EC">
        <w:rPr>
          <w:rFonts w:ascii="Times New Roman" w:hAnsi="Times New Roman" w:cs="Times New Roman"/>
          <w:sz w:val="28"/>
          <w:szCs w:val="28"/>
        </w:rPr>
        <w:t>овать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  <w:r w:rsidR="00D115E4" w:rsidRPr="00D115E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115E4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D115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(17) для поиска количества машин, </w:t>
      </w:r>
      <w:r w:rsidR="00D115E4">
        <w:rPr>
          <w:rFonts w:ascii="Times New Roman" w:hAnsi="Times New Roman" w:cs="Times New Roman"/>
          <w:sz w:val="28"/>
          <w:szCs w:val="28"/>
        </w:rPr>
        <w:t>проезжающих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115E4">
        <w:rPr>
          <w:rFonts w:ascii="Times New Roman" w:hAnsi="Times New Roman" w:cs="Times New Roman"/>
          <w:b/>
          <w:bCs/>
          <w:sz w:val="28"/>
          <w:szCs w:val="28"/>
        </w:rPr>
        <w:t>не достигшую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115E4">
        <w:rPr>
          <w:rFonts w:ascii="Times New Roman" w:hAnsi="Times New Roman" w:cs="Times New Roman"/>
          <w:sz w:val="28"/>
          <w:szCs w:val="28"/>
        </w:rPr>
        <w:t>ую</w:t>
      </w:r>
    </w:p>
    <w:p w:rsidR="00555FA2" w:rsidRPr="00D115E4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</w:p>
    <w:p w:rsidR="00555FA2" w:rsidRDefault="00000000" w:rsidP="00D115E4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55FA2"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95484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E3643A" w:rsidRDefault="00E3643A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E369AD" w:rsidRPr="00E369AD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Во втором методе (</w:t>
      </w:r>
      <m:oMath>
        <m:r>
          <w:rPr>
            <w:rFonts w:ascii="Cambria Math" w:hAnsi="Cambria Math" w:cs="Times New Roman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Pr="00E369AD">
        <w:rPr>
          <w:rFonts w:ascii="Times New Roman" w:hAnsi="Times New Roman" w:cs="Times New Roman"/>
          <w:sz w:val="28"/>
          <w:szCs w:val="28"/>
        </w:rPr>
        <w:t xml:space="preserve">) применяется суммирование трех компонентов, поскольку учитываются как движение при постоянной скорости, так и равноускоренное движение. Первое слагаемое представляет собой время, через которое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E369A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E369AD">
        <w:rPr>
          <w:rFonts w:ascii="Times New Roman" w:hAnsi="Times New Roman" w:cs="Times New Roman"/>
          <w:sz w:val="28"/>
          <w:szCs w:val="28"/>
        </w:rPr>
        <w:t>ый</w:t>
      </w:r>
      <w:proofErr w:type="spellEnd"/>
      <w:r w:rsidRPr="00E369AD">
        <w:rPr>
          <w:rFonts w:ascii="Times New Roman" w:hAnsi="Times New Roman" w:cs="Times New Roman"/>
          <w:sz w:val="28"/>
          <w:szCs w:val="28"/>
        </w:rPr>
        <w:t xml:space="preserve"> автомобиль начнет движение</w:t>
      </w:r>
      <w:r w:rsidR="00DB4B17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="00EB4905" w:rsidRPr="00EB4905">
        <w:rPr>
          <w:rFonts w:ascii="Times New Roman" w:hAnsi="Times New Roman" w:cs="Times New Roman"/>
          <w:sz w:val="28"/>
          <w:szCs w:val="28"/>
        </w:rPr>
        <w:t xml:space="preserve">. </w:t>
      </w:r>
      <w:r w:rsidR="00EB4905">
        <w:rPr>
          <w:rFonts w:ascii="Times New Roman" w:hAnsi="Times New Roman" w:cs="Times New Roman"/>
          <w:sz w:val="28"/>
          <w:szCs w:val="28"/>
        </w:rPr>
        <w:t>В</w:t>
      </w:r>
      <w:r w:rsidRPr="00E369AD">
        <w:rPr>
          <w:rFonts w:ascii="Times New Roman" w:hAnsi="Times New Roman" w:cs="Times New Roman"/>
          <w:sz w:val="28"/>
          <w:szCs w:val="28"/>
        </w:rPr>
        <w:t xml:space="preserve">торое слагаемое отражает время, которое автомобиль проведет, двигаясь с максимально допустимой скоростью, </w:t>
      </w:r>
      <w:r>
        <w:rPr>
          <w:rFonts w:ascii="Times New Roman" w:hAnsi="Times New Roman" w:cs="Times New Roman"/>
          <w:sz w:val="28"/>
          <w:szCs w:val="28"/>
        </w:rPr>
        <w:t>по формуле (</w:t>
      </w:r>
      <w:r w:rsidR="00980E22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>) движение с постоянной скоростью.</w:t>
      </w:r>
    </w:p>
    <w:p w:rsidR="00E369AD" w:rsidRDefault="00E369AD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S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V</m:t>
            </m:r>
          </m:den>
        </m:f>
      </m:oMath>
      <w:r w:rsidRPr="00E369AD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18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Default="00980E22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4224A2" w:rsidRDefault="004224A2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4224A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которое проедет автомобиль на максимальной скорости. Для вычисления этого расстояния необходимо из общего расстояния (между светофором и </w:t>
      </w:r>
      <w:r w:rsidRPr="001D3BD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4224A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ой машиной)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 xml:space="preserve">вычесть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>расстояние</w:t>
      </w:r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которое машина проедет прежде, чем достигнет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>максимальной скорости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841FFD" w:rsidRDefault="00000000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машины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*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</m:e>
                </m:d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</w:rPr>
              <m:t>общее растояние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</m:oMath>
      <w:r w:rsidR="002645FD" w:rsidRPr="002645FD">
        <w:rPr>
          <w:rFonts w:ascii="Times New Roman" w:eastAsiaTheme="minorEastAsia" w:hAnsi="Times New Roman" w:cs="Times New Roman"/>
          <w:sz w:val="32"/>
          <w:szCs w:val="32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19</w:t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2645FD" w:rsidRDefault="00980E22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2645FD" w:rsidRDefault="002645FD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 бы найти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Необходимо сначала найти время, 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за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разгон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тся до максимальной скорости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 По формуле (20), времени равноускоренного движения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(20)</w:t>
      </w: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И по одной из формул (21) равноускоренного движения найти расстояние,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проедет прежде, чем достигнет максимальной скорости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0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+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(21)</w:t>
      </w:r>
    </w:p>
    <w:p w:rsidR="00980E22" w:rsidRPr="00980E22" w:rsidRDefault="00980E22" w:rsidP="00980E22">
      <w:pPr>
        <w:ind w:firstLine="0"/>
        <w:jc w:val="right"/>
        <w:divId w:val="1787191680"/>
        <w:rPr>
          <w:rFonts w:ascii="Times New Roman" w:hAnsi="Times New Roman" w:cs="Times New Roman"/>
          <w:sz w:val="28"/>
          <w:szCs w:val="28"/>
        </w:rPr>
      </w:pPr>
    </w:p>
    <w:p w:rsidR="00EB4905" w:rsidRDefault="004224A2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369AD" w:rsidRPr="00E369AD">
        <w:rPr>
          <w:rFonts w:ascii="Times New Roman" w:hAnsi="Times New Roman" w:cs="Times New Roman"/>
          <w:sz w:val="28"/>
          <w:szCs w:val="28"/>
        </w:rPr>
        <w:t xml:space="preserve">ретье слагаемое представляет собой время, которое автомобиль затратит на движение от скорости 0 до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9AD">
        <w:rPr>
          <w:rFonts w:ascii="Times New Roman" w:hAnsi="Times New Roman" w:cs="Times New Roman"/>
          <w:sz w:val="28"/>
          <w:szCs w:val="28"/>
        </w:rPr>
        <w:t>, по формуле (2</w:t>
      </w:r>
      <w:r w:rsidR="00980E22">
        <w:rPr>
          <w:rFonts w:ascii="Times New Roman" w:hAnsi="Times New Roman" w:cs="Times New Roman"/>
          <w:sz w:val="28"/>
          <w:szCs w:val="28"/>
        </w:rPr>
        <w:t>2</w:t>
      </w:r>
      <w:r w:rsidR="00E369AD">
        <w:rPr>
          <w:rFonts w:ascii="Times New Roman" w:hAnsi="Times New Roman" w:cs="Times New Roman"/>
          <w:sz w:val="28"/>
          <w:szCs w:val="28"/>
        </w:rPr>
        <w:t>) времени равноускоренного движения</w:t>
      </w:r>
      <w:r w:rsidR="00EB4905">
        <w:rPr>
          <w:rFonts w:ascii="Times New Roman" w:hAnsi="Times New Roman" w:cs="Times New Roman"/>
          <w:sz w:val="28"/>
          <w:szCs w:val="28"/>
        </w:rPr>
        <w:t>.</w:t>
      </w:r>
    </w:p>
    <w:p w:rsidR="00DB4B17" w:rsidRDefault="00EB4905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2*S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a</m:t>
                </m:r>
              </m:den>
            </m:f>
          </m:e>
        </m:rad>
      </m:oMath>
      <w:r w:rsidRPr="00EB4905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DB4B17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C36136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Эти три компонента вносят вклад в формулу (2</w:t>
      </w:r>
      <w:r w:rsidR="00980E22">
        <w:rPr>
          <w:rFonts w:ascii="Times New Roman" w:hAnsi="Times New Roman" w:cs="Times New Roman"/>
          <w:sz w:val="28"/>
          <w:szCs w:val="28"/>
        </w:rPr>
        <w:t>3</w:t>
      </w:r>
      <w:r w:rsidRPr="00E369AD">
        <w:rPr>
          <w:rFonts w:ascii="Times New Roman" w:hAnsi="Times New Roman" w:cs="Times New Roman"/>
          <w:sz w:val="28"/>
          <w:szCs w:val="28"/>
        </w:rPr>
        <w:t>) для расчета времени, необходимого n-ому водителю на прохождение заданного участка дороги.</w:t>
      </w:r>
    </w:p>
    <w:p w:rsidR="00E369AD" w:rsidRDefault="00F47340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2"/>
            <w:szCs w:val="32"/>
            <w:lang w:val="en-US"/>
          </w:rPr>
          <m:t>t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)+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DB4B17" w:rsidRPr="00DB4B17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ab/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980E22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B84F25" w:rsidRDefault="00B04C1D" w:rsidP="00B04C1D">
      <w:pPr>
        <w:divId w:val="1787191680"/>
        <w:rPr>
          <w:rFonts w:ascii="Times New Roman" w:hAnsi="Times New Roman" w:cs="Times New Roman"/>
          <w:sz w:val="28"/>
          <w:szCs w:val="28"/>
        </w:rPr>
      </w:pPr>
      <w:r w:rsidRPr="00B04C1D">
        <w:rPr>
          <w:rFonts w:ascii="Times New Roman" w:hAnsi="Times New Roman" w:cs="Times New Roman"/>
          <w:sz w:val="28"/>
          <w:szCs w:val="28"/>
        </w:rPr>
        <w:t xml:space="preserve">Для определения числа автомобилей, проезжающих через светофор за установленный период времени, необходимо выразить переменную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04C1D">
        <w:rPr>
          <w:rFonts w:ascii="Times New Roman" w:hAnsi="Times New Roman" w:cs="Times New Roman"/>
          <w:sz w:val="28"/>
          <w:szCs w:val="28"/>
        </w:rPr>
        <w:t>воспользуясь</w:t>
      </w:r>
      <w:proofErr w:type="spellEnd"/>
      <w:r w:rsidRPr="00B04C1D">
        <w:rPr>
          <w:rFonts w:ascii="Times New Roman" w:hAnsi="Times New Roman" w:cs="Times New Roman"/>
          <w:sz w:val="28"/>
          <w:szCs w:val="28"/>
        </w:rPr>
        <w:t xml:space="preserve"> математическими операциями. В первую очередь, требуется вынести переменную </w:t>
      </w:r>
      <w:r w:rsidRPr="00730CC5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 и ее множитель.</w:t>
      </w:r>
    </w:p>
    <w:p w:rsidR="00B04C1D" w:rsidRPr="00B04C1D" w:rsidRDefault="00000000" w:rsidP="00B04C1D">
      <w:pPr>
        <w:jc w:val="right"/>
        <w:divId w:val="1787191680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K=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t </m:t>
        </m:r>
        <m:r>
          <w:rPr>
            <w:rFonts w:ascii="Cambria Math" w:hAnsi="Cambria Math" w:cs="Times New Roman"/>
            <w:sz w:val="32"/>
            <w:szCs w:val="32"/>
          </w:rPr>
          <m:t>-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C86771" w:rsidRPr="00AF13EC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</w:p>
    <w:p w:rsidR="005A2506" w:rsidRDefault="00295E62" w:rsidP="005A2506">
      <w:pPr>
        <w:ind w:firstLine="0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Умножить все слагаемые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макс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чтобы избавиться от дроби.</w:t>
      </w:r>
    </w:p>
    <w:p w:rsidR="00295E62" w:rsidRDefault="00000000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K-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до 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8F3848" w:rsidRDefault="008F3848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3848" w:rsidRDefault="008F3848" w:rsidP="008F3848">
      <w:pPr>
        <w:ind w:firstLine="0"/>
        <w:jc w:val="left"/>
        <w:rPr>
          <w:rFonts w:ascii="Times New Roman" w:hAnsi="Times New Roman" w:cs="Times New Roman"/>
          <w:iCs/>
          <w:sz w:val="28"/>
          <w:szCs w:val="28"/>
        </w:rPr>
      </w:pPr>
      <w:r w:rsidRPr="008F3848">
        <w:rPr>
          <w:rFonts w:ascii="Times New Roman" w:hAnsi="Times New Roman" w:cs="Times New Roman"/>
          <w:iCs/>
          <w:sz w:val="28"/>
          <w:szCs w:val="28"/>
        </w:rPr>
        <w:t>Объедин</w:t>
      </w:r>
      <w:r>
        <w:rPr>
          <w:rFonts w:ascii="Times New Roman" w:hAnsi="Times New Roman" w:cs="Times New Roman"/>
          <w:iCs/>
          <w:sz w:val="28"/>
          <w:szCs w:val="28"/>
        </w:rPr>
        <w:t>ить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две К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В</w:t>
      </w:r>
      <w:r w:rsidRPr="008F3848">
        <w:rPr>
          <w:rFonts w:ascii="Times New Roman" w:hAnsi="Times New Roman" w:cs="Times New Roman"/>
          <w:iCs/>
          <w:sz w:val="28"/>
          <w:szCs w:val="28"/>
        </w:rPr>
        <w:t>ын</w:t>
      </w:r>
      <w:r>
        <w:rPr>
          <w:rFonts w:ascii="Times New Roman" w:hAnsi="Times New Roman" w:cs="Times New Roman"/>
          <w:iCs/>
          <w:sz w:val="28"/>
          <w:szCs w:val="28"/>
        </w:rPr>
        <w:t>ести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правую К с множителем L в левую сторону</w:t>
      </w:r>
    </w:p>
    <w:p w:rsidR="008F3848" w:rsidRDefault="00000000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)*K=t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разгона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8F3848" w:rsidRDefault="008F3848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</w:p>
    <w:p w:rsidR="00D47459" w:rsidRPr="004A2F49" w:rsidRDefault="008F3848" w:rsidP="00D47459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</w:t>
      </w:r>
      <w:r w:rsidRPr="008F3848">
        <w:rPr>
          <w:rFonts w:ascii="Times New Roman" w:hAnsi="Times New Roman" w:cs="Times New Roman"/>
          <w:sz w:val="28"/>
          <w:szCs w:val="28"/>
        </w:rPr>
        <w:t xml:space="preserve"> обе стороны на </w:t>
      </w:r>
      <w:r>
        <w:rPr>
          <w:rFonts w:ascii="Times New Roman" w:hAnsi="Times New Roman" w:cs="Times New Roman"/>
          <w:sz w:val="28"/>
          <w:szCs w:val="28"/>
        </w:rPr>
        <w:t xml:space="preserve">множитель </w:t>
      </w:r>
      <w:r w:rsidRPr="001D3BD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F3848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F3848">
        <w:rPr>
          <w:rFonts w:ascii="Times New Roman" w:hAnsi="Times New Roman" w:cs="Times New Roman"/>
          <w:sz w:val="28"/>
          <w:szCs w:val="28"/>
        </w:rPr>
        <w:t xml:space="preserve"> чтобы избавиться от них в левой стороне.</w:t>
      </w:r>
      <w:r w:rsidR="00D47459">
        <w:rPr>
          <w:rFonts w:ascii="Times New Roman" w:hAnsi="Times New Roman" w:cs="Times New Roman"/>
          <w:sz w:val="28"/>
          <w:szCs w:val="28"/>
        </w:rPr>
        <w:t xml:space="preserve"> И </w:t>
      </w:r>
      <w:r w:rsidR="00D4745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(26) для поиска количества машин, </w:t>
      </w:r>
      <w:r w:rsidR="00D47459">
        <w:rPr>
          <w:rFonts w:ascii="Times New Roman" w:hAnsi="Times New Roman" w:cs="Times New Roman"/>
          <w:sz w:val="28"/>
          <w:szCs w:val="28"/>
        </w:rPr>
        <w:t>проезжающих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47459">
        <w:rPr>
          <w:rFonts w:ascii="Times New Roman" w:hAnsi="Times New Roman" w:cs="Times New Roman"/>
          <w:b/>
          <w:bCs/>
          <w:sz w:val="28"/>
          <w:szCs w:val="28"/>
        </w:rPr>
        <w:t>достигшую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47459">
        <w:rPr>
          <w:rFonts w:ascii="Times New Roman" w:hAnsi="Times New Roman" w:cs="Times New Roman"/>
          <w:sz w:val="28"/>
          <w:szCs w:val="28"/>
        </w:rPr>
        <w:t>ую</w:t>
      </w:r>
    </w:p>
    <w:p w:rsidR="008F3848" w:rsidRDefault="008F3848" w:rsidP="008F3848">
      <w:pPr>
        <w:ind w:firstLine="0"/>
        <w:divId w:val="1831406187"/>
        <w:rPr>
          <w:rFonts w:ascii="Times New Roman" w:hAnsi="Times New Roman" w:cs="Times New Roman"/>
          <w:sz w:val="28"/>
          <w:szCs w:val="28"/>
        </w:rPr>
      </w:pPr>
    </w:p>
    <w:p w:rsidR="008F3848" w:rsidRDefault="008F3848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t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(26)</w:t>
      </w:r>
    </w:p>
    <w:p w:rsidR="00957CBD" w:rsidRDefault="00957CBD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Default="00DB0E08" w:rsidP="00DB0E0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Для определения момента использования соответствующей формулы для расчета количества автомобилей, необходимо ввести</w:t>
      </w:r>
      <w:r w:rsidR="009310B4">
        <w:rPr>
          <w:rFonts w:ascii="Times New Roman" w:hAnsi="Times New Roman" w:cs="Times New Roman"/>
          <w:sz w:val="28"/>
          <w:szCs w:val="28"/>
        </w:rPr>
        <w:t xml:space="preserve"> некий</w:t>
      </w:r>
      <w:r w:rsidRPr="00DB0E08">
        <w:rPr>
          <w:rFonts w:ascii="Times New Roman" w:hAnsi="Times New Roman" w:cs="Times New Roman"/>
          <w:sz w:val="28"/>
          <w:szCs w:val="28"/>
        </w:rPr>
        <w:t xml:space="preserve"> коэффициент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>. Этот коэффициент представляет собой отношение времени, в течение которого горит зеленый сигнал светофора, к времени, требуемому первой машине для разгона до максимальной скорости.</w:t>
      </w:r>
    </w:p>
    <w:p w:rsidR="00DB0E08" w:rsidRDefault="00DB0E08" w:rsidP="00730CC5">
      <w:pPr>
        <w:ind w:firstLine="708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32"/>
            <w:szCs w:val="32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светофора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разгона 1-ого</m:t>
                </m:r>
              </m:sub>
            </m:sSub>
          </m:den>
        </m:f>
      </m:oMath>
      <w:r w:rsidR="00730CC5" w:rsidRP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  <w:t>(27)</w:t>
      </w:r>
    </w:p>
    <w:p w:rsidR="00F47340" w:rsidRDefault="00F47340" w:rsidP="001569DB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Pr="00201870" w:rsidRDefault="00DB0E08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Таким образом, данный коэффициент будет меньше единицы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</w:t>
      </w:r>
      <w:r w:rsidR="00730CC5" w:rsidRPr="00DB0E08">
        <w:rPr>
          <w:rFonts w:ascii="Times New Roman" w:hAnsi="Times New Roman" w:cs="Times New Roman"/>
          <w:sz w:val="28"/>
          <w:szCs w:val="28"/>
        </w:rPr>
        <w:t>&lt;1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 xml:space="preserve">, если ни одна из машин не успела разогнаться, поскольку время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будет меньше времени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 w:rsidRP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>автомобилиста.</w:t>
      </w:r>
      <w:r w:rsidR="00201870" w:rsidRP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>Что соответствует формуле 17.</w:t>
      </w:r>
    </w:p>
    <w:p w:rsidR="009310B4" w:rsidRDefault="00DB0E08" w:rsidP="00201870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 xml:space="preserve">В случае, если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больше единицы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957CBD" w:rsidRPr="00957CB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&gt;1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>, это указывает на то, что по крайней мере одна машина успела разогнаться до максимальной скорости и начала двигаться с постоянной скоростью,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P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превышает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автомобилиста.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необходимо использовать уже формулу 26. </w:t>
      </w:r>
    </w:p>
    <w:p w:rsidR="00853FD7" w:rsidRDefault="009310B4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вычисления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Необходимо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рассчитать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номер первой машины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, которая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разгонится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 максимальной скорости. И уже после этого найти время, которое затратит на движение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 w:rsidRPr="00853FD7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ый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автомобилист. </w:t>
      </w:r>
    </w:p>
    <w:p w:rsidR="005B2914" w:rsidRDefault="00853FD7" w:rsidP="002E692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9310B4">
        <w:rPr>
          <w:rFonts w:ascii="Times New Roman" w:hAnsi="Times New Roman" w:cs="Times New Roman"/>
          <w:sz w:val="28"/>
          <w:szCs w:val="28"/>
        </w:rPr>
        <w:t>ля того чтобы узнать номер машины</w:t>
      </w:r>
      <w:r w:rsidR="005B291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5B2914" w:rsidRPr="005B2914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="005B2914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>, необходимо разделить расстояние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на длину машины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w:r w:rsidR="002E6928" w:rsidRPr="002E692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и затем добавить 1, так как это будет номер следующей машины.</w:t>
      </w:r>
      <w:r w:rsidR="002E6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E6928" w:rsidRPr="002E6928" w:rsidRDefault="002E6928" w:rsidP="005B2914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равн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как уже было указано ранее 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формуле 21.</w:t>
      </w:r>
    </w:p>
    <w:p w:rsidR="002E6928" w:rsidRPr="002E6928" w:rsidRDefault="00000000" w:rsidP="002E6928">
      <w:pPr>
        <w:ind w:firstLine="0"/>
        <w:jc w:val="center"/>
        <w:divId w:val="1831406187"/>
        <w:rPr>
          <w:rFonts w:ascii="Times New Roman" w:eastAsiaTheme="minorEastAsia" w:hAnsi="Times New Roman" w:cs="Times New Roman"/>
          <w:i/>
          <w:iCs/>
          <w:sz w:val="32"/>
          <w:szCs w:val="32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разгона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>+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 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разгона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2</m:t>
              </m:r>
            </m:den>
          </m:f>
        </m:oMath>
      </m:oMathPara>
    </w:p>
    <w:p w:rsidR="002E6928" w:rsidRPr="002E6928" w:rsidRDefault="002E6928" w:rsidP="002E6928">
      <w:pPr>
        <w:ind w:firstLine="0"/>
        <w:jc w:val="center"/>
        <w:divId w:val="1831406187"/>
        <w:rPr>
          <w:rFonts w:ascii="Times New Roman" w:hAnsi="Times New Roman" w:cs="Times New Roman"/>
          <w:i/>
          <w:sz w:val="28"/>
          <w:szCs w:val="28"/>
        </w:rPr>
      </w:pPr>
    </w:p>
    <w:p w:rsidR="00853FD7" w:rsidRDefault="00853FD7" w:rsidP="00853FD7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931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2, отображено как выглядит пройденное расстояние машины от скорости 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 до максимальной 60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ч. </w:t>
      </w:r>
    </w:p>
    <w:p w:rsidR="002E6928" w:rsidRDefault="002E6928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53FD7" w:rsidRDefault="00853FD7" w:rsidP="00853FD7">
      <w:pPr>
        <w:ind w:firstLine="0"/>
        <w:jc w:val="right"/>
        <w:divId w:val="1871215397"/>
      </w:pPr>
      <w:r>
        <w:object w:dxaOrig="9165" w:dyaOrig="2295">
          <v:shape id="_x0000_i1046" type="#_x0000_t75" style="width:468pt;height:115.5pt" o:ole="">
            <v:imagedata r:id="rId8" o:title=""/>
          </v:shape>
          <o:OLEObject Type="Embed" ProgID="Visio.Drawing.15" ShapeID="_x0000_i1046" DrawAspect="Content" ObjectID="_1763307859" r:id="rId9"/>
        </w:objec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  <w:r>
        <w:t xml:space="preserve">Рис.1 – </w:t>
      </w:r>
      <w:r>
        <w:rPr>
          <w:rFonts w:ascii="Times New Roman" w:hAnsi="Times New Roman" w:cs="Times New Roman"/>
        </w:rPr>
        <w:t>Демонстрация определения расстояния разгона до максимальной скорости</w: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</w:p>
    <w:p w:rsidR="005B2914" w:rsidRPr="005B2914" w:rsidRDefault="005B2914" w:rsidP="005B2914">
      <w:pPr>
        <w:ind w:firstLine="0"/>
        <w:divId w:val="1871215397"/>
        <w:rPr>
          <w:sz w:val="28"/>
          <w:szCs w:val="28"/>
        </w:rPr>
      </w:pPr>
      <w:r w:rsidRPr="005B2914">
        <w:rPr>
          <w:rFonts w:ascii="Times New Roman" w:hAnsi="Times New Roman" w:cs="Times New Roman"/>
          <w:sz w:val="28"/>
          <w:szCs w:val="28"/>
        </w:rPr>
        <w:t>В данном случае уравнение будет иметь вид:</w:t>
      </w:r>
    </w:p>
    <w:p w:rsidR="002E6928" w:rsidRDefault="002E6928" w:rsidP="002E6928">
      <w:pPr>
        <w:ind w:firstLine="708"/>
        <w:jc w:val="right"/>
        <w:divId w:val="1871215397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i</m:t>
        </m:r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L</m:t>
            </m:r>
          </m:den>
        </m:f>
        <m:r>
          <w:rPr>
            <w:rFonts w:ascii="Cambria Math" w:hAnsi="Cambria Math"/>
            <w:sz w:val="32"/>
            <w:szCs w:val="32"/>
          </w:rPr>
          <m:t>+1</m:t>
        </m:r>
      </m:oMath>
      <w:r w:rsidRPr="00853FD7">
        <w:rPr>
          <w:rFonts w:ascii="Cambria Math" w:eastAsiaTheme="minorEastAsia" w:hAnsi="Cambria Math"/>
          <w:iCs/>
          <w:sz w:val="32"/>
          <w:szCs w:val="32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sz w:val="28"/>
          <w:szCs w:val="28"/>
        </w:rPr>
        <w:t>(28)</w:t>
      </w:r>
    </w:p>
    <w:p w:rsidR="005B2914" w:rsidRPr="005B2914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sz w:val="28"/>
          <w:szCs w:val="28"/>
        </w:rPr>
        <w:t>После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необходимо подставить </w:t>
      </w:r>
      <w:proofErr w:type="spellStart"/>
      <w:r w:rsidRPr="005B291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уже известную формулу по поиску времени</w:t>
      </w:r>
      <w:r w:rsidRPr="005B2914">
        <w:rPr>
          <w:rFonts w:ascii="Times New Roman" w:hAnsi="Times New Roman" w:cs="Times New Roman"/>
          <w:sz w:val="28"/>
          <w:szCs w:val="28"/>
        </w:rPr>
        <w:t xml:space="preserve"> </w:t>
      </w:r>
      <w:r w:rsidRPr="00873763">
        <w:rPr>
          <w:rFonts w:ascii="Times New Roman" w:hAnsi="Times New Roman" w:cs="Times New Roman"/>
          <w:sz w:val="28"/>
          <w:szCs w:val="28"/>
        </w:rPr>
        <w:t xml:space="preserve">необходимое для прохождения </w:t>
      </w:r>
      <w:r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>-ым водителем заданного участка дороги</w:t>
      </w:r>
      <w:r>
        <w:rPr>
          <w:rFonts w:ascii="Times New Roman" w:eastAsiaTheme="minorEastAsia" w:hAnsi="Times New Roman" w:cs="Times New Roman"/>
          <w:sz w:val="28"/>
          <w:szCs w:val="28"/>
        </w:rPr>
        <w:t>. По формуле 7.</w:t>
      </w:r>
    </w:p>
    <w:p w:rsidR="005B2914" w:rsidRPr="005B2914" w:rsidRDefault="00000000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t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-ой машиы</m:t>
              </m:r>
            </m:lim>
          </m:limLow>
          <m:r>
            <w:rPr>
              <w:rFonts w:ascii="Cambria Math" w:hAnsi="Cambria Math" w:cs="Times New Roman"/>
            </w:rPr>
            <m:t>=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K*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реакции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через которе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-ая машина начнет движение</m:t>
              </m:r>
            </m:lim>
          </m:limLow>
          <m:r>
            <w:rPr>
              <w:rFonts w:ascii="Cambria Math" w:hAnsi="Cambria Math" w:cs="Times New Roman"/>
            </w:rPr>
            <m:t>+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     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2*(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*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L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</w:rPr>
                        <m:t xml:space="preserve">  </m:t>
                      </m:r>
                    </m:e>
                  </m:rad>
                  <m:r>
                    <w:rPr>
                      <w:rFonts w:ascii="Cambria Math" w:hAnsi="Cambria Math" w:cs="Times New Roman"/>
                    </w:rPr>
                    <m:t xml:space="preserve">       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>уравнение времени равноуск.  движения</m:t>
              </m:r>
            </m:lim>
          </m:limLow>
        </m:oMath>
      </m:oMathPara>
    </w:p>
    <w:p w:rsidR="005B2914" w:rsidRPr="005B2914" w:rsidRDefault="005B2914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</w:p>
    <w:p w:rsidR="005B2914" w:rsidRPr="00277F5E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Подставляю </w:t>
      </w:r>
      <w:proofErr w:type="spellStart"/>
      <w:r w:rsid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получаю формулу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разгона 1-ого</m:t>
            </m:r>
          </m:sub>
        </m:sSub>
      </m:oMath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вычисления коэффициента </w:t>
      </w:r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</w:p>
    <w:p w:rsidR="00277F5E" w:rsidRDefault="00000000" w:rsidP="00277F5E">
      <w:pPr>
        <w:ind w:firstLine="0"/>
        <w:jc w:val="right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/>
                <w:sz w:val="36"/>
                <w:szCs w:val="36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36"/>
                <w:szCs w:val="36"/>
              </w:rPr>
              <m:t>разгона 1-ого</m:t>
            </m:r>
          </m:sub>
        </m:sSub>
        <m:r>
          <w:rPr>
            <w:rFonts w:ascii="Cambria Math" w:eastAsiaTheme="minorEastAsia" w:hAnsi="Cambria Math"/>
            <w:sz w:val="36"/>
            <w:szCs w:val="36"/>
          </w:rPr>
          <m:t>=i*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B42315">
        <w:rPr>
          <w:rFonts w:ascii="Times New Roman" w:eastAsiaTheme="minorEastAsia" w:hAnsi="Times New Roman" w:cs="Times New Roman"/>
        </w:rPr>
        <w:tab/>
      </w:r>
      <w:r w:rsidR="00B42315">
        <w:rPr>
          <w:rFonts w:ascii="Times New Roman" w:eastAsiaTheme="minorEastAsia" w:hAnsi="Times New Roman" w:cs="Times New Roman"/>
        </w:rPr>
        <w:tab/>
      </w:r>
      <w:r w:rsidR="00B42315" w:rsidRPr="00201870">
        <w:rPr>
          <w:rFonts w:ascii="Times New Roman" w:eastAsiaTheme="minorEastAsia" w:hAnsi="Times New Roman" w:cs="Times New Roman"/>
          <w:iCs/>
          <w:sz w:val="28"/>
          <w:szCs w:val="28"/>
        </w:rPr>
        <w:t>(29)</w:t>
      </w:r>
    </w:p>
    <w:p w:rsidR="00277F5E" w:rsidRDefault="00277F5E" w:rsidP="00277F5E">
      <w:r>
        <w:br w:type="page"/>
      </w:r>
    </w:p>
    <w:p w:rsidR="00E37592" w:rsidRDefault="00E37592" w:rsidP="00E37592">
      <w:pPr>
        <w:rPr>
          <w:rFonts w:ascii="Times New Roman" w:hAnsi="Times New Roman" w:cs="Times New Roman"/>
          <w:sz w:val="28"/>
          <w:szCs w:val="28"/>
        </w:rPr>
      </w:pPr>
      <w:r w:rsidRPr="00E37592">
        <w:rPr>
          <w:rFonts w:ascii="Times New Roman" w:hAnsi="Times New Roman" w:cs="Times New Roman"/>
          <w:sz w:val="28"/>
          <w:szCs w:val="28"/>
        </w:rPr>
        <w:lastRenderedPageBreak/>
        <w:t>Теперь, при наличии всех данных для расчета интенсивности обслуживания светофора, формула приобретает следующий вид. Необходимо выяснить количество циклов светофора, происходящих в течение часа, и умножить это число на количество автомобилей, проезжающих за один цикл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37592" w:rsidRDefault="00E37592" w:rsidP="00E37592">
      <w:pPr>
        <w:rPr>
          <w:rFonts w:ascii="Times New Roman" w:eastAsiaTheme="minorEastAsia" w:hAnsi="Times New Roman" w:cs="Times New Roman"/>
          <w:sz w:val="28"/>
          <w:szCs w:val="28"/>
        </w:rPr>
      </w:pPr>
    </w:p>
    <w:p w:rsidR="00E37592" w:rsidRPr="00E37592" w:rsidRDefault="00E37592" w:rsidP="00E37592">
      <w:pPr>
        <w:jc w:val="right"/>
        <w:rPr>
          <w:rFonts w:ascii="Cambria Math" w:eastAsiaTheme="minorEastAsia" w:hAnsi="Cambria Math"/>
          <w:i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μ</m:t>
        </m:r>
        <m:r>
          <w:rPr>
            <w:rFonts w:ascii="Cambria Math" w:eastAsiaTheme="minorEastAsia" w:hAnsi="Cambria Math" w:cs="Times New Roman"/>
            <w:sz w:val="40"/>
            <w:szCs w:val="40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40"/>
                <w:szCs w:val="4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40"/>
                    <w:szCs w:val="40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вкл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+ 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eastAsiaTheme="minorEastAsia" w:hAnsi="Cambria Math" w:cs="Times New Roman"/>
            <w:sz w:val="40"/>
            <w:szCs w:val="40"/>
          </w:rPr>
          <m:t>*</m:t>
        </m:r>
        <m:r>
          <w:rPr>
            <w:rFonts w:ascii="Cambria Math" w:eastAsiaTheme="minorEastAsia" w:hAnsi="Cambria Math" w:cs="Times New Roman"/>
            <w:sz w:val="40"/>
            <w:szCs w:val="40"/>
            <w:lang w:val="en-US"/>
          </w:rPr>
          <m:t>K</m:t>
        </m:r>
      </m:oMath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sz w:val="28"/>
          <w:szCs w:val="28"/>
        </w:rPr>
        <w:t>(30</w:t>
      </w:r>
      <w:r>
        <w:rPr>
          <w:rFonts w:ascii="Cambria Math" w:eastAsiaTheme="minorEastAsia" w:hAnsi="Cambria Math"/>
          <w:sz w:val="28"/>
          <w:szCs w:val="28"/>
        </w:rPr>
        <w:t>)</w:t>
      </w:r>
    </w:p>
    <w:p w:rsidR="00BF49E6" w:rsidRDefault="00BF49E6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:rsidR="00E37592" w:rsidRDefault="00E22213" w:rsidP="00BF49E6">
      <w:pPr>
        <w:pStyle w:val="2"/>
        <w:ind w:firstLine="0"/>
        <w:jc w:val="center"/>
        <w:divId w:val="1871215397"/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</w:pPr>
      <w:bookmarkStart w:id="4" w:name="_Toc152694914"/>
      <w:r w:rsidRPr="00BF49E6"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  <w:lastRenderedPageBreak/>
        <w:t>ЗАКЛЮЧЕНИЕ</w:t>
      </w:r>
      <w:bookmarkEnd w:id="4"/>
    </w:p>
    <w:p w:rsidR="00552B9F" w:rsidRDefault="00BF49E6" w:rsidP="00BF49E6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В заключении к разделу о методологии можно отметить, что в данно</w:t>
      </w:r>
      <w:r w:rsidR="00552B9F">
        <w:rPr>
          <w:rFonts w:ascii="Times New Roman" w:hAnsi="Times New Roman" w:cs="Times New Roman"/>
          <w:sz w:val="28"/>
          <w:szCs w:val="28"/>
        </w:rPr>
        <w:t>м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 w:rsidR="00552B9F">
        <w:rPr>
          <w:rFonts w:ascii="Times New Roman" w:hAnsi="Times New Roman" w:cs="Times New Roman"/>
          <w:sz w:val="28"/>
          <w:szCs w:val="28"/>
        </w:rPr>
        <w:t>пункте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 описан</w:t>
      </w:r>
      <w:r w:rsidRPr="00BF49E6">
        <w:rPr>
          <w:rFonts w:ascii="Times New Roman" w:hAnsi="Times New Roman" w:cs="Times New Roman"/>
          <w:sz w:val="28"/>
          <w:szCs w:val="28"/>
        </w:rPr>
        <w:t xml:space="preserve"> метод системы массового обслуживания с неограниченной очередью для моделирования светофоров в целях управления транспортным потоком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F49E6">
        <w:rPr>
          <w:rFonts w:ascii="Times New Roman" w:hAnsi="Times New Roman" w:cs="Times New Roman"/>
          <w:sz w:val="28"/>
          <w:szCs w:val="28"/>
        </w:rPr>
        <w:t>Дополнительно была выведена формула для ключевого параметра интенсивности потока, используя всего несколько известных параметров, таких как: длительность работы светофора, ускорение автомобиля, время реакции водителя, максимальная разрешенная скорость на дороге и длина автомобиля.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49E6">
        <w:rPr>
          <w:rFonts w:ascii="Times New Roman" w:hAnsi="Times New Roman" w:cs="Times New Roman"/>
          <w:sz w:val="28"/>
          <w:szCs w:val="28"/>
        </w:rPr>
        <w:t>С использованием знаний, доступных на уровне 10-11 классов, а именно формул для равноускоренного движения и движения с постоянной скоростью, была выведена данная формула.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F49E6" w:rsidRPr="00BF49E6" w:rsidRDefault="00552B9F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два этих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математически</w:t>
      </w:r>
      <w:r>
        <w:rPr>
          <w:rFonts w:ascii="Times New Roman" w:hAnsi="Times New Roman" w:cs="Times New Roman"/>
          <w:sz w:val="28"/>
          <w:szCs w:val="28"/>
        </w:rPr>
        <w:t>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инструмент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обеспечива</w:t>
      </w:r>
      <w:r>
        <w:rPr>
          <w:rFonts w:ascii="Times New Roman" w:hAnsi="Times New Roman" w:cs="Times New Roman"/>
          <w:sz w:val="28"/>
          <w:szCs w:val="28"/>
        </w:rPr>
        <w:t>ю</w:t>
      </w:r>
      <w:r w:rsidR="00BF49E6" w:rsidRPr="00BF49E6">
        <w:rPr>
          <w:rFonts w:ascii="Times New Roman" w:hAnsi="Times New Roman" w:cs="Times New Roman"/>
          <w:sz w:val="28"/>
          <w:szCs w:val="28"/>
        </w:rPr>
        <w:t>т структурированный подход к анализу процессов обслуживания, в частности, движения автомобилей на перекрестках и светофорах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F49E6" w:rsidRPr="00BF49E6">
        <w:rPr>
          <w:rFonts w:ascii="Times New Roman" w:hAnsi="Times New Roman" w:cs="Times New Roman"/>
          <w:sz w:val="28"/>
          <w:szCs w:val="28"/>
        </w:rPr>
        <w:t>что приводит к более эффективному управлению транспортным потоком и снижению негативного воздействия на окружающую среду. Эт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подход</w:t>
      </w:r>
      <w:r>
        <w:rPr>
          <w:rFonts w:ascii="Times New Roman" w:hAnsi="Times New Roman" w:cs="Times New Roman"/>
          <w:sz w:val="28"/>
          <w:szCs w:val="28"/>
        </w:rPr>
        <w:t>ы хорошо бы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применя</w:t>
      </w:r>
      <w:r>
        <w:rPr>
          <w:rFonts w:ascii="Times New Roman" w:hAnsi="Times New Roman" w:cs="Times New Roman"/>
          <w:sz w:val="28"/>
          <w:szCs w:val="28"/>
        </w:rPr>
        <w:t>лись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в области управления городской инфраструктурой и транспортом, делая его актуальным и востребованным инструментом для решения задач в данной области.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Кроме того</w:t>
      </w:r>
      <w:r w:rsidR="00552B9F">
        <w:rPr>
          <w:rFonts w:ascii="Times New Roman" w:hAnsi="Times New Roman" w:cs="Times New Roman"/>
          <w:sz w:val="28"/>
          <w:szCs w:val="28"/>
        </w:rPr>
        <w:t xml:space="preserve"> были</w:t>
      </w:r>
      <w:r w:rsidRPr="00BF49E6">
        <w:rPr>
          <w:rFonts w:ascii="Times New Roman" w:hAnsi="Times New Roman" w:cs="Times New Roman"/>
          <w:sz w:val="28"/>
          <w:szCs w:val="28"/>
        </w:rPr>
        <w:t xml:space="preserve">, представлены основные параметры и характеристики </w:t>
      </w:r>
      <w:r w:rsidR="00552B9F">
        <w:rPr>
          <w:rFonts w:ascii="Times New Roman" w:hAnsi="Times New Roman" w:cs="Times New Roman"/>
          <w:sz w:val="28"/>
          <w:szCs w:val="28"/>
        </w:rPr>
        <w:t xml:space="preserve">равноускоренного движения, равномерного движения и </w:t>
      </w:r>
      <w:r w:rsidRPr="00BF49E6">
        <w:rPr>
          <w:rFonts w:ascii="Times New Roman" w:hAnsi="Times New Roman" w:cs="Times New Roman"/>
          <w:sz w:val="28"/>
          <w:szCs w:val="28"/>
        </w:rPr>
        <w:t>системы массового обслуживания, такие как интенсивность поступления машин, интенсивность обслуживания светофора, интенсивность трафика, вероятность свободности системы, среднее число машин в системе. Описаны формулы и методы для их расчета, что обеспечивает более глубокое понимание работы системы и позволяет проводить качественный анализ ее производительности.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Таким образом, использование метода системы массового обслуживания с неограниченной очередью предоставляет надежный и эффективный инструмент для исследования и управления светофорами с целью оптимизации транспортного движения.</w:t>
      </w:r>
    </w:p>
    <w:p w:rsidR="00BF49E6" w:rsidRDefault="007A40B4" w:rsidP="007A40B4">
      <w:pPr>
        <w:pStyle w:val="a4"/>
        <w:ind w:left="284" w:firstLine="0"/>
        <w:jc w:val="center"/>
        <w:outlineLvl w:val="0"/>
        <w:divId w:val="1871215397"/>
        <w:rPr>
          <w:rFonts w:ascii="Times New Roman" w:hAnsi="Times New Roman" w:cs="Times New Roman"/>
          <w:sz w:val="28"/>
          <w:szCs w:val="28"/>
        </w:rPr>
      </w:pPr>
      <w:bookmarkStart w:id="5" w:name="_Toc152694915"/>
      <w:r>
        <w:rPr>
          <w:rFonts w:ascii="Times New Roman" w:hAnsi="Times New Roman" w:cs="Times New Roman"/>
          <w:sz w:val="28"/>
          <w:szCs w:val="28"/>
        </w:rPr>
        <w:lastRenderedPageBreak/>
        <w:t xml:space="preserve">ГЛАВА 2. </w:t>
      </w:r>
      <w:r w:rsidR="00FE55E4">
        <w:rPr>
          <w:rFonts w:ascii="Times New Roman" w:hAnsi="Times New Roman" w:cs="Times New Roman"/>
          <w:sz w:val="28"/>
          <w:szCs w:val="28"/>
        </w:rPr>
        <w:t>ИНТЕГРАЦИЯ ДАННЫХ В МАТЕМАТИЧЕСКУЮ МОДЕЛЬ</w:t>
      </w:r>
      <w:bookmarkEnd w:id="5"/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Этап интеграции данных в математическую модель играет фундаментальную роль в создании точной и адаптивной системы управления светофорами. В этой главе я углублюсь в процесс интеграции ключевых данных, таких как интенсивность обслуживания светофоров, в математическую модель системы массового обслуживания для анализа влияния работы светофора в данной местности на транспортный поток.</w:t>
      </w:r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Светофоры являются неотъемлемой частью городской инфраструктуры, и эффективность их работы прямо влияет на автомобильное движение, временные задержки и, следовательно, на общее управление городскими дорогами. Введение данных об интенсивности обслуживания светофоров в нашу математическую модель предоставляет возможность более точного представления реальных условий движения и позволяет учесть факторы, влияющие на эффективность светофорной системы.</w:t>
      </w:r>
    </w:p>
    <w:p w:rsidR="008C6855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Целью этой главы является детальное описание процесса интеграции данных об интенсивности обслуживания светофоров в рамках системы массового обслуживания. Я рассмотрю методологию, используемую для сбора и обработки данных, и определю их влияние на параметры моделирования. Такой подход к интеграции данных позволит лучше понять и моделировать динамику транспортного потока в городской среде.</w:t>
      </w:r>
    </w:p>
    <w:p w:rsidR="00AB6C0A" w:rsidRPr="008C6855" w:rsidRDefault="008C6855" w:rsidP="008C6855">
      <w:r>
        <w:br w:type="page"/>
      </w:r>
    </w:p>
    <w:p w:rsidR="00B967A9" w:rsidRDefault="008C6855" w:rsidP="008C6855">
      <w:pPr>
        <w:pStyle w:val="a4"/>
        <w:ind w:left="1004" w:firstLine="0"/>
        <w:jc w:val="center"/>
        <w:outlineLvl w:val="1"/>
        <w:divId w:val="1871215397"/>
        <w:rPr>
          <w:rFonts w:ascii="Times New Roman" w:hAnsi="Times New Roman" w:cs="Times New Roman"/>
          <w:sz w:val="28"/>
          <w:szCs w:val="28"/>
        </w:rPr>
      </w:pPr>
      <w:bookmarkStart w:id="6" w:name="_Toc152694916"/>
      <w:r>
        <w:rPr>
          <w:rFonts w:ascii="Times New Roman" w:hAnsi="Times New Roman" w:cs="Times New Roman"/>
          <w:sz w:val="28"/>
          <w:szCs w:val="28"/>
        </w:rPr>
        <w:lastRenderedPageBreak/>
        <w:t>2.1.</w:t>
      </w:r>
      <w:r w:rsidRPr="008C6855">
        <w:rPr>
          <w:rFonts w:ascii="Times New Roman" w:hAnsi="Times New Roman" w:cs="Times New Roman"/>
          <w:sz w:val="28"/>
          <w:szCs w:val="28"/>
        </w:rPr>
        <w:t xml:space="preserve"> Выбор</w:t>
      </w:r>
      <w:r w:rsidR="007B6A45" w:rsidRPr="008C6855">
        <w:rPr>
          <w:rFonts w:ascii="Times New Roman" w:hAnsi="Times New Roman" w:cs="Times New Roman"/>
          <w:sz w:val="28"/>
          <w:szCs w:val="28"/>
        </w:rPr>
        <w:t xml:space="preserve"> места исследования</w:t>
      </w:r>
      <w:bookmarkEnd w:id="6"/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Выбор места для исследования светофора — задача, требующая комплексного подхода. Необходимо учесть не только стратегическое расположение, но и разнообразие транспортного потока, потенциальные точки заторов</w:t>
      </w:r>
      <w:r w:rsidR="005817A3">
        <w:rPr>
          <w:rFonts w:ascii="Times New Roman" w:hAnsi="Times New Roman" w:cs="Times New Roman"/>
          <w:sz w:val="28"/>
          <w:szCs w:val="28"/>
        </w:rPr>
        <w:t xml:space="preserve"> и </w:t>
      </w:r>
      <w:r w:rsidRPr="00562263">
        <w:rPr>
          <w:rFonts w:ascii="Times New Roman" w:hAnsi="Times New Roman" w:cs="Times New Roman"/>
          <w:sz w:val="28"/>
          <w:szCs w:val="28"/>
        </w:rPr>
        <w:t>часы пиковой активности.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 xml:space="preserve">Неотъемлемой частью выбора места является также </w:t>
      </w:r>
      <w:r w:rsidR="00545AFF">
        <w:rPr>
          <w:rFonts w:ascii="Times New Roman" w:hAnsi="Times New Roman" w:cs="Times New Roman"/>
          <w:sz w:val="28"/>
          <w:szCs w:val="28"/>
        </w:rPr>
        <w:t>наличие</w:t>
      </w:r>
      <w:r w:rsidRPr="00562263">
        <w:rPr>
          <w:rFonts w:ascii="Times New Roman" w:hAnsi="Times New Roman" w:cs="Times New Roman"/>
          <w:sz w:val="28"/>
          <w:szCs w:val="28"/>
        </w:rPr>
        <w:t xml:space="preserve"> потенциальных точек заторов. Выбор участков с повышенной проходимостью или близких к объектам привлечения</w:t>
      </w:r>
      <w:r>
        <w:rPr>
          <w:rFonts w:ascii="Times New Roman" w:hAnsi="Times New Roman" w:cs="Times New Roman"/>
          <w:sz w:val="28"/>
          <w:szCs w:val="28"/>
        </w:rPr>
        <w:t xml:space="preserve">, таких как </w:t>
      </w:r>
      <w:r w:rsidR="00545AFF">
        <w:rPr>
          <w:rFonts w:ascii="Times New Roman" w:hAnsi="Times New Roman" w:cs="Times New Roman"/>
          <w:sz w:val="28"/>
          <w:szCs w:val="28"/>
        </w:rPr>
        <w:t>торговые центры, жилые дома</w:t>
      </w:r>
      <w:r w:rsidR="005817A3">
        <w:rPr>
          <w:rFonts w:ascii="Times New Roman" w:hAnsi="Times New Roman" w:cs="Times New Roman"/>
          <w:sz w:val="28"/>
          <w:szCs w:val="28"/>
        </w:rPr>
        <w:t xml:space="preserve"> и </w:t>
      </w:r>
      <w:r w:rsidR="00545AFF">
        <w:rPr>
          <w:rFonts w:ascii="Times New Roman" w:hAnsi="Times New Roman" w:cs="Times New Roman"/>
          <w:sz w:val="28"/>
          <w:szCs w:val="28"/>
        </w:rPr>
        <w:t xml:space="preserve">школы </w:t>
      </w:r>
      <w:r w:rsidR="00545AFF" w:rsidRPr="00562263">
        <w:rPr>
          <w:rFonts w:ascii="Times New Roman" w:hAnsi="Times New Roman" w:cs="Times New Roman"/>
          <w:sz w:val="28"/>
          <w:szCs w:val="28"/>
        </w:rPr>
        <w:t>обеспечива</w:t>
      </w:r>
      <w:r w:rsidR="00545AFF">
        <w:rPr>
          <w:rFonts w:ascii="Times New Roman" w:hAnsi="Times New Roman" w:cs="Times New Roman"/>
          <w:sz w:val="28"/>
          <w:szCs w:val="28"/>
        </w:rPr>
        <w:t>ю</w:t>
      </w:r>
      <w:r w:rsidR="00545AFF" w:rsidRPr="00562263">
        <w:rPr>
          <w:rFonts w:ascii="Times New Roman" w:hAnsi="Times New Roman" w:cs="Times New Roman"/>
          <w:sz w:val="28"/>
          <w:szCs w:val="28"/>
        </w:rPr>
        <w:t>т</w:t>
      </w:r>
      <w:r w:rsidRPr="00562263">
        <w:rPr>
          <w:rFonts w:ascii="Times New Roman" w:hAnsi="Times New Roman" w:cs="Times New Roman"/>
          <w:sz w:val="28"/>
          <w:szCs w:val="28"/>
        </w:rPr>
        <w:t xml:space="preserve"> динамичность в исследовании.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Учёт часов пиковой активности становится ключевым при определении места. Изучение светофоров в периоды максимального транспортного потока позволяет оценить их эффективность в критические моменты.</w:t>
      </w:r>
    </w:p>
    <w:p w:rsidR="00562263" w:rsidRPr="00545AFF" w:rsidRDefault="00562263" w:rsidP="00545AFF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В контексте светофоров с одной секцией, акцент делается на эффективности одной фазы для одного направления. Это особенно важно, учитывая их широкое использование в городской среде.</w:t>
      </w:r>
    </w:p>
    <w:p w:rsidR="00B967A9" w:rsidRPr="00B967A9" w:rsidRDefault="00B967A9" w:rsidP="00545AF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Остановка "Океан" в городе Пенза представляет собой стратегически важную точку на транспортной инфраструктуре. Расположенная в центральной части</w:t>
      </w:r>
      <w:r>
        <w:rPr>
          <w:rFonts w:ascii="Times New Roman" w:hAnsi="Times New Roman" w:cs="Times New Roman"/>
          <w:sz w:val="28"/>
          <w:szCs w:val="28"/>
        </w:rPr>
        <w:t xml:space="preserve"> района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Абреково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города </w:t>
      </w:r>
      <w:r w:rsidR="008C6855">
        <w:rPr>
          <w:rFonts w:ascii="Times New Roman" w:hAnsi="Times New Roman" w:cs="Times New Roman"/>
          <w:sz w:val="28"/>
          <w:szCs w:val="28"/>
        </w:rPr>
        <w:t>Пензы,</w:t>
      </w:r>
      <w:r w:rsidRPr="00B967A9">
        <w:rPr>
          <w:rFonts w:ascii="Times New Roman" w:hAnsi="Times New Roman" w:cs="Times New Roman"/>
          <w:sz w:val="28"/>
          <w:szCs w:val="28"/>
        </w:rPr>
        <w:t xml:space="preserve"> она привлекает внимание не только своим географическим положением, но и высокой интенсивностью транспортного потока. С тремя полосами движения</w:t>
      </w:r>
      <w:r w:rsidR="005817A3">
        <w:rPr>
          <w:rFonts w:ascii="Times New Roman" w:hAnsi="Times New Roman" w:cs="Times New Roman"/>
          <w:sz w:val="28"/>
          <w:szCs w:val="28"/>
        </w:rPr>
        <w:t xml:space="preserve"> </w:t>
      </w:r>
      <w:r w:rsidRPr="00B967A9">
        <w:rPr>
          <w:rFonts w:ascii="Times New Roman" w:hAnsi="Times New Roman" w:cs="Times New Roman"/>
          <w:sz w:val="28"/>
          <w:szCs w:val="28"/>
        </w:rPr>
        <w:t>эта прямая дорога создает оптимальные условия для плавного движения автотранспорта.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Особенностью этого места является высокая интенсивность движения, которая превышает средний уровень городского транспорта. Пик этой активности наблюдается в часы</w:t>
      </w:r>
      <w:r w:rsidR="00431647">
        <w:rPr>
          <w:rFonts w:ascii="Times New Roman" w:hAnsi="Times New Roman" w:cs="Times New Roman"/>
          <w:sz w:val="28"/>
          <w:szCs w:val="28"/>
        </w:rPr>
        <w:t xml:space="preserve"> </w:t>
      </w:r>
      <w:r w:rsidRPr="00B967A9">
        <w:rPr>
          <w:rFonts w:ascii="Times New Roman" w:hAnsi="Times New Roman" w:cs="Times New Roman"/>
          <w:sz w:val="28"/>
          <w:szCs w:val="28"/>
        </w:rPr>
        <w:t xml:space="preserve">— с 7:00 до 9:00 и с 17:00 до 19:00. Этот временной </w:t>
      </w:r>
      <w:r w:rsidR="00431647">
        <w:rPr>
          <w:rFonts w:ascii="Times New Roman" w:hAnsi="Times New Roman" w:cs="Times New Roman"/>
          <w:sz w:val="28"/>
          <w:szCs w:val="28"/>
        </w:rPr>
        <w:t xml:space="preserve">диапазон </w:t>
      </w:r>
      <w:r w:rsidRPr="00B967A9">
        <w:rPr>
          <w:rFonts w:ascii="Times New Roman" w:hAnsi="Times New Roman" w:cs="Times New Roman"/>
          <w:sz w:val="28"/>
          <w:szCs w:val="28"/>
        </w:rPr>
        <w:t xml:space="preserve">связан с рабочими часами и интенсивностью поездок на работу, что делает это место </w:t>
      </w:r>
      <w:r w:rsidR="005817A3">
        <w:rPr>
          <w:rFonts w:ascii="Times New Roman" w:hAnsi="Times New Roman" w:cs="Times New Roman"/>
          <w:sz w:val="28"/>
          <w:szCs w:val="28"/>
        </w:rPr>
        <w:t>занимательным</w:t>
      </w:r>
      <w:r w:rsidRPr="00B967A9">
        <w:rPr>
          <w:rFonts w:ascii="Times New Roman" w:hAnsi="Times New Roman" w:cs="Times New Roman"/>
          <w:sz w:val="28"/>
          <w:szCs w:val="28"/>
        </w:rPr>
        <w:t xml:space="preserve"> для анализа воздействия светофора на транспортный поток в ключевые часы городской активности.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 xml:space="preserve">Вблизи остановки "Океан" расположено множество жилых домов, школ, садиков и торговых центров. Эта густонаселенная и коммерчески активная </w:t>
      </w:r>
      <w:r w:rsidRPr="00B967A9">
        <w:rPr>
          <w:rFonts w:ascii="Times New Roman" w:hAnsi="Times New Roman" w:cs="Times New Roman"/>
          <w:sz w:val="28"/>
          <w:szCs w:val="28"/>
        </w:rPr>
        <w:lastRenderedPageBreak/>
        <w:t xml:space="preserve">область делает данное место не только </w:t>
      </w:r>
      <w:r w:rsidR="00EB05E2">
        <w:rPr>
          <w:rFonts w:ascii="Times New Roman" w:hAnsi="Times New Roman" w:cs="Times New Roman"/>
          <w:sz w:val="28"/>
          <w:szCs w:val="28"/>
        </w:rPr>
        <w:t>важнейшей</w:t>
      </w:r>
      <w:r w:rsidRPr="00B967A9">
        <w:rPr>
          <w:rFonts w:ascii="Times New Roman" w:hAnsi="Times New Roman" w:cs="Times New Roman"/>
          <w:sz w:val="28"/>
          <w:szCs w:val="28"/>
        </w:rPr>
        <w:t xml:space="preserve"> в транспортной сети, но и местом значительного пассажиропотока.</w:t>
      </w:r>
    </w:p>
    <w:p w:rsidR="00B967A9" w:rsidRPr="004A09A5" w:rsidRDefault="00B967A9" w:rsidP="004A09A5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 xml:space="preserve">Таким образом, выбор </w:t>
      </w:r>
      <w:r w:rsidR="00F8360D">
        <w:rPr>
          <w:rFonts w:ascii="Times New Roman" w:hAnsi="Times New Roman" w:cs="Times New Roman"/>
          <w:sz w:val="28"/>
          <w:szCs w:val="28"/>
        </w:rPr>
        <w:t xml:space="preserve">светофора возле </w:t>
      </w:r>
      <w:r w:rsidRPr="00B967A9">
        <w:rPr>
          <w:rFonts w:ascii="Times New Roman" w:hAnsi="Times New Roman" w:cs="Times New Roman"/>
          <w:sz w:val="28"/>
          <w:szCs w:val="28"/>
        </w:rPr>
        <w:t xml:space="preserve">остановки "Океан" обоснован не только ее географическим положением и высокой интенсивностью транспортного потока, но и стратегической ролью в городской инфраструктуре, делая это место идеальным объектом для изучения </w:t>
      </w:r>
      <w:r w:rsidR="0078565F">
        <w:rPr>
          <w:rFonts w:ascii="Times New Roman" w:hAnsi="Times New Roman" w:cs="Times New Roman"/>
          <w:sz w:val="28"/>
          <w:szCs w:val="28"/>
        </w:rPr>
        <w:t xml:space="preserve">влияния </w:t>
      </w:r>
      <w:r w:rsidRPr="00B967A9">
        <w:rPr>
          <w:rFonts w:ascii="Times New Roman" w:hAnsi="Times New Roman" w:cs="Times New Roman"/>
          <w:sz w:val="28"/>
          <w:szCs w:val="28"/>
        </w:rPr>
        <w:t>светофор</w:t>
      </w:r>
      <w:r w:rsidR="0078565F">
        <w:rPr>
          <w:rFonts w:ascii="Times New Roman" w:hAnsi="Times New Roman" w:cs="Times New Roman"/>
          <w:sz w:val="28"/>
          <w:szCs w:val="28"/>
        </w:rPr>
        <w:t>а</w:t>
      </w:r>
      <w:r w:rsidRPr="00B967A9">
        <w:rPr>
          <w:rFonts w:ascii="Times New Roman" w:hAnsi="Times New Roman" w:cs="Times New Roman"/>
          <w:sz w:val="28"/>
          <w:szCs w:val="28"/>
        </w:rPr>
        <w:t xml:space="preserve"> в городе Пенза.</w:t>
      </w:r>
    </w:p>
    <w:p w:rsidR="007B6A45" w:rsidRPr="006835C1" w:rsidRDefault="004A09A5" w:rsidP="006835C1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object w:dxaOrig="8940" w:dyaOrig="2716">
          <v:shape id="_x0000_i1047" type="#_x0000_t75" style="width:468pt;height:122.25pt" o:ole="">
            <v:imagedata r:id="rId10" o:title="" cropbottom="9899f"/>
          </v:shape>
          <o:OLEObject Type="Embed" ProgID="Visio.Drawing.15" ShapeID="_x0000_i1047" DrawAspect="Content" ObjectID="_1763307860" r:id="rId11"/>
        </w:object>
      </w:r>
      <w:r w:rsidR="006835C1">
        <w:rPr>
          <w:rFonts w:ascii="Times New Roman" w:hAnsi="Times New Roman" w:cs="Times New Roman"/>
          <w:sz w:val="20"/>
          <w:szCs w:val="20"/>
        </w:rPr>
        <w:t>Рис.3 – Дорога в окрестност</w:t>
      </w:r>
      <w:r w:rsidR="005328CE">
        <w:rPr>
          <w:rFonts w:ascii="Times New Roman" w:hAnsi="Times New Roman" w:cs="Times New Roman"/>
          <w:sz w:val="20"/>
          <w:szCs w:val="20"/>
        </w:rPr>
        <w:t>ях</w:t>
      </w:r>
      <w:r w:rsidR="006835C1">
        <w:rPr>
          <w:rFonts w:ascii="Times New Roman" w:hAnsi="Times New Roman" w:cs="Times New Roman"/>
          <w:sz w:val="20"/>
          <w:szCs w:val="20"/>
        </w:rPr>
        <w:t xml:space="preserve"> исследуемого светофора</w:t>
      </w:r>
    </w:p>
    <w:p w:rsidR="00BD01E2" w:rsidRDefault="00AB53B9" w:rsidP="00BD01E2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EB0CD3">
        <w:rPr>
          <w:rFonts w:ascii="Times New Roman" w:hAnsi="Times New Roman" w:cs="Times New Roman"/>
          <w:sz w:val="28"/>
          <w:szCs w:val="28"/>
        </w:rPr>
        <w:t>еобходимо пояснить почему я выбрал именно</w:t>
      </w:r>
      <w:r w:rsidR="00EB0CD3" w:rsidRPr="00EB0CD3">
        <w:rPr>
          <w:rFonts w:ascii="Times New Roman" w:hAnsi="Times New Roman" w:cs="Times New Roman"/>
          <w:sz w:val="28"/>
          <w:szCs w:val="28"/>
        </w:rPr>
        <w:t xml:space="preserve"> </w:t>
      </w:r>
      <w:r w:rsidR="00EB0CD3" w:rsidRPr="00562263">
        <w:rPr>
          <w:rFonts w:ascii="Times New Roman" w:hAnsi="Times New Roman" w:cs="Times New Roman"/>
          <w:sz w:val="28"/>
          <w:szCs w:val="28"/>
        </w:rPr>
        <w:t>светофор с одной секцией</w:t>
      </w:r>
      <w:r w:rsidR="00EB0CD3">
        <w:rPr>
          <w:rFonts w:ascii="Times New Roman" w:hAnsi="Times New Roman" w:cs="Times New Roman"/>
          <w:sz w:val="28"/>
          <w:szCs w:val="28"/>
        </w:rPr>
        <w:t>. Существует</w:t>
      </w:r>
      <w:r w:rsidR="00410EB6">
        <w:rPr>
          <w:rFonts w:ascii="Times New Roman" w:hAnsi="Times New Roman" w:cs="Times New Roman"/>
          <w:sz w:val="28"/>
          <w:szCs w:val="28"/>
        </w:rPr>
        <w:t xml:space="preserve"> несколько видов светофоров, которые используются для регулирования движения на дорогах. Но основные которые используются в дорожном движении и, в частности, в Пензе, это «вертикальный или горизонтальный светофор с одной секцией» и «светофор с дополнительной секцией». </w:t>
      </w:r>
    </w:p>
    <w:p w:rsidR="0053548E" w:rsidRDefault="00410EB6" w:rsidP="00BD01E2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Светофор с одной секцией — это</w:t>
      </w:r>
      <w:r w:rsidRPr="00410EB6">
        <w:rPr>
          <w:rFonts w:ascii="Times New Roman" w:hAnsi="Times New Roman" w:cs="Times New Roman"/>
          <w:sz w:val="28"/>
          <w:szCs w:val="28"/>
        </w:rPr>
        <w:t xml:space="preserve"> светофор, которы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410EB6">
        <w:rPr>
          <w:rFonts w:ascii="Times New Roman" w:hAnsi="Times New Roman" w:cs="Times New Roman"/>
          <w:sz w:val="28"/>
          <w:szCs w:val="28"/>
        </w:rPr>
        <w:t xml:space="preserve"> име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10EB6">
        <w:rPr>
          <w:rFonts w:ascii="Times New Roman" w:hAnsi="Times New Roman" w:cs="Times New Roman"/>
          <w:sz w:val="28"/>
          <w:szCs w:val="28"/>
        </w:rPr>
        <w:t>т одну секцию, которая может быть зеленой, желтой или красной. Он используются для указания направления движения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01E2">
        <w:rPr>
          <w:rFonts w:ascii="Times New Roman" w:hAnsi="Times New Roman" w:cs="Times New Roman"/>
          <w:sz w:val="28"/>
          <w:szCs w:val="28"/>
        </w:rPr>
        <w:t>всей проезжей части (Рисунок 4)</w:t>
      </w:r>
      <w:r w:rsidRPr="00410EB6">
        <w:rPr>
          <w:rFonts w:ascii="Times New Roman" w:hAnsi="Times New Roman" w:cs="Times New Roman"/>
          <w:sz w:val="28"/>
          <w:szCs w:val="28"/>
        </w:rPr>
        <w:t>.</w:t>
      </w:r>
    </w:p>
    <w:p w:rsidR="00956003" w:rsidRDefault="00BD01E2" w:rsidP="00956003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D01E2">
        <w:rPr>
          <w:rFonts w:ascii="Times New Roman" w:hAnsi="Times New Roman" w:cs="Times New Roman"/>
          <w:sz w:val="28"/>
          <w:szCs w:val="28"/>
        </w:rPr>
        <w:t xml:space="preserve">ветофор с дополнительной секцией </w:t>
      </w:r>
      <w:r>
        <w:rPr>
          <w:rFonts w:ascii="Times New Roman" w:hAnsi="Times New Roman" w:cs="Times New Roman"/>
          <w:sz w:val="28"/>
          <w:szCs w:val="28"/>
        </w:rPr>
        <w:t>– э</w:t>
      </w:r>
      <w:r w:rsidRPr="00BD01E2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D01E2">
        <w:rPr>
          <w:rFonts w:ascii="Times New Roman" w:hAnsi="Times New Roman" w:cs="Times New Roman"/>
          <w:sz w:val="28"/>
          <w:szCs w:val="28"/>
        </w:rPr>
        <w:t xml:space="preserve"> </w:t>
      </w:r>
      <w:r w:rsidR="00EB0CD3" w:rsidRPr="00BD01E2">
        <w:rPr>
          <w:rFonts w:ascii="Times New Roman" w:hAnsi="Times New Roman" w:cs="Times New Roman"/>
          <w:sz w:val="28"/>
          <w:szCs w:val="28"/>
        </w:rPr>
        <w:t>светофор,</w:t>
      </w:r>
      <w:r w:rsidRPr="00BD01E2">
        <w:rPr>
          <w:rFonts w:ascii="Times New Roman" w:hAnsi="Times New Roman" w:cs="Times New Roman"/>
          <w:sz w:val="28"/>
          <w:szCs w:val="28"/>
        </w:rPr>
        <w:t xml:space="preserve"> имею</w:t>
      </w:r>
      <w:r w:rsidR="00EB0CD3">
        <w:rPr>
          <w:rFonts w:ascii="Times New Roman" w:hAnsi="Times New Roman" w:cs="Times New Roman"/>
          <w:sz w:val="28"/>
          <w:szCs w:val="28"/>
        </w:rPr>
        <w:t>щий</w:t>
      </w:r>
      <w:r>
        <w:rPr>
          <w:rFonts w:ascii="Times New Roman" w:hAnsi="Times New Roman" w:cs="Times New Roman"/>
          <w:sz w:val="28"/>
          <w:szCs w:val="28"/>
        </w:rPr>
        <w:t xml:space="preserve"> одну или несколько </w:t>
      </w:r>
      <w:r w:rsidRPr="00BD01E2">
        <w:rPr>
          <w:rFonts w:ascii="Times New Roman" w:hAnsi="Times New Roman" w:cs="Times New Roman"/>
          <w:sz w:val="28"/>
          <w:szCs w:val="28"/>
        </w:rPr>
        <w:t>секции, которые указывают направление движения. Они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BD01E2">
        <w:rPr>
          <w:rFonts w:ascii="Times New Roman" w:hAnsi="Times New Roman" w:cs="Times New Roman"/>
          <w:sz w:val="28"/>
          <w:szCs w:val="28"/>
        </w:rPr>
        <w:t xml:space="preserve"> на перекрестках, где необходимо регулировать движение </w:t>
      </w:r>
      <w:r>
        <w:rPr>
          <w:rFonts w:ascii="Times New Roman" w:hAnsi="Times New Roman" w:cs="Times New Roman"/>
          <w:sz w:val="28"/>
          <w:szCs w:val="28"/>
        </w:rPr>
        <w:t>на разных полосах проезжей части (Рисунок 5)</w:t>
      </w:r>
      <w:r w:rsidRPr="00BD01E2">
        <w:rPr>
          <w:rFonts w:ascii="Times New Roman" w:hAnsi="Times New Roman" w:cs="Times New Roman"/>
          <w:sz w:val="28"/>
          <w:szCs w:val="28"/>
        </w:rPr>
        <w:t>.</w:t>
      </w:r>
    </w:p>
    <w:p w:rsidR="00956003" w:rsidRDefault="00B70C81" w:rsidP="00956003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 w:rsidRPr="00956003">
        <w:rPr>
          <w:rFonts w:ascii="Times New Roman" w:hAnsi="Times New Roman" w:cs="Times New Roman"/>
          <w:sz w:val="28"/>
          <w:szCs w:val="28"/>
        </w:rPr>
        <w:t xml:space="preserve">В связи </w:t>
      </w:r>
      <w:r>
        <w:rPr>
          <w:rFonts w:ascii="Times New Roman" w:hAnsi="Times New Roman" w:cs="Times New Roman"/>
          <w:sz w:val="28"/>
          <w:szCs w:val="28"/>
        </w:rPr>
        <w:t>с тем, что</w:t>
      </w:r>
      <w:r w:rsidR="00023635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полоса возле светофора</w:t>
      </w:r>
      <w:r w:rsidR="00023635">
        <w:rPr>
          <w:rFonts w:ascii="Times New Roman" w:hAnsi="Times New Roman" w:cs="Times New Roman"/>
          <w:sz w:val="28"/>
          <w:szCs w:val="28"/>
        </w:rPr>
        <w:t xml:space="preserve"> с дополнительн</w:t>
      </w:r>
      <w:r w:rsidR="00D942D3">
        <w:rPr>
          <w:rFonts w:ascii="Times New Roman" w:hAnsi="Times New Roman" w:cs="Times New Roman"/>
          <w:sz w:val="28"/>
          <w:szCs w:val="28"/>
        </w:rPr>
        <w:t>ой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956003">
        <w:rPr>
          <w:rFonts w:ascii="Times New Roman" w:hAnsi="Times New Roman" w:cs="Times New Roman"/>
          <w:sz w:val="28"/>
          <w:szCs w:val="28"/>
        </w:rPr>
        <w:t>секци</w:t>
      </w:r>
      <w:r w:rsidR="00D942D3">
        <w:rPr>
          <w:rFonts w:ascii="Times New Roman" w:hAnsi="Times New Roman" w:cs="Times New Roman"/>
          <w:sz w:val="28"/>
          <w:szCs w:val="28"/>
        </w:rPr>
        <w:t>ей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отличается загруженностью от основных полос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, необходимо </w:t>
      </w:r>
      <w:r w:rsidR="00733BB2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956003">
        <w:rPr>
          <w:rFonts w:ascii="Times New Roman" w:hAnsi="Times New Roman" w:cs="Times New Roman"/>
          <w:sz w:val="28"/>
          <w:szCs w:val="28"/>
        </w:rPr>
        <w:t>проводить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замеры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для каждой полосы</w:t>
      </w:r>
      <w:r w:rsidR="00733BB2">
        <w:rPr>
          <w:rFonts w:ascii="Times New Roman" w:hAnsi="Times New Roman" w:cs="Times New Roman"/>
          <w:sz w:val="28"/>
          <w:szCs w:val="28"/>
        </w:rPr>
        <w:t xml:space="preserve"> отдельно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. </w:t>
      </w:r>
      <w:r w:rsidR="00023635">
        <w:rPr>
          <w:rFonts w:ascii="Times New Roman" w:hAnsi="Times New Roman" w:cs="Times New Roman"/>
          <w:sz w:val="28"/>
          <w:szCs w:val="28"/>
        </w:rPr>
        <w:t>Поэтому</w:t>
      </w:r>
      <w:r w:rsidR="00D942D3">
        <w:rPr>
          <w:rFonts w:ascii="Times New Roman" w:hAnsi="Times New Roman" w:cs="Times New Roman"/>
          <w:sz w:val="28"/>
          <w:szCs w:val="28"/>
        </w:rPr>
        <w:t xml:space="preserve">, на начальных этапах </w:t>
      </w:r>
      <w:r w:rsidR="00D942D3">
        <w:rPr>
          <w:rFonts w:ascii="Times New Roman" w:hAnsi="Times New Roman" w:cs="Times New Roman"/>
          <w:sz w:val="28"/>
          <w:szCs w:val="28"/>
        </w:rPr>
        <w:lastRenderedPageBreak/>
        <w:t xml:space="preserve">интеграции </w:t>
      </w:r>
      <w:r w:rsidR="00733BB2">
        <w:rPr>
          <w:rFonts w:ascii="Times New Roman" w:hAnsi="Times New Roman" w:cs="Times New Roman"/>
          <w:sz w:val="28"/>
          <w:szCs w:val="28"/>
        </w:rPr>
        <w:t>необходимо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начать с более простой модели</w:t>
      </w:r>
      <w:r w:rsidR="00023635">
        <w:rPr>
          <w:rFonts w:ascii="Times New Roman" w:hAnsi="Times New Roman" w:cs="Times New Roman"/>
          <w:sz w:val="28"/>
          <w:szCs w:val="28"/>
        </w:rPr>
        <w:t xml:space="preserve"> (светофор с одной секцией)</w:t>
      </w:r>
      <w:r w:rsidR="00694F23">
        <w:rPr>
          <w:rFonts w:ascii="Times New Roman" w:hAnsi="Times New Roman" w:cs="Times New Roman"/>
          <w:sz w:val="28"/>
          <w:szCs w:val="28"/>
        </w:rPr>
        <w:t xml:space="preserve"> и </w:t>
      </w:r>
      <w:r w:rsidR="00956003" w:rsidRPr="00956003">
        <w:rPr>
          <w:rFonts w:ascii="Times New Roman" w:hAnsi="Times New Roman" w:cs="Times New Roman"/>
          <w:sz w:val="28"/>
          <w:szCs w:val="28"/>
        </w:rPr>
        <w:t>постепенно повыша</w:t>
      </w:r>
      <w:r w:rsidR="00694F23">
        <w:rPr>
          <w:rFonts w:ascii="Times New Roman" w:hAnsi="Times New Roman" w:cs="Times New Roman"/>
          <w:sz w:val="28"/>
          <w:szCs w:val="28"/>
        </w:rPr>
        <w:t>ть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уровень сложности при дальнейших исследованиях.</w:t>
      </w:r>
    </w:p>
    <w:p w:rsidR="00956003" w:rsidRDefault="00956003" w:rsidP="00956003">
      <w:pPr>
        <w:ind w:firstLine="0"/>
        <w:jc w:val="center"/>
        <w:divId w:val="1871215397"/>
      </w:pPr>
      <w:r>
        <w:object w:dxaOrig="3211" w:dyaOrig="1845">
          <v:shape id="_x0000_i1048" type="#_x0000_t75" style="width:215.25pt;height:123.75pt" o:ole="">
            <v:imagedata r:id="rId12" o:title=""/>
          </v:shape>
          <o:OLEObject Type="Embed" ProgID="Visio.Drawing.15" ShapeID="_x0000_i1048" DrawAspect="Content" ObjectID="_1763307861" r:id="rId13"/>
        </w:object>
      </w:r>
    </w:p>
    <w:p w:rsidR="00956003" w:rsidRDefault="00956003" w:rsidP="00956003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Рис.4 – Светофор с одной секцией</w:t>
      </w:r>
    </w:p>
    <w:p w:rsidR="00733BB2" w:rsidRDefault="00733BB2" w:rsidP="00956003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</w:p>
    <w:p w:rsidR="00956003" w:rsidRDefault="00956003" w:rsidP="00956003">
      <w:pPr>
        <w:pStyle w:val="a4"/>
        <w:spacing w:before="120" w:after="240"/>
        <w:ind w:left="0" w:firstLine="0"/>
        <w:jc w:val="center"/>
        <w:divId w:val="1871215397"/>
      </w:pPr>
      <w:r>
        <w:object w:dxaOrig="3211" w:dyaOrig="1860">
          <v:shape id="_x0000_i1049" type="#_x0000_t75" style="width:214.5pt;height:124.5pt" o:ole="">
            <v:imagedata r:id="rId14" o:title=""/>
          </v:shape>
          <o:OLEObject Type="Embed" ProgID="Visio.Drawing.15" ShapeID="_x0000_i1049" DrawAspect="Content" ObjectID="_1763307862" r:id="rId15"/>
        </w:object>
      </w:r>
    </w:p>
    <w:p w:rsidR="00E82B85" w:rsidRDefault="00733BB2" w:rsidP="00E82B85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Рис.5 – Светофор с дополнительной секцией</w:t>
      </w:r>
    </w:p>
    <w:p w:rsidR="00956003" w:rsidRPr="00E82B85" w:rsidRDefault="00E82B85" w:rsidP="00E82B85">
      <w:r>
        <w:br w:type="page"/>
      </w:r>
    </w:p>
    <w:p w:rsidR="0053548E" w:rsidRPr="00A77EFC" w:rsidRDefault="00A77EFC" w:rsidP="00A77EFC">
      <w:pPr>
        <w:pStyle w:val="2"/>
        <w:jc w:val="center"/>
        <w:divId w:val="1871215397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152694917"/>
      <w:r w:rsidRPr="00A77EF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2.2. </w:t>
      </w:r>
      <w:r w:rsidR="00D63335">
        <w:rPr>
          <w:rFonts w:ascii="Times New Roman" w:hAnsi="Times New Roman" w:cs="Times New Roman"/>
          <w:color w:val="auto"/>
          <w:sz w:val="28"/>
          <w:szCs w:val="28"/>
        </w:rPr>
        <w:t>Основные параметры расчета</w:t>
      </w:r>
      <w:bookmarkEnd w:id="7"/>
    </w:p>
    <w:p w:rsidR="004A09A5" w:rsidRPr="006E1EC9" w:rsidRDefault="004A09A5" w:rsidP="00E82B85">
      <w:pPr>
        <w:pStyle w:val="a4"/>
        <w:ind w:left="0" w:firstLine="567"/>
        <w:divId w:val="1871215397"/>
        <w:rPr>
          <w:rFonts w:ascii="Times New Roman" w:hAnsi="Times New Roman" w:cs="Times New Roman"/>
          <w:color w:val="0F0F0F"/>
          <w:sz w:val="28"/>
          <w:szCs w:val="28"/>
        </w:rPr>
      </w:pPr>
      <w:r w:rsidRPr="004A09A5">
        <w:rPr>
          <w:rFonts w:ascii="Times New Roman" w:hAnsi="Times New Roman" w:cs="Times New Roman"/>
          <w:color w:val="0F0F0F"/>
          <w:sz w:val="28"/>
          <w:szCs w:val="28"/>
        </w:rPr>
        <w:t>Прежде чем приступи</w:t>
      </w:r>
      <w:r w:rsidR="005328CE">
        <w:rPr>
          <w:rFonts w:ascii="Times New Roman" w:hAnsi="Times New Roman" w:cs="Times New Roman"/>
          <w:color w:val="0F0F0F"/>
          <w:sz w:val="28"/>
          <w:szCs w:val="28"/>
        </w:rPr>
        <w:t>ть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 к подробностям процесса интеграции данных о светофорах, необходимо вынести основные параметры</w:t>
      </w:r>
      <w:r w:rsidR="00D57E27">
        <w:rPr>
          <w:rFonts w:ascii="Times New Roman" w:hAnsi="Times New Roman" w:cs="Times New Roman"/>
          <w:color w:val="0F0F0F"/>
          <w:sz w:val="28"/>
          <w:szCs w:val="28"/>
        </w:rPr>
        <w:t xml:space="preserve"> расчета для одной полосы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, которые </w:t>
      </w:r>
      <w:r w:rsidR="00E82B85">
        <w:rPr>
          <w:rFonts w:ascii="Times New Roman" w:hAnsi="Times New Roman" w:cs="Times New Roman"/>
          <w:color w:val="0F0F0F"/>
          <w:sz w:val="28"/>
          <w:szCs w:val="28"/>
        </w:rPr>
        <w:t xml:space="preserve">получились в первой главе и которые 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будут включены в </w:t>
      </w:r>
      <w:r w:rsidR="00E82B85">
        <w:rPr>
          <w:rFonts w:ascii="Times New Roman" w:hAnsi="Times New Roman" w:cs="Times New Roman"/>
          <w:color w:val="0F0F0F"/>
          <w:sz w:val="28"/>
          <w:szCs w:val="28"/>
        </w:rPr>
        <w:t>мою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 математическую модель. Эти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параметры делятся на два вида «</w:t>
      </w:r>
      <w:r w:rsidR="00AB53B9">
        <w:rPr>
          <w:rFonts w:ascii="Times New Roman" w:hAnsi="Times New Roman" w:cs="Times New Roman"/>
          <w:color w:val="0F0F0F"/>
          <w:sz w:val="28"/>
          <w:szCs w:val="28"/>
        </w:rPr>
        <w:t xml:space="preserve">расчетные 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>данн</w:t>
      </w:r>
      <w:r w:rsidR="00AB53B9">
        <w:rPr>
          <w:rFonts w:ascii="Times New Roman" w:hAnsi="Times New Roman" w:cs="Times New Roman"/>
          <w:color w:val="0F0F0F"/>
          <w:sz w:val="28"/>
          <w:szCs w:val="28"/>
        </w:rPr>
        <w:t>ые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»</w:t>
      </w:r>
      <w:r w:rsidR="005D1C63" w:rsidRPr="005D1C63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5D1C63">
        <w:rPr>
          <w:rFonts w:ascii="Times New Roman" w:hAnsi="Times New Roman" w:cs="Times New Roman"/>
          <w:color w:val="0F0F0F"/>
          <w:sz w:val="28"/>
          <w:szCs w:val="28"/>
        </w:rPr>
        <w:t>и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«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>входные данные</w:t>
      </w:r>
      <w:r w:rsidR="005D1C63">
        <w:rPr>
          <w:rFonts w:ascii="Times New Roman" w:hAnsi="Times New Roman" w:cs="Times New Roman"/>
          <w:color w:val="0F0F0F"/>
          <w:sz w:val="28"/>
          <w:szCs w:val="28"/>
        </w:rPr>
        <w:t>».</w:t>
      </w:r>
    </w:p>
    <w:p w:rsidR="006E1EC9" w:rsidRPr="006E1EC9" w:rsidRDefault="00AB53B9" w:rsidP="006E1EC9">
      <w:pPr>
        <w:ind w:firstLine="0"/>
        <w:divId w:val="1871215397"/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color w:val="0F0F0F"/>
          <w:sz w:val="28"/>
          <w:szCs w:val="28"/>
          <w:u w:val="single"/>
        </w:rPr>
        <w:t>Расчетные д</w:t>
      </w:r>
      <w:r w:rsidR="005D1C63">
        <w:rPr>
          <w:rFonts w:ascii="Times New Roman" w:hAnsi="Times New Roman" w:cs="Times New Roman"/>
          <w:color w:val="0F0F0F"/>
          <w:sz w:val="28"/>
          <w:szCs w:val="28"/>
          <w:u w:val="single"/>
        </w:rPr>
        <w:t>анные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  <w:t>:</w:t>
      </w:r>
    </w:p>
    <w:p w:rsidR="00E82B85" w:rsidRPr="005A358C" w:rsidRDefault="00E82B85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>Среднее число машин в системе</w:t>
      </w:r>
      <w:r w:rsidR="00D5339D" w:rsidRPr="005A358C">
        <w:rPr>
          <w:rFonts w:ascii="Times New Roman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ρ</m:t>
            </m:r>
          </m:den>
        </m:f>
      </m:oMath>
    </w:p>
    <w:p w:rsidR="00D5339D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>Среднее время ожидания</w:t>
      </w:r>
      <w:r w:rsidRPr="005074E0">
        <w:rPr>
          <w:rFonts w:ascii="Times New Roman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об</m:t>
            </m:r>
          </m:sub>
        </m:sSub>
        <m:r>
          <w:rPr>
            <w:rFonts w:ascii="Cambria Math" w:hAnsi="Cambria Math"/>
            <w:sz w:val="32"/>
            <w:szCs w:val="32"/>
          </w:rPr>
          <m:t>= </m:t>
        </m:r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μ(1-ρ)</m:t>
            </m:r>
          </m:den>
        </m:f>
      </m:oMath>
    </w:p>
    <w:p w:rsidR="00275911" w:rsidRPr="00275911" w:rsidRDefault="00275911" w:rsidP="00275911">
      <w:pPr>
        <w:pStyle w:val="a4"/>
        <w:numPr>
          <w:ilvl w:val="0"/>
          <w:numId w:val="16"/>
        </w:numPr>
        <w:ind w:left="426"/>
        <w:divId w:val="1871215397"/>
        <w:rPr>
          <w:rFonts w:eastAsiaTheme="minorEastAsia"/>
          <w:iCs/>
          <w:sz w:val="28"/>
          <w:szCs w:val="28"/>
        </w:rPr>
      </w:pP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Вероятность того, что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проезжая часть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свободен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=(1-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)</m:t>
        </m:r>
      </m:oMath>
    </w:p>
    <w:p w:rsidR="00D5339D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 xml:space="preserve">Интенсивность трафика: </w:t>
      </w:r>
      <m:oMath>
        <m:r>
          <w:rPr>
            <w:rFonts w:ascii="Cambria Math" w:hAnsi="Cambria Math"/>
            <w:sz w:val="32"/>
            <w:szCs w:val="32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i/>
                <w:iCs/>
                <w:sz w:val="32"/>
                <w:szCs w:val="32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μ</m:t>
            </m:r>
          </m:den>
        </m:f>
      </m:oMath>
    </w:p>
    <w:p w:rsidR="00D5339D" w:rsidRPr="005A358C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58C">
        <w:rPr>
          <w:rFonts w:ascii="Times New Roman" w:hAnsi="Times New Roman" w:cs="Times New Roman"/>
          <w:sz w:val="28"/>
          <w:szCs w:val="28"/>
        </w:rPr>
        <w:t xml:space="preserve">Интенсивность поступления машин: </w:t>
      </w:r>
      <m:oMath>
        <m:r>
          <w:rPr>
            <w:rFonts w:ascii="Cambria Math" w:hAnsi="Cambria Math"/>
            <w:sz w:val="28"/>
            <w:szCs w:val="28"/>
          </w:rPr>
          <m:t>μ=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светофора вкл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 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</m:oMath>
    </w:p>
    <w:p w:rsidR="005A358C" w:rsidRPr="005074E0" w:rsidRDefault="00A77EFC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6"/>
          <w:szCs w:val="36"/>
        </w:rPr>
      </w:pP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>Ко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личест</w:t>
      </w: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во 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машин,</w:t>
      </w: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проехавших за время светофора</w:t>
      </w:r>
      <w:r w:rsidR="00CC4FDF" w:rsidRPr="00CC4FD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CC4FDF" w:rsidRPr="00CC4FDF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CC4FDF" w:rsidRPr="00CC4FDF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5074E0" w:rsidRPr="005074E0" w:rsidRDefault="0000000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светоф. вкл</m:t>
                    </m:r>
                  </m:sub>
                </m:sSub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5074E0" w:rsidRPr="005074E0">
        <w:rPr>
          <w:rFonts w:ascii="Times New Roman" w:eastAsiaTheme="minorEastAsia" w:hAnsi="Times New Roman" w:cs="Times New Roman"/>
          <w:iCs/>
          <w:sz w:val="36"/>
          <w:szCs w:val="36"/>
        </w:rPr>
        <w:t xml:space="preserve"> 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используется при </w:t>
      </w:r>
      <w:proofErr w:type="gramStart"/>
      <w:r w:rsidR="005074E0" w:rsidRPr="005074E0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&gt;</w:t>
      </w:r>
      <w:proofErr w:type="gramEnd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1</w:t>
      </w:r>
    </w:p>
    <w:p w:rsidR="005074E0" w:rsidRPr="005074E0" w:rsidRDefault="005074E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>Или</w:t>
      </w:r>
    </w:p>
    <w:p w:rsidR="005074E0" w:rsidRPr="005074E0" w:rsidRDefault="0000000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/>
                <w:sz w:val="36"/>
                <w:szCs w:val="36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2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светоф. вкл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используется при </w:t>
      </w:r>
      <w:r w:rsidR="005074E0" w:rsidRPr="005074E0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gramStart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>&lt; 1</w:t>
      </w:r>
      <w:proofErr w:type="gramEnd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:rsidR="005074E0" w:rsidRPr="005074E0" w:rsidRDefault="005074E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светоф.вкл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r>
          <w:rPr>
            <w:rFonts w:ascii="Cambria Math" w:hAnsi="Cambria Math"/>
            <w:sz w:val="32"/>
            <w:szCs w:val="32"/>
          </w:rPr>
          <m:t>*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 xml:space="preserve"> 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</m:oMath>
    </w:p>
    <w:p w:rsidR="005074E0" w:rsidRDefault="005074E0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>Коэффициент для выбора формулы поиска количества автомобилей</w:t>
      </w:r>
      <w:r w:rsidR="00B87845"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2C02F7" w:rsidRPr="002C02F7" w:rsidRDefault="002C02F7" w:rsidP="002C02F7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k=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светофора вкл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 1-ого</m:t>
                  </m:r>
                </m:sub>
              </m:sSub>
            </m:den>
          </m:f>
        </m:oMath>
      </m:oMathPara>
    </w:p>
    <w:p w:rsidR="002C02F7" w:rsidRDefault="002C02F7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>Время перв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ы на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макс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имальной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скорости</w:t>
      </w:r>
      <w:r w:rsidR="00B87845"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6F0580" w:rsidRPr="006F0580" w:rsidRDefault="00000000" w:rsidP="006F0580">
      <w:pPr>
        <w:ind w:left="360" w:firstLine="0"/>
        <w:divId w:val="1871215397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32"/>
                  <w:szCs w:val="32"/>
                </w:rPr>
                <m:t>разгона 1-ого</m:t>
              </m:r>
            </m:sub>
          </m:sSub>
          <m:r>
            <w:rPr>
              <w:rFonts w:ascii="Cambria Math" w:eastAsiaTheme="minorEastAsia" w:hAnsi="Cambria Math"/>
              <w:sz w:val="32"/>
              <w:szCs w:val="32"/>
            </w:rPr>
            <m:t>=i*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реакции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2*(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*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</m:den>
              </m:f>
            </m:e>
          </m:rad>
        </m:oMath>
      </m:oMathPara>
    </w:p>
    <w:p w:rsidR="006E1EC9" w:rsidRPr="005D1C63" w:rsidRDefault="006F0580" w:rsidP="006E1EC9">
      <w:pPr>
        <w:pStyle w:val="a4"/>
        <w:numPr>
          <w:ilvl w:val="0"/>
          <w:numId w:val="16"/>
        </w:numPr>
        <w:ind w:left="426"/>
        <w:rPr>
          <w:rFonts w:ascii="Cambria Math" w:eastAsiaTheme="minorEastAsia" w:hAnsi="Cambria Math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Номер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перв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ы на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макс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имальной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скорости</w:t>
      </w:r>
      <w:r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den>
        </m:f>
        <m:r>
          <w:rPr>
            <w:rFonts w:ascii="Cambria Math" w:hAnsi="Cambria Math"/>
            <w:sz w:val="28"/>
            <w:szCs w:val="28"/>
          </w:rPr>
          <m:t>+1</m:t>
        </m:r>
      </m:oMath>
    </w:p>
    <w:p w:rsidR="005D1C63" w:rsidRPr="006E1EC9" w:rsidRDefault="005D1C63" w:rsidP="005D1C63">
      <w:pPr>
        <w:pStyle w:val="a4"/>
        <w:ind w:left="426" w:firstLine="0"/>
        <w:rPr>
          <w:rFonts w:ascii="Cambria Math" w:eastAsiaTheme="minorEastAsia" w:hAnsi="Cambria Math"/>
          <w:i/>
          <w:iCs/>
          <w:sz w:val="28"/>
          <w:szCs w:val="28"/>
        </w:rPr>
      </w:pPr>
    </w:p>
    <w:p w:rsidR="006F0580" w:rsidRDefault="006F0580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Расстояние, которое проедет машина, ускоряясь до макс.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</w:t>
      </w: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>корости</w:t>
      </w:r>
    </w:p>
    <w:p w:rsidR="006F0580" w:rsidRPr="006F0580" w:rsidRDefault="00000000" w:rsidP="006F058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 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</m:oMath>
      </m:oMathPara>
    </w:p>
    <w:p w:rsidR="006F0580" w:rsidRPr="005D1C63" w:rsidRDefault="006F0580" w:rsidP="006F0580">
      <w:pPr>
        <w:pStyle w:val="a4"/>
        <w:numPr>
          <w:ilvl w:val="0"/>
          <w:numId w:val="16"/>
        </w:numPr>
        <w:ind w:left="426"/>
        <w:rPr>
          <w:rFonts w:ascii="Cambria Math" w:eastAsiaTheme="minorEastAsia" w:hAnsi="Cambria Math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Время разгона до максимальной скорости</w:t>
      </w: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den>
        </m:f>
      </m:oMath>
    </w:p>
    <w:p w:rsidR="005D1C63" w:rsidRDefault="005D1C63" w:rsidP="006E1EC9">
      <w:pPr>
        <w:ind w:firstLine="0"/>
        <w:rPr>
          <w:rFonts w:ascii="Times New Roman" w:hAnsi="Times New Roman" w:cs="Times New Roman"/>
          <w:color w:val="0F0F0F"/>
          <w:sz w:val="28"/>
          <w:szCs w:val="28"/>
        </w:rPr>
      </w:pPr>
    </w:p>
    <w:p w:rsidR="005D1C63" w:rsidRDefault="005D1C63" w:rsidP="005D1C63">
      <w:pPr>
        <w:ind w:firstLine="0"/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color w:val="0F0F0F"/>
          <w:sz w:val="28"/>
          <w:szCs w:val="28"/>
          <w:u w:val="single"/>
        </w:rPr>
        <w:t>Входные данные</w:t>
      </w:r>
      <w:r w:rsidRPr="006E1EC9"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  <w:t>: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разрешающего сигнала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светофора вкл</m:t>
            </m:r>
          </m:sub>
        </m:sSub>
      </m:oMath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запрещающего сингала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светофора выкл</m:t>
            </m:r>
          </m:sub>
        </m:sSub>
      </m:oMath>
    </w:p>
    <w:p w:rsidR="005D1C63" w:rsidRPr="00D57E27" w:rsidRDefault="005D1C63" w:rsidP="005D1C63">
      <w:pPr>
        <w:pStyle w:val="a4"/>
        <w:numPr>
          <w:ilvl w:val="0"/>
          <w:numId w:val="16"/>
        </w:numPr>
        <w:ind w:left="426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Максимальная разрешенная скорость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макс</m:t>
            </m:r>
          </m:sub>
        </m:sSub>
      </m:oMath>
    </w:p>
    <w:p w:rsidR="00D57E27" w:rsidRPr="000E1F36" w:rsidRDefault="00D57E27" w:rsidP="00D57E27">
      <w:pPr>
        <w:pStyle w:val="a4"/>
        <w:numPr>
          <w:ilvl w:val="0"/>
          <w:numId w:val="16"/>
        </w:numPr>
        <w:ind w:left="426"/>
        <w:rPr>
          <w:rFonts w:ascii="Times New Roman" w:hAnsi="Times New Roman" w:cs="Times New Roman"/>
          <w:color w:val="0F0F0F"/>
          <w:sz w:val="28"/>
          <w:szCs w:val="28"/>
        </w:rPr>
      </w:pP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Интенсивность поступления </w:t>
      </w:r>
      <w:r>
        <w:rPr>
          <w:rFonts w:ascii="Times New Roman" w:hAnsi="Times New Roman" w:cs="Times New Roman"/>
          <w:color w:val="0F0F0F"/>
          <w:sz w:val="28"/>
          <w:szCs w:val="28"/>
        </w:rPr>
        <w:t>автомобилей</w:t>
      </w: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0F0F"/>
          <w:sz w:val="28"/>
          <w:szCs w:val="28"/>
        </w:rPr>
        <w:t>в определённый час</w:t>
      </w: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: </w:t>
      </w:r>
      <m:oMath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el-GR"/>
          </w:rPr>
          <m:t>λ</m:t>
        </m:r>
      </m:oMath>
    </w:p>
    <w:p w:rsidR="000E1F36" w:rsidRPr="00D57E27" w:rsidRDefault="000E1F36" w:rsidP="00D57E27">
      <w:pPr>
        <w:pStyle w:val="a4"/>
        <w:numPr>
          <w:ilvl w:val="0"/>
          <w:numId w:val="16"/>
        </w:numPr>
        <w:ind w:left="426"/>
        <w:rPr>
          <w:rFonts w:ascii="Times New Roman" w:hAnsi="Times New Roman" w:cs="Times New Roman"/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 xml:space="preserve">Средняя длинна </w:t>
      </w:r>
      <w:r>
        <w:rPr>
          <w:rFonts w:ascii="Times New Roman" w:hAnsi="Times New Roman" w:cs="Times New Roman"/>
          <w:color w:val="0F0F0F"/>
          <w:sz w:val="28"/>
          <w:szCs w:val="28"/>
        </w:rPr>
        <w:t>автомобиля:</w:t>
      </w:r>
      <w:r>
        <w:rPr>
          <w:rFonts w:ascii="Times New Roman" w:hAnsi="Times New Roman" w:cs="Times New Roman"/>
          <w:color w:val="0F0F0F"/>
          <w:sz w:val="28"/>
          <w:szCs w:val="28"/>
          <w:lang w:val="en-US"/>
        </w:rPr>
        <w:t xml:space="preserve"> </w:t>
      </w:r>
      <w:r w:rsidRPr="005D1C63">
        <w:rPr>
          <w:rFonts w:ascii="Times New Roman" w:hAnsi="Times New Roman" w:cs="Times New Roman"/>
          <w:i/>
          <w:iCs/>
          <w:color w:val="0F0F0F"/>
          <w:sz w:val="28"/>
          <w:szCs w:val="28"/>
          <w:lang w:val="en-US"/>
        </w:rPr>
        <w:t>L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rPr>
          <w:rFonts w:ascii="Times New Roman" w:hAnsi="Times New Roman" w:cs="Times New Roman"/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>Среднее ускорение автомобиля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: </w:t>
      </w:r>
      <w:r w:rsidRPr="005D1C63">
        <w:rPr>
          <w:rFonts w:ascii="Times New Roman" w:hAnsi="Times New Roman" w:cs="Times New Roman"/>
          <w:i/>
          <w:iCs/>
          <w:color w:val="0F0F0F"/>
          <w:sz w:val="28"/>
          <w:szCs w:val="28"/>
          <w:lang w:val="en-US"/>
        </w:rPr>
        <w:t>a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rPr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>Среднее время реакции водителей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реакции</m:t>
            </m:r>
          </m:sub>
        </m:sSub>
      </m:oMath>
    </w:p>
    <w:p w:rsidR="00D63335" w:rsidRPr="00636BEF" w:rsidRDefault="00D63335" w:rsidP="00636BEF">
      <w:pPr>
        <w:pStyle w:val="a4"/>
        <w:numPr>
          <w:ilvl w:val="0"/>
          <w:numId w:val="16"/>
        </w:numPr>
        <w:ind w:left="426"/>
        <w:rPr>
          <w:rFonts w:ascii="Times New Roman" w:hAnsi="Times New Roman" w:cs="Times New Roman"/>
          <w:color w:val="0F0F0F"/>
          <w:sz w:val="28"/>
          <w:szCs w:val="28"/>
        </w:rPr>
      </w:pPr>
      <w:r w:rsidRPr="00636BEF">
        <w:rPr>
          <w:rFonts w:ascii="Times New Roman" w:hAnsi="Times New Roman" w:cs="Times New Roman"/>
          <w:color w:val="0F0F0F"/>
          <w:sz w:val="28"/>
          <w:szCs w:val="28"/>
        </w:rPr>
        <w:br w:type="page"/>
      </w:r>
    </w:p>
    <w:p w:rsidR="00D63335" w:rsidRDefault="00D63335" w:rsidP="00A2179A">
      <w:pPr>
        <w:pStyle w:val="2"/>
        <w:jc w:val="center"/>
        <w:rPr>
          <w:rFonts w:ascii="Times New Roman" w:hAnsi="Times New Roman" w:cs="Times New Roman"/>
          <w:color w:val="0F0F0F"/>
          <w:sz w:val="28"/>
          <w:szCs w:val="28"/>
        </w:rPr>
      </w:pPr>
      <w:bookmarkStart w:id="8" w:name="_Toc152694918"/>
      <w:r>
        <w:rPr>
          <w:rFonts w:ascii="Times New Roman" w:hAnsi="Times New Roman" w:cs="Times New Roman"/>
          <w:color w:val="0F0F0F"/>
          <w:sz w:val="28"/>
          <w:szCs w:val="28"/>
        </w:rPr>
        <w:lastRenderedPageBreak/>
        <w:t xml:space="preserve">2.3. </w:t>
      </w:r>
      <w:r w:rsidR="009E64BC">
        <w:rPr>
          <w:rFonts w:ascii="Times New Roman" w:hAnsi="Times New Roman" w:cs="Times New Roman"/>
          <w:color w:val="0F0F0F"/>
          <w:sz w:val="28"/>
          <w:szCs w:val="28"/>
        </w:rPr>
        <w:t>Процесс и</w:t>
      </w:r>
      <w:r>
        <w:rPr>
          <w:rFonts w:ascii="Times New Roman" w:hAnsi="Times New Roman" w:cs="Times New Roman"/>
          <w:color w:val="0F0F0F"/>
          <w:sz w:val="28"/>
          <w:szCs w:val="28"/>
        </w:rPr>
        <w:t>нтеграци</w:t>
      </w:r>
      <w:r w:rsidR="009E64BC">
        <w:rPr>
          <w:rFonts w:ascii="Times New Roman" w:hAnsi="Times New Roman" w:cs="Times New Roman"/>
          <w:color w:val="0F0F0F"/>
          <w:sz w:val="28"/>
          <w:szCs w:val="28"/>
        </w:rPr>
        <w:t>и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данных</w:t>
      </w:r>
      <w:bookmarkEnd w:id="8"/>
    </w:p>
    <w:p w:rsidR="00A2179A" w:rsidRDefault="00A2179A" w:rsidP="00A2179A">
      <w:pPr>
        <w:pStyle w:val="3"/>
        <w:jc w:val="center"/>
        <w:rPr>
          <w:rFonts w:ascii="Times New Roman" w:hAnsi="Times New Roman" w:cs="Times New Roman"/>
          <w:color w:val="0F0F0F"/>
          <w:sz w:val="28"/>
          <w:szCs w:val="28"/>
        </w:rPr>
      </w:pPr>
      <w:bookmarkStart w:id="9" w:name="_Toc152694919"/>
      <w:r>
        <w:rPr>
          <w:rFonts w:ascii="Times New Roman" w:hAnsi="Times New Roman" w:cs="Times New Roman"/>
          <w:color w:val="0F0F0F"/>
          <w:sz w:val="28"/>
          <w:szCs w:val="28"/>
        </w:rPr>
        <w:t>2.3.1. Входные данные</w:t>
      </w:r>
      <w:bookmarkEnd w:id="9"/>
    </w:p>
    <w:p w:rsidR="005D1C63" w:rsidRDefault="00AB53B9" w:rsidP="00AB53B9">
      <w:pPr>
        <w:pStyle w:val="a4"/>
        <w:ind w:left="0" w:firstLine="708"/>
        <w:rPr>
          <w:rFonts w:ascii="Times New Roman" w:hAnsi="Times New Roman" w:cs="Times New Roman"/>
          <w:color w:val="0F0F0F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t xml:space="preserve">Процесс интеграции данных, необходимо начать с определения </w:t>
      </w:r>
      <w:r w:rsidR="006A3D36">
        <w:rPr>
          <w:rFonts w:ascii="Times New Roman" w:hAnsi="Times New Roman" w:cs="Times New Roman"/>
          <w:color w:val="0F0F0F"/>
          <w:sz w:val="28"/>
          <w:szCs w:val="28"/>
        </w:rPr>
        <w:t>«</w:t>
      </w:r>
      <w:r>
        <w:rPr>
          <w:rFonts w:ascii="Times New Roman" w:hAnsi="Times New Roman" w:cs="Times New Roman"/>
          <w:color w:val="0F0F0F"/>
          <w:sz w:val="28"/>
          <w:szCs w:val="28"/>
        </w:rPr>
        <w:t>входных данных</w:t>
      </w:r>
      <w:r w:rsidR="006A3D36">
        <w:rPr>
          <w:rFonts w:ascii="Times New Roman" w:hAnsi="Times New Roman" w:cs="Times New Roman"/>
          <w:color w:val="0F0F0F"/>
          <w:sz w:val="28"/>
          <w:szCs w:val="28"/>
        </w:rPr>
        <w:t>»</w:t>
      </w:r>
      <w:r>
        <w:rPr>
          <w:rFonts w:ascii="Times New Roman" w:hAnsi="Times New Roman" w:cs="Times New Roman"/>
          <w:color w:val="0F0F0F"/>
          <w:sz w:val="28"/>
          <w:szCs w:val="28"/>
        </w:rPr>
        <w:t>, связанных с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>о светофором на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ООТ «Океан».</w:t>
      </w:r>
    </w:p>
    <w:p w:rsidR="00D57E27" w:rsidRPr="00D57E27" w:rsidRDefault="00AB53B9" w:rsidP="008014F8">
      <w:pPr>
        <w:pStyle w:val="a4"/>
        <w:numPr>
          <w:ilvl w:val="0"/>
          <w:numId w:val="17"/>
        </w:numPr>
        <w:ind w:left="28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разрешающего сигнала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,</w:t>
      </w:r>
      <w:r w:rsidRPr="00AB53B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0F0F"/>
          <w:sz w:val="28"/>
          <w:szCs w:val="28"/>
        </w:rPr>
        <w:t>на данном светофоре равно 62 секунды</w:t>
      </w:r>
      <w:r w:rsidR="00D57E27"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. </w:t>
      </w:r>
    </w:p>
    <w:p w:rsidR="00AB53B9" w:rsidRDefault="00000000" w:rsidP="00D57E27">
      <w:pPr>
        <w:pStyle w:val="a4"/>
        <w:ind w:left="284" w:firstLine="0"/>
        <w:rPr>
          <w:rFonts w:ascii="Times New Roman" w:hAnsi="Times New Roman" w:cs="Times New Roman"/>
          <w:color w:val="0F0F0F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светофора вкл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</w:rPr>
            <m:t>=62 сек</m:t>
          </m:r>
        </m:oMath>
      </m:oMathPara>
    </w:p>
    <w:p w:rsidR="00D57E27" w:rsidRPr="00D57E27" w:rsidRDefault="00AB53B9" w:rsidP="008014F8">
      <w:pPr>
        <w:pStyle w:val="a4"/>
        <w:numPr>
          <w:ilvl w:val="0"/>
          <w:numId w:val="17"/>
        </w:numPr>
        <w:ind w:left="28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запрещающего сингала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, равно 28 секунд</w:t>
      </w:r>
      <w:r w:rsidR="005904AC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D57E27"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</w:p>
    <w:p w:rsidR="00AB53B9" w:rsidRPr="006A3D36" w:rsidRDefault="00000000" w:rsidP="00D57E27">
      <w:pPr>
        <w:pStyle w:val="a4"/>
        <w:ind w:left="284" w:firstLine="0"/>
        <w:rPr>
          <w:rFonts w:ascii="Times New Roman" w:hAnsi="Times New Roman" w:cs="Times New Roman"/>
          <w:i/>
          <w:color w:val="0F0F0F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светофора выкл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</w:rPr>
            <m:t>=28 сек</m:t>
          </m:r>
        </m:oMath>
      </m:oMathPara>
    </w:p>
    <w:p w:rsidR="005904AC" w:rsidRDefault="005904AC" w:rsidP="008014F8">
      <w:pPr>
        <w:pStyle w:val="a4"/>
        <w:numPr>
          <w:ilvl w:val="0"/>
          <w:numId w:val="17"/>
        </w:numPr>
        <w:ind w:left="28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Максимальная разрешенная скорость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в городской черте по ПДД равно 60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ч, но зная, как соблюдается данное правило водителями. Стоит увеличить это число минимум на 10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ч. В итоге получаем максимальную скорость 70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>.</w:t>
      </w:r>
    </w:p>
    <w:p w:rsidR="006A3D36" w:rsidRPr="006A3D36" w:rsidRDefault="00000000" w:rsidP="006A3D36">
      <w:pPr>
        <w:pStyle w:val="a4"/>
        <w:ind w:left="284" w:firstLine="0"/>
        <w:rPr>
          <w:rFonts w:ascii="Times New Roman" w:eastAsiaTheme="minorEastAsia" w:hAnsi="Times New Roman" w:cs="Times New Roman"/>
          <w:iCs/>
          <w:color w:val="0F0F0F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макс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>=70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км</m:t>
              </m:r>
            </m:num>
            <m:den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ч</m:t>
              </m:r>
            </m:den>
          </m:f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>=19,44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м</m:t>
              </m:r>
            </m:num>
            <m:den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c</m:t>
              </m:r>
            </m:den>
          </m:f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 xml:space="preserve"> </m:t>
          </m:r>
        </m:oMath>
      </m:oMathPara>
    </w:p>
    <w:p w:rsidR="00800705" w:rsidRDefault="00800705" w:rsidP="00800705">
      <w:pPr>
        <w:pStyle w:val="a4"/>
        <w:numPr>
          <w:ilvl w:val="0"/>
          <w:numId w:val="17"/>
        </w:numPr>
        <w:ind w:left="284" w:hanging="284"/>
        <w:rPr>
          <w:rFonts w:ascii="Times New Roman" w:hAnsi="Times New Roman" w:cs="Times New Roman"/>
          <w:color w:val="0F0F0F"/>
          <w:sz w:val="28"/>
          <w:szCs w:val="28"/>
        </w:rPr>
      </w:pPr>
      <w:r w:rsidRPr="00800705">
        <w:rPr>
          <w:rFonts w:ascii="Times New Roman" w:hAnsi="Times New Roman" w:cs="Times New Roman"/>
          <w:color w:val="0F0F0F"/>
          <w:sz w:val="28"/>
          <w:szCs w:val="28"/>
        </w:rPr>
        <w:t xml:space="preserve">Интенсивность поступления автомобилей будет </w:t>
      </w:r>
      <w:r w:rsidR="00636BEF" w:rsidRPr="00800705">
        <w:rPr>
          <w:rFonts w:ascii="Times New Roman" w:hAnsi="Times New Roman" w:cs="Times New Roman"/>
          <w:color w:val="0F0F0F"/>
          <w:sz w:val="28"/>
          <w:szCs w:val="28"/>
        </w:rPr>
        <w:t>зам</w:t>
      </w:r>
      <w:r w:rsidR="00636BEF">
        <w:rPr>
          <w:rFonts w:ascii="Times New Roman" w:hAnsi="Times New Roman" w:cs="Times New Roman"/>
          <w:color w:val="0F0F0F"/>
          <w:sz w:val="28"/>
          <w:szCs w:val="28"/>
        </w:rPr>
        <w:t>и</w:t>
      </w:r>
      <w:r w:rsidR="00636BEF" w:rsidRPr="00800705">
        <w:rPr>
          <w:rFonts w:ascii="Times New Roman" w:hAnsi="Times New Roman" w:cs="Times New Roman"/>
          <w:color w:val="0F0F0F"/>
          <w:sz w:val="28"/>
          <w:szCs w:val="28"/>
        </w:rPr>
        <w:t>рятся</w:t>
      </w:r>
      <w:r w:rsidRPr="00800705">
        <w:rPr>
          <w:rFonts w:ascii="Times New Roman" w:hAnsi="Times New Roman" w:cs="Times New Roman"/>
          <w:color w:val="0F0F0F"/>
          <w:sz w:val="28"/>
          <w:szCs w:val="28"/>
        </w:rPr>
        <w:t xml:space="preserve"> в самый загруженный час – с 17:00 до 18:00. Это время выбрано для проверки эффективности работы светофора в условиях максимальной загрузки</w:t>
      </w:r>
      <w:r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636BEF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36BEF" w:rsidRPr="00636BEF">
        <w:rPr>
          <w:rFonts w:ascii="Times New Roman" w:hAnsi="Times New Roman" w:cs="Times New Roman"/>
          <w:sz w:val="28"/>
          <w:szCs w:val="28"/>
        </w:rPr>
        <w:t xml:space="preserve">Согласно моим вычислениям, в интервале с 17:00 до 18:00 через светофор </w:t>
      </w:r>
      <w:r w:rsidR="004C1FE6">
        <w:rPr>
          <w:rFonts w:ascii="Times New Roman" w:hAnsi="Times New Roman" w:cs="Times New Roman"/>
          <w:sz w:val="28"/>
          <w:szCs w:val="28"/>
        </w:rPr>
        <w:t>проехали</w:t>
      </w:r>
      <w:r w:rsidR="00636BEF" w:rsidRPr="00636BEF">
        <w:rPr>
          <w:rFonts w:ascii="Times New Roman" w:hAnsi="Times New Roman" w:cs="Times New Roman"/>
          <w:sz w:val="28"/>
          <w:szCs w:val="28"/>
        </w:rPr>
        <w:t xml:space="preserve"> 1864 автомобиля. Учитывая, что на дороге имеется три полосы, </w:t>
      </w:r>
      <w:r w:rsidR="004C1FE6">
        <w:rPr>
          <w:rFonts w:ascii="Times New Roman" w:hAnsi="Times New Roman" w:cs="Times New Roman"/>
          <w:sz w:val="28"/>
          <w:szCs w:val="28"/>
        </w:rPr>
        <w:t xml:space="preserve">на каждую </w:t>
      </w:r>
      <w:r w:rsidR="00636BEF" w:rsidRPr="00636BEF">
        <w:rPr>
          <w:rFonts w:ascii="Times New Roman" w:hAnsi="Times New Roman" w:cs="Times New Roman"/>
          <w:sz w:val="28"/>
          <w:szCs w:val="28"/>
        </w:rPr>
        <w:t>приходится в среднем 621 автомобил</w:t>
      </w:r>
      <w:r w:rsidR="004C1FE6">
        <w:rPr>
          <w:rFonts w:ascii="Times New Roman" w:hAnsi="Times New Roman" w:cs="Times New Roman"/>
          <w:sz w:val="28"/>
          <w:szCs w:val="28"/>
        </w:rPr>
        <w:t>ь</w:t>
      </w:r>
      <w:r w:rsidR="00F8360D">
        <w:rPr>
          <w:rFonts w:ascii="Times New Roman" w:hAnsi="Times New Roman" w:cs="Times New Roman"/>
          <w:sz w:val="28"/>
          <w:szCs w:val="28"/>
        </w:rPr>
        <w:t>.</w:t>
      </w:r>
    </w:p>
    <w:p w:rsidR="00800705" w:rsidRPr="00636BEF" w:rsidRDefault="00636BEF" w:rsidP="00800705">
      <w:pPr>
        <w:pStyle w:val="a4"/>
        <w:ind w:left="284" w:firstLine="0"/>
        <w:rPr>
          <w:rFonts w:ascii="Times New Roman" w:hAnsi="Times New Roman" w:cs="Times New Roman"/>
          <w:color w:val="0F0F0F"/>
          <w:sz w:val="28"/>
          <w:szCs w:val="28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el-GR"/>
            </w:rPr>
            <m:t>λ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="Cambria Math" w:hAnsi="Times New Roman" w:cs="Times New Roman"/>
                  <w:sz w:val="28"/>
                  <w:szCs w:val="28"/>
                </w:rPr>
                <m:t>1864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8"/>
                </w:rPr>
                <m:t>3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  <w:lang w:val="en-US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 xml:space="preserve">621 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>авто</m:t>
          </m:r>
        </m:oMath>
      </m:oMathPara>
    </w:p>
    <w:p w:rsidR="008051D8" w:rsidRDefault="00800705" w:rsidP="008051D8">
      <w:pPr>
        <w:pStyle w:val="a4"/>
        <w:numPr>
          <w:ilvl w:val="0"/>
          <w:numId w:val="17"/>
        </w:numPr>
        <w:ind w:left="284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t>Средняя длинна автомобиля</w:t>
      </w:r>
      <w:r w:rsidR="004C1FE6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8051D8">
        <w:rPr>
          <w:rFonts w:ascii="Times New Roman" w:hAnsi="Times New Roman" w:cs="Times New Roman"/>
          <w:color w:val="0F0F0F"/>
          <w:sz w:val="28"/>
          <w:szCs w:val="28"/>
        </w:rPr>
        <w:t xml:space="preserve">Этот параметр можно </w:t>
      </w:r>
      <w:r w:rsidR="00F8360D" w:rsidRPr="00F8360D">
        <w:rPr>
          <w:rFonts w:ascii="Times New Roman" w:hAnsi="Times New Roman" w:cs="Times New Roman"/>
          <w:sz w:val="28"/>
          <w:szCs w:val="28"/>
        </w:rPr>
        <w:t>вычисл</w:t>
      </w:r>
      <w:r w:rsidR="008051D8">
        <w:rPr>
          <w:rFonts w:ascii="Times New Roman" w:hAnsi="Times New Roman" w:cs="Times New Roman"/>
          <w:sz w:val="28"/>
          <w:szCs w:val="28"/>
        </w:rPr>
        <w:t>ить, имея статистику о количестве проезжающий автомобилей</w:t>
      </w:r>
      <w:r w:rsidR="00F8360D" w:rsidRPr="00F8360D">
        <w:rPr>
          <w:rFonts w:ascii="Times New Roman" w:hAnsi="Times New Roman" w:cs="Times New Roman"/>
          <w:sz w:val="28"/>
          <w:szCs w:val="28"/>
        </w:rPr>
        <w:t>,</w:t>
      </w:r>
      <w:r w:rsidR="008051D8">
        <w:rPr>
          <w:rFonts w:ascii="Times New Roman" w:hAnsi="Times New Roman" w:cs="Times New Roman"/>
          <w:sz w:val="28"/>
          <w:szCs w:val="28"/>
        </w:rPr>
        <w:t xml:space="preserve"> учитывая различия длине между разными видами транспорта. </w:t>
      </w:r>
      <w:r w:rsidR="00114C43" w:rsidRPr="00114C43">
        <w:rPr>
          <w:rFonts w:ascii="Times New Roman" w:hAnsi="Times New Roman" w:cs="Times New Roman"/>
          <w:sz w:val="28"/>
          <w:szCs w:val="28"/>
        </w:rPr>
        <w:t>В таблице 1 я осуществил классификацию потока автомобилей на три основные категории, предоставив характеристики, средние длины и количество автомобилей, проехавших за период с 17:00 до 18:00.</w:t>
      </w:r>
    </w:p>
    <w:p w:rsidR="00114C43" w:rsidRPr="00114C43" w:rsidRDefault="00114C43" w:rsidP="00114C43">
      <w:pPr>
        <w:pStyle w:val="a4"/>
        <w:ind w:left="284" w:firstLine="0"/>
        <w:rPr>
          <w:rFonts w:ascii="Times New Roman" w:hAnsi="Times New Roman" w:cs="Times New Roman"/>
          <w:sz w:val="28"/>
          <w:szCs w:val="28"/>
        </w:rPr>
      </w:pPr>
    </w:p>
    <w:p w:rsidR="00114C43" w:rsidRPr="008051D8" w:rsidRDefault="00114C43" w:rsidP="00114C43">
      <w:pPr>
        <w:pStyle w:val="a4"/>
        <w:ind w:left="284" w:firstLine="0"/>
        <w:rPr>
          <w:rFonts w:ascii="Times New Roman" w:hAnsi="Times New Roman" w:cs="Times New Roman"/>
          <w:color w:val="0F0F0F"/>
          <w:sz w:val="28"/>
          <w:szCs w:val="28"/>
        </w:rPr>
      </w:pPr>
    </w:p>
    <w:tbl>
      <w:tblPr>
        <w:tblStyle w:val="a7"/>
        <w:tblW w:w="0" w:type="auto"/>
        <w:tblInd w:w="284" w:type="dxa"/>
        <w:tblLook w:val="04A0" w:firstRow="1" w:lastRow="0" w:firstColumn="1" w:lastColumn="0" w:noHBand="0" w:noVBand="1"/>
      </w:tblPr>
      <w:tblGrid>
        <w:gridCol w:w="1538"/>
        <w:gridCol w:w="2802"/>
        <w:gridCol w:w="1075"/>
        <w:gridCol w:w="2559"/>
        <w:gridCol w:w="1087"/>
      </w:tblGrid>
      <w:tr w:rsidR="00904219" w:rsidTr="00904219">
        <w:tc>
          <w:tcPr>
            <w:tcW w:w="1538" w:type="dxa"/>
          </w:tcPr>
          <w:p w:rsidR="00904219" w:rsidRPr="00904219" w:rsidRDefault="00904219" w:rsidP="00454AD2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Категории</w:t>
            </w:r>
          </w:p>
        </w:tc>
        <w:tc>
          <w:tcPr>
            <w:tcW w:w="2802" w:type="dxa"/>
          </w:tcPr>
          <w:p w:rsidR="00904219" w:rsidRPr="00904219" w:rsidRDefault="00114C43" w:rsidP="00454AD2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Характеристика</w:t>
            </w:r>
          </w:p>
        </w:tc>
        <w:tc>
          <w:tcPr>
            <w:tcW w:w="1075" w:type="dxa"/>
          </w:tcPr>
          <w:p w:rsidR="00904219" w:rsidRPr="00904219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Длинна</w:t>
            </w:r>
          </w:p>
        </w:tc>
        <w:tc>
          <w:tcPr>
            <w:tcW w:w="2559" w:type="dxa"/>
          </w:tcPr>
          <w:p w:rsidR="00904219" w:rsidRPr="00904219" w:rsidRDefault="00904219" w:rsidP="0090421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Транспорт</w:t>
            </w:r>
          </w:p>
        </w:tc>
        <w:tc>
          <w:tcPr>
            <w:tcW w:w="1087" w:type="dxa"/>
          </w:tcPr>
          <w:p w:rsidR="00904219" w:rsidRPr="00904219" w:rsidRDefault="00904219" w:rsidP="0090421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Кол-во</w:t>
            </w:r>
          </w:p>
        </w:tc>
      </w:tr>
      <w:tr w:rsidR="00904219" w:rsidTr="00904219">
        <w:tc>
          <w:tcPr>
            <w:tcW w:w="1538" w:type="dxa"/>
            <w:vAlign w:val="center"/>
          </w:tcPr>
          <w:p w:rsidR="00904219" w:rsidRPr="00454AD2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B</w:t>
            </w:r>
          </w:p>
        </w:tc>
        <w:tc>
          <w:tcPr>
            <w:tcW w:w="2802" w:type="dxa"/>
          </w:tcPr>
          <w:p w:rsidR="00904219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Легковые автомобили</w:t>
            </w:r>
          </w:p>
        </w:tc>
        <w:tc>
          <w:tcPr>
            <w:tcW w:w="1075" w:type="dxa"/>
            <w:vAlign w:val="center"/>
          </w:tcPr>
          <w:p w:rsidR="00904219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~</w:t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4,5 м</w:t>
            </w:r>
          </w:p>
        </w:tc>
        <w:tc>
          <w:tcPr>
            <w:tcW w:w="2559" w:type="dxa"/>
            <w:vAlign w:val="center"/>
          </w:tcPr>
          <w:p w:rsidR="00904219" w:rsidRPr="00612D6F" w:rsidRDefault="00904219" w:rsidP="00612D6F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  <w:lang w:val="en-US"/>
              </w:rPr>
              <w:drawing>
                <wp:inline distT="0" distB="0" distL="0" distR="0" wp14:anchorId="6B31149A" wp14:editId="54F04A0F">
                  <wp:extent cx="330200" cy="178805"/>
                  <wp:effectExtent l="0" t="0" r="0" b="0"/>
                  <wp:docPr id="983585135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880" cy="19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7" w:type="dxa"/>
            <w:vAlign w:val="center"/>
          </w:tcPr>
          <w:p w:rsidR="00904219" w:rsidRPr="00904219" w:rsidRDefault="00904219" w:rsidP="00612D6F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t>1688</w:t>
            </w:r>
          </w:p>
        </w:tc>
      </w:tr>
      <w:tr w:rsidR="00904219" w:rsidTr="00904219">
        <w:tc>
          <w:tcPr>
            <w:tcW w:w="1538" w:type="dxa"/>
            <w:vAlign w:val="center"/>
          </w:tcPr>
          <w:p w:rsidR="00904219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1,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02" w:type="dxa"/>
          </w:tcPr>
          <w:p w:rsidR="00904219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Малые автобусы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грузовые автомобили массой до 7,5 т.</w:t>
            </w:r>
          </w:p>
        </w:tc>
        <w:tc>
          <w:tcPr>
            <w:tcW w:w="1075" w:type="dxa"/>
            <w:vAlign w:val="center"/>
          </w:tcPr>
          <w:p w:rsidR="00904219" w:rsidRPr="00A33C10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~</w:t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8 м</w:t>
            </w:r>
          </w:p>
        </w:tc>
        <w:tc>
          <w:tcPr>
            <w:tcW w:w="2559" w:type="dxa"/>
            <w:vAlign w:val="center"/>
          </w:tcPr>
          <w:p w:rsidR="00904219" w:rsidRDefault="00904219" w:rsidP="00A0246B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15613DE" wp14:editId="7E44ED22">
                  <wp:extent cx="447040" cy="275542"/>
                  <wp:effectExtent l="0" t="0" r="0" b="0"/>
                  <wp:docPr id="193120268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4033" cy="33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  <w:lang w:val="en-US"/>
              </w:rPr>
              <w:drawing>
                <wp:inline distT="0" distB="0" distL="0" distR="0" wp14:anchorId="354A281D" wp14:editId="78F1B6A0">
                  <wp:extent cx="450847" cy="276107"/>
                  <wp:effectExtent l="0" t="0" r="6985" b="0"/>
                  <wp:docPr id="1175589162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924" b="10454"/>
                          <a:stretch/>
                        </pic:blipFill>
                        <pic:spPr bwMode="auto">
                          <a:xfrm>
                            <a:off x="0" y="0"/>
                            <a:ext cx="490348" cy="300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7" w:type="dxa"/>
            <w:vAlign w:val="center"/>
          </w:tcPr>
          <w:p w:rsidR="00904219" w:rsidRDefault="00904219" w:rsidP="00A0246B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140</w:t>
            </w:r>
          </w:p>
        </w:tc>
      </w:tr>
      <w:tr w:rsidR="00904219" w:rsidTr="00904219">
        <w:tc>
          <w:tcPr>
            <w:tcW w:w="1538" w:type="dxa"/>
            <w:vAlign w:val="center"/>
          </w:tcPr>
          <w:p w:rsidR="00904219" w:rsidRPr="00454AD2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D, CE, DE, Tb</w:t>
            </w:r>
          </w:p>
        </w:tc>
        <w:tc>
          <w:tcPr>
            <w:tcW w:w="2802" w:type="dxa"/>
          </w:tcPr>
          <w:p w:rsidR="00904219" w:rsidRPr="00454AD2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Автобусы, троллейбусы и грузовые автомобили массой более 7,5 т</w:t>
            </w:r>
          </w:p>
        </w:tc>
        <w:tc>
          <w:tcPr>
            <w:tcW w:w="1075" w:type="dxa"/>
            <w:vAlign w:val="center"/>
          </w:tcPr>
          <w:p w:rsidR="00904219" w:rsidRPr="00A33C10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~12,5 м</w:t>
            </w:r>
          </w:p>
        </w:tc>
        <w:tc>
          <w:tcPr>
            <w:tcW w:w="2559" w:type="dxa"/>
            <w:vAlign w:val="center"/>
          </w:tcPr>
          <w:p w:rsidR="00904219" w:rsidRDefault="00904219" w:rsidP="00F4763F">
            <w:pPr>
              <w:pStyle w:val="a4"/>
              <w:ind w:left="-117" w:right="-117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drawing>
                <wp:inline distT="0" distB="0" distL="0" distR="0" wp14:anchorId="6BF80D03" wp14:editId="261813B8">
                  <wp:extent cx="896556" cy="285077"/>
                  <wp:effectExtent l="0" t="0" r="0" b="1270"/>
                  <wp:docPr id="1370695429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6556" cy="285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drawing>
                <wp:inline distT="0" distB="0" distL="0" distR="0" wp14:anchorId="04B9356A" wp14:editId="5042E67E">
                  <wp:extent cx="695599" cy="227001"/>
                  <wp:effectExtent l="0" t="0" r="0" b="1905"/>
                  <wp:docPr id="43573148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695599" cy="227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 xml:space="preserve">  </w:t>
            </w:r>
          </w:p>
        </w:tc>
        <w:tc>
          <w:tcPr>
            <w:tcW w:w="1087" w:type="dxa"/>
            <w:vAlign w:val="center"/>
          </w:tcPr>
          <w:p w:rsidR="00904219" w:rsidRDefault="00904219" w:rsidP="00F4763F">
            <w:pPr>
              <w:pStyle w:val="a4"/>
              <w:ind w:left="-117" w:right="-117" w:firstLine="0"/>
              <w:jc w:val="center"/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36</w:t>
            </w:r>
          </w:p>
        </w:tc>
      </w:tr>
    </w:tbl>
    <w:p w:rsidR="00114C43" w:rsidRDefault="00114C43" w:rsidP="00114C43">
      <w:pPr>
        <w:pStyle w:val="a4"/>
        <w:spacing w:before="120" w:after="240"/>
        <w:ind w:left="0" w:firstLine="0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Таб.1 – Категории автомобилей</w:t>
      </w:r>
    </w:p>
    <w:p w:rsidR="0029003C" w:rsidRPr="0029003C" w:rsidRDefault="0029003C" w:rsidP="00114C43">
      <w:pPr>
        <w:pStyle w:val="a4"/>
        <w:spacing w:before="120" w:after="240"/>
        <w:ind w:left="0" w:firstLine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:rsidR="00454AD2" w:rsidRPr="0029003C" w:rsidRDefault="00114C43" w:rsidP="00454AD2">
      <w:pPr>
        <w:pStyle w:val="a4"/>
        <w:ind w:left="284" w:firstLine="0"/>
        <w:rPr>
          <w:rFonts w:ascii="Times New Roman" w:hAnsi="Times New Roman" w:cs="Times New Roman"/>
          <w:i/>
          <w:color w:val="0F0F0F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F0F0F"/>
              <w:sz w:val="28"/>
              <w:szCs w:val="28"/>
              <w:lang w:val="en-US"/>
            </w:rPr>
            <m:t>L=</m:t>
          </m:r>
          <m:f>
            <m:fPr>
              <m:ctrlPr>
                <w:rPr>
                  <w:rFonts w:ascii="Cambria Math" w:hAnsi="Cambria Math" w:cs="Times New Roman"/>
                  <w:i/>
                  <w:color w:val="0F0F0F"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1688*4,5</m:t>
                  </m:r>
                </m:e>
              </m:d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140*8</m:t>
                  </m:r>
                </m:e>
              </m:d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36*12,5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1688+140+36</m:t>
              </m:r>
            </m:den>
          </m:f>
          <m:r>
            <w:rPr>
              <w:rFonts w:ascii="Cambria Math" w:hAnsi="Cambria Math" w:cs="Times New Roman"/>
              <w:color w:val="0F0F0F"/>
              <w:sz w:val="28"/>
              <w:szCs w:val="28"/>
            </w:rPr>
            <m:t>=4,91 м</m:t>
          </m:r>
        </m:oMath>
      </m:oMathPara>
    </w:p>
    <w:p w:rsidR="008051D8" w:rsidRPr="00454AD2" w:rsidRDefault="008051D8" w:rsidP="00454AD2">
      <w:pPr>
        <w:pStyle w:val="a4"/>
        <w:ind w:left="284" w:firstLine="0"/>
        <w:rPr>
          <w:rFonts w:ascii="Times New Roman" w:hAnsi="Times New Roman" w:cs="Times New Roman"/>
          <w:color w:val="0F0F0F"/>
          <w:sz w:val="28"/>
          <w:szCs w:val="28"/>
        </w:rPr>
      </w:pPr>
    </w:p>
    <w:p w:rsidR="0092515C" w:rsidRPr="00C82CCB" w:rsidRDefault="00C82CCB" w:rsidP="007115FD">
      <w:pPr>
        <w:pStyle w:val="a4"/>
        <w:numPr>
          <w:ilvl w:val="0"/>
          <w:numId w:val="17"/>
        </w:numPr>
        <w:ind w:left="284" w:hanging="284"/>
        <w:rPr>
          <w:rFonts w:ascii="Times New Roman" w:hAnsi="Times New Roman" w:cs="Times New Roman"/>
          <w:sz w:val="36"/>
          <w:szCs w:val="36"/>
        </w:rPr>
      </w:pPr>
      <w:r w:rsidRPr="00C82CCB">
        <w:rPr>
          <w:rFonts w:ascii="Times New Roman" w:hAnsi="Times New Roman" w:cs="Times New Roman"/>
          <w:sz w:val="28"/>
          <w:szCs w:val="28"/>
        </w:rPr>
        <w:t>Среднее ускорение автомобиля. В соответствии со статистикой «АВТОСТАТ», в России зарегистрировано 59 600 000 транспортных средств, из которых 39,6% представлены</w:t>
      </w:r>
      <w:r w:rsidR="00543009" w:rsidRPr="00543009">
        <w:rPr>
          <w:rFonts w:ascii="Times New Roman" w:hAnsi="Times New Roman" w:cs="Times New Roman"/>
          <w:sz w:val="28"/>
          <w:szCs w:val="28"/>
        </w:rPr>
        <w:t xml:space="preserve"> </w:t>
      </w:r>
      <w:r w:rsidR="00543009">
        <w:rPr>
          <w:rFonts w:ascii="Times New Roman" w:hAnsi="Times New Roman" w:cs="Times New Roman"/>
          <w:sz w:val="28"/>
          <w:szCs w:val="28"/>
        </w:rPr>
        <w:t>в таблице 2,</w:t>
      </w:r>
      <w:r w:rsidRPr="00C82CCB">
        <w:rPr>
          <w:rFonts w:ascii="Times New Roman" w:hAnsi="Times New Roman" w:cs="Times New Roman"/>
          <w:sz w:val="28"/>
          <w:szCs w:val="28"/>
        </w:rPr>
        <w:t xml:space="preserve"> автомобилями с индивидуальными параметрами разгона до 100 км/ч</w:t>
      </w:r>
      <w:r w:rsidR="00543009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5670" w:type="dxa"/>
        <w:tblInd w:w="1555" w:type="dxa"/>
        <w:tblLook w:val="04A0" w:firstRow="1" w:lastRow="0" w:firstColumn="1" w:lastColumn="0" w:noHBand="0" w:noVBand="1"/>
      </w:tblPr>
      <w:tblGrid>
        <w:gridCol w:w="2409"/>
        <w:gridCol w:w="1276"/>
        <w:gridCol w:w="992"/>
        <w:gridCol w:w="993"/>
      </w:tblGrid>
      <w:tr w:rsidR="00963B6C" w:rsidRPr="00963B6C" w:rsidTr="00963B6C">
        <w:trPr>
          <w:trHeight w:val="300"/>
        </w:trPr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  <w:t>Машина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  <w:t>Кол-во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  <w:t>Разгон до 100, сек</w:t>
            </w:r>
          </w:p>
        </w:tc>
      </w:tr>
      <w:tr w:rsidR="00963B6C" w:rsidRPr="00963B6C" w:rsidTr="007115FD">
        <w:trPr>
          <w:trHeight w:val="12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ВАЗ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2106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1 111 700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18</w:t>
            </w:r>
          </w:p>
        </w:tc>
      </w:tr>
      <w:tr w:rsidR="00963B6C" w:rsidRPr="00963B6C" w:rsidTr="007115FD">
        <w:trPr>
          <w:trHeight w:val="143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ВАЗ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2107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1 424 500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18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ВАЗ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2109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1 166 300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ВАЗ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2110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782 000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trHeight w:val="15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Granta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930 000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14,2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Hyundai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Solar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914 000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13,4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Kalina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836 000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14,2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Kia Rio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1 010 900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14,5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Largus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362 000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15,4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Priora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788 000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12,6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Vesta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343 000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14,4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left="873" w:hanging="873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gramStart"/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ВАЗ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Нива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953 000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25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Самара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2 985 000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Fiesta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15,9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Focus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763 000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trHeight w:val="71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Fusion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17,5</w:t>
            </w:r>
          </w:p>
        </w:tc>
      </w:tr>
      <w:tr w:rsidR="00963B6C" w:rsidRPr="00963B6C" w:rsidTr="007115FD">
        <w:trPr>
          <w:trHeight w:val="7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Ford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Kuga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78 800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12,5</w:t>
            </w:r>
          </w:p>
        </w:tc>
      </w:tr>
      <w:tr w:rsidR="00963B6C" w:rsidRPr="00963B6C" w:rsidTr="007115FD">
        <w:trPr>
          <w:trHeight w:val="79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Mondeo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13,5</w:t>
            </w:r>
          </w:p>
        </w:tc>
      </w:tr>
      <w:tr w:rsidR="00963B6C" w:rsidRPr="00963B6C" w:rsidTr="007115FD">
        <w:trPr>
          <w:trHeight w:val="84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Renault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Duster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410 000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15,6</w:t>
            </w:r>
          </w:p>
        </w:tc>
      </w:tr>
      <w:tr w:rsidR="00963B6C" w:rsidRPr="00963B6C" w:rsidTr="007115FD">
        <w:trPr>
          <w:trHeight w:val="73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Renault Logan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762 000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13,9</w:t>
            </w:r>
          </w:p>
        </w:tc>
      </w:tr>
      <w:tr w:rsidR="00963B6C" w:rsidRPr="00963B6C" w:rsidTr="007115FD">
        <w:trPr>
          <w:trHeight w:val="92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Renault Megane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190 000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8,6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16,5</w:t>
            </w:r>
          </w:p>
        </w:tc>
      </w:tr>
      <w:tr w:rsidR="00963B6C" w:rsidRPr="00963B6C" w:rsidTr="007115FD">
        <w:trPr>
          <w:trHeight w:val="9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Renault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Sundero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308 000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14,5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lastRenderedPageBreak/>
              <w:t>Renault Symbol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13,6</w:t>
            </w:r>
          </w:p>
        </w:tc>
      </w:tr>
      <w:tr w:rsidR="00963B6C" w:rsidRPr="00963B6C" w:rsidTr="00963B6C">
        <w:trPr>
          <w:trHeight w:val="30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Avensis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9,4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11,3</w:t>
            </w:r>
          </w:p>
        </w:tc>
      </w:tr>
      <w:tr w:rsidR="00963B6C" w:rsidRPr="00963B6C" w:rsidTr="007115FD">
        <w:trPr>
          <w:trHeight w:val="131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Caldina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101 000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Toyota Camry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590 000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</w:tr>
      <w:tr w:rsidR="00963B6C" w:rsidRPr="00963B6C" w:rsidTr="007115FD">
        <w:trPr>
          <w:trHeight w:val="152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Carina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Corola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850 000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13,1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Corona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87 000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Toyota Land Cruiser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610 000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8,6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16,9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Toyota RAV4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545 000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12,2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Vitz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6,3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13,5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Golf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189 500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12,9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Jetta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147 700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Passat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361 500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15,9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Polo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469 000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16,1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Tiguan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204 500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7,3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10,9</w:t>
            </w:r>
          </w:p>
        </w:tc>
      </w:tr>
      <w:tr w:rsidR="00963B6C" w:rsidRPr="00963B6C" w:rsidTr="007115FD">
        <w:trPr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7115FD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Малые а</w:t>
            </w:r>
            <w:r w:rsidR="00963B6C"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втобусы и грузовые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до 7.5т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2 038 320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35</w:t>
            </w:r>
          </w:p>
        </w:tc>
      </w:tr>
      <w:tr w:rsidR="00963B6C" w:rsidRPr="00963B6C" w:rsidTr="007115FD">
        <w:trPr>
          <w:trHeight w:val="213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7115FD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Грузовые и автобусы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564 213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30</w:t>
            </w:r>
          </w:p>
        </w:tc>
      </w:tr>
    </w:tbl>
    <w:p w:rsidR="00963B6C" w:rsidRDefault="00963B6C" w:rsidP="00963B6C">
      <w:pPr>
        <w:pStyle w:val="a4"/>
        <w:spacing w:before="120" w:after="240"/>
        <w:ind w:left="0" w:firstLine="0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Таб</w:t>
      </w:r>
      <w:r w:rsidR="003407ED">
        <w:rPr>
          <w:rFonts w:ascii="Times New Roman" w:hAnsi="Times New Roman" w:cs="Times New Roman"/>
          <w:sz w:val="20"/>
          <w:szCs w:val="20"/>
        </w:rPr>
        <w:t xml:space="preserve">лица </w:t>
      </w:r>
      <w:r>
        <w:rPr>
          <w:rFonts w:ascii="Times New Roman" w:hAnsi="Times New Roman" w:cs="Times New Roman"/>
          <w:sz w:val="20"/>
          <w:szCs w:val="20"/>
        </w:rPr>
        <w:t>2 – Количество машин и их разгон до 100 км</w:t>
      </w:r>
      <w:r w:rsidRPr="00963B6C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</w:rPr>
        <w:t>ч</w:t>
      </w:r>
    </w:p>
    <w:p w:rsidR="007115FD" w:rsidRDefault="007115FD" w:rsidP="00963B6C">
      <w:pPr>
        <w:pStyle w:val="a4"/>
        <w:spacing w:before="120" w:after="240"/>
        <w:ind w:left="0" w:firstLine="0"/>
        <w:jc w:val="center"/>
        <w:rPr>
          <w:rFonts w:ascii="Times New Roman" w:hAnsi="Times New Roman" w:cs="Times New Roman"/>
          <w:sz w:val="20"/>
          <w:szCs w:val="20"/>
        </w:rPr>
      </w:pPr>
    </w:p>
    <w:p w:rsidR="00C82CCB" w:rsidRDefault="00C82CCB" w:rsidP="00C82CCB">
      <w:pPr>
        <w:pStyle w:val="a4"/>
        <w:spacing w:before="120" w:after="240"/>
        <w:ind w:left="0" w:firstLine="0"/>
        <w:rPr>
          <w:noProof/>
        </w:rPr>
      </w:pPr>
      <w:r w:rsidRPr="00C82CCB">
        <w:rPr>
          <w:rFonts w:ascii="Times New Roman" w:hAnsi="Times New Roman" w:cs="Times New Roman"/>
          <w:sz w:val="28"/>
          <w:szCs w:val="28"/>
        </w:rPr>
        <w:t>Применяя функцию распределения, можно оценить распределение количества автомобилей по всему временному интервалу разгона до 100 км/ч. Также наблюдается, в какой части времени разгона находится наиболее вероятный разгон, что отражено на графике 1.</w:t>
      </w:r>
    </w:p>
    <w:p w:rsidR="00C82CCB" w:rsidRDefault="00C82CCB" w:rsidP="00C82CCB">
      <w:pPr>
        <w:pStyle w:val="a4"/>
        <w:spacing w:before="120" w:after="240"/>
        <w:ind w:left="0" w:firstLine="0"/>
        <w:rPr>
          <w:rFonts w:ascii="Times New Roman" w:hAnsi="Times New Roman" w:cs="Times New Roman"/>
          <w:sz w:val="28"/>
          <w:szCs w:val="28"/>
        </w:rPr>
      </w:pPr>
      <w:r w:rsidRPr="00C82CCB">
        <w:rPr>
          <w:noProof/>
        </w:rPr>
        <w:drawing>
          <wp:inline distT="0" distB="0" distL="0" distR="0" wp14:anchorId="03EE9A06" wp14:editId="27B0E92A">
            <wp:extent cx="5943600" cy="4029075"/>
            <wp:effectExtent l="0" t="0" r="0" b="9525"/>
            <wp:docPr id="206753808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C2AFD58-85D1-C6E3-2084-1CF4C873E84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:rsidR="00C47F4E" w:rsidRPr="00C47F4E" w:rsidRDefault="00C47F4E" w:rsidP="00C47F4E">
      <w:pPr>
        <w:pStyle w:val="a4"/>
        <w:spacing w:before="120" w:after="240"/>
        <w:ind w:left="0" w:firstLine="567"/>
        <w:jc w:val="center"/>
        <w:rPr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График 1 – </w:t>
      </w:r>
      <w:r w:rsidRPr="00C47F4E">
        <w:rPr>
          <w:rFonts w:ascii="Times New Roman" w:hAnsi="Times New Roman" w:cs="Times New Roman"/>
          <w:sz w:val="20"/>
          <w:szCs w:val="20"/>
        </w:rPr>
        <w:t>График распределения автомобилей, разогнавшихся до 100 км/ч за разные времен</w:t>
      </w:r>
      <w:r>
        <w:rPr>
          <w:rFonts w:ascii="Times New Roman" w:hAnsi="Times New Roman" w:cs="Times New Roman"/>
          <w:sz w:val="20"/>
          <w:szCs w:val="20"/>
        </w:rPr>
        <w:t>н</w:t>
      </w:r>
      <w:r w:rsidRPr="00C47F4E">
        <w:rPr>
          <w:rFonts w:ascii="Times New Roman" w:hAnsi="Times New Roman" w:cs="Times New Roman"/>
          <w:sz w:val="20"/>
          <w:szCs w:val="20"/>
        </w:rPr>
        <w:t>ые отрезки</w:t>
      </w:r>
    </w:p>
    <w:p w:rsidR="00C47F4E" w:rsidRDefault="00356E02" w:rsidP="00356E02">
      <w:pPr>
        <w:pStyle w:val="a4"/>
        <w:spacing w:before="120" w:after="240"/>
        <w:ind w:left="0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Самое вероятное время разгона до 100 км</w:t>
      </w:r>
      <w:r w:rsidRPr="00356E0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356E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(28 м</w:t>
      </w:r>
      <w:r w:rsidRPr="00356E0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56E02">
        <w:rPr>
          <w:rFonts w:ascii="Times New Roman" w:hAnsi="Times New Roman" w:cs="Times New Roman"/>
          <w:sz w:val="28"/>
          <w:szCs w:val="28"/>
        </w:rPr>
        <w:t xml:space="preserve"> </w:t>
      </w:r>
      <w:r w:rsidR="001A3D05">
        <w:rPr>
          <w:rFonts w:ascii="Times New Roman" w:hAnsi="Times New Roman" w:cs="Times New Roman"/>
          <w:sz w:val="28"/>
          <w:szCs w:val="28"/>
        </w:rPr>
        <w:t>составляет</w:t>
      </w:r>
      <w:r>
        <w:rPr>
          <w:rFonts w:ascii="Times New Roman" w:hAnsi="Times New Roman" w:cs="Times New Roman"/>
          <w:sz w:val="28"/>
          <w:szCs w:val="28"/>
        </w:rPr>
        <w:t xml:space="preserve"> 14,05 секундам. </w:t>
      </w:r>
      <w:r w:rsidR="001A3D05">
        <w:rPr>
          <w:rFonts w:ascii="Times New Roman" w:hAnsi="Times New Roman" w:cs="Times New Roman"/>
          <w:sz w:val="28"/>
          <w:szCs w:val="28"/>
        </w:rPr>
        <w:t>Применяя</w:t>
      </w:r>
      <w:r>
        <w:rPr>
          <w:rFonts w:ascii="Times New Roman" w:hAnsi="Times New Roman" w:cs="Times New Roman"/>
          <w:sz w:val="28"/>
          <w:szCs w:val="28"/>
        </w:rPr>
        <w:t xml:space="preserve"> формуле ускорения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a= 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V- 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t</m:t>
            </m:r>
          </m:den>
        </m:f>
      </m:oMath>
      <w:r w:rsidRPr="00356E02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1A3D05">
        <w:rPr>
          <w:rFonts w:ascii="Times New Roman" w:eastAsiaTheme="minorEastAsia" w:hAnsi="Times New Roman" w:cs="Times New Roman"/>
          <w:sz w:val="28"/>
          <w:szCs w:val="28"/>
        </w:rPr>
        <w:t>можно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3D05">
        <w:rPr>
          <w:rFonts w:ascii="Times New Roman" w:eastAsiaTheme="minorEastAsia" w:hAnsi="Times New Roman" w:cs="Times New Roman"/>
          <w:sz w:val="28"/>
          <w:szCs w:val="28"/>
        </w:rPr>
        <w:t xml:space="preserve">вычислить </w:t>
      </w:r>
      <w:r>
        <w:rPr>
          <w:rFonts w:ascii="Times New Roman" w:eastAsiaTheme="minorEastAsia" w:hAnsi="Times New Roman" w:cs="Times New Roman"/>
          <w:sz w:val="28"/>
          <w:szCs w:val="28"/>
        </w:rPr>
        <w:t>среднее ускорения автомобиля.</w:t>
      </w:r>
    </w:p>
    <w:p w:rsidR="00356E02" w:rsidRPr="00543009" w:rsidRDefault="00356E02" w:rsidP="00356E02">
      <w:pPr>
        <w:pStyle w:val="a4"/>
        <w:spacing w:before="120" w:after="240"/>
        <w:ind w:left="0" w:firstLine="0"/>
        <w:rPr>
          <w:rFonts w:ascii="Times New Roman" w:eastAsiaTheme="minorEastAsia" w:hAnsi="Times New Roman" w:cs="Times New Roman"/>
          <w:i/>
          <w:sz w:val="32"/>
          <w:szCs w:val="32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</w:rPr>
            <m:t xml:space="preserve">a= 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</w:rPr>
                <m:t>28-0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14,05</m:t>
              </m:r>
            </m:den>
          </m:f>
          <m:r>
            <w:rPr>
              <w:rFonts w:ascii="Cambria Math" w:hAnsi="Cambria Math" w:cs="Times New Roman"/>
              <w:sz w:val="32"/>
              <w:szCs w:val="32"/>
            </w:rPr>
            <m:t>=1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,99 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</w:rPr>
                <m:t>м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с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 </m:t>
          </m:r>
        </m:oMath>
      </m:oMathPara>
    </w:p>
    <w:p w:rsidR="00B3223B" w:rsidRPr="00B3223B" w:rsidRDefault="00B3223B" w:rsidP="00356E02">
      <w:pPr>
        <w:pStyle w:val="a4"/>
        <w:spacing w:before="120" w:after="240"/>
        <w:ind w:left="0" w:firstLine="0"/>
        <w:rPr>
          <w:rFonts w:ascii="Times New Roman" w:eastAsiaTheme="minorEastAsia" w:hAnsi="Times New Roman" w:cs="Times New Roman"/>
          <w:i/>
          <w:sz w:val="32"/>
          <w:szCs w:val="32"/>
        </w:rPr>
      </w:pPr>
    </w:p>
    <w:p w:rsidR="003407ED" w:rsidRPr="003407ED" w:rsidRDefault="00B3223B" w:rsidP="003407ED">
      <w:pPr>
        <w:pStyle w:val="a4"/>
        <w:numPr>
          <w:ilvl w:val="0"/>
          <w:numId w:val="17"/>
        </w:numPr>
        <w:spacing w:before="120" w:after="240"/>
        <w:ind w:left="0" w:firstLine="0"/>
        <w:rPr>
          <w:rFonts w:ascii="Times New Roman" w:hAnsi="Times New Roman" w:cs="Times New Roman"/>
          <w:sz w:val="28"/>
          <w:szCs w:val="28"/>
        </w:rPr>
      </w:pPr>
      <w:r w:rsidRPr="002767E6">
        <w:rPr>
          <w:rFonts w:ascii="Times New Roman" w:hAnsi="Times New Roman" w:cs="Times New Roman"/>
          <w:color w:val="0F0F0F"/>
          <w:sz w:val="28"/>
          <w:szCs w:val="28"/>
        </w:rPr>
        <w:t>Среднее время реакции водителей</w:t>
      </w:r>
      <w:r w:rsidR="00543009" w:rsidRPr="002767E6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2767E6">
        <w:rPr>
          <w:rFonts w:ascii="Times New Roman" w:hAnsi="Times New Roman" w:cs="Times New Roman"/>
          <w:sz w:val="32"/>
          <w:szCs w:val="32"/>
        </w:rPr>
        <w:t xml:space="preserve"> </w:t>
      </w:r>
      <w:r w:rsidR="002767E6" w:rsidRPr="002767E6">
        <w:rPr>
          <w:rFonts w:ascii="Times New Roman" w:hAnsi="Times New Roman" w:cs="Times New Roman"/>
          <w:sz w:val="28"/>
          <w:szCs w:val="28"/>
        </w:rPr>
        <w:t>Согласно Правилам дорожного движения, время реакции водителя обычно принимается равным 1</w:t>
      </w:r>
      <w:r w:rsidR="000E1F36">
        <w:rPr>
          <w:rFonts w:ascii="Times New Roman" w:hAnsi="Times New Roman" w:cs="Times New Roman"/>
          <w:sz w:val="28"/>
          <w:szCs w:val="28"/>
        </w:rPr>
        <w:t>-1,5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 секун</w:t>
      </w:r>
      <w:r w:rsidR="000E1F36">
        <w:rPr>
          <w:rFonts w:ascii="Times New Roman" w:hAnsi="Times New Roman" w:cs="Times New Roman"/>
          <w:sz w:val="28"/>
          <w:szCs w:val="28"/>
        </w:rPr>
        <w:t>ды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. Однако, </w:t>
      </w:r>
      <w:r w:rsidR="002767E6">
        <w:rPr>
          <w:rFonts w:ascii="Times New Roman" w:hAnsi="Times New Roman" w:cs="Times New Roman"/>
          <w:sz w:val="28"/>
          <w:szCs w:val="28"/>
        </w:rPr>
        <w:t>я провел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 индивидуальные измерения</w:t>
      </w:r>
      <w:r w:rsidR="003407ED">
        <w:rPr>
          <w:rFonts w:ascii="Times New Roman" w:hAnsi="Times New Roman" w:cs="Times New Roman"/>
          <w:sz w:val="28"/>
          <w:szCs w:val="28"/>
        </w:rPr>
        <w:t xml:space="preserve"> (см. Таблицу 3)</w:t>
      </w:r>
      <w:r w:rsidR="002767E6" w:rsidRPr="002767E6">
        <w:rPr>
          <w:rFonts w:ascii="Times New Roman" w:hAnsi="Times New Roman" w:cs="Times New Roman"/>
          <w:sz w:val="28"/>
          <w:szCs w:val="28"/>
        </w:rPr>
        <w:t>, чтобы вычислить время реакции</w:t>
      </w:r>
      <w:r w:rsidR="000E1F36">
        <w:rPr>
          <w:rFonts w:ascii="Times New Roman" w:hAnsi="Times New Roman" w:cs="Times New Roman"/>
          <w:sz w:val="28"/>
          <w:szCs w:val="28"/>
        </w:rPr>
        <w:t xml:space="preserve"> более точно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, </w:t>
      </w:r>
      <w:r w:rsidR="002767E6"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2767E6" w:rsidRPr="002767E6">
        <w:rPr>
          <w:rFonts w:ascii="Times New Roman" w:hAnsi="Times New Roman" w:cs="Times New Roman"/>
          <w:sz w:val="28"/>
          <w:szCs w:val="28"/>
        </w:rPr>
        <w:t>замерить интервал времени между моментом старта первой машины и, например, пятой машины. После этого разделит</w:t>
      </w:r>
      <w:r w:rsidR="002767E6">
        <w:rPr>
          <w:rFonts w:ascii="Times New Roman" w:hAnsi="Times New Roman" w:cs="Times New Roman"/>
          <w:sz w:val="28"/>
          <w:szCs w:val="28"/>
        </w:rPr>
        <w:t>ь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 этот временной интервал на порядковый номер машины, которую засек</w:t>
      </w:r>
      <w:r w:rsidR="002767E6">
        <w:rPr>
          <w:rFonts w:ascii="Times New Roman" w:hAnsi="Times New Roman" w:cs="Times New Roman"/>
          <w:sz w:val="28"/>
          <w:szCs w:val="28"/>
        </w:rPr>
        <w:t>а</w:t>
      </w:r>
      <w:r w:rsidR="002767E6" w:rsidRPr="002767E6">
        <w:rPr>
          <w:rFonts w:ascii="Times New Roman" w:hAnsi="Times New Roman" w:cs="Times New Roman"/>
          <w:sz w:val="28"/>
          <w:szCs w:val="28"/>
        </w:rPr>
        <w:t>л. Полученное значение будет приблизительным временем реакции для данного участка дороги и условий движения.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3118"/>
      </w:tblGrid>
      <w:tr w:rsidR="003407ED" w:rsidTr="00DB07D2">
        <w:trPr>
          <w:trHeight w:val="415"/>
          <w:jc w:val="center"/>
        </w:trPr>
        <w:tc>
          <w:tcPr>
            <w:tcW w:w="2122" w:type="dxa"/>
            <w:shd w:val="clear" w:color="auto" w:fill="D0CECE" w:themeFill="background2" w:themeFillShade="E6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Номер измерения</w:t>
            </w:r>
          </w:p>
        </w:tc>
        <w:tc>
          <w:tcPr>
            <w:tcW w:w="3118" w:type="dxa"/>
            <w:shd w:val="clear" w:color="auto" w:fill="D0CECE" w:themeFill="background2" w:themeFillShade="E6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Время реакции между 1-ой и 5-ой машиной, сек</w:t>
            </w:r>
          </w:p>
        </w:tc>
      </w:tr>
      <w:tr w:rsidR="003407ED" w:rsidTr="003407ED">
        <w:trPr>
          <w:trHeight w:val="222"/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EE580C">
              <w:rPr>
                <w:rFonts w:cstheme="minorHAnsi"/>
                <w:sz w:val="24"/>
                <w:szCs w:val="24"/>
              </w:rPr>
              <w:t>№</w:t>
            </w:r>
            <w:r w:rsidRPr="00EE580C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6,21</w:t>
            </w:r>
          </w:p>
        </w:tc>
      </w:tr>
      <w:tr w:rsidR="003407ED" w:rsidTr="003407ED">
        <w:trPr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№2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7,14</w:t>
            </w:r>
          </w:p>
        </w:tc>
      </w:tr>
      <w:tr w:rsidR="003407ED" w:rsidTr="003407ED">
        <w:trPr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№3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6,31</w:t>
            </w:r>
          </w:p>
        </w:tc>
      </w:tr>
      <w:tr w:rsidR="003407ED" w:rsidTr="003407ED">
        <w:trPr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№4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6,98</w:t>
            </w:r>
          </w:p>
        </w:tc>
      </w:tr>
      <w:tr w:rsidR="003407ED" w:rsidTr="003407ED">
        <w:trPr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№5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6,19</w:t>
            </w:r>
          </w:p>
        </w:tc>
      </w:tr>
      <w:tr w:rsidR="003407ED" w:rsidTr="000E1F36">
        <w:trPr>
          <w:jc w:val="center"/>
        </w:trPr>
        <w:tc>
          <w:tcPr>
            <w:tcW w:w="2122" w:type="dxa"/>
            <w:tcBorders>
              <w:bottom w:val="single" w:sz="12" w:space="0" w:color="auto"/>
            </w:tcBorders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№6</w:t>
            </w:r>
          </w:p>
        </w:tc>
        <w:tc>
          <w:tcPr>
            <w:tcW w:w="3118" w:type="dxa"/>
            <w:tcBorders>
              <w:bottom w:val="single" w:sz="12" w:space="0" w:color="auto"/>
            </w:tcBorders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6,54</w:t>
            </w:r>
          </w:p>
        </w:tc>
      </w:tr>
      <w:tr w:rsidR="00DB07D2" w:rsidTr="000E1F36">
        <w:trPr>
          <w:jc w:val="center"/>
        </w:trPr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DB07D2" w:rsidRPr="00EE580C" w:rsidRDefault="00DB07D2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Среднее значение</w:t>
            </w:r>
          </w:p>
        </w:tc>
        <w:tc>
          <w:tcPr>
            <w:tcW w:w="311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DB07D2" w:rsidRPr="00EE580C" w:rsidRDefault="00DB07D2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6,56</w:t>
            </w:r>
          </w:p>
        </w:tc>
      </w:tr>
    </w:tbl>
    <w:p w:rsidR="003407ED" w:rsidRDefault="003407ED" w:rsidP="003407ED">
      <w:pPr>
        <w:pStyle w:val="a4"/>
        <w:spacing w:before="120" w:after="240"/>
        <w:ind w:left="0" w:firstLine="567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Таблица 3 – Измерения времени между стартом 1-ой и 5 ой машины</w:t>
      </w:r>
    </w:p>
    <w:p w:rsidR="00DB07D2" w:rsidRPr="00C47F4E" w:rsidRDefault="00DB07D2" w:rsidP="003407ED">
      <w:pPr>
        <w:pStyle w:val="a4"/>
        <w:spacing w:before="120" w:after="240"/>
        <w:ind w:left="0" w:firstLine="567"/>
        <w:jc w:val="center"/>
        <w:rPr>
          <w:sz w:val="20"/>
          <w:szCs w:val="20"/>
        </w:rPr>
      </w:pPr>
    </w:p>
    <w:p w:rsidR="003407ED" w:rsidRPr="00A2179A" w:rsidRDefault="00000000" w:rsidP="003407ED">
      <w:pPr>
        <w:pStyle w:val="a4"/>
        <w:spacing w:before="120" w:after="240"/>
        <w:ind w:left="0" w:firstLine="0"/>
        <w:rPr>
          <w:rFonts w:ascii="Times New Roman" w:eastAsiaTheme="minorEastAsia" w:hAnsi="Times New Roman" w:cs="Times New Roman"/>
          <w:color w:val="0F0F0F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32"/>
                  <w:szCs w:val="32"/>
                </w:rPr>
                <m:t>реакции</m:t>
              </m:r>
            </m:sub>
          </m:sSub>
          <m:r>
            <w:rPr>
              <w:rFonts w:ascii="Cambria Math" w:hAnsi="Cambria Math"/>
              <w:color w:val="0F0F0F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32"/>
                  <w:szCs w:val="32"/>
                </w:rPr>
                <m:t>6,56</m:t>
              </m:r>
            </m:num>
            <m:den>
              <m:r>
                <w:rPr>
                  <w:rFonts w:ascii="Cambria Math" w:hAnsi="Cambria Math"/>
                  <w:color w:val="0F0F0F"/>
                  <w:sz w:val="32"/>
                  <w:szCs w:val="32"/>
                </w:rPr>
                <m:t>5</m:t>
              </m:r>
            </m:den>
          </m:f>
          <m:r>
            <w:rPr>
              <w:rFonts w:ascii="Cambria Math" w:hAnsi="Cambria Math"/>
              <w:color w:val="0F0F0F"/>
              <w:sz w:val="32"/>
              <w:szCs w:val="32"/>
            </w:rPr>
            <m:t>=1,31</m:t>
          </m:r>
          <m:r>
            <w:rPr>
              <w:rFonts w:ascii="Cambria Math" w:eastAsiaTheme="minorEastAsia" w:hAnsi="Cambria Math" w:cs="Times New Roman"/>
              <w:color w:val="0F0F0F"/>
              <w:sz w:val="32"/>
              <w:szCs w:val="32"/>
            </w:rPr>
            <m:t xml:space="preserve"> сек</m:t>
          </m:r>
        </m:oMath>
      </m:oMathPara>
    </w:p>
    <w:p w:rsidR="00A2179A" w:rsidRDefault="00A2179A">
      <w:pPr>
        <w:rPr>
          <w:rFonts w:ascii="Times New Roman" w:eastAsiaTheme="minorEastAsia" w:hAnsi="Times New Roman" w:cs="Times New Roman"/>
          <w:color w:val="0F0F0F"/>
          <w:sz w:val="32"/>
          <w:szCs w:val="32"/>
        </w:rPr>
      </w:pPr>
      <w:r>
        <w:rPr>
          <w:rFonts w:ascii="Times New Roman" w:eastAsiaTheme="minorEastAsia" w:hAnsi="Times New Roman" w:cs="Times New Roman"/>
          <w:color w:val="0F0F0F"/>
          <w:sz w:val="32"/>
          <w:szCs w:val="32"/>
        </w:rPr>
        <w:br w:type="page"/>
      </w:r>
    </w:p>
    <w:p w:rsidR="00616937" w:rsidRPr="00616937" w:rsidRDefault="00A2179A" w:rsidP="00616937">
      <w:pPr>
        <w:pStyle w:val="a4"/>
        <w:spacing w:before="120" w:after="240"/>
        <w:ind w:left="0" w:firstLine="0"/>
        <w:jc w:val="center"/>
        <w:outlineLvl w:val="2"/>
        <w:rPr>
          <w:rFonts w:ascii="Times New Roman" w:hAnsi="Times New Roman" w:cs="Times New Roman"/>
          <w:sz w:val="28"/>
          <w:szCs w:val="28"/>
        </w:rPr>
      </w:pPr>
      <w:bookmarkStart w:id="10" w:name="_Toc152694920"/>
      <w:r>
        <w:rPr>
          <w:rFonts w:ascii="Times New Roman" w:hAnsi="Times New Roman" w:cs="Times New Roman"/>
          <w:sz w:val="28"/>
          <w:szCs w:val="28"/>
        </w:rPr>
        <w:lastRenderedPageBreak/>
        <w:t>2.3.2. Расчетные данные</w:t>
      </w:r>
      <w:bookmarkEnd w:id="10"/>
    </w:p>
    <w:p w:rsidR="00616937" w:rsidRDefault="00616937" w:rsidP="00616937">
      <w:pPr>
        <w:pStyle w:val="a4"/>
        <w:ind w:left="0" w:firstLine="708"/>
        <w:rPr>
          <w:rFonts w:ascii="Times New Roman" w:hAnsi="Times New Roman" w:cs="Times New Roman"/>
          <w:sz w:val="28"/>
          <w:szCs w:val="28"/>
        </w:rPr>
      </w:pPr>
      <w:r w:rsidRPr="00616937">
        <w:rPr>
          <w:rFonts w:ascii="Times New Roman" w:hAnsi="Times New Roman" w:cs="Times New Roman"/>
          <w:sz w:val="28"/>
          <w:szCs w:val="28"/>
        </w:rPr>
        <w:t xml:space="preserve">В данном разделе будут проведены расчеты,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Pr="00616937">
        <w:rPr>
          <w:rFonts w:ascii="Times New Roman" w:hAnsi="Times New Roman" w:cs="Times New Roman"/>
          <w:sz w:val="28"/>
          <w:szCs w:val="28"/>
        </w:rPr>
        <w:t>использ</w:t>
      </w:r>
      <w:r>
        <w:rPr>
          <w:rFonts w:ascii="Times New Roman" w:hAnsi="Times New Roman" w:cs="Times New Roman"/>
          <w:sz w:val="28"/>
          <w:szCs w:val="28"/>
        </w:rPr>
        <w:t>ованием</w:t>
      </w:r>
      <w:r w:rsidRPr="00616937">
        <w:rPr>
          <w:rFonts w:ascii="Times New Roman" w:hAnsi="Times New Roman" w:cs="Times New Roman"/>
          <w:sz w:val="28"/>
          <w:szCs w:val="28"/>
        </w:rPr>
        <w:t xml:space="preserve"> реальны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616937">
        <w:rPr>
          <w:rFonts w:ascii="Times New Roman" w:hAnsi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616937">
        <w:rPr>
          <w:rFonts w:ascii="Times New Roman" w:hAnsi="Times New Roman" w:cs="Times New Roman"/>
          <w:sz w:val="28"/>
          <w:szCs w:val="28"/>
        </w:rPr>
        <w:t>, полученны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616937">
        <w:rPr>
          <w:rFonts w:ascii="Times New Roman" w:hAnsi="Times New Roman" w:cs="Times New Roman"/>
          <w:sz w:val="28"/>
          <w:szCs w:val="28"/>
        </w:rPr>
        <w:t xml:space="preserve"> в предыдущем пункте. Все используемые формулы были подробно описаны в разделе 1.2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616937">
        <w:rPr>
          <w:rFonts w:ascii="Times New Roman" w:hAnsi="Times New Roman" w:cs="Times New Roman"/>
          <w:sz w:val="28"/>
          <w:szCs w:val="28"/>
        </w:rPr>
        <w:t>Поиск интенсивности обслуживания через равноускоренное движение и движение с постоянной скоростью</w:t>
      </w:r>
      <w:r>
        <w:rPr>
          <w:rFonts w:ascii="Times New Roman" w:hAnsi="Times New Roman" w:cs="Times New Roman"/>
          <w:sz w:val="28"/>
          <w:szCs w:val="28"/>
        </w:rPr>
        <w:t>» и выведены в удобной список в разделе 2.2 «Основные параметры расчета»</w:t>
      </w:r>
      <w:r w:rsidRPr="00616937">
        <w:rPr>
          <w:rFonts w:ascii="Times New Roman" w:hAnsi="Times New Roman" w:cs="Times New Roman"/>
          <w:sz w:val="28"/>
          <w:szCs w:val="28"/>
        </w:rPr>
        <w:t>.</w:t>
      </w:r>
    </w:p>
    <w:p w:rsidR="00FB7533" w:rsidRDefault="00FB7533" w:rsidP="00FB7533">
      <w:pPr>
        <w:pStyle w:val="a4"/>
        <w:ind w:left="0" w:firstLine="0"/>
        <w:rPr>
          <w:rFonts w:ascii="Times New Roman" w:hAnsi="Times New Roman" w:cs="Times New Roman"/>
          <w:sz w:val="28"/>
          <w:szCs w:val="28"/>
        </w:rPr>
      </w:pPr>
    </w:p>
    <w:p w:rsidR="00FB7533" w:rsidRPr="00FB7533" w:rsidRDefault="00FB7533" w:rsidP="00FB7533">
      <w:pPr>
        <w:pStyle w:val="a4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разгона автомобиля до максимальной скорости 70 км</w:t>
      </w:r>
      <w:r w:rsidRPr="00FB753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 (19,44 м</w:t>
      </w:r>
      <w:r w:rsidRPr="00FB753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с)</w:t>
      </w:r>
    </w:p>
    <w:p w:rsidR="00616937" w:rsidRPr="00FB7533" w:rsidRDefault="00000000" w:rsidP="00D14C9E">
      <w:pPr>
        <w:pStyle w:val="a4"/>
        <w:ind w:left="0" w:firstLine="0"/>
        <w:jc w:val="left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макс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(19,44-0)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1,99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=9,72 сек</m:t>
          </m:r>
        </m:oMath>
      </m:oMathPara>
    </w:p>
    <w:p w:rsidR="00FB7533" w:rsidRDefault="00FB7533" w:rsidP="00D14C9E">
      <w:pPr>
        <w:pStyle w:val="a4"/>
        <w:ind w:left="0" w:firstLine="0"/>
        <w:jc w:val="left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616937" w:rsidRPr="002D2B2C" w:rsidRDefault="00FB7533" w:rsidP="002D2B2C">
      <w:pPr>
        <w:pStyle w:val="a4"/>
        <w:ind w:left="0" w:firstLine="0"/>
        <w:jc w:val="left"/>
        <w:rPr>
          <w:rFonts w:ascii="Times New Roman" w:eastAsiaTheme="minorEastAsia" w:hAnsi="Times New Roman" w:cs="Times New Roman"/>
          <w:iCs/>
          <w:sz w:val="32"/>
          <w:szCs w:val="32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Пройденное расстояние </w:t>
      </w:r>
      <w:r w:rsidR="002D2B2C">
        <w:rPr>
          <w:rFonts w:ascii="Times New Roman" w:eastAsiaTheme="minorEastAsia" w:hAnsi="Times New Roman" w:cs="Times New Roman"/>
          <w:sz w:val="28"/>
          <w:szCs w:val="28"/>
        </w:rPr>
        <w:t>в процессе разгона</w:t>
      </w:r>
    </w:p>
    <w:p w:rsidR="00616937" w:rsidRPr="002D2B2C" w:rsidRDefault="00000000" w:rsidP="00D14C9E">
      <w:pPr>
        <w:ind w:right="283" w:firstLine="0"/>
        <w:jc w:val="left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 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=0*9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,72+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1,99*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9,72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=94,05 м.</m:t>
          </m:r>
        </m:oMath>
      </m:oMathPara>
    </w:p>
    <w:p w:rsidR="00963B6C" w:rsidRDefault="00963B6C" w:rsidP="00D14C9E">
      <w:pPr>
        <w:ind w:firstLine="0"/>
        <w:jc w:val="left"/>
        <w:rPr>
          <w:rFonts w:ascii="Times New Roman" w:hAnsi="Times New Roman" w:cs="Times New Roman"/>
          <w:color w:val="0F0F0F"/>
          <w:sz w:val="28"/>
          <w:szCs w:val="28"/>
        </w:rPr>
      </w:pPr>
    </w:p>
    <w:p w:rsidR="002D2B2C" w:rsidRDefault="002D2B2C" w:rsidP="00D14C9E">
      <w:pPr>
        <w:ind w:firstLine="0"/>
        <w:jc w:val="left"/>
        <w:rPr>
          <w:rFonts w:ascii="Times New Roman" w:hAnsi="Times New Roman" w:cs="Times New Roman"/>
          <w:color w:val="0F0F0F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t>Первый автомобиль, достигший максимальной скорости за время разгона 9,72 секунды</w:t>
      </w:r>
    </w:p>
    <w:p w:rsidR="006E1EC9" w:rsidRPr="002D2B2C" w:rsidRDefault="009720C0" w:rsidP="00D14C9E">
      <w:pPr>
        <w:ind w:firstLine="0"/>
        <w:jc w:val="left"/>
        <w:rPr>
          <w:rFonts w:ascii="Cambria Math" w:eastAsiaTheme="minorEastAsia" w:hAnsi="Cambria Math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разгона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+1=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94,05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4,91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+1=20,15</m:t>
          </m:r>
        </m:oMath>
      </m:oMathPara>
    </w:p>
    <w:p w:rsidR="002D2B2C" w:rsidRDefault="002D2B2C" w:rsidP="00D14C9E">
      <w:pPr>
        <w:ind w:firstLine="0"/>
        <w:jc w:val="left"/>
        <w:rPr>
          <w:rFonts w:ascii="Cambria Math" w:eastAsiaTheme="minorEastAsia" w:hAnsi="Cambria Math"/>
          <w:iCs/>
          <w:sz w:val="28"/>
          <w:szCs w:val="28"/>
        </w:rPr>
      </w:pPr>
    </w:p>
    <w:p w:rsidR="002D2B2C" w:rsidRPr="002D2B2C" w:rsidRDefault="002D2B2C" w:rsidP="00D14C9E">
      <w:pPr>
        <w:ind w:firstLine="0"/>
        <w:jc w:val="left"/>
        <w:rPr>
          <w:rFonts w:ascii="Cambria Math" w:eastAsiaTheme="minorEastAsia" w:hAnsi="Cambria Math"/>
          <w:iCs/>
          <w:sz w:val="28"/>
          <w:szCs w:val="28"/>
        </w:rPr>
      </w:pPr>
      <w:r>
        <w:rPr>
          <w:rFonts w:ascii="Cambria Math" w:eastAsiaTheme="minorEastAsia" w:hAnsi="Cambria Math"/>
          <w:iCs/>
          <w:sz w:val="28"/>
          <w:szCs w:val="28"/>
        </w:rPr>
        <w:t>Время, через которое первый автомобиль достигнет максимальной скорости до или во время пересечения светофора</w:t>
      </w:r>
    </w:p>
    <w:p w:rsidR="009720C0" w:rsidRPr="002D2B2C" w:rsidRDefault="00000000" w:rsidP="00D14C9E">
      <w:pPr>
        <w:ind w:right="-1" w:firstLine="0"/>
        <w:jc w:val="left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32"/>
                  <w:szCs w:val="32"/>
                </w:rPr>
                <m:t>разгона 1-ого</m:t>
              </m:r>
            </m:sub>
          </m:sSub>
          <m:r>
            <w:rPr>
              <w:rFonts w:ascii="Cambria Math" w:eastAsiaTheme="minorEastAsia" w:hAnsi="Cambria Math"/>
              <w:sz w:val="32"/>
              <w:szCs w:val="32"/>
            </w:rPr>
            <m:t>=i*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реакции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2*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*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L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</m:den>
              </m:f>
            </m:e>
          </m:rad>
          <m:r>
            <w:rPr>
              <w:rFonts w:ascii="Cambria Math" w:hAnsi="Cambria Math" w:cs="Times New Roman"/>
              <w:sz w:val="24"/>
              <w:szCs w:val="24"/>
            </w:rPr>
            <m:t>=20,15*1,31+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2*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20,15*4,91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1,99</m:t>
                  </m:r>
                </m:den>
              </m:f>
            </m:e>
          </m:rad>
          <m:r>
            <w:rPr>
              <w:rFonts w:ascii="Cambria Math" w:eastAsiaTheme="minorEastAsia" w:hAnsi="Cambria Math" w:cs="Times New Roman"/>
              <w:sz w:val="24"/>
              <w:szCs w:val="24"/>
            </w:rPr>
            <m:t>=30,13 сек</m:t>
          </m:r>
        </m:oMath>
      </m:oMathPara>
    </w:p>
    <w:p w:rsidR="002D2B2C" w:rsidRDefault="002D2B2C" w:rsidP="00D14C9E">
      <w:pPr>
        <w:ind w:right="-1" w:firstLine="0"/>
        <w:jc w:val="left"/>
        <w:rPr>
          <w:rFonts w:ascii="Times New Roman" w:eastAsiaTheme="minorEastAsia" w:hAnsi="Times New Roman" w:cs="Times New Roman"/>
          <w:sz w:val="24"/>
          <w:szCs w:val="24"/>
        </w:rPr>
      </w:pPr>
    </w:p>
    <w:p w:rsidR="002D2B2C" w:rsidRPr="002D2B2C" w:rsidRDefault="002D2B2C" w:rsidP="002D2B2C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 коэффициента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2D2B2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зависит</w:t>
      </w:r>
      <w:r w:rsidRPr="00DB0E08">
        <w:rPr>
          <w:rFonts w:ascii="Times New Roman" w:hAnsi="Times New Roman" w:cs="Times New Roman"/>
          <w:sz w:val="28"/>
          <w:szCs w:val="28"/>
        </w:rPr>
        <w:t xml:space="preserve"> формул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DB0E08">
        <w:rPr>
          <w:rFonts w:ascii="Times New Roman" w:hAnsi="Times New Roman" w:cs="Times New Roman"/>
          <w:sz w:val="28"/>
          <w:szCs w:val="28"/>
        </w:rPr>
        <w:t xml:space="preserve"> для расчета количества автомобилей</w:t>
      </w:r>
    </w:p>
    <w:p w:rsidR="002D2B2C" w:rsidRPr="002D2B2C" w:rsidRDefault="009720C0" w:rsidP="00D14C9E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k=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светофора вкл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 1-ого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62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30,13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=2,06 сек</m:t>
          </m:r>
        </m:oMath>
      </m:oMathPara>
    </w:p>
    <w:p w:rsidR="009720C0" w:rsidRPr="00275911" w:rsidRDefault="009720C0" w:rsidP="00275911">
      <w:pPr>
        <w:ind w:firstLine="0"/>
        <w:rPr>
          <w:rFonts w:ascii="Cambria Math" w:eastAsiaTheme="minorEastAsia" w:hAnsi="Cambria Math"/>
          <w:i/>
          <w:iCs/>
          <w:sz w:val="28"/>
          <w:szCs w:val="28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lastRenderedPageBreak/>
            <w:br/>
          </m:r>
        </m:oMath>
      </m:oMathPara>
      <w:r w:rsidR="00D14C9E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 как коэффициент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k&gt;1</m:t>
        </m:r>
      </m:oMath>
      <w:r w:rsidR="00D14C9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используем формулу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="00B91ACD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что </w:t>
      </w:r>
      <w:r w:rsidR="00B91ACD" w:rsidRPr="00DB0E08">
        <w:rPr>
          <w:rFonts w:ascii="Times New Roman" w:hAnsi="Times New Roman" w:cs="Times New Roman"/>
          <w:sz w:val="28"/>
          <w:szCs w:val="28"/>
        </w:rPr>
        <w:t>указывает на то, что по крайней мере одна машина успела разогнаться до максимальной скорости и начала двигаться с постоянной скоростью</w:t>
      </w:r>
      <w:r w:rsidR="00C31D02">
        <w:rPr>
          <w:rFonts w:ascii="Times New Roman" w:hAnsi="Times New Roman" w:cs="Times New Roman"/>
          <w:sz w:val="28"/>
          <w:szCs w:val="28"/>
        </w:rPr>
        <w:t xml:space="preserve">. </w:t>
      </w:r>
      <w:r w:rsidR="00C31D02">
        <w:rPr>
          <w:rFonts w:ascii="Times New Roman" w:eastAsiaTheme="minorEastAsia" w:hAnsi="Times New Roman" w:cs="Times New Roman"/>
          <w:sz w:val="28"/>
          <w:szCs w:val="28"/>
        </w:rPr>
        <w:t xml:space="preserve">И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="00C31D02">
        <w:rPr>
          <w:rFonts w:ascii="Times New Roman" w:eastAsiaTheme="minorEastAsia" w:hAnsi="Times New Roman" w:cs="Times New Roman"/>
          <w:sz w:val="28"/>
          <w:szCs w:val="28"/>
        </w:rPr>
        <w:t xml:space="preserve"> будет показывать сколько машин проедет за один разрешающий сигнал светофора</w:t>
      </w:r>
    </w:p>
    <w:p w:rsidR="00D14C9E" w:rsidRPr="00275911" w:rsidRDefault="00000000" w:rsidP="00D14C9E">
      <w:pPr>
        <w:ind w:firstLine="0"/>
        <w:jc w:val="left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светоф. вкл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макс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разгона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макс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2*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разгона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a</m:t>
                      </m:r>
                    </m:den>
                  </m:f>
                </m:e>
              </m:rad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((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макс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реак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 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 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машины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62*19,44+94,05-19,44*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2*94,05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1,99</m:t>
                      </m:r>
                    </m:den>
                  </m:f>
                </m:e>
              </m:rad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19,44*1,31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+4,91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1110,56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30,38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=36,55 </m:t>
          </m:r>
        </m:oMath>
      </m:oMathPara>
    </w:p>
    <w:p w:rsidR="00275911" w:rsidRPr="00275911" w:rsidRDefault="00275911" w:rsidP="00D14C9E">
      <w:pPr>
        <w:ind w:firstLine="0"/>
        <w:jc w:val="left"/>
        <w:rPr>
          <w:rFonts w:ascii="Times New Roman" w:eastAsiaTheme="minorEastAsia" w:hAnsi="Times New Roman" w:cs="Times New Roman"/>
          <w:i/>
          <w:sz w:val="28"/>
          <w:szCs w:val="28"/>
        </w:rPr>
      </w:pPr>
    </w:p>
    <w:p w:rsidR="00275911" w:rsidRDefault="00275911" w:rsidP="00275911">
      <w:pPr>
        <w:ind w:left="66" w:firstLine="0"/>
        <w:rPr>
          <w:rFonts w:ascii="Times New Roman" w:hAnsi="Times New Roman" w:cs="Times New Roman"/>
          <w:sz w:val="28"/>
          <w:szCs w:val="28"/>
        </w:rPr>
      </w:pPr>
      <w:r w:rsidRPr="00275911">
        <w:rPr>
          <w:rFonts w:ascii="Times New Roman" w:hAnsi="Times New Roman" w:cs="Times New Roman"/>
          <w:sz w:val="28"/>
          <w:szCs w:val="28"/>
        </w:rPr>
        <w:t>Интенсивность поступления машин</w:t>
      </w:r>
      <w:r>
        <w:rPr>
          <w:rFonts w:ascii="Times New Roman" w:hAnsi="Times New Roman" w:cs="Times New Roman"/>
          <w:sz w:val="28"/>
          <w:szCs w:val="28"/>
        </w:rPr>
        <w:t xml:space="preserve"> в час </w:t>
      </w:r>
      <w:r w:rsidR="00E822C5">
        <w:rPr>
          <w:rFonts w:ascii="Times New Roman" w:hAnsi="Times New Roman" w:cs="Times New Roman"/>
          <w:sz w:val="28"/>
          <w:szCs w:val="28"/>
        </w:rPr>
        <w:t xml:space="preserve">в одной полосе </w:t>
      </w:r>
      <w:r>
        <w:rPr>
          <w:rFonts w:ascii="Times New Roman" w:hAnsi="Times New Roman" w:cs="Times New Roman"/>
          <w:sz w:val="28"/>
          <w:szCs w:val="28"/>
        </w:rPr>
        <w:t>будет рассчитывается следующим образом</w:t>
      </w:r>
      <w:r w:rsidRPr="00275911">
        <w:rPr>
          <w:rFonts w:ascii="Times New Roman" w:hAnsi="Times New Roman" w:cs="Times New Roman"/>
          <w:sz w:val="28"/>
          <w:szCs w:val="28"/>
        </w:rPr>
        <w:t>:</w:t>
      </w:r>
    </w:p>
    <w:p w:rsidR="00275911" w:rsidRPr="00275911" w:rsidRDefault="00275911" w:rsidP="00275911">
      <w:pPr>
        <w:ind w:left="66" w:firstLine="0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μ=</m:t>
          </m:r>
          <m:d>
            <m:d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3600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светофора вкл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+ 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светофора выкл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*</m:t>
          </m:r>
          <m:r>
            <w:rPr>
              <w:rFonts w:ascii="Cambria Math" w:hAnsi="Cambria Math"/>
              <w:sz w:val="28"/>
              <w:szCs w:val="28"/>
              <w:lang w:val="en-US"/>
            </w:rPr>
            <m:t>K=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3600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62+28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*36,55=1462,12 авто</m:t>
          </m:r>
        </m:oMath>
      </m:oMathPara>
    </w:p>
    <w:p w:rsidR="00275911" w:rsidRDefault="00275911" w:rsidP="00275911">
      <w:pPr>
        <w:ind w:left="66" w:firstLine="0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275911" w:rsidRDefault="00275911" w:rsidP="00275911">
      <w:pPr>
        <w:ind w:left="6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Интенсивность трафика машин</w:t>
      </w:r>
      <w:r w:rsidR="00E822C5">
        <w:rPr>
          <w:rFonts w:ascii="Times New Roman" w:eastAsiaTheme="minorEastAsia" w:hAnsi="Times New Roman" w:cs="Times New Roman"/>
          <w:sz w:val="28"/>
          <w:szCs w:val="28"/>
        </w:rPr>
        <w:t xml:space="preserve"> на одной полосе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рассчитывается так:</w:t>
      </w:r>
    </w:p>
    <w:p w:rsidR="00275911" w:rsidRPr="00070F01" w:rsidRDefault="00275911" w:rsidP="00275911">
      <w:pPr>
        <w:ind w:left="66" w:firstLine="0"/>
        <w:rPr>
          <w:rFonts w:ascii="Times New Roman" w:eastAsiaTheme="minorEastAsia" w:hAnsi="Times New Roman" w:cs="Times New Roman"/>
          <w:iCs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ρ= </m:t>
          </m:r>
          <m:f>
            <m:fPr>
              <m:ctrlPr>
                <w:rPr>
                  <w:rFonts w:ascii="Cambria Math" w:hAnsi="Cambria Math"/>
                  <w:i/>
                  <w:i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i/>
                  <w:iCs/>
                  <w:sz w:val="32"/>
                  <w:szCs w:val="32"/>
                  <w:lang w:val="el-GR"/>
                </w:rPr>
                <m:t>λ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μ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621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1462,12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=0,42</m:t>
          </m:r>
        </m:oMath>
      </m:oMathPara>
    </w:p>
    <w:p w:rsidR="00070F01" w:rsidRPr="00275911" w:rsidRDefault="00070F01" w:rsidP="00275911">
      <w:pPr>
        <w:ind w:left="66"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275911" w:rsidRDefault="00070F01" w:rsidP="00070F01">
      <w:pPr>
        <w:ind w:firstLine="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70F0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Вероятность того, что </w:t>
      </w:r>
      <w:r w:rsidR="00E822C5">
        <w:rPr>
          <w:rFonts w:ascii="Times New Roman" w:eastAsiaTheme="minorEastAsia" w:hAnsi="Times New Roman" w:cs="Times New Roman"/>
          <w:iCs/>
          <w:sz w:val="28"/>
          <w:szCs w:val="28"/>
        </w:rPr>
        <w:t>полоса движения</w:t>
      </w:r>
      <w:r w:rsidRPr="00070F0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свободена: </w:t>
      </w:r>
    </w:p>
    <w:p w:rsidR="00070F01" w:rsidRPr="00070F01" w:rsidRDefault="00000000" w:rsidP="00070F01">
      <w:pPr>
        <w:ind w:firstLine="0"/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ρ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1-0,42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=0,58 (или 58%)</m:t>
          </m:r>
        </m:oMath>
      </m:oMathPara>
    </w:p>
    <w:p w:rsidR="00070F01" w:rsidRDefault="00070F01" w:rsidP="00070F01">
      <w:pPr>
        <w:ind w:firstLine="0"/>
        <w:rPr>
          <w:rFonts w:eastAsiaTheme="minorEastAsia"/>
          <w:sz w:val="28"/>
          <w:szCs w:val="28"/>
        </w:rPr>
      </w:pPr>
    </w:p>
    <w:p w:rsidR="00070F01" w:rsidRDefault="00070F01" w:rsidP="00070F01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070F01">
        <w:rPr>
          <w:rFonts w:ascii="Times New Roman" w:eastAsiaTheme="minorEastAsia" w:hAnsi="Times New Roman" w:cs="Times New Roman"/>
          <w:sz w:val="28"/>
          <w:szCs w:val="28"/>
        </w:rPr>
        <w:t xml:space="preserve">Среднее время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ожидания водителем </w:t>
      </w:r>
      <w:r w:rsidR="00E822C5">
        <w:rPr>
          <w:rFonts w:ascii="Times New Roman" w:eastAsiaTheme="minorEastAsia" w:hAnsi="Times New Roman" w:cs="Times New Roman"/>
          <w:sz w:val="28"/>
          <w:szCs w:val="28"/>
        </w:rPr>
        <w:t>на одной полосе, зелёного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сигнала светофора</w:t>
      </w:r>
    </w:p>
    <w:p w:rsidR="00070F01" w:rsidRPr="00070F01" w:rsidRDefault="00000000" w:rsidP="00070F01">
      <w:pPr>
        <w:ind w:firstLine="0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об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 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μ(1-ρ)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1462,12*0,58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=0,0012 ч=0,07 мин=4,3 сек</m:t>
          </m:r>
        </m:oMath>
      </m:oMathPara>
    </w:p>
    <w:p w:rsidR="00070F01" w:rsidRPr="00275911" w:rsidRDefault="00070F01" w:rsidP="00070F01">
      <w:pPr>
        <w:ind w:firstLine="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64BFB" w:rsidRDefault="00D64BFB" w:rsidP="00D64BFB">
      <w:pPr>
        <w:ind w:firstLine="0"/>
        <w:divId w:val="1871215397"/>
        <w:rPr>
          <w:rFonts w:ascii="Times New Roman" w:hAnsi="Times New Roman" w:cs="Times New Roman"/>
          <w:sz w:val="28"/>
          <w:szCs w:val="28"/>
        </w:rPr>
      </w:pPr>
      <w:r w:rsidRPr="00D64BFB">
        <w:rPr>
          <w:rFonts w:ascii="Times New Roman" w:hAnsi="Times New Roman" w:cs="Times New Roman"/>
          <w:sz w:val="28"/>
          <w:szCs w:val="28"/>
        </w:rPr>
        <w:t xml:space="preserve">Среднее число машин </w:t>
      </w:r>
      <w:r w:rsidR="00E822C5">
        <w:rPr>
          <w:rFonts w:ascii="Times New Roman" w:hAnsi="Times New Roman" w:cs="Times New Roman"/>
          <w:sz w:val="28"/>
          <w:szCs w:val="28"/>
        </w:rPr>
        <w:t>на полосе</w:t>
      </w:r>
      <w:r w:rsidRPr="00D64B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стоящих в ожидании зеленого сигнала</w:t>
      </w:r>
      <w:r w:rsidRPr="00D64BFB">
        <w:rPr>
          <w:rFonts w:ascii="Times New Roman" w:hAnsi="Times New Roman" w:cs="Times New Roman"/>
          <w:sz w:val="28"/>
          <w:szCs w:val="28"/>
        </w:rPr>
        <w:t>:</w:t>
      </w:r>
    </w:p>
    <w:p w:rsidR="00D64BFB" w:rsidRPr="00D64BFB" w:rsidRDefault="00000000" w:rsidP="00D64BFB">
      <w:pPr>
        <w:ind w:firstLine="0"/>
        <w:jc w:val="center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ρ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0,42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0,58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=0,31 авт</m:t>
        </m:r>
      </m:oMath>
      <w:r w:rsidR="00D64BFB">
        <w:rPr>
          <w:rFonts w:eastAsiaTheme="minorEastAsia"/>
          <w:iCs/>
          <w:sz w:val="32"/>
          <w:szCs w:val="32"/>
        </w:rPr>
        <w:t>о</w:t>
      </w:r>
      <w:r w:rsidR="00D64BFB">
        <w:br w:type="page"/>
      </w:r>
    </w:p>
    <w:p w:rsidR="00D64BFB" w:rsidRPr="00D64BFB" w:rsidRDefault="00E22213" w:rsidP="00D64BFB">
      <w:pPr>
        <w:pStyle w:val="2"/>
        <w:ind w:firstLine="0"/>
        <w:jc w:val="center"/>
        <w:divId w:val="1871215397"/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</w:pPr>
      <w:bookmarkStart w:id="11" w:name="_Toc152694921"/>
      <w:r w:rsidRPr="00D64BFB"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  <w:lastRenderedPageBreak/>
        <w:t>ЗАКЛЮЧЕНИЕ</w:t>
      </w:r>
      <w:bookmarkEnd w:id="11"/>
    </w:p>
    <w:p w:rsidR="00361FF7" w:rsidRPr="00DE698E" w:rsidRDefault="00361FF7" w:rsidP="00DE698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Проведенное исследование на дороге с тремя полосами возле остановки общественного транспорта "Океан" в центральной части района "</w:t>
      </w:r>
      <w:proofErr w:type="spellStart"/>
      <w:r w:rsidRPr="00DE698E">
        <w:rPr>
          <w:rFonts w:ascii="Times New Roman" w:hAnsi="Times New Roman" w:cs="Times New Roman"/>
          <w:sz w:val="28"/>
          <w:szCs w:val="28"/>
        </w:rPr>
        <w:t>Арбеково</w:t>
      </w:r>
      <w:proofErr w:type="spellEnd"/>
      <w:r w:rsidRPr="00DE698E">
        <w:rPr>
          <w:rFonts w:ascii="Times New Roman" w:hAnsi="Times New Roman" w:cs="Times New Roman"/>
          <w:sz w:val="28"/>
          <w:szCs w:val="28"/>
        </w:rPr>
        <w:t>" города Пензы предоставило ценные данные о влиянии светофора с одной секцией на движение потока в данной локации. Расположенное в этом районе место обладает значительной инфраструктурой, включая жилые дома, школы, детские сады и торговые центры.</w:t>
      </w:r>
    </w:p>
    <w:p w:rsidR="00361FF7" w:rsidRPr="00DE698E" w:rsidRDefault="00361FF7" w:rsidP="00DE698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Анализ входных данных, собранных в час пик с 17:00 до 18:00, позволил выделить следующие характеристики:</w:t>
      </w:r>
    </w:p>
    <w:p w:rsidR="00361FF7" w:rsidRPr="00DE698E" w:rsidRDefault="00361FF7" w:rsidP="00DE698E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Время разрешающего сигнала светофора: 62 сек</w:t>
      </w:r>
    </w:p>
    <w:p w:rsidR="00361FF7" w:rsidRPr="00DE698E" w:rsidRDefault="00361FF7" w:rsidP="00DE698E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Время запрещающего сигнала светофора: 28 сек</w:t>
      </w:r>
    </w:p>
    <w:p w:rsidR="00361FF7" w:rsidRPr="00DE698E" w:rsidRDefault="00361FF7" w:rsidP="00DE698E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Максимальная разрешенная скорость: 70 км/ч (19,44 м/с)</w:t>
      </w:r>
    </w:p>
    <w:p w:rsidR="00361FF7" w:rsidRPr="00DE698E" w:rsidRDefault="00361FF7" w:rsidP="00DE698E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Интенсивность поступления автомобилей для 1-ой полосы: 621 автомобиль (1863 авто для всей ширины дороги)</w:t>
      </w:r>
    </w:p>
    <w:p w:rsidR="00361FF7" w:rsidRPr="00DE698E" w:rsidRDefault="00361FF7" w:rsidP="00DE698E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Средняя длина автомобиля: 4,91 м</w:t>
      </w:r>
    </w:p>
    <w:p w:rsidR="00361FF7" w:rsidRPr="00DE698E" w:rsidRDefault="00361FF7" w:rsidP="00DE698E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Среднее ускорение автомобиля: 1,99 сек</w:t>
      </w:r>
    </w:p>
    <w:p w:rsidR="00361FF7" w:rsidRPr="00DE698E" w:rsidRDefault="00361FF7" w:rsidP="00DE698E">
      <w:pPr>
        <w:pStyle w:val="a4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Среднее время реакции водителей: 1,31 сек</w:t>
      </w:r>
    </w:p>
    <w:p w:rsidR="00361FF7" w:rsidRPr="00DE698E" w:rsidRDefault="00361FF7" w:rsidP="00DE698E">
      <w:pPr>
        <w:ind w:firstLine="0"/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После проведения расчетов по формулам</w:t>
      </w:r>
      <w:r w:rsidR="00DE698E" w:rsidRPr="00DE698E">
        <w:rPr>
          <w:rFonts w:ascii="Times New Roman" w:hAnsi="Times New Roman" w:cs="Times New Roman"/>
          <w:sz w:val="28"/>
          <w:szCs w:val="28"/>
        </w:rPr>
        <w:t>:</w:t>
      </w:r>
      <w:r w:rsidRPr="00DE698E">
        <w:rPr>
          <w:rFonts w:ascii="Times New Roman" w:hAnsi="Times New Roman" w:cs="Times New Roman"/>
          <w:sz w:val="28"/>
          <w:szCs w:val="28"/>
        </w:rPr>
        <w:t xml:space="preserve"> "</w:t>
      </w:r>
      <w:r w:rsidR="00DE698E">
        <w:rPr>
          <w:rFonts w:ascii="Times New Roman" w:hAnsi="Times New Roman" w:cs="Times New Roman"/>
          <w:sz w:val="28"/>
          <w:szCs w:val="28"/>
        </w:rPr>
        <w:t>О</w:t>
      </w:r>
      <w:r w:rsidRPr="00DE698E">
        <w:rPr>
          <w:rFonts w:ascii="Times New Roman" w:hAnsi="Times New Roman" w:cs="Times New Roman"/>
          <w:sz w:val="28"/>
          <w:szCs w:val="28"/>
        </w:rPr>
        <w:t>дноканальная система массового обслуживания", "</w:t>
      </w:r>
      <w:r w:rsidR="00DE698E">
        <w:rPr>
          <w:rFonts w:ascii="Times New Roman" w:hAnsi="Times New Roman" w:cs="Times New Roman"/>
          <w:sz w:val="28"/>
          <w:szCs w:val="28"/>
        </w:rPr>
        <w:t>Р</w:t>
      </w:r>
      <w:r w:rsidRPr="00DE698E">
        <w:rPr>
          <w:rFonts w:ascii="Times New Roman" w:hAnsi="Times New Roman" w:cs="Times New Roman"/>
          <w:sz w:val="28"/>
          <w:szCs w:val="28"/>
        </w:rPr>
        <w:t>авноускоренное движение" и "</w:t>
      </w:r>
      <w:r w:rsidR="00DE698E">
        <w:rPr>
          <w:rFonts w:ascii="Times New Roman" w:hAnsi="Times New Roman" w:cs="Times New Roman"/>
          <w:sz w:val="28"/>
          <w:szCs w:val="28"/>
        </w:rPr>
        <w:t>Д</w:t>
      </w:r>
      <w:r w:rsidRPr="00DE698E">
        <w:rPr>
          <w:rFonts w:ascii="Times New Roman" w:hAnsi="Times New Roman" w:cs="Times New Roman"/>
          <w:sz w:val="28"/>
          <w:szCs w:val="28"/>
        </w:rPr>
        <w:t xml:space="preserve">вижение с постоянной скоростью", были получены следующие данные: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об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0,0012 ч=0,07 мин=4,3 сек</m:t>
        </m:r>
      </m:oMath>
      <w:r w:rsidR="00DE698E">
        <w:rPr>
          <w:rFonts w:ascii="Times New Roman" w:hAnsi="Times New Roman" w:cs="Times New Roman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сист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=0,31 </m:t>
        </m:r>
        <m:r>
          <w:rPr>
            <w:rFonts w:ascii="Cambria Math" w:hAnsi="Cambria Math" w:cs="Times New Roman"/>
            <w:sz w:val="24"/>
            <w:szCs w:val="24"/>
          </w:rPr>
          <m:t>авт</m:t>
        </m:r>
        <m:r>
          <w:rPr>
            <w:rFonts w:ascii="Cambria Math" w:hAnsi="Cambria Math" w:cs="Times New Roman"/>
            <w:sz w:val="24"/>
            <w:szCs w:val="24"/>
          </w:rPr>
          <m:t>о</m:t>
        </m:r>
      </m:oMath>
      <w:r w:rsidR="00DE698E">
        <w:rPr>
          <w:rFonts w:ascii="Times New Roman" w:hAnsi="Times New Roman" w:cs="Times New Roman"/>
          <w:sz w:val="28"/>
          <w:szCs w:val="28"/>
        </w:rPr>
        <w:t xml:space="preserve">. </w:t>
      </w:r>
      <w:r w:rsidRPr="00DE698E">
        <w:rPr>
          <w:rFonts w:ascii="Times New Roman" w:hAnsi="Times New Roman" w:cs="Times New Roman"/>
          <w:sz w:val="28"/>
          <w:szCs w:val="28"/>
        </w:rPr>
        <w:t xml:space="preserve">Эти показатели указывают на то, что в среднем водитель будет ожидать 4,3 секунды, и на каждые три полосы дороги будет приходиться примерно один автомобиль (3*0,31 = 0,93 авто). </w:t>
      </w:r>
      <w:r w:rsidR="00DE698E">
        <w:rPr>
          <w:rFonts w:ascii="Times New Roman" w:hAnsi="Times New Roman" w:cs="Times New Roman"/>
          <w:sz w:val="28"/>
          <w:szCs w:val="28"/>
        </w:rPr>
        <w:t>Из полученных данных следует</w:t>
      </w:r>
      <w:r w:rsidRPr="00DE698E">
        <w:rPr>
          <w:rFonts w:ascii="Times New Roman" w:hAnsi="Times New Roman" w:cs="Times New Roman"/>
          <w:sz w:val="28"/>
          <w:szCs w:val="28"/>
        </w:rPr>
        <w:t>, что светофор эффективно справляется с текущей нагрузкой и даже работает с большим запасом в 57%.</w:t>
      </w:r>
    </w:p>
    <w:p w:rsidR="006D5A0B" w:rsidRPr="00966408" w:rsidRDefault="00361FF7" w:rsidP="0096640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DE698E">
        <w:rPr>
          <w:rFonts w:ascii="Times New Roman" w:hAnsi="Times New Roman" w:cs="Times New Roman"/>
          <w:sz w:val="28"/>
          <w:szCs w:val="28"/>
        </w:rPr>
        <w:t>Важно отметить, что эти значения не предполагают наличие ровно одного автомобиля на дороге в любой момент времени и точное ожидание светофора в 4,3 секунды. Работа светофора создает волновую структуру в транспортном потоке, меняя его плотность. Именно поэтому в теории массового обслуживания акцент делается на средние показатели.</w:t>
      </w:r>
    </w:p>
    <w:sectPr w:rsidR="006D5A0B" w:rsidRPr="009664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C5A85"/>
    <w:multiLevelType w:val="hybridMultilevel"/>
    <w:tmpl w:val="1E946596"/>
    <w:lvl w:ilvl="0" w:tplc="779C30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868313F"/>
    <w:multiLevelType w:val="hybridMultilevel"/>
    <w:tmpl w:val="5DE6D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E22E20"/>
    <w:multiLevelType w:val="multilevel"/>
    <w:tmpl w:val="60FACB3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5" w15:restartNumberingAfterBreak="0">
    <w:nsid w:val="13E57969"/>
    <w:multiLevelType w:val="hybridMultilevel"/>
    <w:tmpl w:val="36885D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B0C49"/>
    <w:multiLevelType w:val="hybridMultilevel"/>
    <w:tmpl w:val="081C9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22B3B"/>
    <w:multiLevelType w:val="hybridMultilevel"/>
    <w:tmpl w:val="6A8CE8A0"/>
    <w:lvl w:ilvl="0" w:tplc="2DF8C9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D2D77D0"/>
    <w:multiLevelType w:val="multilevel"/>
    <w:tmpl w:val="9306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E90F07"/>
    <w:multiLevelType w:val="multilevel"/>
    <w:tmpl w:val="89C61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749F"/>
    <w:multiLevelType w:val="hybridMultilevel"/>
    <w:tmpl w:val="D71ABD22"/>
    <w:lvl w:ilvl="0" w:tplc="48149CE4">
      <w:start w:val="1"/>
      <w:numFmt w:val="lowerLetter"/>
      <w:lvlText w:val="%1)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D326D0A"/>
    <w:multiLevelType w:val="multilevel"/>
    <w:tmpl w:val="CE2018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602A0574"/>
    <w:multiLevelType w:val="hybridMultilevel"/>
    <w:tmpl w:val="C3E6D78E"/>
    <w:lvl w:ilvl="0" w:tplc="5FB4040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493103973">
    <w:abstractNumId w:val="11"/>
  </w:num>
  <w:num w:numId="2" w16cid:durableId="910970792">
    <w:abstractNumId w:val="12"/>
  </w:num>
  <w:num w:numId="3" w16cid:durableId="1240210331">
    <w:abstractNumId w:val="14"/>
  </w:num>
  <w:num w:numId="4" w16cid:durableId="711538914">
    <w:abstractNumId w:val="17"/>
  </w:num>
  <w:num w:numId="5" w16cid:durableId="1918901791">
    <w:abstractNumId w:val="16"/>
  </w:num>
  <w:num w:numId="6" w16cid:durableId="407120579">
    <w:abstractNumId w:val="2"/>
  </w:num>
  <w:num w:numId="7" w16cid:durableId="2137137056">
    <w:abstractNumId w:val="13"/>
  </w:num>
  <w:num w:numId="8" w16cid:durableId="100801606">
    <w:abstractNumId w:val="1"/>
  </w:num>
  <w:num w:numId="9" w16cid:durableId="1274510439">
    <w:abstractNumId w:val="0"/>
  </w:num>
  <w:num w:numId="10" w16cid:durableId="411126275">
    <w:abstractNumId w:val="9"/>
  </w:num>
  <w:num w:numId="11" w16cid:durableId="1589197991">
    <w:abstractNumId w:val="6"/>
  </w:num>
  <w:num w:numId="12" w16cid:durableId="2083404677">
    <w:abstractNumId w:val="7"/>
  </w:num>
  <w:num w:numId="13" w16cid:durableId="441657190">
    <w:abstractNumId w:val="18"/>
  </w:num>
  <w:num w:numId="14" w16cid:durableId="1933199119">
    <w:abstractNumId w:val="4"/>
  </w:num>
  <w:num w:numId="15" w16cid:durableId="929890494">
    <w:abstractNumId w:val="10"/>
  </w:num>
  <w:num w:numId="16" w16cid:durableId="168908030">
    <w:abstractNumId w:val="3"/>
  </w:num>
  <w:num w:numId="17" w16cid:durableId="300694572">
    <w:abstractNumId w:val="5"/>
  </w:num>
  <w:num w:numId="18" w16cid:durableId="631911461">
    <w:abstractNumId w:val="15"/>
  </w:num>
  <w:num w:numId="19" w16cid:durableId="12260701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1074"/>
    <w:rsid w:val="00003AD7"/>
    <w:rsid w:val="000070E0"/>
    <w:rsid w:val="00023635"/>
    <w:rsid w:val="000425EE"/>
    <w:rsid w:val="00070F01"/>
    <w:rsid w:val="0007358D"/>
    <w:rsid w:val="000C03ED"/>
    <w:rsid w:val="000E1F36"/>
    <w:rsid w:val="001042CE"/>
    <w:rsid w:val="00114C43"/>
    <w:rsid w:val="0012450A"/>
    <w:rsid w:val="001569DB"/>
    <w:rsid w:val="001605BA"/>
    <w:rsid w:val="0016220C"/>
    <w:rsid w:val="00171E71"/>
    <w:rsid w:val="001A06B9"/>
    <w:rsid w:val="001A3D05"/>
    <w:rsid w:val="001B7DE6"/>
    <w:rsid w:val="001C72B2"/>
    <w:rsid w:val="001D3BD0"/>
    <w:rsid w:val="001D7C31"/>
    <w:rsid w:val="00201870"/>
    <w:rsid w:val="002645FD"/>
    <w:rsid w:val="00275911"/>
    <w:rsid w:val="002767E6"/>
    <w:rsid w:val="00277F5E"/>
    <w:rsid w:val="0029003C"/>
    <w:rsid w:val="00295E62"/>
    <w:rsid w:val="002C02F7"/>
    <w:rsid w:val="002D2B2C"/>
    <w:rsid w:val="002D6980"/>
    <w:rsid w:val="002E6928"/>
    <w:rsid w:val="003407ED"/>
    <w:rsid w:val="0034460C"/>
    <w:rsid w:val="003447C5"/>
    <w:rsid w:val="00356E02"/>
    <w:rsid w:val="003604A9"/>
    <w:rsid w:val="00361FF7"/>
    <w:rsid w:val="0037408E"/>
    <w:rsid w:val="00377581"/>
    <w:rsid w:val="003B3678"/>
    <w:rsid w:val="003B7CFF"/>
    <w:rsid w:val="003D09BA"/>
    <w:rsid w:val="003E1C7D"/>
    <w:rsid w:val="003F60F5"/>
    <w:rsid w:val="0040344D"/>
    <w:rsid w:val="00410EB6"/>
    <w:rsid w:val="004224A2"/>
    <w:rsid w:val="00430C85"/>
    <w:rsid w:val="00431647"/>
    <w:rsid w:val="00431D6E"/>
    <w:rsid w:val="00454AD2"/>
    <w:rsid w:val="004A09A5"/>
    <w:rsid w:val="004A2F49"/>
    <w:rsid w:val="004C1FE6"/>
    <w:rsid w:val="004D3EEC"/>
    <w:rsid w:val="005074E0"/>
    <w:rsid w:val="00512F01"/>
    <w:rsid w:val="00517DCB"/>
    <w:rsid w:val="005302EB"/>
    <w:rsid w:val="005328CE"/>
    <w:rsid w:val="0053548E"/>
    <w:rsid w:val="00543009"/>
    <w:rsid w:val="00545AFF"/>
    <w:rsid w:val="00547990"/>
    <w:rsid w:val="00552B9F"/>
    <w:rsid w:val="00555130"/>
    <w:rsid w:val="00555FA2"/>
    <w:rsid w:val="00562263"/>
    <w:rsid w:val="005817A3"/>
    <w:rsid w:val="005904AC"/>
    <w:rsid w:val="005947F9"/>
    <w:rsid w:val="005A2506"/>
    <w:rsid w:val="005A358C"/>
    <w:rsid w:val="005B2914"/>
    <w:rsid w:val="005C3A4A"/>
    <w:rsid w:val="005D1C63"/>
    <w:rsid w:val="005D6117"/>
    <w:rsid w:val="005D7F2B"/>
    <w:rsid w:val="005E49E1"/>
    <w:rsid w:val="00606540"/>
    <w:rsid w:val="00612D6F"/>
    <w:rsid w:val="00616937"/>
    <w:rsid w:val="00636BEF"/>
    <w:rsid w:val="006835C1"/>
    <w:rsid w:val="00694F23"/>
    <w:rsid w:val="006A3D36"/>
    <w:rsid w:val="006A50A2"/>
    <w:rsid w:val="006C00C7"/>
    <w:rsid w:val="006D5A0B"/>
    <w:rsid w:val="006E1EC9"/>
    <w:rsid w:val="006F0580"/>
    <w:rsid w:val="007115FD"/>
    <w:rsid w:val="00730CC5"/>
    <w:rsid w:val="00733BB2"/>
    <w:rsid w:val="00744F56"/>
    <w:rsid w:val="00763281"/>
    <w:rsid w:val="0078565F"/>
    <w:rsid w:val="007A40B4"/>
    <w:rsid w:val="007B1E03"/>
    <w:rsid w:val="007B6A45"/>
    <w:rsid w:val="007E5478"/>
    <w:rsid w:val="00800705"/>
    <w:rsid w:val="008014F8"/>
    <w:rsid w:val="008051D8"/>
    <w:rsid w:val="00841FFD"/>
    <w:rsid w:val="00853FD7"/>
    <w:rsid w:val="00873763"/>
    <w:rsid w:val="00891F0E"/>
    <w:rsid w:val="008C6855"/>
    <w:rsid w:val="008F139D"/>
    <w:rsid w:val="008F3848"/>
    <w:rsid w:val="00904219"/>
    <w:rsid w:val="00905E1E"/>
    <w:rsid w:val="009100F7"/>
    <w:rsid w:val="0092515C"/>
    <w:rsid w:val="009310B4"/>
    <w:rsid w:val="009328EE"/>
    <w:rsid w:val="009428BE"/>
    <w:rsid w:val="00956003"/>
    <w:rsid w:val="00957CBD"/>
    <w:rsid w:val="00963B6C"/>
    <w:rsid w:val="00964710"/>
    <w:rsid w:val="00966408"/>
    <w:rsid w:val="00966F6E"/>
    <w:rsid w:val="009720C0"/>
    <w:rsid w:val="009807EC"/>
    <w:rsid w:val="00980E22"/>
    <w:rsid w:val="009A59E6"/>
    <w:rsid w:val="009B2554"/>
    <w:rsid w:val="009E43BC"/>
    <w:rsid w:val="009E64BC"/>
    <w:rsid w:val="009F6B4F"/>
    <w:rsid w:val="00A0246B"/>
    <w:rsid w:val="00A2179A"/>
    <w:rsid w:val="00A32968"/>
    <w:rsid w:val="00A33C10"/>
    <w:rsid w:val="00A3707B"/>
    <w:rsid w:val="00A4783F"/>
    <w:rsid w:val="00A77EFC"/>
    <w:rsid w:val="00AA2F30"/>
    <w:rsid w:val="00AB53B9"/>
    <w:rsid w:val="00AB6C0A"/>
    <w:rsid w:val="00AD4478"/>
    <w:rsid w:val="00AF13EC"/>
    <w:rsid w:val="00AF23AB"/>
    <w:rsid w:val="00B04C1D"/>
    <w:rsid w:val="00B3223B"/>
    <w:rsid w:val="00B42315"/>
    <w:rsid w:val="00B4739D"/>
    <w:rsid w:val="00B676F3"/>
    <w:rsid w:val="00B70C81"/>
    <w:rsid w:val="00B84F25"/>
    <w:rsid w:val="00B87845"/>
    <w:rsid w:val="00B91ACD"/>
    <w:rsid w:val="00B967A9"/>
    <w:rsid w:val="00BB2960"/>
    <w:rsid w:val="00BC15C4"/>
    <w:rsid w:val="00BD01E2"/>
    <w:rsid w:val="00BF02ED"/>
    <w:rsid w:val="00BF49E6"/>
    <w:rsid w:val="00BF5927"/>
    <w:rsid w:val="00C31D02"/>
    <w:rsid w:val="00C36136"/>
    <w:rsid w:val="00C47F4E"/>
    <w:rsid w:val="00C60B9C"/>
    <w:rsid w:val="00C82CCB"/>
    <w:rsid w:val="00C86771"/>
    <w:rsid w:val="00C878ED"/>
    <w:rsid w:val="00C95484"/>
    <w:rsid w:val="00CC0700"/>
    <w:rsid w:val="00CC0C70"/>
    <w:rsid w:val="00CC20A3"/>
    <w:rsid w:val="00CC4FDF"/>
    <w:rsid w:val="00CE64F0"/>
    <w:rsid w:val="00D115E4"/>
    <w:rsid w:val="00D14C9E"/>
    <w:rsid w:val="00D16DDC"/>
    <w:rsid w:val="00D47459"/>
    <w:rsid w:val="00D5339D"/>
    <w:rsid w:val="00D57E27"/>
    <w:rsid w:val="00D63335"/>
    <w:rsid w:val="00D64BFB"/>
    <w:rsid w:val="00D93EA3"/>
    <w:rsid w:val="00D93F13"/>
    <w:rsid w:val="00D942D3"/>
    <w:rsid w:val="00DB07D2"/>
    <w:rsid w:val="00DB0E08"/>
    <w:rsid w:val="00DB4B17"/>
    <w:rsid w:val="00DC3B30"/>
    <w:rsid w:val="00DD324E"/>
    <w:rsid w:val="00DD5FAA"/>
    <w:rsid w:val="00DE698E"/>
    <w:rsid w:val="00DF1CE6"/>
    <w:rsid w:val="00E22213"/>
    <w:rsid w:val="00E3628C"/>
    <w:rsid w:val="00E3643A"/>
    <w:rsid w:val="00E369AD"/>
    <w:rsid w:val="00E37592"/>
    <w:rsid w:val="00E529AB"/>
    <w:rsid w:val="00E61611"/>
    <w:rsid w:val="00E809A4"/>
    <w:rsid w:val="00E8215A"/>
    <w:rsid w:val="00E822C5"/>
    <w:rsid w:val="00E82B85"/>
    <w:rsid w:val="00EB05E2"/>
    <w:rsid w:val="00EB0CD3"/>
    <w:rsid w:val="00EB4905"/>
    <w:rsid w:val="00EE5681"/>
    <w:rsid w:val="00EE67CD"/>
    <w:rsid w:val="00F0030A"/>
    <w:rsid w:val="00F12849"/>
    <w:rsid w:val="00F40133"/>
    <w:rsid w:val="00F47340"/>
    <w:rsid w:val="00F4763F"/>
    <w:rsid w:val="00F505B0"/>
    <w:rsid w:val="00F709D7"/>
    <w:rsid w:val="00F8360D"/>
    <w:rsid w:val="00FB7533"/>
    <w:rsid w:val="00FD1CBE"/>
    <w:rsid w:val="00FE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3C739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6">
    <w:name w:val="Strong"/>
    <w:basedOn w:val="a0"/>
    <w:uiPriority w:val="22"/>
    <w:qFormat/>
    <w:rsid w:val="00001074"/>
    <w:rPr>
      <w:b/>
      <w:bCs/>
    </w:rPr>
  </w:style>
  <w:style w:type="table" w:styleId="a7">
    <w:name w:val="Table Grid"/>
    <w:basedOn w:val="a1"/>
    <w:uiPriority w:val="39"/>
    <w:rsid w:val="00454AD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E22213"/>
    <w:pPr>
      <w:spacing w:line="259" w:lineRule="auto"/>
      <w:ind w:firstLine="0"/>
      <w:jc w:val="left"/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77581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377581"/>
    <w:pPr>
      <w:tabs>
        <w:tab w:val="left" w:pos="1134"/>
        <w:tab w:val="right" w:leader="dot" w:pos="9345"/>
      </w:tabs>
      <w:spacing w:after="100"/>
      <w:ind w:firstLine="0"/>
    </w:pPr>
  </w:style>
  <w:style w:type="paragraph" w:styleId="31">
    <w:name w:val="toc 3"/>
    <w:basedOn w:val="a"/>
    <w:next w:val="a"/>
    <w:autoRedefine/>
    <w:uiPriority w:val="39"/>
    <w:unhideWhenUsed/>
    <w:rsid w:val="00377581"/>
    <w:pPr>
      <w:tabs>
        <w:tab w:val="right" w:leader="dot" w:pos="9345"/>
      </w:tabs>
      <w:spacing w:after="100"/>
      <w:ind w:firstLine="0"/>
    </w:pPr>
  </w:style>
  <w:style w:type="character" w:styleId="a9">
    <w:name w:val="Hyperlink"/>
    <w:basedOn w:val="a0"/>
    <w:uiPriority w:val="99"/>
    <w:unhideWhenUsed/>
    <w:rsid w:val="00E2221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Visio_Drawing3.vsdx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openxmlformats.org/officeDocument/2006/relationships/chart" Target="charts/chart1.xml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4.emf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4.vsdx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image" Target="media/image5.emf"/><Relationship Id="rId2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Artem\&#1040;&#1089;&#1087;&#1080;&#1088;&#1072;&#1085;&#1090;&#1091;&#1088;&#1072;\&#1057;&#1088;&#1077;&#1076;&#1085;&#1080;&#1081;%20&#1088;&#1072;&#1079;&#1075;&#1086;&#1085;%20&#1076;&#1086;%20100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200" cap="all" baseline="0">
                <a:solidFill>
                  <a:schemeClr val="tx1"/>
                </a:solidFill>
              </a:rPr>
              <a:t>График распределения автомобилей, разогнавшихся до 100 км</a:t>
            </a:r>
            <a:r>
              <a:rPr lang="en-US" sz="1200" cap="all" baseline="0">
                <a:solidFill>
                  <a:schemeClr val="tx1"/>
                </a:solidFill>
              </a:rPr>
              <a:t>/</a:t>
            </a:r>
            <a:r>
              <a:rPr lang="ru-RU" sz="1200" cap="all" baseline="0">
                <a:solidFill>
                  <a:schemeClr val="tx1"/>
                </a:solidFill>
              </a:rPr>
              <a:t>ч за разные временНые отрезки</a:t>
            </a:r>
          </a:p>
        </c:rich>
      </c:tx>
      <c:layout>
        <c:manualLayout>
          <c:xMode val="edge"/>
          <c:yMode val="edge"/>
          <c:x val="0.12063828162024576"/>
          <c:y val="5.0911822727438549E-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0.16288879270056567"/>
          <c:y val="0.10695804868363086"/>
          <c:w val="0.82629051374146933"/>
          <c:h val="0.7746929506152157"/>
        </c:manualLayout>
      </c:layout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numRef>
              <c:f>Лист1!$AF$1:$BJ$1</c:f>
              <c:numCache>
                <c:formatCode>General</c:formatCode>
                <c:ptCount val="31"/>
                <c:pt idx="0">
                  <c:v>6</c:v>
                </c:pt>
                <c:pt idx="1">
                  <c:v>7</c:v>
                </c:pt>
                <c:pt idx="2">
                  <c:v>8</c:v>
                </c:pt>
                <c:pt idx="3">
                  <c:v>9</c:v>
                </c:pt>
                <c:pt idx="4">
                  <c:v>10</c:v>
                </c:pt>
                <c:pt idx="5">
                  <c:v>11</c:v>
                </c:pt>
                <c:pt idx="6">
                  <c:v>12</c:v>
                </c:pt>
                <c:pt idx="7">
                  <c:v>13</c:v>
                </c:pt>
                <c:pt idx="8">
                  <c:v>14</c:v>
                </c:pt>
                <c:pt idx="9">
                  <c:v>15</c:v>
                </c:pt>
                <c:pt idx="10">
                  <c:v>16</c:v>
                </c:pt>
                <c:pt idx="11">
                  <c:v>17</c:v>
                </c:pt>
                <c:pt idx="12">
                  <c:v>18</c:v>
                </c:pt>
                <c:pt idx="13">
                  <c:v>19</c:v>
                </c:pt>
                <c:pt idx="14">
                  <c:v>20</c:v>
                </c:pt>
                <c:pt idx="15">
                  <c:v>21</c:v>
                </c:pt>
                <c:pt idx="16">
                  <c:v>22</c:v>
                </c:pt>
                <c:pt idx="17">
                  <c:v>23</c:v>
                </c:pt>
                <c:pt idx="18">
                  <c:v>24</c:v>
                </c:pt>
                <c:pt idx="19">
                  <c:v>25</c:v>
                </c:pt>
                <c:pt idx="20">
                  <c:v>26</c:v>
                </c:pt>
                <c:pt idx="21">
                  <c:v>27</c:v>
                </c:pt>
                <c:pt idx="22">
                  <c:v>28</c:v>
                </c:pt>
                <c:pt idx="23">
                  <c:v>29</c:v>
                </c:pt>
                <c:pt idx="24">
                  <c:v>30</c:v>
                </c:pt>
                <c:pt idx="25">
                  <c:v>31</c:v>
                </c:pt>
                <c:pt idx="26">
                  <c:v>32</c:v>
                </c:pt>
                <c:pt idx="27">
                  <c:v>33</c:v>
                </c:pt>
                <c:pt idx="28">
                  <c:v>34</c:v>
                </c:pt>
                <c:pt idx="29">
                  <c:v>35</c:v>
                </c:pt>
                <c:pt idx="30">
                  <c:v>36</c:v>
                </c:pt>
              </c:numCache>
            </c:numRef>
          </c:cat>
          <c:val>
            <c:numRef>
              <c:f>Лист1!$AF$1:$BJ$1</c:f>
              <c:numCache>
                <c:formatCode>General</c:formatCode>
                <c:ptCount val="31"/>
                <c:pt idx="0">
                  <c:v>6</c:v>
                </c:pt>
                <c:pt idx="1">
                  <c:v>7</c:v>
                </c:pt>
                <c:pt idx="2">
                  <c:v>8</c:v>
                </c:pt>
                <c:pt idx="3">
                  <c:v>9</c:v>
                </c:pt>
                <c:pt idx="4">
                  <c:v>10</c:v>
                </c:pt>
                <c:pt idx="5">
                  <c:v>11</c:v>
                </c:pt>
                <c:pt idx="6">
                  <c:v>12</c:v>
                </c:pt>
                <c:pt idx="7">
                  <c:v>13</c:v>
                </c:pt>
                <c:pt idx="8">
                  <c:v>14</c:v>
                </c:pt>
                <c:pt idx="9">
                  <c:v>15</c:v>
                </c:pt>
                <c:pt idx="10">
                  <c:v>16</c:v>
                </c:pt>
                <c:pt idx="11">
                  <c:v>17</c:v>
                </c:pt>
                <c:pt idx="12">
                  <c:v>18</c:v>
                </c:pt>
                <c:pt idx="13">
                  <c:v>19</c:v>
                </c:pt>
                <c:pt idx="14">
                  <c:v>20</c:v>
                </c:pt>
                <c:pt idx="15">
                  <c:v>21</c:v>
                </c:pt>
                <c:pt idx="16">
                  <c:v>22</c:v>
                </c:pt>
                <c:pt idx="17">
                  <c:v>23</c:v>
                </c:pt>
                <c:pt idx="18">
                  <c:v>24</c:v>
                </c:pt>
                <c:pt idx="19">
                  <c:v>25</c:v>
                </c:pt>
                <c:pt idx="20">
                  <c:v>26</c:v>
                </c:pt>
                <c:pt idx="21">
                  <c:v>27</c:v>
                </c:pt>
                <c:pt idx="22">
                  <c:v>28</c:v>
                </c:pt>
                <c:pt idx="23">
                  <c:v>29</c:v>
                </c:pt>
                <c:pt idx="24">
                  <c:v>30</c:v>
                </c:pt>
                <c:pt idx="25">
                  <c:v>31</c:v>
                </c:pt>
                <c:pt idx="26">
                  <c:v>32</c:v>
                </c:pt>
                <c:pt idx="27">
                  <c:v>33</c:v>
                </c:pt>
                <c:pt idx="28">
                  <c:v>34</c:v>
                </c:pt>
                <c:pt idx="29">
                  <c:v>35</c:v>
                </c:pt>
                <c:pt idx="30">
                  <c:v>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FB8-4B7C-A136-CBE7515967B7}"/>
            </c:ext>
          </c:extLst>
        </c:ser>
        <c:ser>
          <c:idx val="1"/>
          <c:order val="1"/>
          <c:spPr>
            <a:solidFill>
              <a:schemeClr val="bg1">
                <a:lumMod val="50000"/>
              </a:schemeClr>
            </a:solidFill>
            <a:ln>
              <a:solidFill>
                <a:schemeClr val="tx1"/>
              </a:solidFill>
            </a:ln>
            <a:effectLst/>
          </c:spPr>
          <c:invertIfNegative val="0"/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7FB8-4B7C-A136-CBE7515967B7}"/>
                </c:ext>
              </c:extLst>
            </c:dLbl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7FB8-4B7C-A136-CBE7515967B7}"/>
                </c:ext>
              </c:extLst>
            </c:dLbl>
            <c:dLbl>
              <c:idx val="2"/>
              <c:layout>
                <c:manualLayout>
                  <c:x val="-2.8866680126522645E-2"/>
                  <c:y val="9.0812407314333939E-3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7FB8-4B7C-A136-CBE7515967B7}"/>
                </c:ext>
              </c:extLst>
            </c:dLbl>
            <c:dLbl>
              <c:idx val="3"/>
              <c:layout>
                <c:manualLayout>
                  <c:x val="-3.9188546544242843E-2"/>
                  <c:y val="-9.3337263426938783E-17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7FB8-4B7C-A136-CBE7515967B7}"/>
                </c:ext>
              </c:extLst>
            </c:dLbl>
            <c:dLbl>
              <c:idx val="4"/>
              <c:layout>
                <c:manualLayout>
                  <c:x val="-4.0299330030989247E-2"/>
                  <c:y val="-2.5455911363719275E-3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7FB8-4B7C-A136-CBE7515967B7}"/>
                </c:ext>
              </c:extLst>
            </c:dLbl>
            <c:dLbl>
              <c:idx val="5"/>
              <c:layout>
                <c:manualLayout>
                  <c:x val="-1.6689677943424328E-2"/>
                  <c:y val="-4.6668631713469392E-17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7FB8-4B7C-A136-CBE7515967B7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7FB8-4B7C-A136-CBE7515967B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7FB8-4B7C-A136-CBE7515967B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7FB8-4B7C-A136-CBE7515967B7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7FB8-4B7C-A136-CBE7515967B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7FB8-4B7C-A136-CBE7515967B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7FB8-4B7C-A136-CBE7515967B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7FB8-4B7C-A136-CBE7515967B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7FB8-4B7C-A136-CBE7515967B7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7FB8-4B7C-A136-CBE7515967B7}"/>
                </c:ext>
              </c:extLst>
            </c:dLbl>
            <c:dLbl>
              <c:idx val="1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7FB8-4B7C-A136-CBE7515967B7}"/>
                </c:ext>
              </c:extLst>
            </c:dLbl>
            <c:dLbl>
              <c:idx val="1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7FB8-4B7C-A136-CBE7515967B7}"/>
                </c:ext>
              </c:extLst>
            </c:dLbl>
            <c:dLbl>
              <c:idx val="1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7FB8-4B7C-A136-CBE7515967B7}"/>
                </c:ext>
              </c:extLst>
            </c:dLbl>
            <c:dLbl>
              <c:idx val="2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7FB8-4B7C-A136-CBE7515967B7}"/>
                </c:ext>
              </c:extLst>
            </c:dLbl>
            <c:dLbl>
              <c:idx val="2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7FB8-4B7C-A136-CBE7515967B7}"/>
                </c:ext>
              </c:extLst>
            </c:dLbl>
            <c:dLbl>
              <c:idx val="2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7FB8-4B7C-A136-CBE7515967B7}"/>
                </c:ext>
              </c:extLst>
            </c:dLbl>
            <c:dLbl>
              <c:idx val="2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7FB8-4B7C-A136-CBE7515967B7}"/>
                </c:ext>
              </c:extLst>
            </c:dLbl>
            <c:dLbl>
              <c:idx val="24"/>
              <c:layout>
                <c:manualLayout>
                  <c:x val="1.2272250701789011E-2"/>
                  <c:y val="-2.1705424236791019E-3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7FB8-4B7C-A136-CBE7515967B7}"/>
                </c:ext>
              </c:extLst>
            </c:dLbl>
            <c:dLbl>
              <c:idx val="2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7FB8-4B7C-A136-CBE7515967B7}"/>
                </c:ext>
              </c:extLst>
            </c:dLbl>
            <c:dLbl>
              <c:idx val="2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7FB8-4B7C-A136-CBE7515967B7}"/>
                </c:ext>
              </c:extLst>
            </c:dLbl>
            <c:dLbl>
              <c:idx val="2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7FB8-4B7C-A136-CBE7515967B7}"/>
                </c:ext>
              </c:extLst>
            </c:dLbl>
            <c:dLbl>
              <c:idx val="2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B-7FB8-4B7C-A136-CBE7515967B7}"/>
                </c:ext>
              </c:extLst>
            </c:dLbl>
            <c:dLbl>
              <c:idx val="2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C-7FB8-4B7C-A136-CBE7515967B7}"/>
                </c:ext>
              </c:extLst>
            </c:dLbl>
            <c:dLbl>
              <c:idx val="3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D-7FB8-4B7C-A136-CBE7515967B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Лист1!$AF$1:$BJ$1</c:f>
              <c:numCache>
                <c:formatCode>General</c:formatCode>
                <c:ptCount val="31"/>
                <c:pt idx="0">
                  <c:v>6</c:v>
                </c:pt>
                <c:pt idx="1">
                  <c:v>7</c:v>
                </c:pt>
                <c:pt idx="2">
                  <c:v>8</c:v>
                </c:pt>
                <c:pt idx="3">
                  <c:v>9</c:v>
                </c:pt>
                <c:pt idx="4">
                  <c:v>10</c:v>
                </c:pt>
                <c:pt idx="5">
                  <c:v>11</c:v>
                </c:pt>
                <c:pt idx="6">
                  <c:v>12</c:v>
                </c:pt>
                <c:pt idx="7">
                  <c:v>13</c:v>
                </c:pt>
                <c:pt idx="8">
                  <c:v>14</c:v>
                </c:pt>
                <c:pt idx="9">
                  <c:v>15</c:v>
                </c:pt>
                <c:pt idx="10">
                  <c:v>16</c:v>
                </c:pt>
                <c:pt idx="11">
                  <c:v>17</c:v>
                </c:pt>
                <c:pt idx="12">
                  <c:v>18</c:v>
                </c:pt>
                <c:pt idx="13">
                  <c:v>19</c:v>
                </c:pt>
                <c:pt idx="14">
                  <c:v>20</c:v>
                </c:pt>
                <c:pt idx="15">
                  <c:v>21</c:v>
                </c:pt>
                <c:pt idx="16">
                  <c:v>22</c:v>
                </c:pt>
                <c:pt idx="17">
                  <c:v>23</c:v>
                </c:pt>
                <c:pt idx="18">
                  <c:v>24</c:v>
                </c:pt>
                <c:pt idx="19">
                  <c:v>25</c:v>
                </c:pt>
                <c:pt idx="20">
                  <c:v>26</c:v>
                </c:pt>
                <c:pt idx="21">
                  <c:v>27</c:v>
                </c:pt>
                <c:pt idx="22">
                  <c:v>28</c:v>
                </c:pt>
                <c:pt idx="23">
                  <c:v>29</c:v>
                </c:pt>
                <c:pt idx="24">
                  <c:v>30</c:v>
                </c:pt>
                <c:pt idx="25">
                  <c:v>31</c:v>
                </c:pt>
                <c:pt idx="26">
                  <c:v>32</c:v>
                </c:pt>
                <c:pt idx="27">
                  <c:v>33</c:v>
                </c:pt>
                <c:pt idx="28">
                  <c:v>34</c:v>
                </c:pt>
                <c:pt idx="29">
                  <c:v>35</c:v>
                </c:pt>
                <c:pt idx="30">
                  <c:v>36</c:v>
                </c:pt>
              </c:numCache>
            </c:numRef>
          </c:cat>
          <c:val>
            <c:numRef>
              <c:f>Лист1!$AF$42:$BJ$42</c:f>
              <c:numCache>
                <c:formatCode>#,##0</c:formatCode>
                <c:ptCount val="31"/>
                <c:pt idx="0">
                  <c:v>9527.777777777781</c:v>
                </c:pt>
                <c:pt idx="1">
                  <c:v>145205.94049105287</c:v>
                </c:pt>
                <c:pt idx="2">
                  <c:v>499031.88136989099</c:v>
                </c:pt>
                <c:pt idx="3">
                  <c:v>1273327.4810587771</c:v>
                </c:pt>
                <c:pt idx="4">
                  <c:v>2306360.5730896499</c:v>
                </c:pt>
                <c:pt idx="5">
                  <c:v>3441582.3594268216</c:v>
                </c:pt>
                <c:pt idx="6">
                  <c:v>2693685.0699597644</c:v>
                </c:pt>
                <c:pt idx="7">
                  <c:v>5060093.0062039653</c:v>
                </c:pt>
                <c:pt idx="8">
                  <c:v>858088.64243025309</c:v>
                </c:pt>
                <c:pt idx="9">
                  <c:v>553835.42099647375</c:v>
                </c:pt>
                <c:pt idx="10">
                  <c:v>946084.47415329772</c:v>
                </c:pt>
                <c:pt idx="11">
                  <c:v>1047330.6862745099</c:v>
                </c:pt>
                <c:pt idx="12">
                  <c:v>152314.01960784313</c:v>
                </c:pt>
                <c:pt idx="13">
                  <c:v>152314.01960784313</c:v>
                </c:pt>
                <c:pt idx="14">
                  <c:v>288202.01960784313</c:v>
                </c:pt>
                <c:pt idx="15">
                  <c:v>288202.01960784313</c:v>
                </c:pt>
                <c:pt idx="16">
                  <c:v>288202.01960784313</c:v>
                </c:pt>
                <c:pt idx="17">
                  <c:v>288202.01960784313</c:v>
                </c:pt>
                <c:pt idx="18">
                  <c:v>288202.01960784313</c:v>
                </c:pt>
                <c:pt idx="19">
                  <c:v>169077.01960784313</c:v>
                </c:pt>
                <c:pt idx="20">
                  <c:v>169077.01960784313</c:v>
                </c:pt>
                <c:pt idx="21">
                  <c:v>169077.01960784313</c:v>
                </c:pt>
                <c:pt idx="22">
                  <c:v>169077.01960784313</c:v>
                </c:pt>
                <c:pt idx="23">
                  <c:v>169077.01960784313</c:v>
                </c:pt>
                <c:pt idx="24">
                  <c:v>135888</c:v>
                </c:pt>
                <c:pt idx="25">
                  <c:v>135888</c:v>
                </c:pt>
                <c:pt idx="26">
                  <c:v>135888</c:v>
                </c:pt>
                <c:pt idx="27">
                  <c:v>135888</c:v>
                </c:pt>
                <c:pt idx="28">
                  <c:v>135888</c:v>
                </c:pt>
                <c:pt idx="29">
                  <c:v>0</c:v>
                </c:pt>
                <c:pt idx="3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E-7FB8-4B7C-A136-CBE7515967B7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9"/>
        <c:overlap val="76"/>
        <c:axId val="146408031"/>
        <c:axId val="206808271"/>
      </c:barChart>
      <c:catAx>
        <c:axId val="1464080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200">
                    <a:solidFill>
                      <a:sysClr val="windowText" lastClr="000000"/>
                    </a:solidFill>
                  </a:rPr>
                  <a:t>Время</a:t>
                </a:r>
                <a:r>
                  <a:rPr lang="ru-RU" sz="1200" baseline="0">
                    <a:solidFill>
                      <a:sysClr val="windowText" lastClr="000000"/>
                    </a:solidFill>
                  </a:rPr>
                  <a:t> разгона до 100 км</a:t>
                </a:r>
                <a:r>
                  <a:rPr lang="en-US" sz="1200" baseline="0">
                    <a:solidFill>
                      <a:sysClr val="windowText" lastClr="000000"/>
                    </a:solidFill>
                  </a:rPr>
                  <a:t>/</a:t>
                </a:r>
                <a:r>
                  <a:rPr lang="ru-RU" sz="1200" baseline="0">
                    <a:solidFill>
                      <a:sysClr val="windowText" lastClr="000000"/>
                    </a:solidFill>
                  </a:rPr>
                  <a:t>ч</a:t>
                </a:r>
                <a:endParaRPr lang="ru-RU" sz="120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0.34203260650111039"/>
              <c:y val="0.9398601415957755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ysClr val="windowText" lastClr="00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6808271"/>
        <c:crosses val="autoZero"/>
        <c:auto val="1"/>
        <c:lblAlgn val="ctr"/>
        <c:lblOffset val="100"/>
        <c:noMultiLvlLbl val="0"/>
      </c:catAx>
      <c:valAx>
        <c:axId val="206808271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200" baseline="0">
                    <a:solidFill>
                      <a:sysClr val="windowText" lastClr="000000"/>
                    </a:solidFill>
                  </a:rPr>
                  <a:t>Количество автомобилей</a:t>
                </a:r>
              </a:p>
            </c:rich>
          </c:tx>
          <c:layout>
            <c:manualLayout>
              <c:xMode val="edge"/>
              <c:yMode val="edge"/>
              <c:x val="1.6902214146308635E-3"/>
              <c:y val="0.2488246061440901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ysClr val="windowText" lastClr="00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0"/>
          <a:lstStyle/>
          <a:p>
            <a:pPr>
              <a:defRPr sz="1050" b="0" i="0" u="none" strike="noStrike" kern="1200" baseline="0">
                <a:ln>
                  <a:noFill/>
                </a:ln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40803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3603</TotalTime>
  <Pages>29</Pages>
  <Words>5456</Words>
  <Characters>31101</Characters>
  <Application>Microsoft Office Word</Application>
  <DocSecurity>0</DocSecurity>
  <Lines>259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94</cp:revision>
  <dcterms:created xsi:type="dcterms:W3CDTF">2023-11-03T15:22:00Z</dcterms:created>
  <dcterms:modified xsi:type="dcterms:W3CDTF">2023-12-05T15:58:00Z</dcterms:modified>
</cp:coreProperties>
</file>