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bookmarkStart w:id="0" w:name="Xcac957ee123199c962e66880449fc37c0029fdf"/>
      <w:r>
        <w:rPr/>
        <w:t>Chemical Supplies Application Documentation</w:t>
      </w:r>
    </w:p>
    <w:p>
      <w:pPr>
        <w:pStyle w:val="Heading2"/>
        <w:rPr/>
      </w:pPr>
      <w:bookmarkStart w:id="1" w:name="table-of-contents"/>
      <w:r>
        <w:rPr/>
        <w:t>Table of Contents</w:t>
      </w:r>
    </w:p>
    <w:p>
      <w:pPr>
        <w:pStyle w:val="Compact"/>
        <w:numPr>
          <w:ilvl w:val="0"/>
          <w:numId w:val="63"/>
        </w:numPr>
        <w:rPr/>
      </w:pPr>
      <w:hyperlink w:anchor="Xe3d0fc0bea9a42ce7605565d0964033d7f6ee47">
        <w:r>
          <w:rPr>
            <w:rStyle w:val="Hyperlink"/>
          </w:rPr>
          <w:t>Introduction</w:t>
        </w:r>
      </w:hyperlink>
    </w:p>
    <w:p>
      <w:pPr>
        <w:pStyle w:val="Compact"/>
        <w:numPr>
          <w:ilvl w:val="0"/>
          <w:numId w:val="1"/>
        </w:numPr>
        <w:rPr/>
      </w:pPr>
      <w:hyperlink w:anchor="Xe2821c3670825fa1daa3010381e179ed3462c8d">
        <w:r>
          <w:rPr>
            <w:rStyle w:val="Hyperlink"/>
          </w:rPr>
          <w:t>Project Overview</w:t>
        </w:r>
      </w:hyperlink>
    </w:p>
    <w:p>
      <w:pPr>
        <w:pStyle w:val="Compact"/>
        <w:numPr>
          <w:ilvl w:val="0"/>
          <w:numId w:val="1"/>
        </w:numPr>
        <w:rPr/>
      </w:pPr>
      <w:hyperlink w:anchor="X2788a2a1633902171c5798b9fd093498e572fb8">
        <w:r>
          <w:rPr>
            <w:rStyle w:val="Hyperlink"/>
          </w:rPr>
          <w:t>Design Approach</w:t>
        </w:r>
      </w:hyperlink>
    </w:p>
    <w:p>
      <w:pPr>
        <w:pStyle w:val="Compact"/>
        <w:numPr>
          <w:ilvl w:val="0"/>
          <w:numId w:val="1"/>
        </w:numPr>
        <w:rPr/>
      </w:pPr>
      <w:hyperlink w:anchor="Xe2086f4168c0bd15fdd1d2cacf129082b307c67">
        <w:r>
          <w:rPr>
            <w:rStyle w:val="Hyperlink"/>
          </w:rPr>
          <w:t>Technology Stack</w:t>
        </w:r>
      </w:hyperlink>
    </w:p>
    <w:p>
      <w:pPr>
        <w:pStyle w:val="Compact"/>
        <w:numPr>
          <w:ilvl w:val="0"/>
          <w:numId w:val="1"/>
        </w:numPr>
        <w:rPr/>
      </w:pPr>
      <w:hyperlink w:anchor="Xea5c6320836cb5cd843e6c256854e0f0d9350fb">
        <w:r>
          <w:rPr>
            <w:rStyle w:val="Hyperlink"/>
          </w:rPr>
          <w:t>Application Structure</w:t>
        </w:r>
      </w:hyperlink>
    </w:p>
    <w:p>
      <w:pPr>
        <w:pStyle w:val="Compact"/>
        <w:numPr>
          <w:ilvl w:val="0"/>
          <w:numId w:val="1"/>
        </w:numPr>
        <w:rPr/>
      </w:pPr>
      <w:hyperlink w:anchor="Xe7627520374a977a02bf95826269dfdc3411e60">
        <w:r>
          <w:rPr>
            <w:rStyle w:val="Hyperlink"/>
          </w:rPr>
          <w:t>Key Features</w:t>
        </w:r>
      </w:hyperlink>
    </w:p>
    <w:p>
      <w:pPr>
        <w:pStyle w:val="Compact"/>
        <w:numPr>
          <w:ilvl w:val="0"/>
          <w:numId w:val="1"/>
        </w:numPr>
        <w:rPr/>
      </w:pPr>
      <w:hyperlink w:anchor="X2565f8536acd4a520e1a01574535d32e8034a32">
        <w:r>
          <w:rPr>
            <w:rStyle w:val="Hyperlink"/>
          </w:rPr>
          <w:t>Code Design Choices</w:t>
        </w:r>
      </w:hyperlink>
    </w:p>
    <w:p>
      <w:pPr>
        <w:pStyle w:val="Compact"/>
        <w:numPr>
          <w:ilvl w:val="0"/>
          <w:numId w:val="1"/>
        </w:numPr>
        <w:rPr/>
      </w:pPr>
      <w:hyperlink w:anchor="Xdce580a3cb1183c0842ee9127cf807d930f8ef6">
        <w:r>
          <w:rPr>
            <w:rStyle w:val="Hyperlink"/>
          </w:rPr>
          <w:t>Progressive Web App (PWA) Implementation</w:t>
        </w:r>
      </w:hyperlink>
    </w:p>
    <w:p>
      <w:pPr>
        <w:pStyle w:val="Compact"/>
        <w:numPr>
          <w:ilvl w:val="0"/>
          <w:numId w:val="1"/>
        </w:numPr>
        <w:rPr/>
      </w:pPr>
      <w:hyperlink w:anchor="X82435359a3ad512202d26c653a1a18d22611ac2">
        <w:r>
          <w:rPr>
            <w:rStyle w:val="Hyperlink"/>
          </w:rPr>
          <w:t>Performance Considerations</w:t>
        </w:r>
      </w:hyperlink>
    </w:p>
    <w:p>
      <w:pPr>
        <w:pStyle w:val="Compact"/>
        <w:numPr>
          <w:ilvl w:val="0"/>
          <w:numId w:val="1"/>
        </w:numPr>
        <w:rPr/>
      </w:pPr>
      <w:hyperlink w:anchor="X9f1813d9d8b604d4db5f059d1e3a50c445b14d7">
        <w:r>
          <w:rPr>
            <w:rStyle w:val="Hyperlink"/>
          </w:rPr>
          <w:t>Cross-browser and Mobile Compatibility</w:t>
        </w:r>
      </w:hyperlink>
    </w:p>
    <w:p>
      <w:pPr>
        <w:pStyle w:val="Compact"/>
        <w:numPr>
          <w:ilvl w:val="0"/>
          <w:numId w:val="1"/>
        </w:numPr>
        <w:rPr/>
      </w:pPr>
      <w:hyperlink w:anchor="Xd6df6959a88ced38cd6d1921bf428c7778fc6a2">
        <w:r>
          <w:rPr>
            <w:rStyle w:val="Hyperlink"/>
          </w:rPr>
          <w:t>User Interface Design</w:t>
        </w:r>
      </w:hyperlink>
    </w:p>
    <w:p>
      <w:pPr>
        <w:pStyle w:val="Compact"/>
        <w:numPr>
          <w:ilvl w:val="0"/>
          <w:numId w:val="1"/>
        </w:numPr>
        <w:rPr/>
      </w:pPr>
      <w:hyperlink w:anchor="Xfb050764c415100e7fb6d70ad84621e61537660">
        <w:r>
          <w:rPr>
            <w:rStyle w:val="Hyperlink"/>
          </w:rPr>
          <w:t>Data Management</w:t>
        </w:r>
      </w:hyperlink>
    </w:p>
    <w:p>
      <w:pPr>
        <w:pStyle w:val="Compact"/>
        <w:numPr>
          <w:ilvl w:val="0"/>
          <w:numId w:val="1"/>
        </w:numPr>
        <w:rPr/>
      </w:pPr>
      <w:hyperlink w:anchor="Xc3ba88833540c53431d3ad40284cc21dfc2c9d1">
        <w:r>
          <w:rPr>
            <w:rStyle w:val="Hyperlink"/>
          </w:rPr>
          <w:t>Error Handling and Validation</w:t>
        </w:r>
      </w:hyperlink>
    </w:p>
    <w:p>
      <w:pPr>
        <w:pStyle w:val="Compact"/>
        <w:numPr>
          <w:ilvl w:val="0"/>
          <w:numId w:val="1"/>
        </w:numPr>
        <w:rPr/>
      </w:pPr>
      <w:hyperlink w:anchor="Xad2dfafd25a0956e335fb730b5e558f540de0ae">
        <w:r>
          <w:rPr>
            <w:rStyle w:val="Hyperlink"/>
          </w:rPr>
          <w:t>Testing Strategy</w:t>
        </w:r>
      </w:hyperlink>
    </w:p>
    <w:p>
      <w:pPr>
        <w:pStyle w:val="Compact"/>
        <w:numPr>
          <w:ilvl w:val="0"/>
          <w:numId w:val="1"/>
        </w:numPr>
        <w:rPr/>
      </w:pPr>
      <w:hyperlink w:anchor="X9502a7019ca0162697030833aa674a8cd834440">
        <w:r>
          <w:rPr>
            <w:rStyle w:val="Hyperlink"/>
          </w:rPr>
          <w:t>Deployment Process</w:t>
        </w:r>
      </w:hyperlink>
    </w:p>
    <w:p>
      <w:pPr>
        <w:pStyle w:val="Compact"/>
        <w:numPr>
          <w:ilvl w:val="0"/>
          <w:numId w:val="1"/>
        </w:numPr>
        <w:rPr/>
      </w:pPr>
      <w:hyperlink w:anchor="Xe9d3d7dbfb74fb5df9309ad7c1dc3745dd8ba96">
        <w:r>
          <w:rPr>
            <w:rStyle w:val="Hyperlink"/>
          </w:rPr>
          <w:t>Security Considerations</w:t>
        </w:r>
      </w:hyperlink>
    </w:p>
    <w:p>
      <w:pPr>
        <w:pStyle w:val="Compact"/>
        <w:numPr>
          <w:ilvl w:val="0"/>
          <w:numId w:val="1"/>
        </w:numPr>
        <w:rPr/>
      </w:pPr>
      <w:hyperlink w:anchor="X08fae04d1bc5f78a886a7f89e37e36c4bf08102">
        <w:r>
          <w:rPr>
            <w:rStyle w:val="Hyperlink"/>
          </w:rPr>
          <w:t>Accessibility Features</w:t>
        </w:r>
      </w:hyperlink>
    </w:p>
    <w:p>
      <w:pPr>
        <w:pStyle w:val="Compact"/>
        <w:numPr>
          <w:ilvl w:val="0"/>
          <w:numId w:val="1"/>
        </w:numPr>
        <w:rPr/>
      </w:pPr>
      <w:hyperlink w:anchor="Xa445ba33061f7efcd7fed2aeb0958899f2de1f3">
        <w:r>
          <w:rPr>
            <w:rStyle w:val="Hyperlink"/>
          </w:rPr>
          <w:t>Internationalization and Localization</w:t>
        </w:r>
      </w:hyperlink>
    </w:p>
    <w:p>
      <w:pPr>
        <w:pStyle w:val="Compact"/>
        <w:numPr>
          <w:ilvl w:val="0"/>
          <w:numId w:val="1"/>
        </w:numPr>
        <w:rPr/>
      </w:pPr>
      <w:hyperlink w:anchor="X378ad4c5dae65148be22610cfc91948535dfb49">
        <w:r>
          <w:rPr>
            <w:rStyle w:val="Hyperlink"/>
          </w:rPr>
          <w:t>Future Improvements</w:t>
        </w:r>
      </w:hyperlink>
    </w:p>
    <w:p>
      <w:pPr>
        <w:pStyle w:val="Compact"/>
        <w:numPr>
          <w:ilvl w:val="0"/>
          <w:numId w:val="1"/>
        </w:numPr>
        <w:rPr/>
      </w:pPr>
      <w:hyperlink w:anchor="X898cca1a0f7735dd33db6f9b28a71badd876046">
        <w:bookmarkStart w:id="2" w:name="table-of-contents"/>
        <w:r>
          <w:rPr>
            <w:rStyle w:val="Hyperlink"/>
          </w:rPr>
          <w:t>Conclusion</w:t>
        </w:r>
      </w:hyperlink>
      <w:bookmarkEnd w:id="2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3" w:name="introduction"/>
      <w:r>
        <w:rPr/>
        <w:t>1. Introduction</w:t>
      </w:r>
    </w:p>
    <w:p>
      <w:pPr>
        <w:pStyle w:val="FirstParagraph"/>
        <w:rPr/>
      </w:pPr>
      <w:bookmarkStart w:id="4" w:name="introduction"/>
      <w:r>
        <w:rPr/>
        <w:t>The Chemical Supplies Application is a web-based tool designed to manage and display information about various chemical supplies. It features a dynamic table with sorting capabilities, row manipulation options, and in-place editing functionality. This document provides a comprehensive overview of the application’s design, implementation, and features.</w:t>
      </w:r>
      <w:bookmarkEnd w:id="4"/>
    </w:p>
    <w:p>
      <w:pPr>
        <w:pStyle w:val="Heading2"/>
        <w:rPr/>
      </w:pPr>
      <w:bookmarkStart w:id="5" w:name="project-overview"/>
      <w:r>
        <w:rPr/>
        <w:t>2. Project Overview</w:t>
      </w:r>
    </w:p>
    <w:p>
      <w:pPr>
        <w:pStyle w:val="Heading3"/>
        <w:rPr/>
      </w:pPr>
      <w:bookmarkStart w:id="6" w:name="project-goals"/>
      <w:r>
        <w:rPr/>
        <w:t>2.1 Project Goals</w:t>
      </w:r>
    </w:p>
    <w:p>
      <w:pPr>
        <w:pStyle w:val="Compact"/>
        <w:numPr>
          <w:ilvl w:val="0"/>
          <w:numId w:val="2"/>
        </w:numPr>
        <w:rPr/>
      </w:pPr>
      <w:r>
        <w:rPr/>
        <w:t>Create a user-friendly interface for managing chemical supply data</w:t>
      </w:r>
    </w:p>
    <w:p>
      <w:pPr>
        <w:pStyle w:val="Compact"/>
        <w:numPr>
          <w:ilvl w:val="0"/>
          <w:numId w:val="2"/>
        </w:numPr>
        <w:rPr/>
      </w:pPr>
      <w:r>
        <w:rPr/>
        <w:t>Implement dynamic data manipulation features</w:t>
      </w:r>
    </w:p>
    <w:p>
      <w:pPr>
        <w:pStyle w:val="Compact"/>
        <w:numPr>
          <w:ilvl w:val="0"/>
          <w:numId w:val="2"/>
        </w:numPr>
        <w:rPr/>
      </w:pPr>
      <w:r>
        <w:rPr/>
        <w:t>Ensure responsive design for various devices</w:t>
      </w:r>
    </w:p>
    <w:p>
      <w:pPr>
        <w:pStyle w:val="Compact"/>
        <w:numPr>
          <w:ilvl w:val="0"/>
          <w:numId w:val="2"/>
        </w:numPr>
        <w:rPr/>
      </w:pPr>
      <w:bookmarkStart w:id="7" w:name="project-goals"/>
      <w:r>
        <w:rPr/>
        <w:t>Develop a lightweight application without external frameworks</w:t>
      </w:r>
      <w:bookmarkEnd w:id="7"/>
    </w:p>
    <w:p>
      <w:pPr>
        <w:pStyle w:val="Heading3"/>
        <w:rPr/>
      </w:pPr>
      <w:bookmarkStart w:id="8" w:name="target-audience"/>
      <w:r>
        <w:rPr/>
        <w:t>2.2 Target Audience</w:t>
      </w:r>
    </w:p>
    <w:p>
      <w:pPr>
        <w:pStyle w:val="Compact"/>
        <w:numPr>
          <w:ilvl w:val="0"/>
          <w:numId w:val="64"/>
        </w:numPr>
        <w:rPr/>
      </w:pPr>
      <w:r>
        <w:rPr/>
        <w:t>Chemical supply managers</w:t>
      </w:r>
    </w:p>
    <w:p>
      <w:pPr>
        <w:pStyle w:val="Compact"/>
        <w:numPr>
          <w:ilvl w:val="0"/>
          <w:numId w:val="65"/>
        </w:numPr>
        <w:rPr/>
      </w:pPr>
      <w:r>
        <w:rPr/>
        <w:t>Laboratory technicians</w:t>
      </w:r>
    </w:p>
    <w:p>
      <w:pPr>
        <w:pStyle w:val="Compact"/>
        <w:numPr>
          <w:ilvl w:val="0"/>
          <w:numId w:val="66"/>
        </w:numPr>
        <w:rPr/>
      </w:pPr>
      <w:bookmarkStart w:id="9" w:name="target-audience"/>
      <w:r>
        <w:rPr/>
        <w:t>Inventory control personnel</w:t>
      </w:r>
      <w:bookmarkEnd w:id="9"/>
    </w:p>
    <w:p>
      <w:pPr>
        <w:pStyle w:val="Heading3"/>
        <w:rPr/>
      </w:pPr>
      <w:bookmarkStart w:id="10" w:name="key-requirements"/>
      <w:r>
        <w:rPr/>
        <w:t>2.3 Key Requirements</w:t>
      </w:r>
    </w:p>
    <w:p>
      <w:pPr>
        <w:pStyle w:val="Compact"/>
        <w:numPr>
          <w:ilvl w:val="0"/>
          <w:numId w:val="67"/>
        </w:numPr>
        <w:rPr/>
      </w:pPr>
      <w:r>
        <w:rPr/>
        <w:t>Display a table of chemical supplies with various attributes</w:t>
      </w:r>
    </w:p>
    <w:p>
      <w:pPr>
        <w:pStyle w:val="Compact"/>
        <w:numPr>
          <w:ilvl w:val="0"/>
          <w:numId w:val="68"/>
        </w:numPr>
        <w:rPr/>
      </w:pPr>
      <w:r>
        <w:rPr/>
        <w:t>Allow sorting of data by different columns</w:t>
      </w:r>
    </w:p>
    <w:p>
      <w:pPr>
        <w:pStyle w:val="Compact"/>
        <w:numPr>
          <w:ilvl w:val="0"/>
          <w:numId w:val="69"/>
        </w:numPr>
        <w:rPr/>
      </w:pPr>
      <w:r>
        <w:rPr/>
        <w:t>Implement row manipulation (add, delete, move)</w:t>
      </w:r>
    </w:p>
    <w:p>
      <w:pPr>
        <w:pStyle w:val="Compact"/>
        <w:numPr>
          <w:ilvl w:val="0"/>
          <w:numId w:val="70"/>
        </w:numPr>
        <w:rPr/>
      </w:pPr>
      <w:r>
        <w:rPr/>
        <w:t>Enable in-place editing of data</w:t>
      </w:r>
    </w:p>
    <w:p>
      <w:pPr>
        <w:pStyle w:val="Compact"/>
        <w:numPr>
          <w:ilvl w:val="0"/>
          <w:numId w:val="71"/>
        </w:numPr>
        <w:rPr/>
      </w:pPr>
      <w:r>
        <w:rPr/>
        <w:t>Ensure data persistence</w:t>
      </w:r>
    </w:p>
    <w:p>
      <w:pPr>
        <w:pStyle w:val="Compact"/>
        <w:numPr>
          <w:ilvl w:val="0"/>
          <w:numId w:val="72"/>
        </w:numPr>
        <w:rPr/>
      </w:pPr>
      <w:bookmarkStart w:id="11" w:name="project-overview"/>
      <w:bookmarkStart w:id="12" w:name="key-requirements"/>
      <w:r>
        <w:rPr/>
        <w:t>Develop as a Progressive Web App</w:t>
      </w:r>
      <w:bookmarkEnd w:id="11"/>
      <w:bookmarkEnd w:id="12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3" w:name="design-approach"/>
      <w:r>
        <w:rPr/>
        <w:t>3. Design Approach</w:t>
      </w:r>
    </w:p>
    <w:p>
      <w:pPr>
        <w:pStyle w:val="FirstParagraph"/>
        <w:rPr/>
      </w:pPr>
      <w:r>
        <w:rPr/>
        <w:t>The application follows a modular, object-oriented approach to ensure maintainability and scalability. The main components are:</w:t>
      </w:r>
    </w:p>
    <w:p>
      <w:pPr>
        <w:pStyle w:val="Heading3"/>
        <w:rPr/>
      </w:pPr>
      <w:bookmarkStart w:id="14" w:name="data-model"/>
      <w:r>
        <w:rPr/>
        <w:t>3.1 Data Model</w:t>
      </w:r>
    </w:p>
    <w:p>
      <w:pPr>
        <w:pStyle w:val="Compact"/>
        <w:numPr>
          <w:ilvl w:val="0"/>
          <w:numId w:val="73"/>
        </w:numPr>
        <w:rPr/>
      </w:pPr>
      <w:r>
        <w:rPr/>
        <w:t>JSON array storing chemical supply data</w:t>
      </w:r>
    </w:p>
    <w:p>
      <w:pPr>
        <w:pStyle w:val="Compact"/>
        <w:numPr>
          <w:ilvl w:val="0"/>
          <w:numId w:val="74"/>
        </w:numPr>
        <w:rPr/>
      </w:pPr>
      <w:bookmarkStart w:id="15" w:name="data-model"/>
      <w:r>
        <w:rPr/>
        <w:t>Each entry contains: id, chemical name, vendor, density, viscosity, packaging, pack size, unit, and quantity</w:t>
      </w:r>
      <w:bookmarkEnd w:id="15"/>
    </w:p>
    <w:p>
      <w:pPr>
        <w:pStyle w:val="Heading3"/>
        <w:rPr/>
      </w:pPr>
      <w:bookmarkStart w:id="16" w:name="view"/>
      <w:r>
        <w:rPr/>
        <w:t>3.2 View</w:t>
      </w:r>
    </w:p>
    <w:p>
      <w:pPr>
        <w:pStyle w:val="Compact"/>
        <w:numPr>
          <w:ilvl w:val="0"/>
          <w:numId w:val="75"/>
        </w:numPr>
        <w:rPr/>
      </w:pPr>
      <w:r>
        <w:rPr/>
        <w:t>Dynamic HTML table for displaying data</w:t>
      </w:r>
    </w:p>
    <w:p>
      <w:pPr>
        <w:pStyle w:val="Compact"/>
        <w:numPr>
          <w:ilvl w:val="0"/>
          <w:numId w:val="76"/>
        </w:numPr>
        <w:rPr/>
      </w:pPr>
      <w:r>
        <w:rPr/>
        <w:t>Bootstrap-based responsive layout</w:t>
      </w:r>
    </w:p>
    <w:p>
      <w:pPr>
        <w:pStyle w:val="Compact"/>
        <w:numPr>
          <w:ilvl w:val="0"/>
          <w:numId w:val="77"/>
        </w:numPr>
        <w:rPr/>
      </w:pPr>
      <w:bookmarkStart w:id="17" w:name="view"/>
      <w:r>
        <w:rPr/>
        <w:t>Custom CSS for enhanced styling</w:t>
      </w:r>
      <w:bookmarkEnd w:id="17"/>
    </w:p>
    <w:p>
      <w:pPr>
        <w:pStyle w:val="Heading3"/>
        <w:rPr/>
      </w:pPr>
      <w:bookmarkStart w:id="18" w:name="controller"/>
      <w:r>
        <w:rPr/>
        <w:t>3.3 Controller</w:t>
      </w:r>
    </w:p>
    <w:p>
      <w:pPr>
        <w:pStyle w:val="Compact"/>
        <w:numPr>
          <w:ilvl w:val="0"/>
          <w:numId w:val="78"/>
        </w:numPr>
        <w:rPr/>
      </w:pPr>
      <w:r>
        <w:rPr/>
        <w:t>JavaScript class (</w:t>
      </w:r>
      <w:r>
        <w:rPr>
          <w:rStyle w:val="VerbatimChar"/>
        </w:rPr>
        <w:t>chemical_app</w:t>
      </w:r>
      <w:r>
        <w:rPr/>
        <w:t>) that handles all the functionality</w:t>
      </w:r>
    </w:p>
    <w:p>
      <w:pPr>
        <w:pStyle w:val="Compact"/>
        <w:numPr>
          <w:ilvl w:val="0"/>
          <w:numId w:val="79"/>
        </w:numPr>
        <w:rPr/>
      </w:pPr>
      <w:bookmarkStart w:id="19" w:name="controller"/>
      <w:r>
        <w:rPr/>
        <w:t>Event-driven architecture for user interactions</w:t>
      </w:r>
      <w:bookmarkEnd w:id="19"/>
    </w:p>
    <w:p>
      <w:pPr>
        <w:pStyle w:val="Heading3"/>
        <w:rPr/>
      </w:pPr>
      <w:bookmarkStart w:id="20" w:name="design-principles"/>
      <w:r>
        <w:rPr/>
        <w:t>3.4 Design Principles</w:t>
      </w:r>
    </w:p>
    <w:p>
      <w:pPr>
        <w:pStyle w:val="Compact"/>
        <w:numPr>
          <w:ilvl w:val="0"/>
          <w:numId w:val="80"/>
        </w:numPr>
        <w:rPr/>
      </w:pPr>
      <w:r>
        <w:rPr/>
        <w:t>Separation of concerns</w:t>
      </w:r>
    </w:p>
    <w:p>
      <w:pPr>
        <w:pStyle w:val="Compact"/>
        <w:numPr>
          <w:ilvl w:val="0"/>
          <w:numId w:val="81"/>
        </w:numPr>
        <w:rPr/>
      </w:pPr>
      <w:r>
        <w:rPr/>
        <w:t>Single Responsibility Principle</w:t>
      </w:r>
    </w:p>
    <w:p>
      <w:pPr>
        <w:pStyle w:val="Compact"/>
        <w:numPr>
          <w:ilvl w:val="0"/>
          <w:numId w:val="82"/>
        </w:numPr>
        <w:rPr/>
      </w:pPr>
      <w:r>
        <w:rPr/>
        <w:t>DRY (Don’t Repeat Yourself)</w:t>
      </w:r>
    </w:p>
    <w:p>
      <w:pPr>
        <w:pStyle w:val="Compact"/>
        <w:numPr>
          <w:ilvl w:val="0"/>
          <w:numId w:val="83"/>
        </w:numPr>
        <w:rPr/>
      </w:pPr>
      <w:bookmarkStart w:id="21" w:name="design-approach"/>
      <w:bookmarkStart w:id="22" w:name="design-principles"/>
      <w:r>
        <w:rPr/>
        <w:t>KISS (Keep It Simple, Stupid)</w:t>
      </w:r>
      <w:bookmarkEnd w:id="21"/>
      <w:bookmarkEnd w:id="22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23" w:name="technology-stack"/>
      <w:r>
        <w:rPr/>
        <w:t>4. Technology Stack</w:t>
      </w:r>
    </w:p>
    <w:p>
      <w:pPr>
        <w:pStyle w:val="FirstParagraph"/>
        <w:rPr/>
      </w:pPr>
      <w:r>
        <w:rPr/>
        <w:t>The application uses vanilla web technologies to keep it lightweight and framework-independent:</w:t>
      </w:r>
    </w:p>
    <w:p>
      <w:pPr>
        <w:pStyle w:val="Heading3"/>
        <w:rPr/>
      </w:pPr>
      <w:bookmarkStart w:id="24" w:name="frontend"/>
      <w:r>
        <w:rPr/>
        <w:t>4.1 Frontend</w:t>
      </w:r>
    </w:p>
    <w:p>
      <w:pPr>
        <w:pStyle w:val="Compact"/>
        <w:numPr>
          <w:ilvl w:val="0"/>
          <w:numId w:val="84"/>
        </w:numPr>
        <w:rPr/>
      </w:pPr>
      <w:r>
        <w:rPr/>
        <w:t>HTML5 for structure</w:t>
      </w:r>
    </w:p>
    <w:p>
      <w:pPr>
        <w:pStyle w:val="Compact"/>
        <w:numPr>
          <w:ilvl w:val="0"/>
          <w:numId w:val="85"/>
        </w:numPr>
        <w:rPr/>
      </w:pPr>
      <w:r>
        <w:rPr/>
        <w:t>CSS3 for styling</w:t>
      </w:r>
    </w:p>
    <w:p>
      <w:pPr>
        <w:pStyle w:val="Compact"/>
        <w:numPr>
          <w:ilvl w:val="1"/>
          <w:numId w:val="86"/>
        </w:numPr>
        <w:rPr/>
      </w:pPr>
      <w:r>
        <w:rPr/>
        <w:t>Bootstrap 5.3.0 for basic components and grid system</w:t>
      </w:r>
    </w:p>
    <w:p>
      <w:pPr>
        <w:pStyle w:val="Compact"/>
        <w:numPr>
          <w:ilvl w:val="1"/>
          <w:numId w:val="87"/>
        </w:numPr>
        <w:rPr/>
      </w:pPr>
      <w:r>
        <w:rPr/>
        <w:t>Custom CSS for specific styling needs</w:t>
      </w:r>
    </w:p>
    <w:p>
      <w:pPr>
        <w:pStyle w:val="Compact"/>
        <w:numPr>
          <w:ilvl w:val="0"/>
          <w:numId w:val="88"/>
        </w:numPr>
        <w:rPr/>
      </w:pPr>
      <w:bookmarkStart w:id="25" w:name="frontend"/>
      <w:r>
        <w:rPr/>
        <w:t>Vanilla JavaScript (ES6+) for functionality</w:t>
      </w:r>
      <w:bookmarkEnd w:id="25"/>
    </w:p>
    <w:p>
      <w:pPr>
        <w:pStyle w:val="Heading3"/>
        <w:rPr/>
      </w:pPr>
      <w:bookmarkStart w:id="26" w:name="pwa"/>
      <w:r>
        <w:rPr/>
        <w:t>4.2 PWA</w:t>
      </w:r>
    </w:p>
    <w:p>
      <w:pPr>
        <w:pStyle w:val="Compact"/>
        <w:numPr>
          <w:ilvl w:val="0"/>
          <w:numId w:val="89"/>
        </w:numPr>
        <w:rPr/>
      </w:pPr>
      <w:r>
        <w:rPr/>
        <w:t>Service Worker for offline capabilities</w:t>
      </w:r>
    </w:p>
    <w:p>
      <w:pPr>
        <w:pStyle w:val="Compact"/>
        <w:numPr>
          <w:ilvl w:val="0"/>
          <w:numId w:val="90"/>
        </w:numPr>
        <w:rPr/>
      </w:pPr>
      <w:bookmarkStart w:id="27" w:name="pwa"/>
      <w:r>
        <w:rPr/>
        <w:t>Web App Manifest for installability</w:t>
      </w:r>
      <w:bookmarkEnd w:id="27"/>
    </w:p>
    <w:p>
      <w:pPr>
        <w:pStyle w:val="Heading3"/>
        <w:rPr/>
      </w:pPr>
      <w:bookmarkStart w:id="28" w:name="development-tools"/>
      <w:r>
        <w:rPr/>
        <w:t>4.3 Development Tools</w:t>
      </w:r>
    </w:p>
    <w:p>
      <w:pPr>
        <w:pStyle w:val="Compact"/>
        <w:numPr>
          <w:ilvl w:val="0"/>
          <w:numId w:val="91"/>
        </w:numPr>
        <w:rPr/>
      </w:pPr>
      <w:r>
        <w:rPr/>
        <w:t>Git for version control</w:t>
      </w:r>
    </w:p>
    <w:p>
      <w:pPr>
        <w:pStyle w:val="Compact"/>
        <w:numPr>
          <w:ilvl w:val="0"/>
          <w:numId w:val="92"/>
        </w:numPr>
        <w:rPr/>
      </w:pPr>
      <w:r>
        <w:rPr/>
        <w:t>GitHub for repository hosting</w:t>
      </w:r>
    </w:p>
    <w:p>
      <w:pPr>
        <w:pStyle w:val="Compact"/>
        <w:numPr>
          <w:ilvl w:val="0"/>
          <w:numId w:val="93"/>
        </w:numPr>
        <w:rPr/>
      </w:pPr>
      <w:bookmarkStart w:id="29" w:name="technology-stack"/>
      <w:bookmarkStart w:id="30" w:name="development-tools"/>
      <w:r>
        <w:rPr/>
        <w:t>GitHub Pages for static site hosting</w:t>
      </w:r>
      <w:bookmarkEnd w:id="29"/>
      <w:bookmarkEnd w:id="30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31" w:name="application-structure"/>
      <w:r>
        <w:rPr/>
        <w:t>5. Application Structure</w:t>
      </w:r>
    </w:p>
    <w:p>
      <w:pPr>
        <w:pStyle w:val="FirstParagraph"/>
        <w:rPr/>
      </w:pPr>
      <w:r>
        <w:rPr/>
        <w:t>The application consists of the following key files:</w:t>
      </w:r>
    </w:p>
    <w:p>
      <w:pPr>
        <w:pStyle w:val="Heading3"/>
        <w:rPr/>
      </w:pPr>
      <w:bookmarkStart w:id="32" w:name="index.html"/>
      <w:r>
        <w:rPr/>
        <w:t xml:space="preserve">5.1 </w:t>
      </w:r>
      <w:r>
        <w:rPr>
          <w:rStyle w:val="VerbatimChar"/>
        </w:rPr>
        <w:t>index.html</w:t>
      </w:r>
    </w:p>
    <w:p>
      <w:pPr>
        <w:pStyle w:val="Compact"/>
        <w:numPr>
          <w:ilvl w:val="0"/>
          <w:numId w:val="94"/>
        </w:numPr>
        <w:rPr/>
      </w:pPr>
      <w:r>
        <w:rPr/>
        <w:t>Main HTML structure</w:t>
      </w:r>
    </w:p>
    <w:p>
      <w:pPr>
        <w:pStyle w:val="Compact"/>
        <w:numPr>
          <w:ilvl w:val="0"/>
          <w:numId w:val="95"/>
        </w:numPr>
        <w:rPr/>
      </w:pPr>
      <w:r>
        <w:rPr/>
        <w:t>Includes table structure and toolbar buttons</w:t>
      </w:r>
    </w:p>
    <w:p>
      <w:pPr>
        <w:pStyle w:val="Compact"/>
        <w:numPr>
          <w:ilvl w:val="0"/>
          <w:numId w:val="96"/>
        </w:numPr>
        <w:rPr/>
      </w:pPr>
      <w:bookmarkStart w:id="33" w:name="index.html"/>
      <w:r>
        <w:rPr/>
        <w:t>Links to CSS and JavaScript files</w:t>
      </w:r>
      <w:bookmarkEnd w:id="33"/>
    </w:p>
    <w:p>
      <w:pPr>
        <w:pStyle w:val="Heading3"/>
        <w:rPr/>
      </w:pPr>
      <w:bookmarkStart w:id="34" w:name="stylesheet.css"/>
      <w:r>
        <w:rPr/>
        <w:t xml:space="preserve">5.2 </w:t>
      </w:r>
      <w:r>
        <w:rPr>
          <w:rStyle w:val="VerbatimChar"/>
        </w:rPr>
        <w:t>stylesheet.css</w:t>
      </w:r>
    </w:p>
    <w:p>
      <w:pPr>
        <w:pStyle w:val="Compact"/>
        <w:numPr>
          <w:ilvl w:val="0"/>
          <w:numId w:val="97"/>
        </w:numPr>
        <w:rPr/>
      </w:pPr>
      <w:r>
        <w:rPr/>
        <w:t>Custom styles for the application</w:t>
      </w:r>
    </w:p>
    <w:p>
      <w:pPr>
        <w:pStyle w:val="Compact"/>
        <w:numPr>
          <w:ilvl w:val="0"/>
          <w:numId w:val="98"/>
        </w:numPr>
        <w:rPr/>
      </w:pPr>
      <w:bookmarkStart w:id="35" w:name="stylesheet.css"/>
      <w:r>
        <w:rPr/>
        <w:t>Overrides and extensions of Bootstrap styles</w:t>
      </w:r>
      <w:bookmarkEnd w:id="35"/>
    </w:p>
    <w:p>
      <w:pPr>
        <w:pStyle w:val="Heading3"/>
        <w:rPr/>
      </w:pPr>
      <w:bookmarkStart w:id="36" w:name="script.js"/>
      <w:r>
        <w:rPr/>
        <w:t xml:space="preserve">5.3 </w:t>
      </w:r>
      <w:r>
        <w:rPr>
          <w:rStyle w:val="VerbatimChar"/>
        </w:rPr>
        <w:t>script.js</w:t>
      </w:r>
    </w:p>
    <w:p>
      <w:pPr>
        <w:pStyle w:val="Compact"/>
        <w:numPr>
          <w:ilvl w:val="0"/>
          <w:numId w:val="99"/>
        </w:numPr>
        <w:rPr/>
      </w:pPr>
      <w:r>
        <w:rPr/>
        <w:t xml:space="preserve">Contains the </w:t>
      </w:r>
      <w:r>
        <w:rPr>
          <w:rStyle w:val="VerbatimChar"/>
        </w:rPr>
        <w:t>chemical_app</w:t>
      </w:r>
      <w:r>
        <w:rPr/>
        <w:t xml:space="preserve"> class</w:t>
      </w:r>
    </w:p>
    <w:p>
      <w:pPr>
        <w:pStyle w:val="Compact"/>
        <w:numPr>
          <w:ilvl w:val="0"/>
          <w:numId w:val="100"/>
        </w:numPr>
        <w:rPr/>
      </w:pPr>
      <w:r>
        <w:rPr/>
        <w:t>Implements all JavaScript functionality</w:t>
      </w:r>
    </w:p>
    <w:p>
      <w:pPr>
        <w:pStyle w:val="Compact"/>
        <w:numPr>
          <w:ilvl w:val="0"/>
          <w:numId w:val="101"/>
        </w:numPr>
        <w:rPr/>
      </w:pPr>
      <w:bookmarkStart w:id="37" w:name="script.js"/>
      <w:r>
        <w:rPr/>
        <w:t>Handles data manipulation and UI updates</w:t>
      </w:r>
      <w:bookmarkEnd w:id="37"/>
    </w:p>
    <w:p>
      <w:pPr>
        <w:pStyle w:val="Heading3"/>
        <w:rPr/>
      </w:pPr>
      <w:bookmarkStart w:id="38" w:name="manifest.json"/>
      <w:r>
        <w:rPr/>
        <w:t xml:space="preserve">5.4 </w:t>
      </w:r>
      <w:r>
        <w:rPr>
          <w:rStyle w:val="VerbatimChar"/>
        </w:rPr>
        <w:t>manifest.json</w:t>
      </w:r>
    </w:p>
    <w:p>
      <w:pPr>
        <w:pStyle w:val="Compact"/>
        <w:numPr>
          <w:ilvl w:val="0"/>
          <w:numId w:val="102"/>
        </w:numPr>
        <w:rPr/>
      </w:pPr>
      <w:r>
        <w:rPr/>
        <w:t>Web app manifest for PWA support</w:t>
      </w:r>
    </w:p>
    <w:p>
      <w:pPr>
        <w:pStyle w:val="Compact"/>
        <w:numPr>
          <w:ilvl w:val="0"/>
          <w:numId w:val="103"/>
        </w:numPr>
        <w:rPr/>
      </w:pPr>
      <w:bookmarkStart w:id="39" w:name="manifest.json"/>
      <w:r>
        <w:rPr/>
        <w:t>Defines app metadata, icons, and display properties</w:t>
      </w:r>
      <w:bookmarkEnd w:id="39"/>
    </w:p>
    <w:p>
      <w:pPr>
        <w:pStyle w:val="Heading3"/>
        <w:rPr/>
      </w:pPr>
      <w:bookmarkStart w:id="40" w:name="service_worker.js"/>
      <w:r>
        <w:rPr/>
        <w:t xml:space="preserve">5.5 </w:t>
      </w:r>
      <w:r>
        <w:rPr>
          <w:rStyle w:val="VerbatimChar"/>
        </w:rPr>
        <w:t>service_worker.js</w:t>
      </w:r>
    </w:p>
    <w:p>
      <w:pPr>
        <w:pStyle w:val="Compact"/>
        <w:numPr>
          <w:ilvl w:val="0"/>
          <w:numId w:val="104"/>
        </w:numPr>
        <w:rPr/>
      </w:pPr>
      <w:r>
        <w:rPr/>
        <w:t>Service worker for offline capabilities</w:t>
      </w:r>
    </w:p>
    <w:p>
      <w:pPr>
        <w:pStyle w:val="Compact"/>
        <w:numPr>
          <w:ilvl w:val="0"/>
          <w:numId w:val="105"/>
        </w:numPr>
        <w:rPr/>
      </w:pPr>
      <w:bookmarkStart w:id="41" w:name="service_worker.js"/>
      <w:r>
        <w:rPr/>
        <w:t>Caches static assets and handles fetch events</w:t>
      </w:r>
      <w:bookmarkEnd w:id="41"/>
    </w:p>
    <w:p>
      <w:pPr>
        <w:pStyle w:val="Heading3"/>
        <w:rPr/>
      </w:pPr>
      <w:bookmarkStart w:id="42" w:name="stylesheet.css-1"/>
      <w:r>
        <w:rPr/>
        <w:t xml:space="preserve">5.6 </w:t>
      </w:r>
      <w:r>
        <w:rPr>
          <w:rStyle w:val="VerbatimChar"/>
        </w:rPr>
        <w:t>stylesheet.css</w:t>
      </w:r>
    </w:p>
    <w:p>
      <w:pPr>
        <w:pStyle w:val="Compact"/>
        <w:numPr>
          <w:ilvl w:val="0"/>
          <w:numId w:val="106"/>
        </w:numPr>
        <w:rPr/>
      </w:pPr>
      <w:bookmarkStart w:id="43" w:name="application-structure"/>
      <w:bookmarkStart w:id="44" w:name="stylesheet.css-1"/>
      <w:r>
        <w:rPr/>
        <w:t>Custom CSS stylesheet</w:t>
      </w:r>
      <w:bookmarkEnd w:id="43"/>
      <w:bookmarkEnd w:id="44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45" w:name="key-features"/>
      <w:r>
        <w:rPr/>
        <w:t>6. Key Features</w:t>
      </w:r>
    </w:p>
    <w:p>
      <w:pPr>
        <w:pStyle w:val="Heading3"/>
        <w:rPr/>
      </w:pPr>
      <w:bookmarkStart w:id="46" w:name="dynamic-table-population"/>
      <w:r>
        <w:rPr/>
        <w:t>6.1 Dynamic Table Population</w:t>
      </w:r>
    </w:p>
    <w:p>
      <w:pPr>
        <w:pStyle w:val="Compact"/>
        <w:numPr>
          <w:ilvl w:val="0"/>
          <w:numId w:val="107"/>
        </w:numPr>
        <w:rPr/>
      </w:pPr>
      <w:r>
        <w:rPr/>
        <w:t>Table is populated from JSON data on page load</w:t>
      </w:r>
    </w:p>
    <w:p>
      <w:pPr>
        <w:pStyle w:val="Compact"/>
        <w:numPr>
          <w:ilvl w:val="0"/>
          <w:numId w:val="108"/>
        </w:numPr>
        <w:rPr/>
      </w:pPr>
      <w:bookmarkStart w:id="47" w:name="dynamic-table-population"/>
      <w:r>
        <w:rPr/>
        <w:t>Each row represents a chemical supply entry</w:t>
      </w:r>
      <w:bookmarkEnd w:id="47"/>
    </w:p>
    <w:p>
      <w:pPr>
        <w:pStyle w:val="Heading3"/>
        <w:rPr/>
      </w:pPr>
      <w:bookmarkStart w:id="48" w:name="sorting-functionality"/>
      <w:r>
        <w:rPr/>
        <w:t>6.2 Sorting Functionality</w:t>
      </w:r>
    </w:p>
    <w:p>
      <w:pPr>
        <w:pStyle w:val="Compact"/>
        <w:numPr>
          <w:ilvl w:val="0"/>
          <w:numId w:val="109"/>
        </w:numPr>
        <w:rPr/>
      </w:pPr>
      <w:r>
        <w:rPr/>
        <w:t>All columns are sortable in ascending order</w:t>
      </w:r>
    </w:p>
    <w:p>
      <w:pPr>
        <w:pStyle w:val="Compact"/>
        <w:numPr>
          <w:ilvl w:val="0"/>
          <w:numId w:val="110"/>
        </w:numPr>
        <w:rPr/>
      </w:pPr>
      <w:bookmarkStart w:id="49" w:name="sorting-functionality"/>
      <w:r>
        <w:rPr/>
        <w:t>Clicking on column headers triggers sorting</w:t>
      </w:r>
      <w:bookmarkEnd w:id="49"/>
    </w:p>
    <w:p>
      <w:pPr>
        <w:pStyle w:val="Heading3"/>
        <w:rPr/>
      </w:pPr>
      <w:bookmarkStart w:id="50" w:name="row-manipulation"/>
      <w:r>
        <w:rPr/>
        <w:t>6.3 Row Manipulation</w:t>
      </w:r>
    </w:p>
    <w:p>
      <w:pPr>
        <w:pStyle w:val="Compact"/>
        <w:numPr>
          <w:ilvl w:val="0"/>
          <w:numId w:val="111"/>
        </w:numPr>
        <w:rPr/>
      </w:pPr>
      <w:r>
        <w:rPr/>
        <w:t>Add new rows with a form that appears at the bottom of the table</w:t>
      </w:r>
    </w:p>
    <w:p>
      <w:pPr>
        <w:pStyle w:val="Compact"/>
        <w:numPr>
          <w:ilvl w:val="0"/>
          <w:numId w:val="112"/>
        </w:numPr>
        <w:rPr/>
      </w:pPr>
      <w:r>
        <w:rPr/>
        <w:t>Delete selected rows</w:t>
      </w:r>
    </w:p>
    <w:p>
      <w:pPr>
        <w:pStyle w:val="Compact"/>
        <w:numPr>
          <w:ilvl w:val="0"/>
          <w:numId w:val="113"/>
        </w:numPr>
        <w:rPr/>
      </w:pPr>
      <w:bookmarkStart w:id="51" w:name="row-manipulation"/>
      <w:r>
        <w:rPr/>
        <w:t>Move rows up or down within the table</w:t>
      </w:r>
      <w:bookmarkEnd w:id="51"/>
    </w:p>
    <w:p>
      <w:pPr>
        <w:pStyle w:val="Heading3"/>
        <w:rPr/>
      </w:pPr>
      <w:bookmarkStart w:id="52" w:name="in-place-editing"/>
      <w:r>
        <w:rPr/>
        <w:t>6.4 In-place Editing</w:t>
      </w:r>
    </w:p>
    <w:p>
      <w:pPr>
        <w:pStyle w:val="Compact"/>
        <w:numPr>
          <w:ilvl w:val="0"/>
          <w:numId w:val="114"/>
        </w:numPr>
        <w:rPr/>
      </w:pPr>
      <w:r>
        <w:rPr/>
        <w:t>clicking on numeric cells allows for in-place editing</w:t>
      </w:r>
    </w:p>
    <w:p>
      <w:pPr>
        <w:pStyle w:val="Compact"/>
        <w:numPr>
          <w:ilvl w:val="0"/>
          <w:numId w:val="115"/>
        </w:numPr>
        <w:rPr/>
      </w:pPr>
      <w:bookmarkStart w:id="53" w:name="in-place-editing"/>
      <w:r>
        <w:rPr/>
        <w:t>Changes are tracked and can be saved or discarded</w:t>
      </w:r>
      <w:bookmarkEnd w:id="53"/>
    </w:p>
    <w:p>
      <w:pPr>
        <w:pStyle w:val="Heading3"/>
        <w:rPr/>
      </w:pPr>
      <w:bookmarkStart w:id="54" w:name="data-persistence"/>
      <w:r>
        <w:rPr/>
        <w:t>6.5 Data Persistence</w:t>
      </w:r>
    </w:p>
    <w:p>
      <w:pPr>
        <w:pStyle w:val="Compact"/>
        <w:numPr>
          <w:ilvl w:val="0"/>
          <w:numId w:val="116"/>
        </w:numPr>
        <w:rPr/>
      </w:pPr>
      <w:r>
        <w:rPr/>
        <w:t>Save functionality to persist changes</w:t>
      </w:r>
    </w:p>
    <w:p>
      <w:pPr>
        <w:pStyle w:val="Compact"/>
        <w:numPr>
          <w:ilvl w:val="0"/>
          <w:numId w:val="117"/>
        </w:numPr>
        <w:rPr/>
      </w:pPr>
      <w:bookmarkStart w:id="55" w:name="data-persistence"/>
      <w:r>
        <w:rPr/>
        <w:t>Refresh option to revert to original data</w:t>
      </w:r>
      <w:bookmarkEnd w:id="55"/>
    </w:p>
    <w:p>
      <w:pPr>
        <w:pStyle w:val="Heading3"/>
        <w:rPr/>
      </w:pPr>
      <w:bookmarkStart w:id="56" w:name="progressive-web-app-capabilities"/>
      <w:r>
        <w:rPr/>
        <w:t>6.6 Progressive Web App Capabilities</w:t>
      </w:r>
    </w:p>
    <w:p>
      <w:pPr>
        <w:pStyle w:val="Compact"/>
        <w:numPr>
          <w:ilvl w:val="0"/>
          <w:numId w:val="118"/>
        </w:numPr>
        <w:rPr/>
      </w:pPr>
      <w:r>
        <w:rPr/>
        <w:t>Offline functionality</w:t>
      </w:r>
    </w:p>
    <w:p>
      <w:pPr>
        <w:pStyle w:val="Compact"/>
        <w:numPr>
          <w:ilvl w:val="0"/>
          <w:numId w:val="119"/>
        </w:numPr>
        <w:rPr/>
      </w:pPr>
      <w:bookmarkStart w:id="57" w:name="key-features"/>
      <w:bookmarkStart w:id="58" w:name="progressive-web-app-capabilities"/>
      <w:r>
        <w:rPr/>
        <w:t>Installable on devices</w:t>
      </w:r>
      <w:bookmarkEnd w:id="57"/>
      <w:bookmarkEnd w:id="58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59" w:name="code-design-choices"/>
      <w:r>
        <w:rPr/>
        <w:t>7. Code Design Choices</w:t>
      </w:r>
    </w:p>
    <w:p>
      <w:pPr>
        <w:pStyle w:val="Heading3"/>
        <w:rPr/>
      </w:pPr>
      <w:bookmarkStart w:id="60" w:name="object-oriented-approach"/>
      <w:r>
        <w:rPr/>
        <w:t>7.1 Object-Oriented Approach</w:t>
      </w:r>
    </w:p>
    <w:p>
      <w:pPr>
        <w:pStyle w:val="FirstParagraph"/>
        <w:rPr/>
      </w:pPr>
      <w:r>
        <w:rPr/>
        <w:t xml:space="preserve">The </w:t>
      </w:r>
      <w:r>
        <w:rPr>
          <w:rStyle w:val="VerbatimChar"/>
        </w:rPr>
        <w:t>chemical_app</w:t>
      </w:r>
      <w:r>
        <w:rPr/>
        <w:t xml:space="preserve"> class encapsulates all the functionality, promoting code organization and reusability. This approach allows for easy expansion of features and maintenance.</w:t>
      </w:r>
    </w:p>
    <w:p>
      <w:pPr>
        <w:pStyle w:val="Heading4"/>
        <w:rPr/>
      </w:pPr>
      <w:bookmarkStart w:id="61" w:name="key-methods"/>
      <w:r>
        <w:rPr/>
        <w:t>Key methods:</w:t>
      </w:r>
    </w:p>
    <w:p>
      <w:pPr>
        <w:pStyle w:val="Compact"/>
        <w:numPr>
          <w:ilvl w:val="0"/>
          <w:numId w:val="120"/>
        </w:numPr>
        <w:rPr/>
      </w:pPr>
      <w:r>
        <w:rPr>
          <w:rStyle w:val="VerbatimChar"/>
        </w:rPr>
        <w:t>constructor(data, table_dom)</w:t>
      </w:r>
      <w:r>
        <w:rPr/>
        <w:t>: Initializes the app with data and table DOM element</w:t>
      </w:r>
    </w:p>
    <w:p>
      <w:pPr>
        <w:pStyle w:val="Compact"/>
        <w:numPr>
          <w:ilvl w:val="0"/>
          <w:numId w:val="121"/>
        </w:numPr>
        <w:rPr/>
      </w:pPr>
      <w:r>
        <w:rPr>
          <w:rStyle w:val="VerbatimChar"/>
        </w:rPr>
        <w:t>load_table()</w:t>
      </w:r>
      <w:r>
        <w:rPr/>
        <w:t>: Populates the table with data</w:t>
      </w:r>
    </w:p>
    <w:p>
      <w:pPr>
        <w:pStyle w:val="Compact"/>
        <w:numPr>
          <w:ilvl w:val="0"/>
          <w:numId w:val="122"/>
        </w:numPr>
        <w:rPr/>
      </w:pPr>
      <w:r>
        <w:rPr>
          <w:rStyle w:val="VerbatimChar"/>
        </w:rPr>
        <w:t>sort_rows(key)</w:t>
      </w:r>
      <w:r>
        <w:rPr/>
        <w:t>: Sorts the table based on a given key</w:t>
      </w:r>
    </w:p>
    <w:p>
      <w:pPr>
        <w:pStyle w:val="Compact"/>
        <w:numPr>
          <w:ilvl w:val="0"/>
          <w:numId w:val="123"/>
        </w:numPr>
        <w:rPr/>
      </w:pPr>
      <w:r>
        <w:rPr>
          <w:rStyle w:val="VerbatimChar"/>
        </w:rPr>
        <w:t>move(direction)</w:t>
      </w:r>
      <w:r>
        <w:rPr/>
        <w:t>: Moves selected rows up or down</w:t>
      </w:r>
    </w:p>
    <w:p>
      <w:pPr>
        <w:pStyle w:val="Compact"/>
        <w:numPr>
          <w:ilvl w:val="0"/>
          <w:numId w:val="124"/>
        </w:numPr>
        <w:rPr/>
      </w:pPr>
      <w:r>
        <w:rPr>
          <w:rStyle w:val="VerbatimChar"/>
        </w:rPr>
        <w:t>delete()</w:t>
      </w:r>
      <w:r>
        <w:rPr/>
        <w:t>: Deletes selected rows</w:t>
      </w:r>
    </w:p>
    <w:p>
      <w:pPr>
        <w:pStyle w:val="Compact"/>
        <w:numPr>
          <w:ilvl w:val="0"/>
          <w:numId w:val="125"/>
        </w:numPr>
        <w:rPr/>
      </w:pPr>
      <w:r>
        <w:rPr>
          <w:rStyle w:val="VerbatimChar"/>
        </w:rPr>
        <w:t>add_form()</w:t>
      </w:r>
      <w:r>
        <w:rPr/>
        <w:t>: Adds a new row input form</w:t>
      </w:r>
    </w:p>
    <w:p>
      <w:pPr>
        <w:pStyle w:val="Compact"/>
        <w:numPr>
          <w:ilvl w:val="0"/>
          <w:numId w:val="126"/>
        </w:numPr>
        <w:rPr/>
      </w:pPr>
      <w:r>
        <w:rPr>
          <w:rStyle w:val="VerbatimChar"/>
        </w:rPr>
        <w:t>save()</w:t>
      </w:r>
      <w:r>
        <w:rPr/>
        <w:t>: Saves changes made to the table</w:t>
      </w:r>
      <w:bookmarkEnd w:id="60"/>
      <w:bookmarkEnd w:id="61"/>
    </w:p>
    <w:p>
      <w:pPr>
        <w:pStyle w:val="Heading3"/>
        <w:rPr/>
      </w:pPr>
      <w:bookmarkStart w:id="62" w:name="event-driven-programming"/>
      <w:r>
        <w:rPr/>
        <w:t>7.2 Event-Driven Programming</w:t>
      </w:r>
    </w:p>
    <w:p>
      <w:pPr>
        <w:pStyle w:val="FirstParagraph"/>
        <w:rPr/>
      </w:pPr>
      <w:r>
        <w:rPr/>
        <w:t>Extensive use of event listeners for user interactions ensures a responsive and dynamic user interface.</w:t>
      </w:r>
    </w:p>
    <w:p>
      <w:pPr>
        <w:pStyle w:val="BodyText"/>
        <w:rPr/>
      </w:pPr>
      <w:r>
        <w:rPr/>
        <w:t>Example:</w:t>
      </w:r>
    </w:p>
    <w:p>
      <w:pPr>
        <w:pStyle w:val="SourceCode"/>
        <w:rPr/>
      </w:pP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querySelector</w:t>
      </w:r>
      <w:r>
        <w:rPr>
          <w:rStyle w:val="NormalTok"/>
        </w:rPr>
        <w:t>(</w:t>
      </w:r>
      <w:r>
        <w:rPr>
          <w:rStyle w:val="StringTok"/>
        </w:rPr>
        <w:t>'#table_save'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'click'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app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})</w:t>
      </w:r>
      <w:bookmarkEnd w:id="62"/>
    </w:p>
    <w:p>
      <w:pPr>
        <w:pStyle w:val="Heading3"/>
        <w:rPr/>
      </w:pPr>
      <w:bookmarkStart w:id="63" w:name="in-place-editing-1"/>
      <w:r>
        <w:rPr/>
        <w:t>7.3 In-place Editing</w:t>
      </w:r>
    </w:p>
    <w:p>
      <w:pPr>
        <w:pStyle w:val="FirstParagraph"/>
        <w:rPr/>
      </w:pPr>
      <w:bookmarkStart w:id="64" w:name="in-place-editing-1"/>
      <w:r>
        <w:rPr/>
        <w:t>Editing is implemented using contenteditable attributes and input elements, allowing for a seamless editing experience without the need for separate forms or modals.</w:t>
      </w:r>
      <w:bookmarkEnd w:id="64"/>
    </w:p>
    <w:p>
      <w:pPr>
        <w:pStyle w:val="Heading3"/>
        <w:rPr/>
      </w:pPr>
      <w:bookmarkStart w:id="65" w:name="modular-functions"/>
      <w:r>
        <w:rPr/>
        <w:t>7.4 Modular Functions</w:t>
      </w:r>
    </w:p>
    <w:p>
      <w:pPr>
        <w:pStyle w:val="FirstParagraph"/>
        <w:rPr/>
      </w:pPr>
      <w:r>
        <w:rPr/>
        <w:t xml:space="preserve">Each functionality (sort, move, delete, etc.) is implemented as a separate method within the </w:t>
      </w:r>
      <w:r>
        <w:rPr>
          <w:rStyle w:val="VerbatimChar"/>
        </w:rPr>
        <w:t>chemical_app</w:t>
      </w:r>
      <w:r>
        <w:rPr/>
        <w:t xml:space="preserve"> class, promoting code readability and maintainability.</w:t>
      </w:r>
      <w:bookmarkEnd w:id="65"/>
    </w:p>
    <w:p>
      <w:pPr>
        <w:pStyle w:val="Heading3"/>
        <w:rPr/>
      </w:pPr>
      <w:bookmarkStart w:id="66" w:name="data-binding"/>
      <w:r>
        <w:rPr/>
        <w:t>7.5 Data Binding</w:t>
      </w:r>
    </w:p>
    <w:p>
      <w:pPr>
        <w:pStyle w:val="FirstParagraph"/>
        <w:rPr/>
      </w:pPr>
      <w:bookmarkStart w:id="67" w:name="code-design-choices"/>
      <w:bookmarkStart w:id="68" w:name="data-binding"/>
      <w:r>
        <w:rPr/>
        <w:t>Changes in the UI are reflected in the underlying data structure, ensuring consistency between the view and the model.</w:t>
      </w:r>
      <w:bookmarkEnd w:id="67"/>
      <w:bookmarkEnd w:id="68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69" w:name="progressive-web-app-pwa-implementation"/>
      <w:r>
        <w:rPr/>
        <w:t>8. Progressive Web App (PWA) Implementation</w:t>
      </w:r>
    </w:p>
    <w:p>
      <w:pPr>
        <w:pStyle w:val="FirstParagraph"/>
        <w:rPr/>
      </w:pPr>
      <w:r>
        <w:rPr/>
        <w:t>The application is implemented as a PWA, providing a native app-like experience:</w:t>
      </w:r>
    </w:p>
    <w:p>
      <w:pPr>
        <w:pStyle w:val="Heading3"/>
        <w:rPr/>
      </w:pPr>
      <w:bookmarkStart w:id="70" w:name="web-app-manifest-manifest.json"/>
      <w:r>
        <w:rPr/>
        <w:t>8.1 Web App Manifest (</w:t>
      </w:r>
      <w:r>
        <w:rPr>
          <w:rStyle w:val="VerbatimChar"/>
        </w:rPr>
        <w:t>manifest.json</w:t>
      </w:r>
      <w:r>
        <w:rPr/>
        <w:t>)</w:t>
      </w:r>
    </w:p>
    <w:p>
      <w:pPr>
        <w:pStyle w:val="Compact"/>
        <w:numPr>
          <w:ilvl w:val="0"/>
          <w:numId w:val="127"/>
        </w:numPr>
        <w:rPr/>
      </w:pPr>
      <w:r>
        <w:rPr/>
        <w:t>Defines the app’s metadata for installation</w:t>
      </w:r>
    </w:p>
    <w:p>
      <w:pPr>
        <w:pStyle w:val="Compact"/>
        <w:numPr>
          <w:ilvl w:val="0"/>
          <w:numId w:val="128"/>
        </w:numPr>
        <w:rPr/>
      </w:pPr>
      <w:r>
        <w:rPr/>
        <w:t>Specifies icons, theme colors, and display mode</w:t>
      </w:r>
    </w:p>
    <w:p>
      <w:pPr>
        <w:pStyle w:val="FirstParagraph"/>
        <w:rPr/>
      </w:pPr>
      <w:r>
        <w:rPr/>
        <w:t>Example: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"Chemical_supplies_app"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"short_name"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"Chemical Supplies"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"theme_color"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"#212529"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"background_color"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"display"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"standalone"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"icons"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"src"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"images/logo192.jpg"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"sizes"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"192x192"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"image/png"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"src"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"images/logo512.png"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"sizes"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"512x512"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"image/png"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/>
        <w:br/>
      </w:r>
      <w:r>
        <w:rPr>
          <w:rStyle w:val="FunctionTok"/>
        </w:rPr>
        <w:t>}</w:t>
      </w:r>
      <w:bookmarkEnd w:id="70"/>
    </w:p>
    <w:p>
      <w:pPr>
        <w:pStyle w:val="Heading3"/>
        <w:rPr/>
      </w:pPr>
      <w:bookmarkStart w:id="71" w:name="service-worker-service_worker.js"/>
      <w:r>
        <w:rPr/>
        <w:t>8.2 Service Worker (</w:t>
      </w:r>
      <w:r>
        <w:rPr>
          <w:rStyle w:val="VerbatimChar"/>
        </w:rPr>
        <w:t>service_worker.js</w:t>
      </w:r>
      <w:r>
        <w:rPr/>
        <w:t>)</w:t>
      </w:r>
    </w:p>
    <w:p>
      <w:pPr>
        <w:pStyle w:val="Compact"/>
        <w:numPr>
          <w:ilvl w:val="0"/>
          <w:numId w:val="129"/>
        </w:numPr>
        <w:rPr/>
      </w:pPr>
      <w:r>
        <w:rPr/>
        <w:t>Enables offline functionality and faster load times</w:t>
      </w:r>
    </w:p>
    <w:p>
      <w:pPr>
        <w:pStyle w:val="Compact"/>
        <w:numPr>
          <w:ilvl w:val="0"/>
          <w:numId w:val="130"/>
        </w:numPr>
        <w:rPr/>
      </w:pPr>
      <w:r>
        <w:rPr/>
        <w:t>Caches static assets for offline use</w:t>
      </w:r>
    </w:p>
    <w:p>
      <w:pPr>
        <w:pStyle w:val="FirstParagraph"/>
        <w:rPr/>
      </w:pPr>
      <w:r>
        <w:rPr/>
        <w:t>Key features: - Installation of service worker - Caching of static assets - Handling of fetch events to serve cached content when offline</w:t>
      </w:r>
    </w:p>
    <w:p>
      <w:pPr>
        <w:pStyle w:val="BodyText"/>
        <w:rPr/>
      </w:pPr>
      <w:r>
        <w:rPr/>
        <w:t>Example:</w:t>
      </w:r>
    </w:p>
    <w:p>
      <w:pPr>
        <w:pStyle w:val="SourceCode"/>
        <w:rPr/>
      </w:pPr>
      <w:r>
        <w:rPr>
          <w:rStyle w:val="NormalTok"/>
        </w:rPr>
        <w:t>self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"install"</w:t>
      </w:r>
      <w:r>
        <w:rPr>
          <w:rStyle w:val="OperatorTok"/>
        </w:rPr>
        <w:t>,</w:t>
      </w:r>
      <w:r>
        <w:rPr>
          <w:rStyle w:val="NormalTok"/>
        </w:rPr>
        <w:t xml:space="preserve"> e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waitUntil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caches</w:t>
      </w:r>
      <w:r>
        <w:rPr>
          <w:rStyle w:val="OperatorTok"/>
        </w:rPr>
        <w:t>.</w:t>
      </w:r>
      <w:r>
        <w:rPr>
          <w:rStyle w:val="Functio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"static"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(cache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cache</w:t>
      </w:r>
      <w:r>
        <w:rPr>
          <w:rStyle w:val="OperatorTok"/>
        </w:rPr>
        <w:t>.</w:t>
      </w:r>
      <w:r>
        <w:rPr>
          <w:rStyle w:val="FunctionTok"/>
        </w:rPr>
        <w:t>addAll</w:t>
      </w:r>
      <w:r>
        <w:rPr>
          <w:rStyle w:val="NormalTok"/>
        </w:rPr>
        <w:t>([</w:t>
      </w:r>
      <w:r>
        <w:rPr>
          <w:rStyle w:val="StringTok"/>
        </w:rPr>
        <w:t>"./"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'./images/logo192.jpg'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})</w:t>
      </w:r>
      <w:r>
        <w:rPr/>
        <w:br/>
      </w:r>
      <w:r>
        <w:rPr>
          <w:rStyle w:val="NormalTok"/>
        </w:rPr>
        <w:t xml:space="preserve">    )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>self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"fetch"</w:t>
      </w:r>
      <w:r>
        <w:rPr>
          <w:rStyle w:val="OperatorTok"/>
        </w:rPr>
        <w:t>,</w:t>
      </w:r>
      <w:r>
        <w:rPr>
          <w:rStyle w:val="NormalTok"/>
        </w:rPr>
        <w:t xml:space="preserve"> e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respondWith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    caches</w:t>
      </w:r>
      <w:r>
        <w:rPr>
          <w:rStyle w:val="OperatorTok"/>
        </w:rPr>
        <w:t>.</w:t>
      </w:r>
      <w:r>
        <w:rPr>
          <w:rStyle w:val="FunctionTok"/>
        </w:rPr>
        <w:t>match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request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(response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request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})</w:t>
      </w:r>
      <w:r>
        <w:rPr/>
        <w:br/>
      </w:r>
      <w:r>
        <w:rPr>
          <w:rStyle w:val="NormalTok"/>
        </w:rPr>
        <w:t xml:space="preserve">    )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bookmarkEnd w:id="69"/>
      <w:bookmarkEnd w:id="71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72" w:name="performance-considerations"/>
      <w:r>
        <w:rPr/>
        <w:t>9. Performance Considerations</w:t>
      </w:r>
    </w:p>
    <w:p>
      <w:pPr>
        <w:pStyle w:val="Heading3"/>
        <w:rPr/>
      </w:pPr>
      <w:bookmarkStart w:id="73" w:name="minimal-external-dependencies"/>
      <w:r>
        <w:rPr/>
        <w:t>9.1 Minimal External Dependencies</w:t>
      </w:r>
    </w:p>
    <w:p>
      <w:pPr>
        <w:pStyle w:val="Compact"/>
        <w:numPr>
          <w:ilvl w:val="0"/>
          <w:numId w:val="131"/>
        </w:numPr>
        <w:rPr/>
      </w:pPr>
      <w:r>
        <w:rPr/>
        <w:t>No use of heavy JavaScript frameworks</w:t>
      </w:r>
    </w:p>
    <w:p>
      <w:pPr>
        <w:pStyle w:val="Compact"/>
        <w:numPr>
          <w:ilvl w:val="0"/>
          <w:numId w:val="132"/>
        </w:numPr>
        <w:rPr/>
      </w:pPr>
      <w:bookmarkStart w:id="74" w:name="minimal-external-dependencies"/>
      <w:r>
        <w:rPr/>
        <w:t>Bootstrap is the only external library used, and it’s included locally</w:t>
      </w:r>
      <w:bookmarkEnd w:id="74"/>
    </w:p>
    <w:p>
      <w:pPr>
        <w:pStyle w:val="Heading3"/>
        <w:rPr/>
      </w:pPr>
      <w:bookmarkStart w:id="75" w:name="efficient-dom-manipulation"/>
      <w:r>
        <w:rPr/>
        <w:t>9.2 Efficient DOM Manipulation</w:t>
      </w:r>
    </w:p>
    <w:p>
      <w:pPr>
        <w:pStyle w:val="Compact"/>
        <w:numPr>
          <w:ilvl w:val="0"/>
          <w:numId w:val="133"/>
        </w:numPr>
        <w:rPr/>
      </w:pPr>
      <w:r>
        <w:rPr/>
        <w:t>Minimizing reflows and repaints by batching DOM updates</w:t>
      </w:r>
    </w:p>
    <w:p>
      <w:pPr>
        <w:pStyle w:val="Compact"/>
        <w:numPr>
          <w:ilvl w:val="0"/>
          <w:numId w:val="134"/>
        </w:numPr>
        <w:rPr/>
      </w:pPr>
      <w:bookmarkStart w:id="76" w:name="efficient-dom-manipulation"/>
      <w:r>
        <w:rPr/>
        <w:t>Using document fragments for bulk insertions</w:t>
      </w:r>
      <w:bookmarkEnd w:id="76"/>
    </w:p>
    <w:p>
      <w:pPr>
        <w:pStyle w:val="Heading3"/>
        <w:rPr/>
      </w:pPr>
      <w:bookmarkStart w:id="77" w:name="event-delegation"/>
      <w:r>
        <w:rPr/>
        <w:t>9.3 Event Delegation</w:t>
      </w:r>
    </w:p>
    <w:p>
      <w:pPr>
        <w:pStyle w:val="Compact"/>
        <w:numPr>
          <w:ilvl w:val="0"/>
          <w:numId w:val="135"/>
        </w:numPr>
        <w:rPr/>
      </w:pPr>
      <w:bookmarkStart w:id="78" w:name="event-delegation"/>
      <w:r>
        <w:rPr/>
        <w:t>Using event delegation for dynamically added elements to reduce the number of event listeners</w:t>
      </w:r>
      <w:bookmarkEnd w:id="78"/>
    </w:p>
    <w:p>
      <w:pPr>
        <w:pStyle w:val="Heading3"/>
        <w:rPr/>
      </w:pPr>
      <w:bookmarkStart w:id="79" w:name="lazy-loading"/>
      <w:r>
        <w:rPr/>
        <w:t>9.4 Lazy Loading</w:t>
      </w:r>
    </w:p>
    <w:p>
      <w:pPr>
        <w:pStyle w:val="Compact"/>
        <w:numPr>
          <w:ilvl w:val="0"/>
          <w:numId w:val="136"/>
        </w:numPr>
        <w:rPr/>
      </w:pPr>
      <w:bookmarkStart w:id="80" w:name="lazy-loading"/>
      <w:r>
        <w:rPr/>
        <w:t>Implementing lazy loading for images and non-critical resources</w:t>
      </w:r>
      <w:bookmarkEnd w:id="80"/>
    </w:p>
    <w:p>
      <w:pPr>
        <w:pStyle w:val="Heading3"/>
        <w:rPr/>
      </w:pPr>
      <w:bookmarkStart w:id="81" w:name="caching-strategy"/>
      <w:r>
        <w:rPr/>
        <w:t>9.5 Caching Strategy</w:t>
      </w:r>
    </w:p>
    <w:p>
      <w:pPr>
        <w:pStyle w:val="Compact"/>
        <w:numPr>
          <w:ilvl w:val="0"/>
          <w:numId w:val="137"/>
        </w:numPr>
        <w:rPr/>
      </w:pPr>
      <w:bookmarkStart w:id="82" w:name="performance-considerations"/>
      <w:bookmarkStart w:id="83" w:name="caching-strategy"/>
      <w:r>
        <w:rPr/>
        <w:t>Utilizing service worker to cache static assets and API responses</w:t>
      </w:r>
      <w:bookmarkEnd w:id="82"/>
      <w:bookmarkEnd w:id="83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84" w:name="cross-browser-and-mobile-compatibility"/>
      <w:r>
        <w:rPr/>
        <w:t>10. Cross-browser and Mobile Compatibility</w:t>
      </w:r>
    </w:p>
    <w:p>
      <w:pPr>
        <w:pStyle w:val="Heading3"/>
        <w:rPr/>
      </w:pPr>
      <w:bookmarkStart w:id="85" w:name="browser-compatibility"/>
      <w:r>
        <w:rPr/>
        <w:t>10.1 Browser Compatibility</w:t>
      </w:r>
    </w:p>
    <w:p>
      <w:pPr>
        <w:pStyle w:val="Compact"/>
        <w:numPr>
          <w:ilvl w:val="0"/>
          <w:numId w:val="138"/>
        </w:numPr>
        <w:rPr/>
      </w:pPr>
      <w:r>
        <w:rPr/>
        <w:t>Use of standard HTML5, CSS3, and ES6+ JavaScript features ensures wide browser compatibility</w:t>
      </w:r>
    </w:p>
    <w:p>
      <w:pPr>
        <w:pStyle w:val="Compact"/>
        <w:numPr>
          <w:ilvl w:val="0"/>
          <w:numId w:val="139"/>
        </w:numPr>
        <w:rPr/>
      </w:pPr>
      <w:bookmarkStart w:id="86" w:name="browser-compatibility"/>
      <w:r>
        <w:rPr/>
        <w:t>Testing across major browsers (Chrome, Firefox, Safari, Edge)</w:t>
      </w:r>
      <w:bookmarkEnd w:id="86"/>
    </w:p>
    <w:p>
      <w:pPr>
        <w:pStyle w:val="Heading3"/>
        <w:rPr/>
      </w:pPr>
      <w:bookmarkStart w:id="87" w:name="responsive-design"/>
      <w:r>
        <w:rPr/>
        <w:t>10.2 Responsive Design</w:t>
      </w:r>
    </w:p>
    <w:p>
      <w:pPr>
        <w:pStyle w:val="Compact"/>
        <w:numPr>
          <w:ilvl w:val="0"/>
          <w:numId w:val="140"/>
        </w:numPr>
        <w:rPr/>
      </w:pPr>
      <w:bookmarkStart w:id="88" w:name="responsive-design"/>
      <w:r>
        <w:rPr/>
        <w:t>Bootstrap’s table system for responsive layouts</w:t>
      </w:r>
      <w:bookmarkEnd w:id="88"/>
    </w:p>
    <w:p>
      <w:pPr>
        <w:pStyle w:val="Heading3"/>
        <w:rPr/>
      </w:pPr>
      <w:bookmarkStart w:id="89" w:name="touch-friendly-interface"/>
      <w:r>
        <w:rPr/>
        <w:t>10.3 Touch-friendly Interface</w:t>
      </w:r>
    </w:p>
    <w:p>
      <w:pPr>
        <w:pStyle w:val="Compact"/>
        <w:numPr>
          <w:ilvl w:val="0"/>
          <w:numId w:val="141"/>
        </w:numPr>
        <w:rPr/>
      </w:pPr>
      <w:r>
        <w:rPr/>
        <w:t>Implementing touch events for mobile devices</w:t>
      </w:r>
    </w:p>
    <w:p>
      <w:pPr>
        <w:pStyle w:val="Compact"/>
        <w:numPr>
          <w:ilvl w:val="0"/>
          <w:numId w:val="142"/>
        </w:numPr>
        <w:rPr/>
      </w:pPr>
      <w:bookmarkStart w:id="90" w:name="touch-friendly-interface"/>
      <w:r>
        <w:rPr/>
        <w:t>Ensuring adequate touch target sizes for buttons and interactive elements</w:t>
      </w:r>
      <w:bookmarkEnd w:id="90"/>
    </w:p>
    <w:p>
      <w:pPr>
        <w:pStyle w:val="Heading3"/>
        <w:rPr/>
      </w:pPr>
      <w:bookmarkStart w:id="91" w:name="mobile-specific-features"/>
      <w:r>
        <w:rPr/>
        <w:t>10.4 Mobile-specific Features</w:t>
      </w:r>
    </w:p>
    <w:p>
      <w:pPr>
        <w:pStyle w:val="Compact"/>
        <w:numPr>
          <w:ilvl w:val="0"/>
          <w:numId w:val="143"/>
        </w:numPr>
        <w:rPr/>
      </w:pPr>
      <w:r>
        <w:rPr/>
        <w:t>PWA implementation allows for installation on mobile devices</w:t>
      </w:r>
    </w:p>
    <w:p>
      <w:pPr>
        <w:pStyle w:val="Compact"/>
        <w:numPr>
          <w:ilvl w:val="0"/>
          <w:numId w:val="144"/>
        </w:numPr>
        <w:rPr/>
      </w:pPr>
      <w:bookmarkStart w:id="92" w:name="cross-browser-and-mobile-compatibility"/>
      <w:bookmarkStart w:id="93" w:name="mobile-specific-features"/>
      <w:r>
        <w:rPr/>
        <w:t>Optimized viewport settings for mobile screens</w:t>
      </w:r>
      <w:bookmarkEnd w:id="92"/>
      <w:bookmarkEnd w:id="93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94" w:name="user-interface-design"/>
      <w:r>
        <w:rPr/>
        <w:t>11. User Interface Design</w:t>
      </w:r>
    </w:p>
    <w:p>
      <w:pPr>
        <w:pStyle w:val="Heading3"/>
        <w:rPr/>
      </w:pPr>
      <w:bookmarkStart w:id="95" w:name="layout"/>
      <w:r>
        <w:rPr/>
        <w:t>11.1 Layout</w:t>
      </w:r>
    </w:p>
    <w:p>
      <w:pPr>
        <w:pStyle w:val="Compact"/>
        <w:numPr>
          <w:ilvl w:val="0"/>
          <w:numId w:val="145"/>
        </w:numPr>
        <w:rPr/>
      </w:pPr>
      <w:r>
        <w:rPr/>
        <w:t>Clean, grid-based layout using Bootstrap</w:t>
      </w:r>
    </w:p>
    <w:p>
      <w:pPr>
        <w:pStyle w:val="Compact"/>
        <w:numPr>
          <w:ilvl w:val="0"/>
          <w:numId w:val="146"/>
        </w:numPr>
        <w:rPr/>
      </w:pPr>
      <w:bookmarkStart w:id="96" w:name="layout"/>
      <w:r>
        <w:rPr/>
        <w:t>Responsive design that adapts to different screen sizes</w:t>
      </w:r>
      <w:bookmarkEnd w:id="96"/>
    </w:p>
    <w:p>
      <w:pPr>
        <w:pStyle w:val="Heading3"/>
        <w:rPr/>
      </w:pPr>
      <w:bookmarkStart w:id="97" w:name="color-scheme"/>
      <w:r>
        <w:rPr/>
        <w:t>11.2 Color Scheme</w:t>
      </w:r>
    </w:p>
    <w:p>
      <w:pPr>
        <w:pStyle w:val="Compact"/>
        <w:numPr>
          <w:ilvl w:val="0"/>
          <w:numId w:val="147"/>
        </w:numPr>
        <w:rPr/>
      </w:pPr>
      <w:r>
        <w:rPr/>
        <w:t>Primary color: #212529 (dark gray)</w:t>
      </w:r>
    </w:p>
    <w:p>
      <w:pPr>
        <w:pStyle w:val="Compact"/>
        <w:numPr>
          <w:ilvl w:val="0"/>
          <w:numId w:val="148"/>
        </w:numPr>
        <w:rPr/>
      </w:pPr>
      <w:r>
        <w:rPr/>
        <w:t>Secondary color: #ffffff (white)</w:t>
      </w:r>
    </w:p>
    <w:p>
      <w:pPr>
        <w:pStyle w:val="Compact"/>
        <w:numPr>
          <w:ilvl w:val="0"/>
          <w:numId w:val="149"/>
        </w:numPr>
        <w:rPr/>
      </w:pPr>
      <w:bookmarkStart w:id="98" w:name="color-scheme"/>
      <w:r>
        <w:rPr/>
        <w:t>Accent color: #5b7ab8 (blue) for hover effects</w:t>
      </w:r>
      <w:bookmarkEnd w:id="98"/>
    </w:p>
    <w:p>
      <w:pPr>
        <w:pStyle w:val="Heading3"/>
        <w:rPr/>
      </w:pPr>
      <w:bookmarkStart w:id="99" w:name="typography"/>
      <w:r>
        <w:rPr/>
        <w:t>11.3 Typography</w:t>
      </w:r>
    </w:p>
    <w:p>
      <w:pPr>
        <w:pStyle w:val="Compact"/>
        <w:numPr>
          <w:ilvl w:val="0"/>
          <w:numId w:val="150"/>
        </w:numPr>
        <w:rPr/>
      </w:pPr>
      <w:r>
        <w:rPr/>
        <w:t>Font family: “Consolas”, “Courier New”, “monospace”</w:t>
      </w:r>
    </w:p>
    <w:p>
      <w:pPr>
        <w:pStyle w:val="Compact"/>
        <w:numPr>
          <w:ilvl w:val="0"/>
          <w:numId w:val="151"/>
        </w:numPr>
        <w:rPr/>
      </w:pPr>
      <w:bookmarkStart w:id="100" w:name="typography"/>
      <w:r>
        <w:rPr/>
        <w:t>Ensuring readability with appropriate font sizes and line heights</w:t>
      </w:r>
      <w:bookmarkEnd w:id="100"/>
    </w:p>
    <w:p>
      <w:pPr>
        <w:pStyle w:val="Heading3"/>
        <w:rPr/>
      </w:pPr>
      <w:bookmarkStart w:id="101" w:name="interactive-elements"/>
      <w:r>
        <w:rPr/>
        <w:t>11.4 Interactive Elements</w:t>
      </w:r>
    </w:p>
    <w:p>
      <w:pPr>
        <w:pStyle w:val="Compact"/>
        <w:numPr>
          <w:ilvl w:val="0"/>
          <w:numId w:val="152"/>
        </w:numPr>
        <w:rPr/>
      </w:pPr>
      <w:r>
        <w:rPr/>
        <w:t>Clear visual feedback for interactive elements (e.g., hover effects)</w:t>
      </w:r>
    </w:p>
    <w:p>
      <w:pPr>
        <w:pStyle w:val="Compact"/>
        <w:numPr>
          <w:ilvl w:val="0"/>
          <w:numId w:val="153"/>
        </w:numPr>
        <w:rPr/>
      </w:pPr>
      <w:bookmarkStart w:id="102" w:name="interactive-elements"/>
      <w:r>
        <w:rPr/>
        <w:t>Consistent styling for buttons and form elements</w:t>
      </w:r>
      <w:bookmarkEnd w:id="102"/>
    </w:p>
    <w:p>
      <w:pPr>
        <w:pStyle w:val="Heading3"/>
        <w:rPr/>
      </w:pPr>
      <w:bookmarkStart w:id="103" w:name="table-design"/>
      <w:r>
        <w:rPr/>
        <w:t>11.5 Table Design</w:t>
      </w:r>
    </w:p>
    <w:p>
      <w:pPr>
        <w:pStyle w:val="Compact"/>
        <w:numPr>
          <w:ilvl w:val="0"/>
          <w:numId w:val="154"/>
        </w:numPr>
        <w:rPr/>
      </w:pPr>
      <w:r>
        <w:rPr/>
        <w:t>Alternating row colors for improved readability</w:t>
      </w:r>
    </w:p>
    <w:p>
      <w:pPr>
        <w:pStyle w:val="Compact"/>
        <w:numPr>
          <w:ilvl w:val="0"/>
          <w:numId w:val="155"/>
        </w:numPr>
        <w:rPr/>
      </w:pPr>
      <w:bookmarkStart w:id="104" w:name="user-interface-design"/>
      <w:bookmarkStart w:id="105" w:name="table-design"/>
      <w:r>
        <w:rPr/>
        <w:t>Clear column headers with sorting indicators</w:t>
      </w:r>
      <w:bookmarkEnd w:id="104"/>
      <w:bookmarkEnd w:id="105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06" w:name="data-management"/>
      <w:r>
        <w:rPr/>
        <w:t>12. Data Management</w:t>
      </w:r>
    </w:p>
    <w:p>
      <w:pPr>
        <w:pStyle w:val="Heading3"/>
        <w:rPr/>
      </w:pPr>
      <w:bookmarkStart w:id="107" w:name="data-structure"/>
      <w:r>
        <w:rPr/>
        <w:t>12.1 Data Structure</w:t>
      </w:r>
    </w:p>
    <w:p>
      <w:pPr>
        <w:pStyle w:val="Compact"/>
        <w:numPr>
          <w:ilvl w:val="0"/>
          <w:numId w:val="156"/>
        </w:numPr>
        <w:rPr/>
      </w:pPr>
      <w:r>
        <w:rPr/>
        <w:t>JSON array of chemical supply objects</w:t>
      </w:r>
    </w:p>
    <w:p>
      <w:pPr>
        <w:pStyle w:val="Compact"/>
        <w:numPr>
          <w:ilvl w:val="0"/>
          <w:numId w:val="157"/>
        </w:numPr>
        <w:rPr/>
      </w:pPr>
      <w:bookmarkStart w:id="108" w:name="data-structure"/>
      <w:r>
        <w:rPr/>
        <w:t>Each object contains properties like id, chemicalName, vendor, density, etc.</w:t>
      </w:r>
      <w:bookmarkEnd w:id="108"/>
    </w:p>
    <w:p>
      <w:pPr>
        <w:pStyle w:val="Heading3"/>
        <w:rPr/>
      </w:pPr>
      <w:bookmarkStart w:id="109" w:name="data-manipulation"/>
      <w:r>
        <w:rPr/>
        <w:t>12.2 Data Manipulation</w:t>
      </w:r>
    </w:p>
    <w:p>
      <w:pPr>
        <w:pStyle w:val="Compact"/>
        <w:numPr>
          <w:ilvl w:val="0"/>
          <w:numId w:val="158"/>
        </w:numPr>
        <w:rPr/>
      </w:pPr>
      <w:r>
        <w:rPr/>
        <w:t>In-memory data updates when editing table cells</w:t>
      </w:r>
    </w:p>
    <w:p>
      <w:pPr>
        <w:pStyle w:val="Compact"/>
        <w:numPr>
          <w:ilvl w:val="0"/>
          <w:numId w:val="159"/>
        </w:numPr>
        <w:rPr/>
      </w:pPr>
      <w:bookmarkStart w:id="110" w:name="data-manipulation"/>
      <w:r>
        <w:rPr/>
        <w:t>Bulk updates when performing operations like sorting or moving rows</w:t>
      </w:r>
      <w:bookmarkEnd w:id="110"/>
    </w:p>
    <w:p>
      <w:pPr>
        <w:pStyle w:val="Heading3"/>
        <w:rPr/>
      </w:pPr>
      <w:bookmarkStart w:id="111" w:name="data-persistence-1"/>
      <w:r>
        <w:rPr/>
        <w:t>12.3 Data Persistence</w:t>
      </w:r>
    </w:p>
    <w:p>
      <w:pPr>
        <w:pStyle w:val="Compact"/>
        <w:numPr>
          <w:ilvl w:val="0"/>
          <w:numId w:val="160"/>
        </w:numPr>
        <w:rPr/>
      </w:pPr>
      <w:bookmarkStart w:id="112" w:name="data-persistence-1"/>
      <w:r>
        <w:rPr/>
        <w:t>Save functionality to commit changes</w:t>
      </w:r>
      <w:bookmarkEnd w:id="112"/>
    </w:p>
    <w:p>
      <w:pPr>
        <w:pStyle w:val="Heading3"/>
        <w:rPr/>
      </w:pPr>
      <w:bookmarkStart w:id="113" w:name="data-validation"/>
      <w:r>
        <w:rPr/>
        <w:t>12.4 Data Validation</w:t>
      </w:r>
    </w:p>
    <w:p>
      <w:pPr>
        <w:pStyle w:val="Compact"/>
        <w:numPr>
          <w:ilvl w:val="0"/>
          <w:numId w:val="161"/>
        </w:numPr>
        <w:rPr/>
      </w:pPr>
      <w:r>
        <w:rPr/>
        <w:t>Input validation for numeric fields (density, viscosity, etc.)</w:t>
      </w:r>
    </w:p>
    <w:p>
      <w:pPr>
        <w:pStyle w:val="Compact"/>
        <w:numPr>
          <w:ilvl w:val="0"/>
          <w:numId w:val="162"/>
        </w:numPr>
        <w:rPr/>
      </w:pPr>
      <w:bookmarkStart w:id="114" w:name="data-management"/>
      <w:bookmarkStart w:id="115" w:name="data-validation"/>
      <w:r>
        <w:rPr/>
        <w:t>Ensuring required fields are not left empty</w:t>
      </w:r>
      <w:bookmarkEnd w:id="114"/>
      <w:bookmarkEnd w:id="115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16" w:name="error-handling-and-validation"/>
      <w:r>
        <w:rPr/>
        <w:t>13. Error Handling and Validation</w:t>
      </w:r>
    </w:p>
    <w:p>
      <w:pPr>
        <w:pStyle w:val="Heading3"/>
        <w:rPr/>
      </w:pPr>
      <w:bookmarkStart w:id="117" w:name="input-validation"/>
      <w:r>
        <w:rPr/>
        <w:t>13.1 Input Validation</w:t>
      </w:r>
    </w:p>
    <w:p>
      <w:pPr>
        <w:pStyle w:val="Compact"/>
        <w:numPr>
          <w:ilvl w:val="0"/>
          <w:numId w:val="163"/>
        </w:numPr>
        <w:rPr/>
      </w:pPr>
      <w:r>
        <w:rPr/>
        <w:t>Checking for valid numeric inputs in density, viscosity, pack size, and quantity fields</w:t>
      </w:r>
    </w:p>
    <w:p>
      <w:pPr>
        <w:pStyle w:val="Compact"/>
        <w:numPr>
          <w:ilvl w:val="0"/>
          <w:numId w:val="164"/>
        </w:numPr>
        <w:rPr/>
      </w:pPr>
      <w:bookmarkStart w:id="118" w:name="input-validation"/>
      <w:r>
        <w:rPr/>
        <w:t>Ensuring required fields are not left empty when adding new rows</w:t>
      </w:r>
      <w:bookmarkEnd w:id="118"/>
    </w:p>
    <w:p>
      <w:pPr>
        <w:pStyle w:val="Heading3"/>
        <w:rPr/>
      </w:pPr>
      <w:bookmarkStart w:id="119" w:name="error-messages"/>
      <w:r>
        <w:rPr/>
        <w:t>13.2 Error Messages</w:t>
      </w:r>
    </w:p>
    <w:p>
      <w:pPr>
        <w:pStyle w:val="Compact"/>
        <w:numPr>
          <w:ilvl w:val="0"/>
          <w:numId w:val="165"/>
        </w:numPr>
        <w:rPr/>
      </w:pPr>
      <w:r>
        <w:rPr/>
        <w:t>Displaying user-friendly error messages for invalid inputs</w:t>
      </w:r>
    </w:p>
    <w:p>
      <w:pPr>
        <w:pStyle w:val="Compact"/>
        <w:numPr>
          <w:ilvl w:val="0"/>
          <w:numId w:val="166"/>
        </w:numPr>
        <w:rPr/>
      </w:pPr>
      <w:bookmarkStart w:id="120" w:name="error-messages"/>
      <w:r>
        <w:rPr/>
        <w:t>Using alert() for simplicity, but could be enhanced with modal dialogs</w:t>
      </w:r>
      <w:bookmarkEnd w:id="120"/>
    </w:p>
    <w:p>
      <w:pPr>
        <w:pStyle w:val="Heading3"/>
        <w:rPr/>
      </w:pPr>
      <w:bookmarkStart w:id="121" w:name="exception-handling"/>
      <w:r>
        <w:rPr/>
        <w:t>13.3 Exception Handling</w:t>
      </w:r>
    </w:p>
    <w:p>
      <w:pPr>
        <w:pStyle w:val="Compact"/>
        <w:numPr>
          <w:ilvl w:val="0"/>
          <w:numId w:val="167"/>
        </w:numPr>
        <w:rPr/>
      </w:pPr>
      <w:bookmarkStart w:id="122" w:name="error-handling-and-validation"/>
      <w:bookmarkStart w:id="123" w:name="exception-handling"/>
      <w:r>
        <w:rPr/>
        <w:t>Graceful degradation in case of unexpected errors</w:t>
      </w:r>
      <w:bookmarkEnd w:id="122"/>
      <w:bookmarkEnd w:id="123"/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24" w:name="testing-strategy"/>
      <w:r>
        <w:rPr/>
        <w:t>14. Testing Strategy</w:t>
      </w:r>
    </w:p>
    <w:p>
      <w:pPr>
        <w:pStyle w:val="Heading3"/>
        <w:rPr/>
      </w:pPr>
      <w:bookmarkStart w:id="125" w:name="manual-testing"/>
      <w:r>
        <w:rPr/>
        <w:t>14.1 Manual Testing</w:t>
      </w:r>
    </w:p>
    <w:p>
      <w:pPr>
        <w:pStyle w:val="Compact"/>
        <w:numPr>
          <w:ilvl w:val="0"/>
          <w:numId w:val="168"/>
        </w:numPr>
        <w:rPr/>
      </w:pPr>
      <w:r>
        <w:rPr/>
        <w:t>Comprehensive testing of all features across different browsers and devices</w:t>
      </w:r>
    </w:p>
    <w:p>
      <w:pPr>
        <w:pStyle w:val="Compact"/>
        <w:numPr>
          <w:ilvl w:val="0"/>
          <w:numId w:val="169"/>
        </w:numPr>
        <w:rPr/>
      </w:pPr>
      <w:bookmarkStart w:id="126" w:name="manual-testing"/>
      <w:r>
        <w:rPr/>
        <w:t>Edge case testing for sorting, editing, and data manipulation</w:t>
      </w:r>
      <w:bookmarkEnd w:id="126"/>
    </w:p>
    <w:p>
      <w:pPr>
        <w:pStyle w:val="Heading3"/>
        <w:rPr/>
      </w:pPr>
      <w:bookmarkStart w:id="127" w:name="cross-browser-testing"/>
      <w:r>
        <w:rPr/>
        <w:t>14.2 Cross-browser Testing</w:t>
      </w:r>
    </w:p>
    <w:p>
      <w:pPr>
        <w:pStyle w:val="Compact"/>
        <w:numPr>
          <w:ilvl w:val="0"/>
          <w:numId w:val="170"/>
        </w:numPr>
        <w:rPr/>
      </w:pPr>
      <w:r>
        <w:rPr/>
        <w:t>Testing on Chrome, Firefox.</w:t>
      </w:r>
    </w:p>
    <w:p>
      <w:pPr>
        <w:pStyle w:val="Compact"/>
        <w:numPr>
          <w:ilvl w:val="0"/>
          <w:numId w:val="171"/>
        </w:numPr>
        <w:rPr/>
      </w:pPr>
      <w:bookmarkStart w:id="128" w:name="cross-browser-testing"/>
      <w:r>
        <w:rPr/>
        <w:t>Ensuring consistent behavior and appearance</w:t>
      </w:r>
      <w:bookmarkEnd w:id="128"/>
    </w:p>
    <w:p>
      <w:pPr>
        <w:pStyle w:val="Heading3"/>
        <w:rPr/>
      </w:pPr>
      <w:bookmarkStart w:id="129" w:name="mobile-testing"/>
      <w:r>
        <w:rPr/>
        <w:t>14.3 Mobile Testing</w:t>
      </w:r>
    </w:p>
    <w:p>
      <w:pPr>
        <w:pStyle w:val="Compact"/>
        <w:numPr>
          <w:ilvl w:val="0"/>
          <w:numId w:val="172"/>
        </w:numPr>
        <w:rPr/>
      </w:pPr>
      <w:r>
        <w:rPr/>
        <w:t>Testing on various mobile devices and screen sizes</w:t>
      </w:r>
    </w:p>
    <w:p>
      <w:pPr>
        <w:pStyle w:val="Compact"/>
        <w:numPr>
          <w:ilvl w:val="0"/>
          <w:numId w:val="173"/>
        </w:numPr>
        <w:rPr/>
      </w:pPr>
      <w:bookmarkStart w:id="130" w:name="mobile-testing"/>
      <w:r>
        <w:rPr/>
        <w:t>Verifying touch interactions and responsive layout</w:t>
      </w:r>
      <w:bookmarkEnd w:id="130"/>
    </w:p>
    <w:p>
      <w:pPr>
        <w:pStyle w:val="Heading3"/>
        <w:rPr/>
      </w:pPr>
      <w:bookmarkStart w:id="131" w:name="performance-testing"/>
      <w:r>
        <w:rPr/>
        <w:t>14.4 Performance Testing</w:t>
      </w:r>
    </w:p>
    <w:p>
      <w:pPr>
        <w:pStyle w:val="Compact"/>
        <w:numPr>
          <w:ilvl w:val="0"/>
          <w:numId w:val="174"/>
        </w:numPr>
        <w:rPr/>
      </w:pPr>
      <w:r>
        <w:rPr/>
        <w:t>Monitoring load times and runtime performance</w:t>
      </w:r>
    </w:p>
    <w:p>
      <w:pPr>
        <w:pStyle w:val="Compact"/>
        <w:numPr>
          <w:ilvl w:val="0"/>
          <w:numId w:val="175"/>
        </w:numPr>
        <w:rPr/>
      </w:pPr>
      <w:bookmarkStart w:id="132" w:name="testing-strategy"/>
      <w:bookmarkStart w:id="133" w:name="performance-testing"/>
      <w:r>
        <w:rPr/>
        <w:t>Optimizing based on performance metrics</w:t>
      </w:r>
      <w:bookmarkEnd w:id="132"/>
      <w:bookmarkEnd w:id="133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34" w:name="deployment-process"/>
      <w:r>
        <w:rPr/>
        <w:t>15. Deployment Process</w:t>
      </w:r>
    </w:p>
    <w:p>
      <w:pPr>
        <w:pStyle w:val="Heading3"/>
        <w:rPr/>
      </w:pPr>
      <w:bookmarkStart w:id="135" w:name="version-control"/>
      <w:r>
        <w:rPr/>
        <w:t>15.1 Version Control</w:t>
      </w:r>
    </w:p>
    <w:p>
      <w:pPr>
        <w:pStyle w:val="Compact"/>
        <w:numPr>
          <w:ilvl w:val="0"/>
          <w:numId w:val="176"/>
        </w:numPr>
        <w:rPr/>
      </w:pPr>
      <w:r>
        <w:rPr/>
        <w:t>Using Git for version control</w:t>
      </w:r>
    </w:p>
    <w:p>
      <w:pPr>
        <w:pStyle w:val="Compact"/>
        <w:numPr>
          <w:ilvl w:val="0"/>
          <w:numId w:val="177"/>
        </w:numPr>
        <w:rPr/>
      </w:pPr>
      <w:bookmarkStart w:id="136" w:name="version-control"/>
      <w:r>
        <w:rPr/>
        <w:t>Maintaining a clean commit history with meaningful commit messages</w:t>
      </w:r>
      <w:bookmarkEnd w:id="136"/>
    </w:p>
    <w:p>
      <w:pPr>
        <w:pStyle w:val="Heading3"/>
        <w:rPr/>
      </w:pPr>
      <w:bookmarkStart w:id="137" w:name="hosting"/>
      <w:r>
        <w:rPr/>
        <w:t>15.2 Hosting</w:t>
      </w:r>
    </w:p>
    <w:p>
      <w:pPr>
        <w:pStyle w:val="Compact"/>
        <w:numPr>
          <w:ilvl w:val="0"/>
          <w:numId w:val="178"/>
        </w:numPr>
        <w:rPr/>
      </w:pPr>
      <w:r>
        <w:rPr/>
        <w:t>Deploying to GitHub Pages for static site hosting</w:t>
      </w:r>
    </w:p>
    <w:p>
      <w:pPr>
        <w:pStyle w:val="Compact"/>
        <w:numPr>
          <w:ilvl w:val="0"/>
          <w:numId w:val="179"/>
        </w:numPr>
        <w:rPr/>
      </w:pPr>
      <w:bookmarkStart w:id="138" w:name="hosting"/>
      <w:r>
        <w:rPr/>
        <w:t>Ensuring all assets are properly linked for the GitHub Pages environment</w:t>
      </w:r>
      <w:bookmarkEnd w:id="138"/>
    </w:p>
    <w:p>
      <w:pPr>
        <w:pStyle w:val="Heading3"/>
        <w:rPr/>
      </w:pPr>
      <w:bookmarkStart w:id="139" w:name="X8dd9727c2cc9df9392ca034bf25e38a68887423"/>
      <w:r>
        <w:rPr/>
        <w:t>15.3 Continuous Integration/Continuous Deployment (CI/CD)</w:t>
      </w:r>
    </w:p>
    <w:p>
      <w:pPr>
        <w:pStyle w:val="Compact"/>
        <w:numPr>
          <w:ilvl w:val="0"/>
          <w:numId w:val="180"/>
        </w:numPr>
        <w:rPr/>
      </w:pPr>
      <w:bookmarkStart w:id="140" w:name="deployment-process"/>
      <w:bookmarkStart w:id="141" w:name="X8dd9727c2cc9df9392ca034bf25e38a68887423"/>
      <w:r>
        <w:rPr/>
        <w:t>Setting up GitHub for automated deployment to GitHub Pages on push to master branch</w:t>
      </w:r>
      <w:bookmarkEnd w:id="140"/>
      <w:bookmarkEnd w:id="141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42" w:name="security-considerations"/>
      <w:r>
        <w:rPr/>
        <w:t>16. Security Considerations</w:t>
      </w:r>
    </w:p>
    <w:p>
      <w:pPr>
        <w:pStyle w:val="Heading3"/>
        <w:rPr/>
      </w:pPr>
      <w:bookmarkStart w:id="143" w:name="content-security-policy"/>
      <w:r>
        <w:rPr/>
        <w:t>16.1 Content Security Policy</w:t>
      </w:r>
    </w:p>
    <w:p>
      <w:pPr>
        <w:pStyle w:val="Compact"/>
        <w:numPr>
          <w:ilvl w:val="0"/>
          <w:numId w:val="181"/>
        </w:numPr>
        <w:rPr/>
      </w:pPr>
      <w:r>
        <w:rPr/>
        <w:t>Implementing a content security policy to prevent XSS attacks</w:t>
      </w:r>
    </w:p>
    <w:p>
      <w:pPr>
        <w:pStyle w:val="Compact"/>
        <w:numPr>
          <w:ilvl w:val="0"/>
          <w:numId w:val="182"/>
        </w:numPr>
        <w:rPr/>
      </w:pPr>
      <w:bookmarkStart w:id="144" w:name="content-security-policy"/>
      <w:r>
        <w:rPr/>
        <w:t>Restricting inline scripts and styles</w:t>
      </w:r>
      <w:bookmarkEnd w:id="144"/>
    </w:p>
    <w:p>
      <w:pPr>
        <w:pStyle w:val="Heading3"/>
        <w:rPr/>
      </w:pPr>
      <w:bookmarkStart w:id="145" w:name="https"/>
      <w:r>
        <w:rPr/>
        <w:t>16.2 HTTPS</w:t>
      </w:r>
    </w:p>
    <w:p>
      <w:pPr>
        <w:pStyle w:val="Compact"/>
        <w:numPr>
          <w:ilvl w:val="0"/>
          <w:numId w:val="183"/>
        </w:numPr>
        <w:rPr/>
      </w:pPr>
      <w:bookmarkStart w:id="146" w:name="security-considerations"/>
      <w:bookmarkStart w:id="147" w:name="https"/>
      <w:r>
        <w:rPr/>
        <w:t>Ensuring the application is served over HTTPS (enforced by GitHub Pages)</w:t>
      </w:r>
      <w:bookmarkEnd w:id="146"/>
      <w:bookmarkEnd w:id="147"/>
    </w:p>
    <w:p>
      <w:pPr>
        <w:pStyle w:val="Heading2"/>
        <w:rPr/>
      </w:pPr>
      <w:bookmarkStart w:id="148" w:name="accessibility-features"/>
      <w:r>
        <w:rPr/>
        <w:t>17. Accessibility Features</w:t>
      </w:r>
    </w:p>
    <w:p>
      <w:pPr>
        <w:pStyle w:val="Heading3"/>
        <w:rPr/>
      </w:pPr>
      <w:bookmarkStart w:id="149" w:name="semantic-html"/>
      <w:r>
        <w:rPr/>
        <w:t>17.1 Semantic HTML</w:t>
      </w:r>
    </w:p>
    <w:p>
      <w:pPr>
        <w:pStyle w:val="Compact"/>
        <w:numPr>
          <w:ilvl w:val="0"/>
          <w:numId w:val="184"/>
        </w:numPr>
        <w:rPr/>
      </w:pPr>
      <w:bookmarkStart w:id="150" w:name="semantic-html"/>
      <w:r>
        <w:rPr/>
        <w:t>Using appropriate HTML5 semantic elements for better structure and accessibility</w:t>
      </w:r>
      <w:bookmarkEnd w:id="150"/>
    </w:p>
    <w:p>
      <w:pPr>
        <w:pStyle w:val="Heading3"/>
        <w:rPr/>
      </w:pPr>
      <w:bookmarkStart w:id="151" w:name="keyboard-navigation"/>
      <w:r>
        <w:rPr/>
        <w:t>17.3 Keyboard Navigation</w:t>
      </w:r>
    </w:p>
    <w:p>
      <w:pPr>
        <w:pStyle w:val="Compact"/>
        <w:numPr>
          <w:ilvl w:val="0"/>
          <w:numId w:val="185"/>
        </w:numPr>
        <w:rPr/>
      </w:pPr>
      <w:bookmarkStart w:id="152" w:name="keyboard-navigation"/>
      <w:r>
        <w:rPr/>
        <w:t>Implementing logical tab order</w:t>
      </w:r>
      <w:bookmarkEnd w:id="152"/>
    </w:p>
    <w:p>
      <w:pPr>
        <w:pStyle w:val="Heading3"/>
        <w:rPr/>
      </w:pPr>
      <w:bookmarkStart w:id="153" w:name="color-contrast"/>
      <w:r>
        <w:rPr/>
        <w:t>17.4 Color Contrast</w:t>
      </w:r>
    </w:p>
    <w:p>
      <w:pPr>
        <w:pStyle w:val="Compact"/>
        <w:numPr>
          <w:ilvl w:val="0"/>
          <w:numId w:val="186"/>
        </w:numPr>
        <w:rPr/>
      </w:pPr>
      <w:bookmarkStart w:id="154" w:name="accessibility-features"/>
      <w:bookmarkStart w:id="155" w:name="color-contrast"/>
      <w:r>
        <w:rPr/>
        <w:t>Maintaining sufficient color contrast ratios for text and background colors</w:t>
      </w:r>
      <w:bookmarkEnd w:id="154"/>
      <w:bookmarkEnd w:id="155"/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56" w:name="future-improvements"/>
      <w:r>
        <w:rPr/>
        <w:t>19. Future Improvements</w:t>
      </w:r>
    </w:p>
    <w:p>
      <w:pPr>
        <w:pStyle w:val="FirstParagraph"/>
        <w:rPr/>
      </w:pPr>
      <w:r>
        <w:rPr/>
        <w:t>Potential areas for future enhancement include:</w:t>
      </w:r>
    </w:p>
    <w:p>
      <w:pPr>
        <w:pStyle w:val="Compact"/>
        <w:numPr>
          <w:ilvl w:val="0"/>
          <w:numId w:val="187"/>
        </w:numPr>
        <w:rPr/>
      </w:pPr>
      <w:r>
        <w:rPr/>
        <w:t>Implementation of a backend API for real-time data synchronization</w:t>
      </w:r>
    </w:p>
    <w:p>
      <w:pPr>
        <w:pStyle w:val="Compact"/>
        <w:numPr>
          <w:ilvl w:val="0"/>
          <w:numId w:val="188"/>
        </w:numPr>
        <w:rPr/>
      </w:pPr>
      <w:r>
        <w:rPr/>
        <w:t>Advanced filtering options</w:t>
      </w:r>
    </w:p>
    <w:p>
      <w:pPr>
        <w:pStyle w:val="Compact"/>
        <w:numPr>
          <w:ilvl w:val="0"/>
          <w:numId w:val="189"/>
        </w:numPr>
        <w:rPr/>
      </w:pPr>
      <w:r>
        <w:rPr/>
        <w:t>Data export functionality (CSV, PDF)</w:t>
      </w:r>
    </w:p>
    <w:p>
      <w:pPr>
        <w:pStyle w:val="Compact"/>
        <w:numPr>
          <w:ilvl w:val="0"/>
          <w:numId w:val="190"/>
        </w:numPr>
        <w:rPr/>
      </w:pPr>
      <w:r>
        <w:rPr/>
        <w:t>Enhanced data visualization (charts, graphs)</w:t>
      </w:r>
    </w:p>
    <w:p>
      <w:pPr>
        <w:pStyle w:val="Compact"/>
        <w:numPr>
          <w:ilvl w:val="0"/>
          <w:numId w:val="191"/>
        </w:numPr>
        <w:rPr/>
      </w:pPr>
      <w:r>
        <w:rPr/>
        <w:t>User authentication and role-based access control</w:t>
      </w:r>
    </w:p>
    <w:p>
      <w:pPr>
        <w:pStyle w:val="Compact"/>
        <w:numPr>
          <w:ilvl w:val="0"/>
          <w:numId w:val="192"/>
        </w:numPr>
        <w:rPr/>
      </w:pPr>
      <w:r>
        <w:rPr/>
        <w:t>Integration with chemical database APIs for additional information</w:t>
      </w:r>
    </w:p>
    <w:p>
      <w:pPr>
        <w:pStyle w:val="Compact"/>
        <w:numPr>
          <w:ilvl w:val="0"/>
          <w:numId w:val="193"/>
        </w:numPr>
        <w:rPr/>
      </w:pPr>
      <w:r>
        <w:rPr/>
        <w:t>Barcode scanning functionality for quick chemical identification</w:t>
      </w:r>
    </w:p>
    <w:p>
      <w:pPr>
        <w:pStyle w:val="Compact"/>
        <w:numPr>
          <w:ilvl w:val="0"/>
          <w:numId w:val="194"/>
        </w:numPr>
        <w:rPr/>
      </w:pPr>
      <w:r>
        <w:rPr/>
        <w:t>Automated unit conversion for different measurement systems</w:t>
      </w:r>
    </w:p>
    <w:p>
      <w:pPr>
        <w:pStyle w:val="Compact"/>
        <w:numPr>
          <w:ilvl w:val="0"/>
          <w:numId w:val="195"/>
        </w:numPr>
        <w:rPr/>
      </w:pPr>
      <w:r>
        <w:rPr/>
        <w:t>Inventory tracking and low stock alerts</w:t>
      </w:r>
    </w:p>
    <w:p>
      <w:pPr>
        <w:pStyle w:val="Compact"/>
        <w:numPr>
          <w:ilvl w:val="0"/>
          <w:numId w:val="196"/>
        </w:numPr>
        <w:rPr/>
      </w:pPr>
      <w:bookmarkStart w:id="157" w:name="future-improvements"/>
      <w:r>
        <w:rPr/>
        <w:t>Integration with procurement systems for reordering supplies</w:t>
      </w:r>
      <w:bookmarkEnd w:id="157"/>
    </w:p>
    <w:p>
      <w:pPr>
        <w:pStyle w:val="Heading2"/>
        <w:rPr/>
      </w:pPr>
      <w:bookmarkStart w:id="158" w:name="conclusion"/>
      <w:r>
        <w:rPr/>
        <w:t>20. Conclusion</w:t>
      </w:r>
    </w:p>
    <w:p>
      <w:pPr>
        <w:pStyle w:val="FirstParagraph"/>
        <w:rPr/>
      </w:pPr>
      <w:r>
        <w:rPr/>
        <w:t>The Chemical Supplies Application demonstrates a robust, lightweight solution for managing chemical inventory data. By leveraging vanilla web technologies and implementing PWA features, it provides a responsive and efficient user experience across various devices and network conditions. The modular, object-oriented design ensures maintainability and scalability for future enhancements.</w:t>
      </w:r>
    </w:p>
    <w:p>
      <w:pPr>
        <w:pStyle w:val="BodyText"/>
        <w:spacing w:before="180" w:after="180"/>
        <w:rPr/>
      </w:pPr>
      <w:bookmarkStart w:id="159" w:name="Xcac957ee123199c962e66880449fc37c0029fdf"/>
      <w:bookmarkStart w:id="160" w:name="conclusion"/>
      <w:r>
        <w:rPr/>
        <w:t>This documentation serves as a comprehensive guide to the application’s architecture, features, and design decisions. It should be continuously updated as the application evolves to remain a valuable resource for developers and stakeholders involved in the project.</w:t>
      </w:r>
      <w:bookmarkEnd w:id="159"/>
      <w:bookmarkEnd w:id="16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1"/>
    <w:lvlOverride w:ilvl="0">
      <w:startOverride w:val="1"/>
    </w:lvlOverride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  <w:num w:numId="108">
    <w:abstractNumId w:val="2"/>
  </w:num>
  <w:num w:numId="109">
    <w:abstractNumId w:val="2"/>
  </w:num>
  <w:num w:numId="110">
    <w:abstractNumId w:val="2"/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  <w:num w:numId="118">
    <w:abstractNumId w:val="2"/>
  </w:num>
  <w:num w:numId="119">
    <w:abstractNumId w:val="2"/>
  </w:num>
  <w:num w:numId="120">
    <w:abstractNumId w:val="2"/>
  </w:num>
  <w:num w:numId="121">
    <w:abstractNumId w:val="2"/>
  </w:num>
  <w:num w:numId="122">
    <w:abstractNumId w:val="2"/>
  </w:num>
  <w:num w:numId="123">
    <w:abstractNumId w:val="2"/>
  </w:num>
  <w:num w:numId="124">
    <w:abstractNumId w:val="2"/>
  </w:num>
  <w:num w:numId="125">
    <w:abstractNumId w:val="2"/>
  </w:num>
  <w:num w:numId="126">
    <w:abstractNumId w:val="2"/>
  </w:num>
  <w:num w:numId="127">
    <w:abstractNumId w:val="2"/>
  </w:num>
  <w:num w:numId="128">
    <w:abstractNumId w:val="2"/>
  </w:num>
  <w:num w:numId="129">
    <w:abstractNumId w:val="2"/>
  </w:num>
  <w:num w:numId="130">
    <w:abstractNumId w:val="2"/>
  </w:num>
  <w:num w:numId="131">
    <w:abstractNumId w:val="2"/>
  </w:num>
  <w:num w:numId="132">
    <w:abstractNumId w:val="2"/>
  </w:num>
  <w:num w:numId="133">
    <w:abstractNumId w:val="2"/>
  </w:num>
  <w:num w:numId="134">
    <w:abstractNumId w:val="2"/>
  </w:num>
  <w:num w:numId="135">
    <w:abstractNumId w:val="2"/>
  </w:num>
  <w:num w:numId="136">
    <w:abstractNumId w:val="2"/>
  </w:num>
  <w:num w:numId="137">
    <w:abstractNumId w:val="2"/>
  </w:num>
  <w:num w:numId="138">
    <w:abstractNumId w:val="2"/>
  </w:num>
  <w:num w:numId="139">
    <w:abstractNumId w:val="2"/>
  </w:num>
  <w:num w:numId="140">
    <w:abstractNumId w:val="2"/>
  </w:num>
  <w:num w:numId="141">
    <w:abstractNumId w:val="2"/>
  </w:num>
  <w:num w:numId="142">
    <w:abstractNumId w:val="2"/>
  </w:num>
  <w:num w:numId="143">
    <w:abstractNumId w:val="2"/>
  </w:num>
  <w:num w:numId="144">
    <w:abstractNumId w:val="2"/>
  </w:num>
  <w:num w:numId="145">
    <w:abstractNumId w:val="2"/>
  </w:num>
  <w:num w:numId="146">
    <w:abstractNumId w:val="2"/>
  </w:num>
  <w:num w:numId="147">
    <w:abstractNumId w:val="2"/>
  </w:num>
  <w:num w:numId="148">
    <w:abstractNumId w:val="2"/>
  </w:num>
  <w:num w:numId="149">
    <w:abstractNumId w:val="2"/>
  </w:num>
  <w:num w:numId="150">
    <w:abstractNumId w:val="2"/>
  </w:num>
  <w:num w:numId="151">
    <w:abstractNumId w:val="2"/>
  </w:num>
  <w:num w:numId="152">
    <w:abstractNumId w:val="2"/>
  </w:num>
  <w:num w:numId="153">
    <w:abstractNumId w:val="2"/>
  </w:num>
  <w:num w:numId="154">
    <w:abstractNumId w:val="2"/>
  </w:num>
  <w:num w:numId="155">
    <w:abstractNumId w:val="2"/>
  </w:num>
  <w:num w:numId="156">
    <w:abstractNumId w:val="2"/>
  </w:num>
  <w:num w:numId="157">
    <w:abstractNumId w:val="2"/>
  </w:num>
  <w:num w:numId="158">
    <w:abstractNumId w:val="2"/>
  </w:num>
  <w:num w:numId="159">
    <w:abstractNumId w:val="2"/>
  </w:num>
  <w:num w:numId="160">
    <w:abstractNumId w:val="2"/>
  </w:num>
  <w:num w:numId="161">
    <w:abstractNumId w:val="2"/>
  </w:num>
  <w:num w:numId="162">
    <w:abstractNumId w:val="2"/>
  </w:num>
  <w:num w:numId="163">
    <w:abstractNumId w:val="2"/>
  </w:num>
  <w:num w:numId="164">
    <w:abstractNumId w:val="2"/>
  </w:num>
  <w:num w:numId="165">
    <w:abstractNumId w:val="2"/>
  </w:num>
  <w:num w:numId="166">
    <w:abstractNumId w:val="2"/>
  </w:num>
  <w:num w:numId="167">
    <w:abstractNumId w:val="2"/>
  </w:num>
  <w:num w:numId="168">
    <w:abstractNumId w:val="2"/>
  </w:num>
  <w:num w:numId="169">
    <w:abstractNumId w:val="2"/>
  </w:num>
  <w:num w:numId="170">
    <w:abstractNumId w:val="2"/>
  </w:num>
  <w:num w:numId="171">
    <w:abstractNumId w:val="2"/>
  </w:num>
  <w:num w:numId="172">
    <w:abstractNumId w:val="2"/>
  </w:num>
  <w:num w:numId="173">
    <w:abstractNumId w:val="2"/>
  </w:num>
  <w:num w:numId="174">
    <w:abstractNumId w:val="2"/>
  </w:num>
  <w:num w:numId="175">
    <w:abstractNumId w:val="2"/>
  </w:num>
  <w:num w:numId="176">
    <w:abstractNumId w:val="2"/>
  </w:num>
  <w:num w:numId="177">
    <w:abstractNumId w:val="2"/>
  </w:num>
  <w:num w:numId="178">
    <w:abstractNumId w:val="2"/>
  </w:num>
  <w:num w:numId="179">
    <w:abstractNumId w:val="2"/>
  </w:num>
  <w:num w:numId="180">
    <w:abstractNumId w:val="2"/>
  </w:num>
  <w:num w:numId="181">
    <w:abstractNumId w:val="2"/>
  </w:num>
  <w:num w:numId="182">
    <w:abstractNumId w:val="2"/>
  </w:num>
  <w:num w:numId="183">
    <w:abstractNumId w:val="2"/>
  </w:num>
  <w:num w:numId="184">
    <w:abstractNumId w:val="2"/>
  </w:num>
  <w:num w:numId="185">
    <w:abstractNumId w:val="2"/>
  </w:num>
  <w:num w:numId="186">
    <w:abstractNumId w:val="2"/>
  </w:num>
  <w:num w:numId="187">
    <w:abstractNumId w:val="2"/>
  </w:num>
  <w:num w:numId="188">
    <w:abstractNumId w:val="2"/>
  </w:num>
  <w:num w:numId="189">
    <w:abstractNumId w:val="2"/>
  </w:num>
  <w:num w:numId="190">
    <w:abstractNumId w:val="2"/>
  </w:num>
  <w:num w:numId="191">
    <w:abstractNumId w:val="2"/>
  </w:num>
  <w:num w:numId="192">
    <w:abstractNumId w:val="2"/>
  </w:num>
  <w:num w:numId="193">
    <w:abstractNumId w:val="2"/>
  </w:num>
  <w:num w:numId="194">
    <w:abstractNumId w:val="2"/>
  </w:num>
  <w:num w:numId="195">
    <w:abstractNumId w:val="2"/>
  </w:num>
  <w:num w:numId="196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LibreOffice_project/0f794b6e29741098670a3b95d60478a65d05ef13</Application>
  <AppVersion>15.0000</AppVersion>
  <Pages>17</Pages>
  <Words>1763</Words>
  <Characters>10563</Characters>
  <CharactersWithSpaces>12121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2024-10-02T10:48:43Z</dcterms:created>
  <dc:creator/>
  <dc:description/>
  <dc:language>en-US</dc:language>
  <cp:lastModifiedBy/>
  <dcterms:modified xsi:type="dcterms:W3CDTF">2024-10-02T16:30:04Z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