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4"/>
        </w:rPr>
        <w:t>Claims Classification SOP</w:t>
      </w:r>
    </w:p>
    <w:p>
      <w:pPr>
        <w:jc w:val="center"/>
      </w:pPr>
      <w:r>
        <w:rPr>
          <w:b/>
          <w:color w:val="2E75B6"/>
        </w:rPr>
        <w:t>Project 1 - Back Office Record Review</w:t>
      </w:r>
    </w:p>
    <w:p>
      <w:pPr>
        <w:jc w:val="center"/>
      </w:pPr>
      <w:r>
        <w:rPr>
          <w:i/>
        </w:rPr>
        <w:t>SIMULATION PROJECT: All names, policy numbers, records, rules, and outcomes are fictional.</w:t>
      </w:r>
    </w:p>
    <w:p>
      <w:pPr>
        <w:pStyle w:val="Heading1"/>
      </w:pPr>
      <w:r>
        <w:t>Purpose</w:t>
      </w:r>
    </w:p>
    <w:p>
      <w:r>
        <w:t>Provide a repeatable process for examining incoming claimant documents and separating them into Medical, Non-Medical, and Bill categories while maintaining an exception trail.</w:t>
      </w:r>
    </w:p>
    <w:p>
      <w:pPr>
        <w:pStyle w:val="Heading1"/>
      </w:pPr>
      <w:r>
        <w:t>Procedure</w:t>
      </w:r>
    </w:p>
    <w:p>
      <w:pPr>
        <w:pStyle w:val="ListNumber"/>
      </w:pPr>
      <w:r>
        <w:t>Confirm record ID, claimant name, receipt date, and page count.</w:t>
      </w:r>
    </w:p>
    <w:p>
      <w:pPr>
        <w:pStyle w:val="ListNumber"/>
      </w:pPr>
      <w:r>
        <w:t>Read the entire document and identify its primary business purpose.</w:t>
      </w:r>
    </w:p>
    <w:p>
      <w:pPr>
        <w:pStyle w:val="ListNumber"/>
      </w:pPr>
      <w:r>
        <w:t>Select the category using the classification guide in the Excel file.</w:t>
      </w:r>
    </w:p>
    <w:p>
      <w:pPr>
        <w:pStyle w:val="ListNumber"/>
      </w:pPr>
      <w:r>
        <w:t>Check completeness, duplication, and priority.</w:t>
      </w:r>
    </w:p>
    <w:p>
      <w:pPr>
        <w:pStyle w:val="ListNumber"/>
      </w:pPr>
      <w:r>
        <w:t>Record the exact issue and next action when information is unclear or missing.</w:t>
      </w:r>
    </w:p>
    <w:p>
      <w:pPr>
        <w:pStyle w:val="ListNumber"/>
      </w:pPr>
      <w:r>
        <w:t>Perform QC and mark the record Completed only when all checks pass.</w:t>
      </w:r>
    </w:p>
    <w:p>
      <w:pPr>
        <w:pStyle w:val="Heading1"/>
      </w:pPr>
      <w:r>
        <w:t>Quality checklist</w:t>
      </w:r>
    </w:p>
    <w:p>
      <w:pPr>
        <w:pStyle w:val="ListBullet"/>
      </w:pPr>
      <w:r>
        <w:t>Correct claimant and record ID</w:t>
      </w:r>
    </w:p>
    <w:p>
      <w:pPr>
        <w:pStyle w:val="ListBullet"/>
      </w:pPr>
      <w:r>
        <w:t>Correct category</w:t>
      </w:r>
    </w:p>
    <w:p>
      <w:pPr>
        <w:pStyle w:val="ListBullet"/>
      </w:pPr>
      <w:r>
        <w:t>All pages present</w:t>
      </w:r>
    </w:p>
    <w:p>
      <w:pPr>
        <w:pStyle w:val="ListBullet"/>
      </w:pPr>
      <w:r>
        <w:t>Duplicate check completed</w:t>
      </w:r>
    </w:p>
    <w:p>
      <w:pPr>
        <w:pStyle w:val="ListBullet"/>
      </w:pPr>
      <w:r>
        <w:t>Exception note is specific</w:t>
      </w:r>
    </w:p>
    <w:p>
      <w:pPr>
        <w:pStyle w:val="ListBullet"/>
      </w:pPr>
      <w:r>
        <w:t>QC outcome recorded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