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3F78" w14:textId="0F9ACE58" w:rsidR="003D388A" w:rsidRDefault="00B73F21">
      <w:r>
        <w:t>Link for simulation:</w:t>
      </w:r>
      <w:r>
        <w:br/>
      </w:r>
      <w:hyperlink r:id="rId5" w:history="1">
        <w:r w:rsidRPr="00AB5E1C">
          <w:rPr>
            <w:rStyle w:val="Hyperlink"/>
          </w:rPr>
          <w:t>https://www.tinkercad.com/things/gF72qqGqTVD-automatic-object-sorting-system</w:t>
        </w:r>
      </w:hyperlink>
    </w:p>
    <w:p w14:paraId="546B1FB3" w14:textId="687D9BEC" w:rsidR="00B73F21" w:rsidRDefault="00B73F21">
      <w:r w:rsidRPr="00B73F21">
        <w:rPr>
          <w:noProof/>
        </w:rPr>
        <w:drawing>
          <wp:anchor distT="0" distB="0" distL="114300" distR="114300" simplePos="0" relativeHeight="251658240" behindDoc="1" locked="0" layoutInCell="1" allowOverlap="1" wp14:anchorId="1C182E1B" wp14:editId="4D20D1D2">
            <wp:simplePos x="0" y="0"/>
            <wp:positionH relativeFrom="page">
              <wp:posOffset>4106383</wp:posOffset>
            </wp:positionH>
            <wp:positionV relativeFrom="paragraph">
              <wp:posOffset>335815</wp:posOffset>
            </wp:positionV>
            <wp:extent cx="3318510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451" y="21477"/>
                <wp:lineTo x="21451" y="0"/>
                <wp:lineTo x="0" y="0"/>
              </wp:wrapPolygon>
            </wp:wrapTight>
            <wp:docPr id="18040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248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2DCBACB" wp14:editId="0F83C4C7">
            <wp:simplePos x="0" y="0"/>
            <wp:positionH relativeFrom="column">
              <wp:posOffset>-149225</wp:posOffset>
            </wp:positionH>
            <wp:positionV relativeFrom="paragraph">
              <wp:posOffset>308610</wp:posOffset>
            </wp:positionV>
            <wp:extent cx="3342005" cy="2604770"/>
            <wp:effectExtent l="0" t="0" r="0" b="5080"/>
            <wp:wrapTight wrapText="bothSides">
              <wp:wrapPolygon edited="0">
                <wp:start x="0" y="0"/>
                <wp:lineTo x="0" y="21484"/>
                <wp:lineTo x="21424" y="21484"/>
                <wp:lineTo x="21424" y="0"/>
                <wp:lineTo x="0" y="0"/>
              </wp:wrapPolygon>
            </wp:wrapTight>
            <wp:docPr id="80843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97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Screenshots:</w:t>
      </w:r>
      <w:r>
        <w:br/>
      </w:r>
    </w:p>
    <w:p w14:paraId="6237E41D" w14:textId="77777777" w:rsidR="00B73F21" w:rsidRDefault="00B73F21" w:rsidP="00B73F21">
      <w:r>
        <w:t>Further Applications:</w:t>
      </w:r>
    </w:p>
    <w:p w14:paraId="23C3173B" w14:textId="77777777" w:rsidR="00B73F21" w:rsidRDefault="00B73F21" w:rsidP="00B73F21">
      <w:pPr>
        <w:pStyle w:val="ListParagraph"/>
        <w:numPr>
          <w:ilvl w:val="0"/>
          <w:numId w:val="3"/>
        </w:numPr>
      </w:pPr>
      <w:r>
        <w:t>E-Commerce Package Sorting:</w:t>
      </w:r>
      <w:r>
        <w:br/>
        <w:t>Improved and more sophisticated algorithms can be used to sort the packages into specific chutes based on their size.</w:t>
      </w:r>
    </w:p>
    <w:p w14:paraId="2820DB24" w14:textId="77777777" w:rsidR="00B73F21" w:rsidRDefault="00B73F21" w:rsidP="00B73F21">
      <w:pPr>
        <w:pStyle w:val="ListParagraph"/>
        <w:numPr>
          <w:ilvl w:val="0"/>
          <w:numId w:val="3"/>
        </w:numPr>
      </w:pPr>
      <w:r>
        <w:t>Manufacturing and Quality Control:</w:t>
      </w:r>
      <w:r>
        <w:br/>
        <w:t xml:space="preserve">Sensors check an object’s length or dimensions. If a part is too short, too long, or defective, it can be separated from other </w:t>
      </w:r>
      <w:proofErr w:type="gramStart"/>
      <w:r>
        <w:t>correctly-sized</w:t>
      </w:r>
      <w:proofErr w:type="gramEnd"/>
      <w:r>
        <w:t xml:space="preserve"> parts.</w:t>
      </w:r>
    </w:p>
    <w:p w14:paraId="10FDCEA3" w14:textId="158F2C52" w:rsidR="00B73F21" w:rsidRDefault="00931ABA" w:rsidP="00B73F21">
      <w:pPr>
        <w:pStyle w:val="ListParagraph"/>
        <w:numPr>
          <w:ilvl w:val="0"/>
          <w:numId w:val="3"/>
        </w:numPr>
      </w:pPr>
      <w:r>
        <w:t>Recycling and Waste Management:</w:t>
      </w:r>
      <w:r>
        <w:br/>
        <w:t>According to size, waste materials can be segregated.</w:t>
      </w:r>
      <w:r w:rsidR="00B73F21">
        <w:br/>
      </w:r>
    </w:p>
    <w:sectPr w:rsidR="00B73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ED0"/>
    <w:multiLevelType w:val="hybridMultilevel"/>
    <w:tmpl w:val="DC30D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200D"/>
    <w:multiLevelType w:val="hybridMultilevel"/>
    <w:tmpl w:val="B478FB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44868"/>
    <w:multiLevelType w:val="hybridMultilevel"/>
    <w:tmpl w:val="DF787C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578867">
    <w:abstractNumId w:val="0"/>
  </w:num>
  <w:num w:numId="2" w16cid:durableId="1160776748">
    <w:abstractNumId w:val="2"/>
  </w:num>
  <w:num w:numId="3" w16cid:durableId="92368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21"/>
    <w:rsid w:val="003D388A"/>
    <w:rsid w:val="007A3478"/>
    <w:rsid w:val="00931ABA"/>
    <w:rsid w:val="00B73F21"/>
    <w:rsid w:val="00D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3449"/>
  <w15:chartTrackingRefBased/>
  <w15:docId w15:val="{5A061E2B-4D24-4E98-8435-A082F0D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inkercad.com/things/gF72qqGqTVD-automatic-object-sorting-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Devrajan Goparaju</dc:creator>
  <cp:keywords/>
  <dc:description/>
  <cp:lastModifiedBy>Devrajan Goparaju</cp:lastModifiedBy>
  <cp:revision>1</cp:revision>
  <dcterms:created xsi:type="dcterms:W3CDTF">2026-10-28T17:50:00Z</dcterms:created>
  <dcterms:modified xsi:type="dcterms:W3CDTF">2026-10-28T18:06:00Z</dcterms:modified>
</cp:coreProperties>
</file>