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1A43" w14:textId="7EAF9A7B" w:rsidR="00F55245" w:rsidRDefault="009C6361">
      <w:r>
        <w:t>9</w:t>
      </w:r>
      <w:r w:rsidR="00D520F3" w:rsidRPr="00D520F3">
        <w:rPr>
          <w:noProof/>
        </w:rPr>
        <w:drawing>
          <wp:inline distT="0" distB="0" distL="0" distR="0" wp14:anchorId="52025E34" wp14:editId="3FE4CDCD">
            <wp:extent cx="5696745" cy="2829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8C92" w14:textId="678A8F29" w:rsidR="00D520F3" w:rsidRDefault="00D520F3"/>
    <w:p w14:paraId="49A2F4BB" w14:textId="0B9385CD" w:rsidR="00D520F3" w:rsidRDefault="00D520F3"/>
    <w:p w14:paraId="3580B11C" w14:textId="35628489" w:rsidR="00D520F3" w:rsidRDefault="00D520F3">
      <w:r w:rsidRPr="00D520F3">
        <w:rPr>
          <w:noProof/>
        </w:rPr>
        <w:drawing>
          <wp:inline distT="0" distB="0" distL="0" distR="0" wp14:anchorId="4793CD31" wp14:editId="0C33AC37">
            <wp:extent cx="4477375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4B58" w14:textId="5E6BEF5A" w:rsidR="00D520F3" w:rsidRDefault="00D520F3">
      <w:r w:rsidRPr="00D520F3">
        <w:rPr>
          <w:noProof/>
        </w:rPr>
        <w:drawing>
          <wp:inline distT="0" distB="0" distL="0" distR="0" wp14:anchorId="428D97A0" wp14:editId="4CFE9A22">
            <wp:extent cx="4086795" cy="1428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4A33" w14:textId="048D860F" w:rsidR="00D520F3" w:rsidRDefault="00D520F3"/>
    <w:p w14:paraId="445CA6EB" w14:textId="317C6B6D" w:rsidR="00D520F3" w:rsidRDefault="00D520F3"/>
    <w:p w14:paraId="0D31F736" w14:textId="1BA8882C" w:rsidR="00D520F3" w:rsidRDefault="00D520F3">
      <w:r w:rsidRPr="00D520F3">
        <w:rPr>
          <w:noProof/>
        </w:rPr>
        <w:lastRenderedPageBreak/>
        <w:drawing>
          <wp:inline distT="0" distB="0" distL="0" distR="0" wp14:anchorId="0B28F369" wp14:editId="3D0EAFE1">
            <wp:extent cx="4515480" cy="3791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CAE84" w14:textId="2608B320" w:rsidR="00D520F3" w:rsidRDefault="00D520F3">
      <w:pPr>
        <w:rPr>
          <w:sz w:val="36"/>
          <w:szCs w:val="36"/>
        </w:rPr>
      </w:pPr>
      <w:proofErr w:type="spellStart"/>
      <w:r w:rsidRPr="00D520F3">
        <w:rPr>
          <w:sz w:val="36"/>
          <w:szCs w:val="36"/>
        </w:rPr>
        <w:t>Somevalues</w:t>
      </w:r>
      <w:proofErr w:type="spellEnd"/>
      <w:r w:rsidRPr="00D520F3">
        <w:rPr>
          <w:sz w:val="36"/>
          <w:szCs w:val="36"/>
        </w:rPr>
        <w:t xml:space="preserve"> we can use in animation-direction: </w:t>
      </w:r>
    </w:p>
    <w:p w14:paraId="36CC8ECB" w14:textId="3A2CE811" w:rsidR="00D520F3" w:rsidRDefault="00D520F3">
      <w:pPr>
        <w:rPr>
          <w:sz w:val="36"/>
          <w:szCs w:val="36"/>
        </w:rPr>
      </w:pPr>
      <w:r w:rsidRPr="00D520F3">
        <w:rPr>
          <w:noProof/>
          <w:sz w:val="36"/>
          <w:szCs w:val="36"/>
        </w:rPr>
        <w:drawing>
          <wp:inline distT="0" distB="0" distL="0" distR="0" wp14:anchorId="4672BDE3" wp14:editId="4A7308FE">
            <wp:extent cx="2453575" cy="22669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074" cy="22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AE50" w14:textId="255F209C" w:rsidR="00D520F3" w:rsidRDefault="00D520F3">
      <w:pPr>
        <w:rPr>
          <w:sz w:val="36"/>
          <w:szCs w:val="36"/>
        </w:rPr>
      </w:pPr>
    </w:p>
    <w:p w14:paraId="4D72C994" w14:textId="47AC027D" w:rsidR="00D520F3" w:rsidRDefault="00D520F3">
      <w:pPr>
        <w:rPr>
          <w:sz w:val="36"/>
          <w:szCs w:val="36"/>
        </w:rPr>
      </w:pPr>
    </w:p>
    <w:p w14:paraId="2CE85971" w14:textId="582C0837" w:rsidR="00D520F3" w:rsidRDefault="00D520F3">
      <w:pPr>
        <w:rPr>
          <w:sz w:val="36"/>
          <w:szCs w:val="36"/>
        </w:rPr>
      </w:pPr>
      <w:r>
        <w:rPr>
          <w:sz w:val="36"/>
          <w:szCs w:val="36"/>
        </w:rPr>
        <w:t>Shorthand for animation with animation properties</w:t>
      </w:r>
    </w:p>
    <w:p w14:paraId="2C440C8F" w14:textId="3CB74E75" w:rsidR="00D520F3" w:rsidRDefault="002019D4">
      <w:pPr>
        <w:rPr>
          <w:sz w:val="36"/>
          <w:szCs w:val="36"/>
        </w:rPr>
      </w:pPr>
      <w:r>
        <w:rPr>
          <w:sz w:val="36"/>
          <w:szCs w:val="36"/>
        </w:rPr>
        <w:t xml:space="preserve">We can use </w:t>
      </w:r>
    </w:p>
    <w:p w14:paraId="5F49AB87" w14:textId="68E1CA4E" w:rsidR="002019D4" w:rsidRDefault="002019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Animation name:</w:t>
      </w:r>
    </w:p>
    <w:p w14:paraId="391B032E" w14:textId="34750CF9" w:rsidR="002019D4" w:rsidRDefault="002019D4">
      <w:pPr>
        <w:rPr>
          <w:sz w:val="36"/>
          <w:szCs w:val="36"/>
        </w:rPr>
      </w:pPr>
      <w:r>
        <w:rPr>
          <w:sz w:val="36"/>
          <w:szCs w:val="36"/>
        </w:rPr>
        <w:t>Animation duration:</w:t>
      </w:r>
    </w:p>
    <w:p w14:paraId="097F694D" w14:textId="115D60FF" w:rsidR="002019D4" w:rsidRDefault="002019D4">
      <w:pPr>
        <w:rPr>
          <w:sz w:val="36"/>
          <w:szCs w:val="36"/>
        </w:rPr>
      </w:pPr>
      <w:r>
        <w:rPr>
          <w:sz w:val="36"/>
          <w:szCs w:val="36"/>
        </w:rPr>
        <w:t>Animation iterator count:</w:t>
      </w:r>
    </w:p>
    <w:p w14:paraId="465ED0A2" w14:textId="17D2BD73" w:rsidR="002019D4" w:rsidRDefault="002019D4">
      <w:pPr>
        <w:rPr>
          <w:sz w:val="36"/>
          <w:szCs w:val="36"/>
        </w:rPr>
      </w:pPr>
      <w:r>
        <w:rPr>
          <w:sz w:val="36"/>
          <w:szCs w:val="36"/>
        </w:rPr>
        <w:t>Animation direction</w:t>
      </w:r>
    </w:p>
    <w:p w14:paraId="10CD77DE" w14:textId="5DA74624" w:rsidR="00D520F3" w:rsidRDefault="00D520F3">
      <w:pPr>
        <w:rPr>
          <w:sz w:val="36"/>
          <w:szCs w:val="36"/>
        </w:rPr>
      </w:pPr>
    </w:p>
    <w:p w14:paraId="753AAB57" w14:textId="66CC27C2" w:rsidR="001B69EC" w:rsidRDefault="001B69E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11E20C2" w14:textId="0A9904E2" w:rsidR="001B69EC" w:rsidRDefault="001B69EC">
      <w:pPr>
        <w:rPr>
          <w:sz w:val="36"/>
          <w:szCs w:val="36"/>
        </w:rPr>
      </w:pPr>
      <w:r w:rsidRPr="001B69EC">
        <w:rPr>
          <w:sz w:val="36"/>
          <w:szCs w:val="36"/>
        </w:rPr>
        <w:lastRenderedPageBreak/>
        <w:drawing>
          <wp:inline distT="0" distB="0" distL="0" distR="0" wp14:anchorId="3AC78FA1" wp14:editId="14DDF8F2">
            <wp:extent cx="3200847" cy="2238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2B5D0DAC" w14:textId="07F99395" w:rsidR="001B69EC" w:rsidRDefault="001B69EC">
      <w:pPr>
        <w:rPr>
          <w:sz w:val="36"/>
          <w:szCs w:val="36"/>
        </w:rPr>
      </w:pPr>
      <w:r w:rsidRPr="001B69EC">
        <w:rPr>
          <w:sz w:val="36"/>
          <w:szCs w:val="36"/>
        </w:rPr>
        <w:drawing>
          <wp:inline distT="0" distB="0" distL="0" distR="0" wp14:anchorId="53E518AB" wp14:editId="16F0314A">
            <wp:extent cx="3982006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8037" w14:textId="77777777" w:rsidR="001B69EC" w:rsidRDefault="001B69E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5EAC01" w14:textId="79CC0E64" w:rsidR="001B69EC" w:rsidRPr="00D520F3" w:rsidRDefault="001B69EC" w:rsidP="00054ED3">
      <w:pPr>
        <w:pStyle w:val="Heading1"/>
      </w:pPr>
      <w:r w:rsidRPr="001B69EC">
        <w:lastRenderedPageBreak/>
        <w:drawing>
          <wp:inline distT="0" distB="0" distL="0" distR="0" wp14:anchorId="24511215" wp14:editId="15806BB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9EC" w:rsidRPr="00D5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0F3"/>
    <w:rsid w:val="00054ED3"/>
    <w:rsid w:val="001B69EC"/>
    <w:rsid w:val="002019D4"/>
    <w:rsid w:val="009C6361"/>
    <w:rsid w:val="00D520F3"/>
    <w:rsid w:val="00F5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CAF1"/>
  <w15:docId w15:val="{D9C38DEC-33BA-4769-A259-24A3B2CB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ci2</dc:creator>
  <cp:keywords/>
  <dc:description/>
  <cp:lastModifiedBy>ci2</cp:lastModifiedBy>
  <cp:revision>2</cp:revision>
  <dcterms:created xsi:type="dcterms:W3CDTF">2023-04-06T10:25:00Z</dcterms:created>
  <dcterms:modified xsi:type="dcterms:W3CDTF">2023-04-12T16:24:00Z</dcterms:modified>
</cp:coreProperties>
</file>